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3C7B9" w14:textId="71DE8CD2" w:rsidR="004D28A9" w:rsidRPr="00CB05D7" w:rsidRDefault="00CF0F9C" w:rsidP="00E63D9C">
      <w:pPr>
        <w:rPr>
          <w:rFonts w:ascii="Calibri" w:hAnsi="Calibri" w:cs="Arial"/>
          <w:b/>
          <w:sz w:val="22"/>
          <w:szCs w:val="22"/>
        </w:rPr>
      </w:pPr>
      <w:r w:rsidRPr="00CB05D7">
        <w:rPr>
          <w:rFonts w:ascii="Calibri" w:hAnsi="Calibri" w:cs="Arial"/>
          <w:b/>
          <w:sz w:val="22"/>
          <w:szCs w:val="22"/>
        </w:rPr>
        <w:t>CLINICAL TRIALS GLOSSARY</w:t>
      </w:r>
    </w:p>
    <w:p w14:paraId="6F61F99E" w14:textId="77777777" w:rsidR="00CF0F9C" w:rsidRPr="00CB05D7" w:rsidRDefault="00CF0F9C">
      <w:pPr>
        <w:rPr>
          <w:rFonts w:ascii="Calibri" w:hAnsi="Calibri" w:cs="Arial"/>
          <w:b/>
          <w:sz w:val="22"/>
          <w:szCs w:val="22"/>
        </w:rPr>
      </w:pPr>
    </w:p>
    <w:tbl>
      <w:tblPr>
        <w:tblStyle w:val="TableGrid"/>
        <w:tblW w:w="9900" w:type="dxa"/>
        <w:jc w:val="center"/>
        <w:tblLook w:val="0180" w:firstRow="0" w:lastRow="0" w:firstColumn="1" w:lastColumn="1" w:noHBand="0" w:noVBand="0"/>
      </w:tblPr>
      <w:tblGrid>
        <w:gridCol w:w="2122"/>
        <w:gridCol w:w="7778"/>
        <w:tblGridChange w:id="0">
          <w:tblGrid>
            <w:gridCol w:w="2122"/>
            <w:gridCol w:w="7778"/>
          </w:tblGrid>
        </w:tblGridChange>
      </w:tblGrid>
      <w:tr w:rsidR="00186BA2" w:rsidRPr="00CB05D7" w14:paraId="5E9AED4E" w14:textId="77777777" w:rsidTr="002E48D5">
        <w:trPr>
          <w:jc w:val="center"/>
        </w:trPr>
        <w:tc>
          <w:tcPr>
            <w:tcW w:w="2122" w:type="dxa"/>
          </w:tcPr>
          <w:p w14:paraId="767121EF" w14:textId="66DE7B11" w:rsidR="00186BA2" w:rsidRPr="00CB05D7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ADE</w:t>
            </w:r>
          </w:p>
        </w:tc>
        <w:tc>
          <w:tcPr>
            <w:tcW w:w="7778" w:type="dxa"/>
          </w:tcPr>
          <w:p w14:paraId="6D2FD212" w14:textId="3B1968ED" w:rsidR="00186BA2" w:rsidRPr="00CB05D7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 w:rsidRPr="00186BA2">
              <w:rPr>
                <w:rFonts w:ascii="Calibri" w:hAnsi="Calibri" w:cs="Arial"/>
                <w:sz w:val="22"/>
                <w:szCs w:val="22"/>
              </w:rPr>
              <w:t>Adverse Device Effect/Event</w:t>
            </w:r>
          </w:p>
        </w:tc>
      </w:tr>
      <w:tr w:rsidR="00CF0F9C" w:rsidRPr="00CB05D7" w14:paraId="38708637" w14:textId="77777777" w:rsidTr="002E48D5">
        <w:trPr>
          <w:jc w:val="center"/>
        </w:trPr>
        <w:tc>
          <w:tcPr>
            <w:tcW w:w="2122" w:type="dxa"/>
          </w:tcPr>
          <w:p w14:paraId="1CB21484" w14:textId="77777777" w:rsidR="00CF0F9C" w:rsidRPr="00CB05D7" w:rsidRDefault="00CF0F9C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AE</w:t>
            </w:r>
          </w:p>
        </w:tc>
        <w:tc>
          <w:tcPr>
            <w:tcW w:w="7778" w:type="dxa"/>
          </w:tcPr>
          <w:p w14:paraId="76C9D801" w14:textId="77777777" w:rsidR="00CF0F9C" w:rsidRPr="00CB05D7" w:rsidRDefault="00CF0F9C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Adverse Event</w:t>
            </w:r>
          </w:p>
        </w:tc>
      </w:tr>
      <w:tr w:rsidR="008E14A3" w:rsidRPr="00CB05D7" w14:paraId="6D28B9C4" w14:textId="77777777" w:rsidTr="002E48D5">
        <w:trPr>
          <w:jc w:val="center"/>
        </w:trPr>
        <w:tc>
          <w:tcPr>
            <w:tcW w:w="2122" w:type="dxa"/>
          </w:tcPr>
          <w:p w14:paraId="7FA7F8EC" w14:textId="4989858D" w:rsidR="008E14A3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ALCOAC</w:t>
            </w:r>
          </w:p>
        </w:tc>
        <w:tc>
          <w:tcPr>
            <w:tcW w:w="7778" w:type="dxa"/>
          </w:tcPr>
          <w:p w14:paraId="6A056CB8" w14:textId="037BAE2B" w:rsidR="008E14A3" w:rsidRPr="00765F10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 w:rsidRPr="008E14A3">
              <w:rPr>
                <w:rFonts w:ascii="Calibri" w:hAnsi="Calibri" w:cs="Arial"/>
                <w:sz w:val="22"/>
                <w:szCs w:val="22"/>
              </w:rPr>
              <w:t>Attributable, Legible, Contemporaneous, Original, Accurate, Complete</w:t>
            </w:r>
          </w:p>
        </w:tc>
      </w:tr>
      <w:tr w:rsidR="00765F10" w:rsidRPr="00CB05D7" w14:paraId="00B4BCDB" w14:textId="77777777" w:rsidTr="002E48D5">
        <w:trPr>
          <w:jc w:val="center"/>
        </w:trPr>
        <w:tc>
          <w:tcPr>
            <w:tcW w:w="2122" w:type="dxa"/>
          </w:tcPr>
          <w:p w14:paraId="70EC2945" w14:textId="13CE45CC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APR</w:t>
            </w:r>
          </w:p>
        </w:tc>
        <w:tc>
          <w:tcPr>
            <w:tcW w:w="7778" w:type="dxa"/>
          </w:tcPr>
          <w:p w14:paraId="2EF8251E" w14:textId="4FFD68F5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Annual Progress Report</w:t>
            </w:r>
          </w:p>
        </w:tc>
      </w:tr>
      <w:tr w:rsidR="00CF0F9C" w:rsidRPr="00CB05D7" w14:paraId="166F9E51" w14:textId="77777777" w:rsidTr="002E48D5">
        <w:trPr>
          <w:jc w:val="center"/>
        </w:trPr>
        <w:tc>
          <w:tcPr>
            <w:tcW w:w="2122" w:type="dxa"/>
          </w:tcPr>
          <w:p w14:paraId="4FD9BC87" w14:textId="77777777" w:rsidR="00CF0F9C" w:rsidRPr="00CB05D7" w:rsidRDefault="00CF0F9C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AR</w:t>
            </w:r>
          </w:p>
        </w:tc>
        <w:tc>
          <w:tcPr>
            <w:tcW w:w="7778" w:type="dxa"/>
          </w:tcPr>
          <w:p w14:paraId="6F226AFF" w14:textId="77777777" w:rsidR="00CF0F9C" w:rsidRPr="00CB05D7" w:rsidRDefault="00CF0F9C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Adverse Reaction</w:t>
            </w:r>
          </w:p>
        </w:tc>
      </w:tr>
      <w:tr w:rsidR="00C41DC6" w:rsidRPr="00CB05D7" w14:paraId="3E152397" w14:textId="77777777" w:rsidTr="002E48D5">
        <w:trPr>
          <w:jc w:val="center"/>
        </w:trPr>
        <w:tc>
          <w:tcPr>
            <w:tcW w:w="2122" w:type="dxa"/>
          </w:tcPr>
          <w:p w14:paraId="679BFD48" w14:textId="23E12EDD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ARSAC</w:t>
            </w:r>
          </w:p>
        </w:tc>
        <w:tc>
          <w:tcPr>
            <w:tcW w:w="7778" w:type="dxa"/>
          </w:tcPr>
          <w:p w14:paraId="66509FF3" w14:textId="707AEFF9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 w:rsidRPr="00C41DC6">
              <w:rPr>
                <w:rFonts w:ascii="Calibri" w:hAnsi="Calibri" w:cs="Arial"/>
                <w:sz w:val="22"/>
                <w:szCs w:val="22"/>
              </w:rPr>
              <w:t>Administration of Radioactive Substances Advisory Committee</w:t>
            </w:r>
          </w:p>
        </w:tc>
      </w:tr>
      <w:tr w:rsidR="00881E7E" w:rsidRPr="00CB05D7" w14:paraId="5AB851E9" w14:textId="77777777" w:rsidTr="002E48D5">
        <w:trPr>
          <w:jc w:val="center"/>
        </w:trPr>
        <w:tc>
          <w:tcPr>
            <w:tcW w:w="2122" w:type="dxa"/>
          </w:tcPr>
          <w:p w14:paraId="53194FA2" w14:textId="77777777" w:rsidR="00881E7E" w:rsidRPr="00CB05D7" w:rsidRDefault="00881E7E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Blind</w:t>
            </w:r>
          </w:p>
        </w:tc>
        <w:tc>
          <w:tcPr>
            <w:tcW w:w="7778" w:type="dxa"/>
          </w:tcPr>
          <w:p w14:paraId="0D10DB43" w14:textId="77777777" w:rsidR="00881E7E" w:rsidRPr="00CB05D7" w:rsidRDefault="00881E7E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A randomised trial is ‘blind’ if the participant is not told which arm of the trial they are on</w:t>
            </w:r>
          </w:p>
        </w:tc>
      </w:tr>
      <w:tr w:rsidR="002245ED" w:rsidRPr="00CB05D7" w14:paraId="0F30633A" w14:textId="77777777" w:rsidTr="002E48D5">
        <w:trPr>
          <w:jc w:val="center"/>
        </w:trPr>
        <w:tc>
          <w:tcPr>
            <w:tcW w:w="2122" w:type="dxa"/>
          </w:tcPr>
          <w:p w14:paraId="46FDDAF1" w14:textId="7906E915" w:rsidR="002245ED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BNF</w:t>
            </w:r>
          </w:p>
        </w:tc>
        <w:tc>
          <w:tcPr>
            <w:tcW w:w="7778" w:type="dxa"/>
          </w:tcPr>
          <w:p w14:paraId="13C53289" w14:textId="013271C1" w:rsidR="002245ED" w:rsidRPr="00C41DC6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 w:rsidRPr="002245ED">
              <w:rPr>
                <w:rFonts w:ascii="Calibri" w:hAnsi="Calibri" w:cs="Arial"/>
                <w:sz w:val="22"/>
                <w:szCs w:val="22"/>
              </w:rPr>
              <w:t>British National Formulary</w:t>
            </w:r>
          </w:p>
        </w:tc>
      </w:tr>
      <w:tr w:rsidR="00C41DC6" w:rsidRPr="00CB05D7" w14:paraId="5E5A4B6C" w14:textId="77777777" w:rsidTr="002E48D5">
        <w:trPr>
          <w:jc w:val="center"/>
        </w:trPr>
        <w:tc>
          <w:tcPr>
            <w:tcW w:w="2122" w:type="dxa"/>
          </w:tcPr>
          <w:p w14:paraId="5225AAF0" w14:textId="07C6DB3D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BSREC</w:t>
            </w:r>
          </w:p>
        </w:tc>
        <w:tc>
          <w:tcPr>
            <w:tcW w:w="7778" w:type="dxa"/>
          </w:tcPr>
          <w:p w14:paraId="0A1B8F6F" w14:textId="74CE526E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 w:rsidRPr="00C41DC6">
              <w:rPr>
                <w:rFonts w:ascii="Calibri" w:hAnsi="Calibri" w:cs="Arial"/>
                <w:sz w:val="22"/>
                <w:szCs w:val="22"/>
              </w:rPr>
              <w:t>Biomedical and Scientific Research Ethics Committee</w:t>
            </w:r>
          </w:p>
        </w:tc>
      </w:tr>
      <w:tr w:rsidR="00CF0F9C" w:rsidRPr="00CB05D7" w14:paraId="1452518C" w14:textId="77777777" w:rsidTr="002E48D5">
        <w:trPr>
          <w:jc w:val="center"/>
        </w:trPr>
        <w:tc>
          <w:tcPr>
            <w:tcW w:w="2122" w:type="dxa"/>
          </w:tcPr>
          <w:p w14:paraId="6C2B36CD" w14:textId="77777777" w:rsidR="00CF0F9C" w:rsidRPr="00CB05D7" w:rsidRDefault="00CF0F9C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CA</w:t>
            </w:r>
          </w:p>
        </w:tc>
        <w:tc>
          <w:tcPr>
            <w:tcW w:w="7778" w:type="dxa"/>
          </w:tcPr>
          <w:p w14:paraId="50E24A89" w14:textId="77777777" w:rsidR="00CF0F9C" w:rsidRPr="00CB05D7" w:rsidRDefault="00CF0F9C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Competent Authority</w:t>
            </w:r>
          </w:p>
        </w:tc>
      </w:tr>
      <w:tr w:rsidR="0070043F" w:rsidRPr="00CB05D7" w14:paraId="6FA0B35C" w14:textId="77777777" w:rsidTr="002E48D5">
        <w:trPr>
          <w:jc w:val="center"/>
        </w:trPr>
        <w:tc>
          <w:tcPr>
            <w:tcW w:w="2122" w:type="dxa"/>
          </w:tcPr>
          <w:p w14:paraId="350F314A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CAG</w:t>
            </w:r>
          </w:p>
        </w:tc>
        <w:tc>
          <w:tcPr>
            <w:tcW w:w="7778" w:type="dxa"/>
          </w:tcPr>
          <w:p w14:paraId="22E2BE06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Confidentiality Advisory Group</w:t>
            </w:r>
          </w:p>
        </w:tc>
      </w:tr>
      <w:tr w:rsidR="00186BA2" w:rsidRPr="00CB05D7" w14:paraId="0511F250" w14:textId="77777777" w:rsidTr="002E48D5">
        <w:trPr>
          <w:jc w:val="center"/>
        </w:trPr>
        <w:tc>
          <w:tcPr>
            <w:tcW w:w="2122" w:type="dxa"/>
          </w:tcPr>
          <w:p w14:paraId="5330C53D" w14:textId="32B86A49" w:rsidR="00186BA2" w:rsidRPr="00CB05D7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CAPA</w:t>
            </w:r>
          </w:p>
        </w:tc>
        <w:tc>
          <w:tcPr>
            <w:tcW w:w="7778" w:type="dxa"/>
          </w:tcPr>
          <w:p w14:paraId="110B99A4" w14:textId="588236C5" w:rsidR="00186BA2" w:rsidRPr="00CB05D7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 w:rsidRPr="00186BA2">
              <w:rPr>
                <w:rFonts w:ascii="Calibri" w:hAnsi="Calibri" w:cs="Arial"/>
                <w:sz w:val="22"/>
                <w:szCs w:val="22"/>
              </w:rPr>
              <w:t>Corrective and Preventative Actions</w:t>
            </w:r>
          </w:p>
        </w:tc>
      </w:tr>
      <w:tr w:rsidR="008923EB" w:rsidRPr="00CB05D7" w14:paraId="1A35794B" w14:textId="77777777" w:rsidTr="002E48D5">
        <w:trPr>
          <w:jc w:val="center"/>
        </w:trPr>
        <w:tc>
          <w:tcPr>
            <w:tcW w:w="2122" w:type="dxa"/>
          </w:tcPr>
          <w:p w14:paraId="3BD9C2D4" w14:textId="1A98CE57" w:rsidR="008923EB" w:rsidRPr="00CB05D7" w:rsidRDefault="008923E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CBA</w:t>
            </w:r>
          </w:p>
        </w:tc>
        <w:tc>
          <w:tcPr>
            <w:tcW w:w="7778" w:type="dxa"/>
          </w:tcPr>
          <w:p w14:paraId="2C1419FB" w14:textId="021D14E5" w:rsidR="008923EB" w:rsidRPr="00CB05D7" w:rsidRDefault="008923EB" w:rsidP="00757A18">
            <w:pPr>
              <w:rPr>
                <w:rFonts w:ascii="Calibri" w:hAnsi="Calibri" w:cs="Arial"/>
                <w:sz w:val="22"/>
                <w:szCs w:val="22"/>
              </w:rPr>
            </w:pPr>
            <w:r w:rsidRPr="008923EB">
              <w:rPr>
                <w:rFonts w:ascii="Calibri" w:hAnsi="Calibri" w:cs="Arial"/>
                <w:sz w:val="22"/>
                <w:szCs w:val="22"/>
              </w:rPr>
              <w:t>Cost-benefit analysis</w:t>
            </w:r>
          </w:p>
        </w:tc>
      </w:tr>
      <w:tr w:rsidR="00CD18C9" w:rsidRPr="00CB05D7" w14:paraId="5BECDF15" w14:textId="77777777" w:rsidTr="002E48D5">
        <w:trPr>
          <w:jc w:val="center"/>
        </w:trPr>
        <w:tc>
          <w:tcPr>
            <w:tcW w:w="2122" w:type="dxa"/>
          </w:tcPr>
          <w:p w14:paraId="030DBFB2" w14:textId="77777777" w:rsidR="00CD18C9" w:rsidRPr="00CB05D7" w:rsidRDefault="00757A1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CBS</w:t>
            </w:r>
          </w:p>
        </w:tc>
        <w:tc>
          <w:tcPr>
            <w:tcW w:w="7778" w:type="dxa"/>
          </w:tcPr>
          <w:p w14:paraId="417FB91A" w14:textId="77777777" w:rsidR="00CD18C9" w:rsidRPr="00CB05D7" w:rsidRDefault="00CD18C9" w:rsidP="00757A1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 xml:space="preserve">Central </w:t>
            </w:r>
            <w:r w:rsidR="00757A18" w:rsidRPr="00CB05D7">
              <w:rPr>
                <w:rFonts w:ascii="Calibri" w:hAnsi="Calibri" w:cs="Arial"/>
                <w:sz w:val="22"/>
                <w:szCs w:val="22"/>
              </w:rPr>
              <w:t>Booking System</w:t>
            </w:r>
          </w:p>
        </w:tc>
      </w:tr>
      <w:tr w:rsidR="008923EB" w:rsidRPr="00CB05D7" w14:paraId="76699AED" w14:textId="77777777" w:rsidTr="002E48D5">
        <w:trPr>
          <w:jc w:val="center"/>
        </w:trPr>
        <w:tc>
          <w:tcPr>
            <w:tcW w:w="2122" w:type="dxa"/>
          </w:tcPr>
          <w:p w14:paraId="02C7B3C7" w14:textId="6792CF5B" w:rsidR="008923EB" w:rsidRPr="00CB05D7" w:rsidRDefault="008923E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CCA</w:t>
            </w:r>
          </w:p>
        </w:tc>
        <w:tc>
          <w:tcPr>
            <w:tcW w:w="7778" w:type="dxa"/>
          </w:tcPr>
          <w:p w14:paraId="42489ADB" w14:textId="4F75FF19" w:rsidR="008923EB" w:rsidRPr="00CB05D7" w:rsidRDefault="008923EB" w:rsidP="00757A18">
            <w:pPr>
              <w:rPr>
                <w:rFonts w:ascii="Calibri" w:hAnsi="Calibri" w:cs="Arial"/>
                <w:sz w:val="22"/>
                <w:szCs w:val="22"/>
              </w:rPr>
            </w:pPr>
            <w:r w:rsidRPr="008923EB">
              <w:rPr>
                <w:rFonts w:ascii="Calibri" w:hAnsi="Calibri" w:cs="Arial"/>
                <w:sz w:val="22"/>
                <w:szCs w:val="22"/>
              </w:rPr>
              <w:t>Cost-consequences analysis</w:t>
            </w:r>
          </w:p>
        </w:tc>
      </w:tr>
      <w:tr w:rsidR="00C9045E" w:rsidRPr="00CB05D7" w14:paraId="3059AF4F" w14:textId="77777777" w:rsidTr="002E48D5">
        <w:trPr>
          <w:jc w:val="center"/>
        </w:trPr>
        <w:tc>
          <w:tcPr>
            <w:tcW w:w="2122" w:type="dxa"/>
          </w:tcPr>
          <w:p w14:paraId="299BCE84" w14:textId="0C4F5022" w:rsidR="00C9045E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CCG</w:t>
            </w:r>
          </w:p>
        </w:tc>
        <w:tc>
          <w:tcPr>
            <w:tcW w:w="7778" w:type="dxa"/>
          </w:tcPr>
          <w:p w14:paraId="594E6A87" w14:textId="2ABB49E0" w:rsidR="00C9045E" w:rsidRPr="008923EB" w:rsidRDefault="00C9045E" w:rsidP="00757A18">
            <w:pPr>
              <w:rPr>
                <w:rFonts w:ascii="Calibri" w:hAnsi="Calibri" w:cs="Arial"/>
                <w:sz w:val="22"/>
                <w:szCs w:val="22"/>
              </w:rPr>
            </w:pPr>
            <w:r w:rsidRPr="00C9045E">
              <w:rPr>
                <w:rFonts w:ascii="Calibri" w:hAnsi="Calibri" w:cs="Arial"/>
                <w:sz w:val="22"/>
                <w:szCs w:val="22"/>
              </w:rPr>
              <w:t>Clinical Commissioning Groups</w:t>
            </w:r>
          </w:p>
        </w:tc>
      </w:tr>
      <w:tr w:rsidR="001143BF" w:rsidRPr="00CB05D7" w14:paraId="3EE0ADB9" w14:textId="77777777" w:rsidTr="002E48D5">
        <w:trPr>
          <w:jc w:val="center"/>
        </w:trPr>
        <w:tc>
          <w:tcPr>
            <w:tcW w:w="2122" w:type="dxa"/>
          </w:tcPr>
          <w:p w14:paraId="58E357AC" w14:textId="6E0A6FB5" w:rsidR="001143BF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CDMS</w:t>
            </w:r>
          </w:p>
        </w:tc>
        <w:tc>
          <w:tcPr>
            <w:tcW w:w="7778" w:type="dxa"/>
          </w:tcPr>
          <w:p w14:paraId="24A73D20" w14:textId="7C1E2B63" w:rsidR="001143BF" w:rsidRPr="00765F10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 w:rsidRPr="001143BF">
              <w:rPr>
                <w:rFonts w:ascii="Calibri" w:hAnsi="Calibri" w:cs="Arial"/>
                <w:sz w:val="22"/>
                <w:szCs w:val="22"/>
              </w:rPr>
              <w:t>Clinical Data Management System</w:t>
            </w:r>
          </w:p>
        </w:tc>
      </w:tr>
      <w:tr w:rsidR="008923EB" w:rsidRPr="00CB05D7" w14:paraId="770C7D4D" w14:textId="77777777" w:rsidTr="002E48D5">
        <w:trPr>
          <w:jc w:val="center"/>
        </w:trPr>
        <w:tc>
          <w:tcPr>
            <w:tcW w:w="2122" w:type="dxa"/>
          </w:tcPr>
          <w:p w14:paraId="4BCFD459" w14:textId="258D7009" w:rsidR="008923EB" w:rsidRDefault="008923E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CEA</w:t>
            </w:r>
          </w:p>
        </w:tc>
        <w:tc>
          <w:tcPr>
            <w:tcW w:w="7778" w:type="dxa"/>
          </w:tcPr>
          <w:p w14:paraId="7F122B1A" w14:textId="01C3AB2C" w:rsidR="008923EB" w:rsidRPr="00765F10" w:rsidRDefault="008923EB">
            <w:pPr>
              <w:rPr>
                <w:rFonts w:ascii="Calibri" w:hAnsi="Calibri" w:cs="Arial"/>
                <w:sz w:val="22"/>
                <w:szCs w:val="22"/>
              </w:rPr>
            </w:pPr>
            <w:r w:rsidRPr="008923EB">
              <w:rPr>
                <w:rFonts w:ascii="Calibri" w:hAnsi="Calibri" w:cs="Arial"/>
                <w:sz w:val="22"/>
                <w:szCs w:val="22"/>
              </w:rPr>
              <w:t>Cost-effectiveness analysis</w:t>
            </w:r>
          </w:p>
        </w:tc>
      </w:tr>
      <w:tr w:rsidR="008923EB" w:rsidRPr="00CB05D7" w14:paraId="14A060CB" w14:textId="77777777" w:rsidTr="002E48D5">
        <w:trPr>
          <w:jc w:val="center"/>
        </w:trPr>
        <w:tc>
          <w:tcPr>
            <w:tcW w:w="2122" w:type="dxa"/>
          </w:tcPr>
          <w:p w14:paraId="46A9E820" w14:textId="6344E46E" w:rsidR="008923EB" w:rsidRDefault="008923E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CEAC</w:t>
            </w:r>
          </w:p>
        </w:tc>
        <w:tc>
          <w:tcPr>
            <w:tcW w:w="7778" w:type="dxa"/>
          </w:tcPr>
          <w:p w14:paraId="7F3AFA47" w14:textId="3003D82F" w:rsidR="008923EB" w:rsidRPr="008923EB" w:rsidRDefault="008923EB">
            <w:pPr>
              <w:rPr>
                <w:rFonts w:ascii="Calibri" w:hAnsi="Calibri" w:cs="Arial"/>
                <w:sz w:val="22"/>
                <w:szCs w:val="22"/>
              </w:rPr>
            </w:pPr>
            <w:r w:rsidRPr="008923EB">
              <w:rPr>
                <w:rFonts w:ascii="Calibri" w:hAnsi="Calibri" w:cs="Arial"/>
                <w:sz w:val="22"/>
                <w:szCs w:val="22"/>
              </w:rPr>
              <w:t>Cost-effectiveness acceptability curve</w:t>
            </w:r>
          </w:p>
        </w:tc>
      </w:tr>
      <w:tr w:rsidR="00765F10" w:rsidRPr="00CB05D7" w14:paraId="2E17F64F" w14:textId="77777777" w:rsidTr="002E48D5">
        <w:trPr>
          <w:jc w:val="center"/>
        </w:trPr>
        <w:tc>
          <w:tcPr>
            <w:tcW w:w="2122" w:type="dxa"/>
          </w:tcPr>
          <w:p w14:paraId="0C1C4464" w14:textId="5E5C9F39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CESP</w:t>
            </w:r>
          </w:p>
        </w:tc>
        <w:tc>
          <w:tcPr>
            <w:tcW w:w="7778" w:type="dxa"/>
          </w:tcPr>
          <w:p w14:paraId="33786DC5" w14:textId="37CC7D7D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Common European Submission Platform</w:t>
            </w:r>
          </w:p>
        </w:tc>
      </w:tr>
      <w:tr w:rsidR="00CF0F9C" w:rsidRPr="00CB05D7" w14:paraId="1DE65C14" w14:textId="77777777" w:rsidTr="002E48D5">
        <w:trPr>
          <w:jc w:val="center"/>
        </w:trPr>
        <w:tc>
          <w:tcPr>
            <w:tcW w:w="2122" w:type="dxa"/>
          </w:tcPr>
          <w:p w14:paraId="293701CC" w14:textId="77777777" w:rsidR="00CF0F9C" w:rsidRPr="00CB05D7" w:rsidRDefault="00CF0F9C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CF</w:t>
            </w:r>
          </w:p>
        </w:tc>
        <w:tc>
          <w:tcPr>
            <w:tcW w:w="7778" w:type="dxa"/>
          </w:tcPr>
          <w:p w14:paraId="3E4CA86E" w14:textId="77777777" w:rsidR="00CF0F9C" w:rsidRPr="00CB05D7" w:rsidRDefault="00CF0F9C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Consent Form</w:t>
            </w:r>
          </w:p>
        </w:tc>
      </w:tr>
      <w:tr w:rsidR="00CF0F9C" w:rsidRPr="00CB05D7" w14:paraId="051103F2" w14:textId="77777777" w:rsidTr="002E48D5">
        <w:trPr>
          <w:jc w:val="center"/>
        </w:trPr>
        <w:tc>
          <w:tcPr>
            <w:tcW w:w="2122" w:type="dxa"/>
          </w:tcPr>
          <w:p w14:paraId="2967361F" w14:textId="77777777" w:rsidR="00CF0F9C" w:rsidRPr="00CB05D7" w:rsidRDefault="00CF0F9C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CI</w:t>
            </w:r>
          </w:p>
        </w:tc>
        <w:tc>
          <w:tcPr>
            <w:tcW w:w="7778" w:type="dxa"/>
          </w:tcPr>
          <w:p w14:paraId="77940858" w14:textId="77777777" w:rsidR="00CF0F9C" w:rsidRPr="00CB05D7" w:rsidRDefault="00CF0F9C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Chief Investigator</w:t>
            </w:r>
          </w:p>
        </w:tc>
      </w:tr>
      <w:tr w:rsidR="008923EB" w:rsidRPr="00CB05D7" w14:paraId="3BC13E9A" w14:textId="77777777" w:rsidTr="002E48D5">
        <w:trPr>
          <w:jc w:val="center"/>
        </w:trPr>
        <w:tc>
          <w:tcPr>
            <w:tcW w:w="2122" w:type="dxa"/>
          </w:tcPr>
          <w:p w14:paraId="427E4D9B" w14:textId="0EAE83EE" w:rsidR="008923EB" w:rsidRDefault="008923E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CMA</w:t>
            </w:r>
          </w:p>
        </w:tc>
        <w:tc>
          <w:tcPr>
            <w:tcW w:w="7778" w:type="dxa"/>
          </w:tcPr>
          <w:p w14:paraId="02741E76" w14:textId="7BBD6187" w:rsidR="008923EB" w:rsidRPr="00C41DC6" w:rsidRDefault="008923EB">
            <w:pPr>
              <w:rPr>
                <w:rFonts w:ascii="Calibri" w:hAnsi="Calibri" w:cs="Arial"/>
                <w:sz w:val="22"/>
                <w:szCs w:val="22"/>
              </w:rPr>
            </w:pPr>
            <w:r w:rsidRPr="008923EB">
              <w:rPr>
                <w:rFonts w:ascii="Calibri" w:hAnsi="Calibri" w:cs="Arial"/>
                <w:sz w:val="22"/>
                <w:szCs w:val="22"/>
              </w:rPr>
              <w:t>Cost-minimisation analysis</w:t>
            </w:r>
          </w:p>
        </w:tc>
      </w:tr>
      <w:tr w:rsidR="00C41DC6" w:rsidRPr="00CB05D7" w14:paraId="388DB8C7" w14:textId="77777777" w:rsidTr="002E48D5">
        <w:trPr>
          <w:jc w:val="center"/>
        </w:trPr>
        <w:tc>
          <w:tcPr>
            <w:tcW w:w="2122" w:type="dxa"/>
          </w:tcPr>
          <w:p w14:paraId="6010827B" w14:textId="5A72ED78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COMET</w:t>
            </w:r>
          </w:p>
        </w:tc>
        <w:tc>
          <w:tcPr>
            <w:tcW w:w="7778" w:type="dxa"/>
          </w:tcPr>
          <w:p w14:paraId="746A9973" w14:textId="0812E8E0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 w:rsidRPr="00C41DC6">
              <w:rPr>
                <w:rFonts w:ascii="Calibri" w:hAnsi="Calibri" w:cs="Arial"/>
                <w:sz w:val="22"/>
                <w:szCs w:val="22"/>
              </w:rPr>
              <w:t>Core Outcome Measures in Effectiveness Trials</w:t>
            </w:r>
          </w:p>
        </w:tc>
      </w:tr>
      <w:tr w:rsidR="001143BF" w:rsidRPr="00CB05D7" w14:paraId="69901B28" w14:textId="77777777" w:rsidTr="002E48D5">
        <w:trPr>
          <w:jc w:val="center"/>
        </w:trPr>
        <w:tc>
          <w:tcPr>
            <w:tcW w:w="2122" w:type="dxa"/>
          </w:tcPr>
          <w:p w14:paraId="131068F1" w14:textId="2B5A5A69" w:rsidR="001143BF" w:rsidRPr="00CB05D7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CONSORT</w:t>
            </w:r>
          </w:p>
        </w:tc>
        <w:tc>
          <w:tcPr>
            <w:tcW w:w="7778" w:type="dxa"/>
          </w:tcPr>
          <w:p w14:paraId="7796A6F6" w14:textId="561A5910" w:rsidR="001143BF" w:rsidRPr="00CB05D7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 w:rsidRPr="001143BF">
              <w:rPr>
                <w:rFonts w:ascii="Calibri" w:hAnsi="Calibri" w:cs="Arial"/>
                <w:sz w:val="22"/>
                <w:szCs w:val="22"/>
              </w:rPr>
              <w:t>Consolidated Standards of Reporting Trials</w:t>
            </w:r>
          </w:p>
        </w:tc>
      </w:tr>
      <w:tr w:rsidR="00312888" w:rsidRPr="00CB05D7" w14:paraId="0EF94D6A" w14:textId="77777777" w:rsidTr="002E48D5">
        <w:trPr>
          <w:jc w:val="center"/>
        </w:trPr>
        <w:tc>
          <w:tcPr>
            <w:tcW w:w="2122" w:type="dxa"/>
          </w:tcPr>
          <w:p w14:paraId="2F7F86C0" w14:textId="4751FE1C" w:rsidR="00312888" w:rsidRPr="00CB05D7" w:rsidRDefault="00312888" w:rsidP="0031288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CPRD</w:t>
            </w:r>
          </w:p>
        </w:tc>
        <w:tc>
          <w:tcPr>
            <w:tcW w:w="7778" w:type="dxa"/>
          </w:tcPr>
          <w:p w14:paraId="4A6139F5" w14:textId="2F8E50D0" w:rsidR="00312888" w:rsidRPr="00CB05D7" w:rsidRDefault="00312888" w:rsidP="00312888">
            <w:pPr>
              <w:rPr>
                <w:rFonts w:ascii="Calibri" w:hAnsi="Calibri" w:cs="Arial"/>
                <w:sz w:val="22"/>
                <w:szCs w:val="22"/>
              </w:rPr>
            </w:pPr>
            <w:r w:rsidRPr="00312888">
              <w:rPr>
                <w:rFonts w:ascii="Calibri" w:hAnsi="Calibri" w:cs="Arial"/>
                <w:sz w:val="22"/>
                <w:szCs w:val="22"/>
              </w:rPr>
              <w:t>Clinical Practice Research Datalink</w:t>
            </w:r>
          </w:p>
        </w:tc>
      </w:tr>
      <w:tr w:rsidR="008A55C4" w:rsidRPr="00CB05D7" w14:paraId="3A72E79B" w14:textId="77777777" w:rsidTr="002E48D5">
        <w:trPr>
          <w:jc w:val="center"/>
        </w:trPr>
        <w:tc>
          <w:tcPr>
            <w:tcW w:w="2122" w:type="dxa"/>
          </w:tcPr>
          <w:p w14:paraId="78D104A5" w14:textId="77777777" w:rsidR="008A55C4" w:rsidRPr="00CB05D7" w:rsidRDefault="00757A1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</w:t>
            </w:r>
            <w:r w:rsidR="008A55C4" w:rsidRPr="00CB05D7">
              <w:rPr>
                <w:rFonts w:ascii="Calibri" w:hAnsi="Calibri" w:cs="Arial"/>
                <w:sz w:val="22"/>
                <w:szCs w:val="22"/>
              </w:rPr>
              <w:t>RN</w:t>
            </w:r>
          </w:p>
        </w:tc>
        <w:tc>
          <w:tcPr>
            <w:tcW w:w="7778" w:type="dxa"/>
          </w:tcPr>
          <w:p w14:paraId="05AC34D1" w14:textId="77777777" w:rsidR="008A55C4" w:rsidRPr="00CB05D7" w:rsidRDefault="008A55C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Clinical Research Network</w:t>
            </w:r>
          </w:p>
        </w:tc>
      </w:tr>
      <w:tr w:rsidR="00CF0F9C" w:rsidRPr="00CB05D7" w14:paraId="2581BDBF" w14:textId="77777777" w:rsidTr="002E48D5">
        <w:trPr>
          <w:jc w:val="center"/>
        </w:trPr>
        <w:tc>
          <w:tcPr>
            <w:tcW w:w="2122" w:type="dxa"/>
          </w:tcPr>
          <w:p w14:paraId="652BE931" w14:textId="77777777" w:rsidR="00CF0F9C" w:rsidRPr="00CB05D7" w:rsidRDefault="00F520E7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CRF</w:t>
            </w:r>
          </w:p>
        </w:tc>
        <w:tc>
          <w:tcPr>
            <w:tcW w:w="7778" w:type="dxa"/>
          </w:tcPr>
          <w:p w14:paraId="609DEC5E" w14:textId="77777777" w:rsidR="00CF0F9C" w:rsidRPr="00CB05D7" w:rsidRDefault="00F520E7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Case Report Form / Clinical Record Form</w:t>
            </w:r>
          </w:p>
        </w:tc>
      </w:tr>
      <w:tr w:rsidR="00CF0F9C" w:rsidRPr="00CB05D7" w14:paraId="0B407FC0" w14:textId="77777777" w:rsidTr="002E48D5">
        <w:trPr>
          <w:trHeight w:val="333"/>
          <w:jc w:val="center"/>
        </w:trPr>
        <w:tc>
          <w:tcPr>
            <w:tcW w:w="2122" w:type="dxa"/>
          </w:tcPr>
          <w:p w14:paraId="7D591BEE" w14:textId="77777777" w:rsidR="00CF0F9C" w:rsidRPr="00CB05D7" w:rsidRDefault="00F520E7">
            <w:pPr>
              <w:rPr>
                <w:rFonts w:ascii="Calibri" w:hAnsi="Calibri" w:cs="Arial"/>
                <w:sz w:val="22"/>
                <w:szCs w:val="22"/>
              </w:rPr>
            </w:pPr>
            <w:smartTag w:uri="urn:schemas-microsoft-com:office:smarttags" w:element="stockticker">
              <w:r w:rsidRPr="00CB05D7">
                <w:rPr>
                  <w:rFonts w:ascii="Calibri" w:hAnsi="Calibri" w:cs="Arial"/>
                  <w:sz w:val="22"/>
                  <w:szCs w:val="22"/>
                </w:rPr>
                <w:t>CRO</w:t>
              </w:r>
            </w:smartTag>
          </w:p>
        </w:tc>
        <w:tc>
          <w:tcPr>
            <w:tcW w:w="7778" w:type="dxa"/>
          </w:tcPr>
          <w:p w14:paraId="5E91679B" w14:textId="77777777" w:rsidR="00CF0F9C" w:rsidRPr="00CB05D7" w:rsidRDefault="00F520E7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Clinical Research Organisation</w:t>
            </w:r>
          </w:p>
        </w:tc>
      </w:tr>
      <w:tr w:rsidR="008923EB" w:rsidRPr="00CB05D7" w14:paraId="2A515C51" w14:textId="77777777" w:rsidTr="002E48D5">
        <w:trPr>
          <w:jc w:val="center"/>
        </w:trPr>
        <w:tc>
          <w:tcPr>
            <w:tcW w:w="2122" w:type="dxa"/>
          </w:tcPr>
          <w:p w14:paraId="226D91D3" w14:textId="7E1AD6DF" w:rsidR="008923EB" w:rsidRPr="00CB05D7" w:rsidRDefault="008923E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CSRI</w:t>
            </w:r>
          </w:p>
        </w:tc>
        <w:tc>
          <w:tcPr>
            <w:tcW w:w="7778" w:type="dxa"/>
          </w:tcPr>
          <w:p w14:paraId="6080051F" w14:textId="3B20DE5B" w:rsidR="008923EB" w:rsidRPr="00CB05D7" w:rsidRDefault="008923EB">
            <w:pPr>
              <w:rPr>
                <w:rFonts w:ascii="Calibri" w:hAnsi="Calibri" w:cs="Arial"/>
                <w:sz w:val="22"/>
                <w:szCs w:val="22"/>
              </w:rPr>
            </w:pPr>
            <w:r w:rsidRPr="008923EB">
              <w:rPr>
                <w:rFonts w:ascii="Calibri" w:hAnsi="Calibri" w:cs="Arial"/>
                <w:sz w:val="22"/>
                <w:szCs w:val="22"/>
              </w:rPr>
              <w:t>Client Service Receipt Inventory</w:t>
            </w:r>
          </w:p>
        </w:tc>
      </w:tr>
      <w:tr w:rsidR="00CF0F9C" w:rsidRPr="00CB05D7" w14:paraId="2079E8F7" w14:textId="77777777" w:rsidTr="002E48D5">
        <w:trPr>
          <w:jc w:val="center"/>
        </w:trPr>
        <w:tc>
          <w:tcPr>
            <w:tcW w:w="2122" w:type="dxa"/>
          </w:tcPr>
          <w:p w14:paraId="4471A571" w14:textId="77777777" w:rsidR="00CF0F9C" w:rsidRPr="00CB05D7" w:rsidRDefault="00F520E7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CTA</w:t>
            </w:r>
          </w:p>
        </w:tc>
        <w:tc>
          <w:tcPr>
            <w:tcW w:w="7778" w:type="dxa"/>
          </w:tcPr>
          <w:p w14:paraId="56E4BED6" w14:textId="77777777" w:rsidR="00CF0F9C" w:rsidRPr="00CB05D7" w:rsidRDefault="00F520E7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Clinical Trial Authorisation</w:t>
            </w:r>
          </w:p>
        </w:tc>
      </w:tr>
      <w:tr w:rsidR="00CF0F9C" w:rsidRPr="00CB05D7" w14:paraId="5BD25457" w14:textId="77777777" w:rsidTr="002E48D5">
        <w:trPr>
          <w:jc w:val="center"/>
        </w:trPr>
        <w:tc>
          <w:tcPr>
            <w:tcW w:w="2122" w:type="dxa"/>
          </w:tcPr>
          <w:p w14:paraId="7FEB21AB" w14:textId="77777777" w:rsidR="00CF0F9C" w:rsidRPr="00CB05D7" w:rsidRDefault="00F520E7">
            <w:pPr>
              <w:rPr>
                <w:rFonts w:ascii="Calibri" w:hAnsi="Calibri" w:cs="Arial"/>
                <w:sz w:val="22"/>
                <w:szCs w:val="22"/>
              </w:rPr>
            </w:pPr>
            <w:smartTag w:uri="urn:schemas-microsoft-com:office:smarttags" w:element="stockticker">
              <w:r w:rsidRPr="00CB05D7">
                <w:rPr>
                  <w:rFonts w:ascii="Calibri" w:hAnsi="Calibri" w:cs="Arial"/>
                  <w:sz w:val="22"/>
                  <w:szCs w:val="22"/>
                </w:rPr>
                <w:t>CTA</w:t>
              </w:r>
            </w:smartTag>
          </w:p>
        </w:tc>
        <w:tc>
          <w:tcPr>
            <w:tcW w:w="7778" w:type="dxa"/>
          </w:tcPr>
          <w:p w14:paraId="7A77AA6F" w14:textId="77777777" w:rsidR="00CF0F9C" w:rsidRPr="00CB05D7" w:rsidRDefault="00F520E7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Clinical Trial Agreement</w:t>
            </w:r>
          </w:p>
        </w:tc>
      </w:tr>
      <w:tr w:rsidR="0055186D" w:rsidRPr="00CB05D7" w14:paraId="364FE395" w14:textId="77777777" w:rsidTr="002E48D5">
        <w:trPr>
          <w:jc w:val="center"/>
        </w:trPr>
        <w:tc>
          <w:tcPr>
            <w:tcW w:w="2122" w:type="dxa"/>
          </w:tcPr>
          <w:p w14:paraId="61F22852" w14:textId="23EFA992" w:rsidR="0055186D" w:rsidRPr="00CB05D7" w:rsidRDefault="0055186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CTCAE</w:t>
            </w:r>
          </w:p>
        </w:tc>
        <w:tc>
          <w:tcPr>
            <w:tcW w:w="7778" w:type="dxa"/>
          </w:tcPr>
          <w:p w14:paraId="2201B37F" w14:textId="7F8ABA8C" w:rsidR="0055186D" w:rsidRPr="00CB05D7" w:rsidRDefault="0055186D">
            <w:pPr>
              <w:rPr>
                <w:rFonts w:ascii="Calibri" w:hAnsi="Calibri" w:cs="Arial"/>
                <w:sz w:val="22"/>
                <w:szCs w:val="22"/>
              </w:rPr>
            </w:pPr>
            <w:r w:rsidRPr="0055186D">
              <w:rPr>
                <w:rFonts w:ascii="Calibri" w:hAnsi="Calibri" w:cs="Arial"/>
                <w:sz w:val="22"/>
                <w:szCs w:val="22"/>
              </w:rPr>
              <w:t>Common Terminology Criteria for Adverse Events</w:t>
            </w:r>
          </w:p>
        </w:tc>
      </w:tr>
      <w:tr w:rsidR="005361A3" w:rsidRPr="00CB05D7" w14:paraId="54FA6854" w14:textId="77777777" w:rsidTr="002E48D5">
        <w:trPr>
          <w:jc w:val="center"/>
        </w:trPr>
        <w:tc>
          <w:tcPr>
            <w:tcW w:w="2122" w:type="dxa"/>
          </w:tcPr>
          <w:p w14:paraId="2EFA7CBA" w14:textId="77777777" w:rsidR="005361A3" w:rsidRPr="00CB05D7" w:rsidRDefault="005361A3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CTIMP</w:t>
            </w:r>
          </w:p>
        </w:tc>
        <w:tc>
          <w:tcPr>
            <w:tcW w:w="7778" w:type="dxa"/>
          </w:tcPr>
          <w:p w14:paraId="5A8FAD5B" w14:textId="77777777" w:rsidR="005361A3" w:rsidRPr="00CB05D7" w:rsidRDefault="005361A3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Clinical Trial of an Investigational Medicinal Product</w:t>
            </w:r>
          </w:p>
        </w:tc>
      </w:tr>
      <w:tr w:rsidR="00305FCB" w:rsidRPr="00CB05D7" w14:paraId="49E40F33" w14:textId="77777777" w:rsidTr="002E48D5">
        <w:trPr>
          <w:jc w:val="center"/>
        </w:trPr>
        <w:tc>
          <w:tcPr>
            <w:tcW w:w="2122" w:type="dxa"/>
          </w:tcPr>
          <w:p w14:paraId="1A036D8E" w14:textId="03B33AB6" w:rsidR="00305FCB" w:rsidRPr="00CB05D7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CUA</w:t>
            </w:r>
          </w:p>
        </w:tc>
        <w:tc>
          <w:tcPr>
            <w:tcW w:w="7778" w:type="dxa"/>
          </w:tcPr>
          <w:p w14:paraId="108E9B2F" w14:textId="671BA6B3" w:rsidR="00305FCB" w:rsidRPr="00CB05D7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 w:rsidRPr="00305FCB">
              <w:rPr>
                <w:rFonts w:ascii="Calibri" w:hAnsi="Calibri" w:cs="Arial"/>
                <w:sz w:val="22"/>
                <w:szCs w:val="22"/>
              </w:rPr>
              <w:t>Cost-utility analysis</w:t>
            </w:r>
          </w:p>
        </w:tc>
      </w:tr>
      <w:tr w:rsidR="00CF0F9C" w:rsidRPr="00CB05D7" w14:paraId="5213AAF9" w14:textId="77777777" w:rsidTr="002E48D5">
        <w:trPr>
          <w:jc w:val="center"/>
        </w:trPr>
        <w:tc>
          <w:tcPr>
            <w:tcW w:w="2122" w:type="dxa"/>
          </w:tcPr>
          <w:p w14:paraId="25814A6A" w14:textId="77777777" w:rsidR="00CF0F9C" w:rsidRPr="00CB05D7" w:rsidRDefault="00F520E7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CV</w:t>
            </w:r>
          </w:p>
        </w:tc>
        <w:tc>
          <w:tcPr>
            <w:tcW w:w="7778" w:type="dxa"/>
          </w:tcPr>
          <w:p w14:paraId="6C108D8F" w14:textId="77777777" w:rsidR="00CF0F9C" w:rsidRPr="00CB05D7" w:rsidRDefault="00F520E7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Curriculum Vitae</w:t>
            </w:r>
          </w:p>
        </w:tc>
      </w:tr>
      <w:tr w:rsidR="00765F10" w:rsidRPr="00CB05D7" w14:paraId="5646C462" w14:textId="77777777" w:rsidTr="002E48D5">
        <w:trPr>
          <w:jc w:val="center"/>
        </w:trPr>
        <w:tc>
          <w:tcPr>
            <w:tcW w:w="2122" w:type="dxa"/>
          </w:tcPr>
          <w:p w14:paraId="1D4C9CF7" w14:textId="03E15DA7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CWoW</w:t>
            </w:r>
          </w:p>
        </w:tc>
        <w:tc>
          <w:tcPr>
            <w:tcW w:w="7778" w:type="dxa"/>
          </w:tcPr>
          <w:p w14:paraId="1F2E823B" w14:textId="71301D94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Combined Ways of Working</w:t>
            </w:r>
          </w:p>
        </w:tc>
      </w:tr>
      <w:tr w:rsidR="00312888" w:rsidRPr="00CB05D7" w14:paraId="02995218" w14:textId="77777777" w:rsidTr="002E48D5">
        <w:trPr>
          <w:jc w:val="center"/>
        </w:trPr>
        <w:tc>
          <w:tcPr>
            <w:tcW w:w="2122" w:type="dxa"/>
          </w:tcPr>
          <w:p w14:paraId="6357C9AD" w14:textId="0601F615" w:rsidR="00312888" w:rsidRDefault="0031288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DAE</w:t>
            </w:r>
          </w:p>
        </w:tc>
        <w:tc>
          <w:tcPr>
            <w:tcW w:w="7778" w:type="dxa"/>
          </w:tcPr>
          <w:p w14:paraId="39E0DD5F" w14:textId="3DD7E104" w:rsidR="00312888" w:rsidRPr="008871F9" w:rsidRDefault="00312888">
            <w:pPr>
              <w:rPr>
                <w:rFonts w:ascii="Calibri" w:hAnsi="Calibri" w:cs="Arial"/>
                <w:sz w:val="22"/>
                <w:szCs w:val="22"/>
              </w:rPr>
            </w:pPr>
            <w:r w:rsidRPr="00312888">
              <w:rPr>
                <w:rFonts w:ascii="Calibri" w:hAnsi="Calibri" w:cs="Arial"/>
                <w:sz w:val="22"/>
                <w:szCs w:val="22"/>
              </w:rPr>
              <w:t>Data Access Environment</w:t>
            </w:r>
          </w:p>
        </w:tc>
      </w:tr>
      <w:tr w:rsidR="008871F9" w:rsidRPr="00CB05D7" w14:paraId="79EBE155" w14:textId="77777777" w:rsidTr="002E48D5">
        <w:trPr>
          <w:jc w:val="center"/>
        </w:trPr>
        <w:tc>
          <w:tcPr>
            <w:tcW w:w="2122" w:type="dxa"/>
          </w:tcPr>
          <w:p w14:paraId="6BA697F3" w14:textId="4790BAA8" w:rsidR="008871F9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DARS</w:t>
            </w:r>
          </w:p>
        </w:tc>
        <w:tc>
          <w:tcPr>
            <w:tcW w:w="7778" w:type="dxa"/>
          </w:tcPr>
          <w:p w14:paraId="712029AE" w14:textId="7942CB10" w:rsidR="008871F9" w:rsidRPr="008E14A3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 w:rsidRPr="008871F9">
              <w:rPr>
                <w:rFonts w:ascii="Calibri" w:hAnsi="Calibri" w:cs="Arial"/>
                <w:sz w:val="22"/>
                <w:szCs w:val="22"/>
              </w:rPr>
              <w:t>Data Access Request Service</w:t>
            </w:r>
          </w:p>
        </w:tc>
      </w:tr>
      <w:tr w:rsidR="00C9045E" w:rsidRPr="00CB05D7" w14:paraId="4FDE1CBF" w14:textId="77777777" w:rsidTr="002E48D5">
        <w:trPr>
          <w:jc w:val="center"/>
        </w:trPr>
        <w:tc>
          <w:tcPr>
            <w:tcW w:w="2122" w:type="dxa"/>
          </w:tcPr>
          <w:p w14:paraId="2EA0CC9A" w14:textId="5122D060" w:rsidR="00C9045E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DBS</w:t>
            </w:r>
          </w:p>
        </w:tc>
        <w:tc>
          <w:tcPr>
            <w:tcW w:w="7778" w:type="dxa"/>
          </w:tcPr>
          <w:p w14:paraId="69D5F327" w14:textId="643220EA" w:rsidR="00C9045E" w:rsidRPr="008871F9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 w:rsidRPr="00C9045E">
              <w:rPr>
                <w:rFonts w:ascii="Calibri" w:hAnsi="Calibri" w:cs="Arial"/>
                <w:sz w:val="22"/>
                <w:szCs w:val="22"/>
              </w:rPr>
              <w:t>Disclosure and Barring Service</w:t>
            </w:r>
          </w:p>
        </w:tc>
      </w:tr>
      <w:tr w:rsidR="008E14A3" w:rsidRPr="00CB05D7" w14:paraId="79111357" w14:textId="77777777" w:rsidTr="002E48D5">
        <w:trPr>
          <w:jc w:val="center"/>
        </w:trPr>
        <w:tc>
          <w:tcPr>
            <w:tcW w:w="2122" w:type="dxa"/>
          </w:tcPr>
          <w:p w14:paraId="13DEDED9" w14:textId="1C19FF46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DCF</w:t>
            </w:r>
          </w:p>
        </w:tc>
        <w:tc>
          <w:tcPr>
            <w:tcW w:w="7778" w:type="dxa"/>
          </w:tcPr>
          <w:p w14:paraId="6817EDF7" w14:textId="59FA3577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 w:rsidRPr="008E14A3">
              <w:rPr>
                <w:rFonts w:ascii="Calibri" w:hAnsi="Calibri" w:cs="Arial"/>
                <w:sz w:val="22"/>
                <w:szCs w:val="22"/>
              </w:rPr>
              <w:t>Data Clarification Form</w:t>
            </w:r>
          </w:p>
        </w:tc>
      </w:tr>
      <w:tr w:rsidR="008E14A3" w:rsidRPr="00CB05D7" w14:paraId="03363894" w14:textId="77777777" w:rsidTr="002E48D5">
        <w:trPr>
          <w:jc w:val="center"/>
        </w:trPr>
        <w:tc>
          <w:tcPr>
            <w:tcW w:w="2122" w:type="dxa"/>
          </w:tcPr>
          <w:p w14:paraId="5CF60EE2" w14:textId="5D26BF70" w:rsidR="008E14A3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DEC</w:t>
            </w:r>
          </w:p>
        </w:tc>
        <w:tc>
          <w:tcPr>
            <w:tcW w:w="7778" w:type="dxa"/>
          </w:tcPr>
          <w:p w14:paraId="66A5D701" w14:textId="6B2935B6" w:rsidR="008E14A3" w:rsidRPr="008E14A3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 w:rsidRPr="008E14A3">
              <w:rPr>
                <w:rFonts w:ascii="Calibri" w:hAnsi="Calibri" w:cs="Arial"/>
                <w:sz w:val="22"/>
                <w:szCs w:val="22"/>
              </w:rPr>
              <w:t>Data Entry Clerk</w:t>
            </w:r>
          </w:p>
        </w:tc>
      </w:tr>
      <w:tr w:rsidR="00CF0F9C" w:rsidRPr="00CB05D7" w14:paraId="690BC57B" w14:textId="77777777" w:rsidTr="002E48D5">
        <w:trPr>
          <w:jc w:val="center"/>
        </w:trPr>
        <w:tc>
          <w:tcPr>
            <w:tcW w:w="2122" w:type="dxa"/>
          </w:tcPr>
          <w:p w14:paraId="5792EE65" w14:textId="77777777" w:rsidR="00CF0F9C" w:rsidRPr="00CB05D7" w:rsidRDefault="00757A1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DM</w:t>
            </w:r>
            <w:r w:rsidR="00F520E7" w:rsidRPr="00CB05D7">
              <w:rPr>
                <w:rFonts w:ascii="Calibri" w:hAnsi="Calibri" w:cs="Arial"/>
                <w:sz w:val="22"/>
                <w:szCs w:val="22"/>
              </w:rPr>
              <w:t>C</w:t>
            </w:r>
          </w:p>
        </w:tc>
        <w:tc>
          <w:tcPr>
            <w:tcW w:w="7778" w:type="dxa"/>
          </w:tcPr>
          <w:p w14:paraId="3AD06DA9" w14:textId="77777777" w:rsidR="00CF0F9C" w:rsidRPr="00CB05D7" w:rsidRDefault="00757A1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Data Monitoring</w:t>
            </w:r>
            <w:r w:rsidR="00F520E7" w:rsidRPr="00CB05D7">
              <w:rPr>
                <w:rFonts w:ascii="Calibri" w:hAnsi="Calibri" w:cs="Arial"/>
                <w:sz w:val="22"/>
                <w:szCs w:val="22"/>
              </w:rPr>
              <w:t xml:space="preserve"> Committee</w:t>
            </w:r>
          </w:p>
        </w:tc>
      </w:tr>
      <w:tr w:rsidR="008E14A3" w:rsidRPr="00CB05D7" w14:paraId="4383DAA2" w14:textId="77777777" w:rsidTr="002E48D5">
        <w:trPr>
          <w:jc w:val="center"/>
        </w:trPr>
        <w:tc>
          <w:tcPr>
            <w:tcW w:w="2122" w:type="dxa"/>
          </w:tcPr>
          <w:p w14:paraId="63F7924C" w14:textId="1956ADCE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DMP</w:t>
            </w:r>
          </w:p>
        </w:tc>
        <w:tc>
          <w:tcPr>
            <w:tcW w:w="7778" w:type="dxa"/>
          </w:tcPr>
          <w:p w14:paraId="2BB46B44" w14:textId="3E0F99D4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 w:rsidRPr="008E14A3">
              <w:rPr>
                <w:rFonts w:ascii="Calibri" w:hAnsi="Calibri" w:cs="Arial"/>
                <w:sz w:val="22"/>
                <w:szCs w:val="22"/>
              </w:rPr>
              <w:t>Data Management Plan</w:t>
            </w:r>
          </w:p>
        </w:tc>
      </w:tr>
      <w:tr w:rsidR="00881E7E" w:rsidRPr="00CB05D7" w14:paraId="28BFD8BF" w14:textId="77777777" w:rsidTr="002E48D5">
        <w:trPr>
          <w:jc w:val="center"/>
        </w:trPr>
        <w:tc>
          <w:tcPr>
            <w:tcW w:w="2122" w:type="dxa"/>
          </w:tcPr>
          <w:p w14:paraId="03A3FEC4" w14:textId="77777777" w:rsidR="00881E7E" w:rsidRPr="00CB05D7" w:rsidRDefault="00881E7E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Double-blind trial</w:t>
            </w:r>
          </w:p>
        </w:tc>
        <w:tc>
          <w:tcPr>
            <w:tcW w:w="7778" w:type="dxa"/>
          </w:tcPr>
          <w:p w14:paraId="45715B14" w14:textId="77777777" w:rsidR="00881E7E" w:rsidRPr="00CB05D7" w:rsidRDefault="00881E7E" w:rsidP="00881E7E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Trial design in which neither the participants nor the trial staff knows which arm of the trial they are on</w:t>
            </w:r>
          </w:p>
        </w:tc>
      </w:tr>
      <w:tr w:rsidR="008E14A3" w:rsidRPr="00CB05D7" w14:paraId="2FA0EA37" w14:textId="77777777" w:rsidTr="002E48D5">
        <w:trPr>
          <w:jc w:val="center"/>
        </w:trPr>
        <w:tc>
          <w:tcPr>
            <w:tcW w:w="2122" w:type="dxa"/>
          </w:tcPr>
          <w:p w14:paraId="4333074B" w14:textId="3433D1B5" w:rsidR="008E14A3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DPA</w:t>
            </w:r>
          </w:p>
        </w:tc>
        <w:tc>
          <w:tcPr>
            <w:tcW w:w="7778" w:type="dxa"/>
          </w:tcPr>
          <w:p w14:paraId="17ABA9E1" w14:textId="4F350E71" w:rsidR="008E14A3" w:rsidRPr="00765F10" w:rsidRDefault="008E14A3" w:rsidP="00881E7E">
            <w:pPr>
              <w:rPr>
                <w:rFonts w:ascii="Calibri" w:hAnsi="Calibri" w:cs="Arial"/>
                <w:sz w:val="22"/>
                <w:szCs w:val="22"/>
              </w:rPr>
            </w:pPr>
            <w:r w:rsidRPr="008E14A3">
              <w:rPr>
                <w:rFonts w:ascii="Calibri" w:hAnsi="Calibri" w:cs="Arial"/>
                <w:sz w:val="22"/>
                <w:szCs w:val="22"/>
              </w:rPr>
              <w:t>Data Protection Act</w:t>
            </w:r>
          </w:p>
        </w:tc>
      </w:tr>
      <w:tr w:rsidR="008871F9" w:rsidRPr="00CB05D7" w14:paraId="3BD78B2A" w14:textId="77777777" w:rsidTr="002E48D5">
        <w:trPr>
          <w:jc w:val="center"/>
        </w:trPr>
        <w:tc>
          <w:tcPr>
            <w:tcW w:w="2122" w:type="dxa"/>
          </w:tcPr>
          <w:p w14:paraId="18F5E529" w14:textId="66AD770E" w:rsidR="008871F9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DPIA</w:t>
            </w:r>
          </w:p>
        </w:tc>
        <w:tc>
          <w:tcPr>
            <w:tcW w:w="7778" w:type="dxa"/>
          </w:tcPr>
          <w:p w14:paraId="2C650E04" w14:textId="5AEEE2C9" w:rsidR="008871F9" w:rsidRPr="008E14A3" w:rsidRDefault="008871F9" w:rsidP="00881E7E">
            <w:pPr>
              <w:rPr>
                <w:rFonts w:ascii="Calibri" w:hAnsi="Calibri" w:cs="Arial"/>
                <w:sz w:val="22"/>
                <w:szCs w:val="22"/>
              </w:rPr>
            </w:pPr>
            <w:r w:rsidRPr="008871F9">
              <w:rPr>
                <w:rFonts w:ascii="Calibri" w:hAnsi="Calibri" w:cs="Arial"/>
                <w:sz w:val="22"/>
                <w:szCs w:val="22"/>
              </w:rPr>
              <w:t>Data Protection Impact Assessment</w:t>
            </w:r>
          </w:p>
        </w:tc>
      </w:tr>
      <w:tr w:rsidR="00305FCB" w:rsidRPr="00CB05D7" w14:paraId="3EA26525" w14:textId="77777777" w:rsidTr="002E48D5">
        <w:trPr>
          <w:jc w:val="center"/>
        </w:trPr>
        <w:tc>
          <w:tcPr>
            <w:tcW w:w="2122" w:type="dxa"/>
          </w:tcPr>
          <w:p w14:paraId="5581BEBC" w14:textId="06D05C79" w:rsidR="00305FCB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DPO</w:t>
            </w:r>
          </w:p>
        </w:tc>
        <w:tc>
          <w:tcPr>
            <w:tcW w:w="7778" w:type="dxa"/>
          </w:tcPr>
          <w:p w14:paraId="6D7F1054" w14:textId="432CC873" w:rsidR="00305FCB" w:rsidRPr="008871F9" w:rsidRDefault="00305FCB" w:rsidP="00881E7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Data Protection Officer</w:t>
            </w:r>
          </w:p>
        </w:tc>
      </w:tr>
      <w:tr w:rsidR="008871F9" w:rsidRPr="00CB05D7" w14:paraId="614C1520" w14:textId="77777777" w:rsidTr="002E48D5">
        <w:trPr>
          <w:jc w:val="center"/>
        </w:trPr>
        <w:tc>
          <w:tcPr>
            <w:tcW w:w="2122" w:type="dxa"/>
          </w:tcPr>
          <w:p w14:paraId="03FD8639" w14:textId="16392162" w:rsidR="008871F9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DSA</w:t>
            </w:r>
          </w:p>
        </w:tc>
        <w:tc>
          <w:tcPr>
            <w:tcW w:w="7778" w:type="dxa"/>
          </w:tcPr>
          <w:p w14:paraId="3012EE48" w14:textId="1A40C7B0" w:rsidR="008871F9" w:rsidRPr="00765F10" w:rsidRDefault="008871F9" w:rsidP="00881E7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Data Sharing Agreement</w:t>
            </w:r>
          </w:p>
        </w:tc>
      </w:tr>
      <w:tr w:rsidR="008871F9" w:rsidRPr="00CB05D7" w14:paraId="1369C778" w14:textId="77777777" w:rsidTr="002E48D5">
        <w:trPr>
          <w:jc w:val="center"/>
        </w:trPr>
        <w:tc>
          <w:tcPr>
            <w:tcW w:w="2122" w:type="dxa"/>
          </w:tcPr>
          <w:p w14:paraId="2E44CE98" w14:textId="2635EDEF" w:rsidR="008871F9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DSPT</w:t>
            </w:r>
          </w:p>
        </w:tc>
        <w:tc>
          <w:tcPr>
            <w:tcW w:w="7778" w:type="dxa"/>
          </w:tcPr>
          <w:p w14:paraId="20B679C2" w14:textId="421ED158" w:rsidR="008871F9" w:rsidRPr="00765F10" w:rsidRDefault="008871F9" w:rsidP="00881E7E">
            <w:pPr>
              <w:rPr>
                <w:rFonts w:ascii="Calibri" w:hAnsi="Calibri" w:cs="Arial"/>
                <w:sz w:val="22"/>
                <w:szCs w:val="22"/>
              </w:rPr>
            </w:pPr>
            <w:r w:rsidRPr="008871F9">
              <w:rPr>
                <w:rFonts w:ascii="Calibri" w:hAnsi="Calibri" w:cs="Arial"/>
                <w:sz w:val="22"/>
                <w:szCs w:val="22"/>
              </w:rPr>
              <w:t>Data Security and Protection Toolkit</w:t>
            </w:r>
          </w:p>
        </w:tc>
      </w:tr>
      <w:tr w:rsidR="00765F10" w:rsidRPr="00CB05D7" w14:paraId="64FE6295" w14:textId="77777777" w:rsidTr="002E48D5">
        <w:trPr>
          <w:jc w:val="center"/>
        </w:trPr>
        <w:tc>
          <w:tcPr>
            <w:tcW w:w="2122" w:type="dxa"/>
          </w:tcPr>
          <w:p w14:paraId="27A92F6D" w14:textId="4A88887A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DSUR</w:t>
            </w:r>
          </w:p>
        </w:tc>
        <w:tc>
          <w:tcPr>
            <w:tcW w:w="7778" w:type="dxa"/>
          </w:tcPr>
          <w:p w14:paraId="208D3A32" w14:textId="2D7D4827" w:rsidR="00765F10" w:rsidRPr="00CB05D7" w:rsidRDefault="00765F10" w:rsidP="00881E7E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Development Safety Update Report</w:t>
            </w:r>
          </w:p>
        </w:tc>
      </w:tr>
      <w:tr w:rsidR="008871F9" w:rsidRPr="00CB05D7" w14:paraId="281D8D58" w14:textId="77777777" w:rsidTr="002E48D5">
        <w:trPr>
          <w:jc w:val="center"/>
        </w:trPr>
        <w:tc>
          <w:tcPr>
            <w:tcW w:w="2122" w:type="dxa"/>
          </w:tcPr>
          <w:p w14:paraId="363C290A" w14:textId="60A9063E" w:rsidR="008871F9" w:rsidRPr="00CB05D7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eCRF</w:t>
            </w:r>
          </w:p>
        </w:tc>
        <w:tc>
          <w:tcPr>
            <w:tcW w:w="7778" w:type="dxa"/>
          </w:tcPr>
          <w:p w14:paraId="3CFF4597" w14:textId="181B06C4" w:rsidR="008871F9" w:rsidRPr="00765F10" w:rsidRDefault="008871F9" w:rsidP="00881E7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</w:t>
            </w:r>
            <w:r w:rsidRPr="008871F9">
              <w:rPr>
                <w:rFonts w:ascii="Calibri" w:hAnsi="Calibri" w:cs="Arial"/>
                <w:sz w:val="22"/>
                <w:szCs w:val="22"/>
              </w:rPr>
              <w:t>lectronic Case Report Form</w:t>
            </w:r>
          </w:p>
        </w:tc>
      </w:tr>
      <w:tr w:rsidR="008871F9" w:rsidRPr="00CB05D7" w14:paraId="2638C114" w14:textId="77777777" w:rsidTr="002E48D5">
        <w:trPr>
          <w:jc w:val="center"/>
        </w:trPr>
        <w:tc>
          <w:tcPr>
            <w:tcW w:w="2122" w:type="dxa"/>
          </w:tcPr>
          <w:p w14:paraId="43D2B035" w14:textId="323E19D8" w:rsidR="008871F9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EDC</w:t>
            </w:r>
          </w:p>
        </w:tc>
        <w:tc>
          <w:tcPr>
            <w:tcW w:w="7778" w:type="dxa"/>
          </w:tcPr>
          <w:p w14:paraId="04BEC92F" w14:textId="4B4CC90C" w:rsidR="008871F9" w:rsidRDefault="008871F9" w:rsidP="00881E7E">
            <w:pPr>
              <w:rPr>
                <w:rFonts w:ascii="Calibri" w:hAnsi="Calibri" w:cs="Arial"/>
                <w:sz w:val="22"/>
                <w:szCs w:val="22"/>
              </w:rPr>
            </w:pPr>
            <w:r w:rsidRPr="008871F9">
              <w:rPr>
                <w:rFonts w:ascii="Calibri" w:hAnsi="Calibri" w:cs="Arial"/>
                <w:sz w:val="22"/>
                <w:szCs w:val="22"/>
              </w:rPr>
              <w:t>Electronic Data Capture</w:t>
            </w:r>
          </w:p>
        </w:tc>
      </w:tr>
      <w:tr w:rsidR="003D6191" w:rsidRPr="00CB05D7" w14:paraId="27B4D924" w14:textId="77777777" w:rsidTr="002E48D5">
        <w:trPr>
          <w:jc w:val="center"/>
        </w:trPr>
        <w:tc>
          <w:tcPr>
            <w:tcW w:w="2122" w:type="dxa"/>
          </w:tcPr>
          <w:p w14:paraId="5DBA99EC" w14:textId="6C68DC4B" w:rsidR="003D6191" w:rsidRDefault="003D6191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EEA</w:t>
            </w:r>
          </w:p>
        </w:tc>
        <w:tc>
          <w:tcPr>
            <w:tcW w:w="7778" w:type="dxa"/>
          </w:tcPr>
          <w:p w14:paraId="5AAFDCC2" w14:textId="4F9F53D1" w:rsidR="003D6191" w:rsidRPr="008871F9" w:rsidRDefault="003D6191" w:rsidP="00881E7E">
            <w:pPr>
              <w:rPr>
                <w:rFonts w:ascii="Calibri" w:hAnsi="Calibri" w:cs="Arial"/>
                <w:sz w:val="22"/>
                <w:szCs w:val="22"/>
              </w:rPr>
            </w:pPr>
            <w:r w:rsidRPr="003D6191">
              <w:rPr>
                <w:rFonts w:ascii="Calibri" w:hAnsi="Calibri" w:cs="Arial"/>
                <w:sz w:val="22"/>
                <w:szCs w:val="22"/>
              </w:rPr>
              <w:t>European Economic Area</w:t>
            </w:r>
          </w:p>
        </w:tc>
      </w:tr>
      <w:tr w:rsidR="0070043F" w:rsidRPr="00CB05D7" w14:paraId="7D66A28F" w14:textId="77777777" w:rsidTr="002E48D5">
        <w:trPr>
          <w:jc w:val="center"/>
        </w:trPr>
        <w:tc>
          <w:tcPr>
            <w:tcW w:w="2122" w:type="dxa"/>
          </w:tcPr>
          <w:p w14:paraId="62EADFFE" w14:textId="4929613E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EM</w:t>
            </w:r>
            <w:r w:rsidR="00765F10">
              <w:rPr>
                <w:rFonts w:ascii="Calibri" w:hAnsi="Calibri" w:cs="Arial"/>
                <w:sz w:val="22"/>
                <w:szCs w:val="22"/>
              </w:rPr>
              <w:t>E</w:t>
            </w:r>
            <w:r w:rsidRPr="00CB05D7">
              <w:rPr>
                <w:rFonts w:ascii="Calibri" w:hAnsi="Calibri" w:cs="Arial"/>
                <w:sz w:val="22"/>
                <w:szCs w:val="22"/>
              </w:rPr>
              <w:t>A</w:t>
            </w:r>
          </w:p>
        </w:tc>
        <w:tc>
          <w:tcPr>
            <w:tcW w:w="7778" w:type="dxa"/>
          </w:tcPr>
          <w:p w14:paraId="679FED7C" w14:textId="3AA23937" w:rsidR="0070043F" w:rsidRPr="00CB05D7" w:rsidRDefault="00765F10" w:rsidP="00881E7E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European Agency for the Evaluation of Medicinal Products</w:t>
            </w:r>
          </w:p>
        </w:tc>
      </w:tr>
      <w:tr w:rsidR="008E14A3" w:rsidRPr="00CB05D7" w14:paraId="31AE6410" w14:textId="77777777" w:rsidTr="002E48D5">
        <w:trPr>
          <w:jc w:val="center"/>
        </w:trPr>
        <w:tc>
          <w:tcPr>
            <w:tcW w:w="2122" w:type="dxa"/>
          </w:tcPr>
          <w:p w14:paraId="06A8600A" w14:textId="6A5CAB0B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ePRO</w:t>
            </w:r>
          </w:p>
        </w:tc>
        <w:tc>
          <w:tcPr>
            <w:tcW w:w="7778" w:type="dxa"/>
          </w:tcPr>
          <w:p w14:paraId="04790480" w14:textId="0A8719FC" w:rsidR="008E14A3" w:rsidRPr="00765F10" w:rsidRDefault="008E14A3" w:rsidP="00881E7E">
            <w:pPr>
              <w:rPr>
                <w:rFonts w:ascii="Calibri" w:hAnsi="Calibri" w:cs="Arial"/>
                <w:sz w:val="22"/>
                <w:szCs w:val="22"/>
              </w:rPr>
            </w:pPr>
            <w:r w:rsidRPr="008E14A3">
              <w:rPr>
                <w:rFonts w:ascii="Calibri" w:hAnsi="Calibri" w:cs="Arial"/>
                <w:sz w:val="22"/>
                <w:szCs w:val="22"/>
              </w:rPr>
              <w:t>Electronic Patient Reported Outcomes</w:t>
            </w:r>
          </w:p>
        </w:tc>
      </w:tr>
      <w:tr w:rsidR="008E14A3" w:rsidRPr="00CB05D7" w14:paraId="56B277E4" w14:textId="77777777" w:rsidTr="002E48D5">
        <w:trPr>
          <w:jc w:val="center"/>
        </w:trPr>
        <w:tc>
          <w:tcPr>
            <w:tcW w:w="2122" w:type="dxa"/>
          </w:tcPr>
          <w:p w14:paraId="6FAC71E7" w14:textId="481C054B" w:rsidR="008E14A3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eQMS</w:t>
            </w:r>
          </w:p>
        </w:tc>
        <w:tc>
          <w:tcPr>
            <w:tcW w:w="7778" w:type="dxa"/>
          </w:tcPr>
          <w:p w14:paraId="459A977D" w14:textId="725DCC31" w:rsidR="008E14A3" w:rsidRPr="008E14A3" w:rsidRDefault="008E14A3" w:rsidP="00881E7E">
            <w:pPr>
              <w:rPr>
                <w:rFonts w:ascii="Calibri" w:hAnsi="Calibri" w:cs="Arial"/>
                <w:sz w:val="22"/>
                <w:szCs w:val="22"/>
              </w:rPr>
            </w:pPr>
            <w:r w:rsidRPr="008E14A3">
              <w:rPr>
                <w:rFonts w:ascii="Calibri" w:hAnsi="Calibri" w:cs="Arial"/>
                <w:sz w:val="22"/>
                <w:szCs w:val="22"/>
              </w:rPr>
              <w:t>Electronic Quality Management System</w:t>
            </w:r>
          </w:p>
        </w:tc>
      </w:tr>
      <w:tr w:rsidR="002245ED" w:rsidRPr="00CB05D7" w14:paraId="52EE2DA4" w14:textId="77777777" w:rsidTr="002E48D5">
        <w:trPr>
          <w:jc w:val="center"/>
        </w:trPr>
        <w:tc>
          <w:tcPr>
            <w:tcW w:w="2122" w:type="dxa"/>
          </w:tcPr>
          <w:p w14:paraId="5A2AF4C5" w14:textId="5FE16681" w:rsidR="002245ED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ETC</w:t>
            </w:r>
          </w:p>
        </w:tc>
        <w:tc>
          <w:tcPr>
            <w:tcW w:w="7778" w:type="dxa"/>
          </w:tcPr>
          <w:p w14:paraId="3CFD0D26" w14:textId="43449691" w:rsidR="002245ED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 w:rsidRPr="002245ED">
              <w:rPr>
                <w:rFonts w:ascii="Calibri" w:hAnsi="Calibri" w:cs="Arial"/>
                <w:sz w:val="22"/>
                <w:szCs w:val="22"/>
              </w:rPr>
              <w:t>Excess Treatment Costs</w:t>
            </w:r>
          </w:p>
        </w:tc>
      </w:tr>
      <w:tr w:rsidR="00CF0F9C" w:rsidRPr="00CB05D7" w14:paraId="1D9582F6" w14:textId="77777777" w:rsidTr="002E48D5">
        <w:trPr>
          <w:jc w:val="center"/>
        </w:trPr>
        <w:tc>
          <w:tcPr>
            <w:tcW w:w="2122" w:type="dxa"/>
          </w:tcPr>
          <w:p w14:paraId="65773318" w14:textId="77777777" w:rsidR="00CF0F9C" w:rsidRPr="00CB05D7" w:rsidRDefault="00F520E7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EU</w:t>
            </w:r>
          </w:p>
        </w:tc>
        <w:tc>
          <w:tcPr>
            <w:tcW w:w="7778" w:type="dxa"/>
          </w:tcPr>
          <w:p w14:paraId="28F01655" w14:textId="77777777" w:rsidR="00CF0F9C" w:rsidRPr="00CB05D7" w:rsidRDefault="00F520E7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European Union</w:t>
            </w:r>
          </w:p>
        </w:tc>
      </w:tr>
      <w:tr w:rsidR="00CF0F9C" w:rsidRPr="00CB05D7" w14:paraId="6C4AA323" w14:textId="77777777" w:rsidTr="002E48D5">
        <w:trPr>
          <w:jc w:val="center"/>
        </w:trPr>
        <w:tc>
          <w:tcPr>
            <w:tcW w:w="2122" w:type="dxa"/>
          </w:tcPr>
          <w:p w14:paraId="0BCDE72B" w14:textId="77777777" w:rsidR="00CF0F9C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EudraCT</w:t>
            </w:r>
          </w:p>
        </w:tc>
        <w:tc>
          <w:tcPr>
            <w:tcW w:w="7778" w:type="dxa"/>
          </w:tcPr>
          <w:p w14:paraId="752A2141" w14:textId="77777777" w:rsidR="00CF0F9C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European Clinical Trial Database</w:t>
            </w:r>
          </w:p>
        </w:tc>
      </w:tr>
      <w:tr w:rsidR="00CF0F9C" w:rsidRPr="00CB05D7" w14:paraId="77EF735E" w14:textId="77777777" w:rsidTr="002E48D5">
        <w:trPr>
          <w:jc w:val="center"/>
        </w:trPr>
        <w:tc>
          <w:tcPr>
            <w:tcW w:w="2122" w:type="dxa"/>
          </w:tcPr>
          <w:p w14:paraId="06615E8B" w14:textId="77777777" w:rsidR="00CF0F9C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EudraVIGILANCE</w:t>
            </w:r>
          </w:p>
        </w:tc>
        <w:tc>
          <w:tcPr>
            <w:tcW w:w="7778" w:type="dxa"/>
          </w:tcPr>
          <w:p w14:paraId="6074B277" w14:textId="77777777" w:rsidR="00CF0F9C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European Database for Pharmacovigilance</w:t>
            </w:r>
          </w:p>
        </w:tc>
      </w:tr>
      <w:tr w:rsidR="00706005" w:rsidRPr="00CB05D7" w14:paraId="71B96590" w14:textId="77777777" w:rsidTr="002E48D5">
        <w:trPr>
          <w:jc w:val="center"/>
        </w:trPr>
        <w:tc>
          <w:tcPr>
            <w:tcW w:w="2122" w:type="dxa"/>
          </w:tcPr>
          <w:p w14:paraId="31F67897" w14:textId="405666A8" w:rsidR="00706005" w:rsidRPr="00CB05D7" w:rsidRDefault="00706005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FEC</w:t>
            </w:r>
          </w:p>
        </w:tc>
        <w:tc>
          <w:tcPr>
            <w:tcW w:w="7778" w:type="dxa"/>
          </w:tcPr>
          <w:p w14:paraId="577D01C2" w14:textId="7D736524" w:rsidR="00706005" w:rsidRPr="00CB05D7" w:rsidRDefault="005D6F27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Full Economic Costing</w:t>
            </w:r>
          </w:p>
        </w:tc>
      </w:tr>
      <w:tr w:rsidR="00305FCB" w:rsidRPr="00CB05D7" w14:paraId="57EE035C" w14:textId="77777777" w:rsidTr="002E48D5">
        <w:trPr>
          <w:jc w:val="center"/>
        </w:trPr>
        <w:tc>
          <w:tcPr>
            <w:tcW w:w="2122" w:type="dxa"/>
          </w:tcPr>
          <w:p w14:paraId="3CA1230E" w14:textId="5DCE9DA8" w:rsidR="00305FCB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FoIA</w:t>
            </w:r>
          </w:p>
        </w:tc>
        <w:tc>
          <w:tcPr>
            <w:tcW w:w="7778" w:type="dxa"/>
          </w:tcPr>
          <w:p w14:paraId="0CCAB77E" w14:textId="236DE3E3" w:rsidR="00305FCB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 w:rsidRPr="00305FCB">
              <w:rPr>
                <w:rFonts w:ascii="Calibri" w:hAnsi="Calibri" w:cs="Arial"/>
                <w:sz w:val="22"/>
                <w:szCs w:val="22"/>
              </w:rPr>
              <w:t>Freedom of Information Act</w:t>
            </w:r>
          </w:p>
        </w:tc>
      </w:tr>
      <w:tr w:rsidR="002245ED" w:rsidRPr="00CB05D7" w14:paraId="3B39D537" w14:textId="77777777" w:rsidTr="002E48D5">
        <w:trPr>
          <w:jc w:val="center"/>
        </w:trPr>
        <w:tc>
          <w:tcPr>
            <w:tcW w:w="2122" w:type="dxa"/>
          </w:tcPr>
          <w:p w14:paraId="261E9579" w14:textId="06B71321" w:rsidR="002245ED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FP</w:t>
            </w:r>
          </w:p>
        </w:tc>
        <w:tc>
          <w:tcPr>
            <w:tcW w:w="7778" w:type="dxa"/>
          </w:tcPr>
          <w:p w14:paraId="7E5919A5" w14:textId="70A28FEF" w:rsidR="002245ED" w:rsidRPr="001143BF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Finance Procedure</w:t>
            </w:r>
          </w:p>
        </w:tc>
      </w:tr>
      <w:tr w:rsidR="001143BF" w:rsidRPr="00CB05D7" w14:paraId="317563C9" w14:textId="77777777" w:rsidTr="002E48D5">
        <w:trPr>
          <w:jc w:val="center"/>
        </w:trPr>
        <w:tc>
          <w:tcPr>
            <w:tcW w:w="2122" w:type="dxa"/>
          </w:tcPr>
          <w:p w14:paraId="06245524" w14:textId="4C2DA46D" w:rsidR="001143BF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FRS</w:t>
            </w:r>
          </w:p>
        </w:tc>
        <w:tc>
          <w:tcPr>
            <w:tcW w:w="7778" w:type="dxa"/>
          </w:tcPr>
          <w:p w14:paraId="3AE2FFA0" w14:textId="0150DADD" w:rsidR="001143BF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 w:rsidRPr="001143BF">
              <w:rPr>
                <w:rFonts w:ascii="Calibri" w:hAnsi="Calibri" w:cs="Arial"/>
                <w:sz w:val="22"/>
                <w:szCs w:val="22"/>
              </w:rPr>
              <w:t>Functional Requirement Specification</w:t>
            </w:r>
          </w:p>
        </w:tc>
      </w:tr>
      <w:tr w:rsidR="00F22043" w:rsidRPr="00CB05D7" w14:paraId="3CB7C758" w14:textId="77777777" w:rsidTr="002E48D5">
        <w:trPr>
          <w:jc w:val="center"/>
        </w:trPr>
        <w:tc>
          <w:tcPr>
            <w:tcW w:w="2122" w:type="dxa"/>
          </w:tcPr>
          <w:p w14:paraId="223657B3" w14:textId="02E0C78C" w:rsidR="00F22043" w:rsidRPr="00CB05D7" w:rsidRDefault="00F2204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GC</w:t>
            </w:r>
          </w:p>
        </w:tc>
        <w:tc>
          <w:tcPr>
            <w:tcW w:w="7778" w:type="dxa"/>
          </w:tcPr>
          <w:p w14:paraId="19CF31D7" w14:textId="2F4256DD" w:rsidR="00F22043" w:rsidRPr="00CB05D7" w:rsidRDefault="00F2204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Governance Committee</w:t>
            </w:r>
          </w:p>
        </w:tc>
      </w:tr>
      <w:tr w:rsidR="00CF0F9C" w:rsidRPr="00CB05D7" w14:paraId="72EADFFE" w14:textId="77777777" w:rsidTr="002E48D5">
        <w:trPr>
          <w:jc w:val="center"/>
        </w:trPr>
        <w:tc>
          <w:tcPr>
            <w:tcW w:w="2122" w:type="dxa"/>
          </w:tcPr>
          <w:p w14:paraId="3829CBD1" w14:textId="77777777" w:rsidR="00CF0F9C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GCP</w:t>
            </w:r>
          </w:p>
        </w:tc>
        <w:tc>
          <w:tcPr>
            <w:tcW w:w="7778" w:type="dxa"/>
          </w:tcPr>
          <w:p w14:paraId="367CF5B5" w14:textId="77777777" w:rsidR="00CF0F9C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Good Clinical Practice</w:t>
            </w:r>
          </w:p>
        </w:tc>
      </w:tr>
      <w:tr w:rsidR="001143BF" w:rsidRPr="00CB05D7" w14:paraId="06816D6B" w14:textId="77777777" w:rsidTr="002E48D5">
        <w:trPr>
          <w:jc w:val="center"/>
        </w:trPr>
        <w:tc>
          <w:tcPr>
            <w:tcW w:w="2122" w:type="dxa"/>
          </w:tcPr>
          <w:p w14:paraId="27D4E9F0" w14:textId="529B34C8" w:rsidR="001143BF" w:rsidRPr="00CB05D7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(UK) </w:t>
            </w:r>
            <w:r w:rsidR="001143BF">
              <w:rPr>
                <w:rFonts w:ascii="Calibri" w:hAnsi="Calibri" w:cs="Arial"/>
                <w:sz w:val="22"/>
                <w:szCs w:val="22"/>
              </w:rPr>
              <w:t>GDPR</w:t>
            </w:r>
          </w:p>
        </w:tc>
        <w:tc>
          <w:tcPr>
            <w:tcW w:w="7778" w:type="dxa"/>
          </w:tcPr>
          <w:p w14:paraId="2E1F6C10" w14:textId="3F5E745E" w:rsidR="001143BF" w:rsidRPr="00CB05D7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(UK) </w:t>
            </w:r>
            <w:r w:rsidR="001143BF" w:rsidRPr="001143BF">
              <w:rPr>
                <w:rFonts w:ascii="Calibri" w:hAnsi="Calibri" w:cs="Arial"/>
                <w:sz w:val="22"/>
                <w:szCs w:val="22"/>
              </w:rPr>
              <w:t>General Data Protection Regulation</w:t>
            </w:r>
          </w:p>
        </w:tc>
      </w:tr>
      <w:tr w:rsidR="007F67F2" w:rsidRPr="00CB05D7" w14:paraId="41028875" w14:textId="77777777" w:rsidTr="002E48D5">
        <w:trPr>
          <w:jc w:val="center"/>
        </w:trPr>
        <w:tc>
          <w:tcPr>
            <w:tcW w:w="2122" w:type="dxa"/>
          </w:tcPr>
          <w:p w14:paraId="379FF8CD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smartTag w:uri="urn:schemas-microsoft-com:office:smarttags" w:element="stockticker">
              <w:r w:rsidRPr="00CB05D7">
                <w:rPr>
                  <w:rFonts w:ascii="Calibri" w:hAnsi="Calibri" w:cs="Arial"/>
                  <w:sz w:val="22"/>
                  <w:szCs w:val="22"/>
                </w:rPr>
                <w:t>GMP</w:t>
              </w:r>
            </w:smartTag>
          </w:p>
        </w:tc>
        <w:tc>
          <w:tcPr>
            <w:tcW w:w="7778" w:type="dxa"/>
          </w:tcPr>
          <w:p w14:paraId="0F18AF1C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Good Manufacturing Practice</w:t>
            </w:r>
          </w:p>
        </w:tc>
      </w:tr>
      <w:tr w:rsidR="00765F10" w:rsidRPr="00CB05D7" w14:paraId="0112F988" w14:textId="77777777" w:rsidTr="002E48D5">
        <w:trPr>
          <w:jc w:val="center"/>
        </w:trPr>
        <w:tc>
          <w:tcPr>
            <w:tcW w:w="2122" w:type="dxa"/>
          </w:tcPr>
          <w:p w14:paraId="7F4CF1E2" w14:textId="217D6933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GNA</w:t>
            </w:r>
          </w:p>
        </w:tc>
        <w:tc>
          <w:tcPr>
            <w:tcW w:w="7778" w:type="dxa"/>
          </w:tcPr>
          <w:p w14:paraId="45E86FBA" w14:textId="6070D94C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Grounds for Non-Acceptance</w:t>
            </w:r>
          </w:p>
        </w:tc>
      </w:tr>
      <w:tr w:rsidR="001143BF" w:rsidRPr="00CB05D7" w14:paraId="1C922FAE" w14:textId="77777777" w:rsidTr="002E48D5">
        <w:trPr>
          <w:jc w:val="center"/>
        </w:trPr>
        <w:tc>
          <w:tcPr>
            <w:tcW w:w="2122" w:type="dxa"/>
          </w:tcPr>
          <w:p w14:paraId="7E4EC156" w14:textId="3A30AE2E" w:rsidR="001143BF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GP</w:t>
            </w:r>
          </w:p>
        </w:tc>
        <w:tc>
          <w:tcPr>
            <w:tcW w:w="7778" w:type="dxa"/>
          </w:tcPr>
          <w:p w14:paraId="2E5C0E02" w14:textId="3D861F5B" w:rsidR="001143BF" w:rsidRPr="00765F10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 w:rsidRPr="001143BF">
              <w:rPr>
                <w:rFonts w:ascii="Calibri" w:hAnsi="Calibri" w:cs="Arial"/>
                <w:sz w:val="22"/>
                <w:szCs w:val="22"/>
              </w:rPr>
              <w:t>General Practitioner</w:t>
            </w:r>
          </w:p>
        </w:tc>
      </w:tr>
      <w:tr w:rsidR="0070043F" w:rsidRPr="00CB05D7" w14:paraId="7A33619F" w14:textId="77777777" w:rsidTr="002E48D5">
        <w:trPr>
          <w:jc w:val="center"/>
        </w:trPr>
        <w:tc>
          <w:tcPr>
            <w:tcW w:w="2122" w:type="dxa"/>
          </w:tcPr>
          <w:p w14:paraId="1939CEB1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GTAC</w:t>
            </w:r>
          </w:p>
        </w:tc>
        <w:tc>
          <w:tcPr>
            <w:tcW w:w="7778" w:type="dxa"/>
          </w:tcPr>
          <w:p w14:paraId="59BB1C23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Gene Therapy Advisory Committee</w:t>
            </w:r>
          </w:p>
        </w:tc>
      </w:tr>
      <w:tr w:rsidR="00C41DC6" w:rsidRPr="00CB05D7" w14:paraId="2AF1F233" w14:textId="77777777" w:rsidTr="002E48D5">
        <w:trPr>
          <w:jc w:val="center"/>
        </w:trPr>
        <w:tc>
          <w:tcPr>
            <w:tcW w:w="2122" w:type="dxa"/>
          </w:tcPr>
          <w:p w14:paraId="6582FE54" w14:textId="47CC184D" w:rsidR="00C41DC6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HCRW</w:t>
            </w:r>
          </w:p>
        </w:tc>
        <w:tc>
          <w:tcPr>
            <w:tcW w:w="7778" w:type="dxa"/>
          </w:tcPr>
          <w:p w14:paraId="6D63DBBE" w14:textId="27EC8E17" w:rsidR="00C41DC6" w:rsidRPr="00C41DC6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 w:rsidRPr="00C41DC6">
              <w:rPr>
                <w:rFonts w:ascii="Calibri" w:hAnsi="Calibri" w:cs="Arial"/>
                <w:sz w:val="22"/>
                <w:szCs w:val="22"/>
              </w:rPr>
              <w:t>Health and Care Research Wales</w:t>
            </w:r>
          </w:p>
        </w:tc>
      </w:tr>
      <w:tr w:rsidR="008E14A3" w:rsidRPr="00CB05D7" w14:paraId="32DB89C0" w14:textId="77777777" w:rsidTr="002E48D5">
        <w:trPr>
          <w:jc w:val="center"/>
        </w:trPr>
        <w:tc>
          <w:tcPr>
            <w:tcW w:w="2122" w:type="dxa"/>
          </w:tcPr>
          <w:p w14:paraId="0F47CD56" w14:textId="271AEBE9" w:rsidR="008E14A3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HE</w:t>
            </w:r>
          </w:p>
        </w:tc>
        <w:tc>
          <w:tcPr>
            <w:tcW w:w="7778" w:type="dxa"/>
          </w:tcPr>
          <w:p w14:paraId="509D0527" w14:textId="3F462A35" w:rsidR="008E14A3" w:rsidRPr="00C41DC6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 w:rsidRPr="008E14A3">
              <w:rPr>
                <w:rFonts w:ascii="Calibri" w:hAnsi="Calibri" w:cs="Arial"/>
                <w:sz w:val="22"/>
                <w:szCs w:val="22"/>
              </w:rPr>
              <w:t>Health Economics</w:t>
            </w:r>
          </w:p>
        </w:tc>
      </w:tr>
      <w:tr w:rsidR="00312888" w:rsidRPr="00CB05D7" w14:paraId="3FA7EAE1" w14:textId="77777777" w:rsidTr="002E48D5">
        <w:trPr>
          <w:jc w:val="center"/>
        </w:trPr>
        <w:tc>
          <w:tcPr>
            <w:tcW w:w="2122" w:type="dxa"/>
          </w:tcPr>
          <w:p w14:paraId="0DFFB8EF" w14:textId="022A503C" w:rsidR="00312888" w:rsidRDefault="0031288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HES</w:t>
            </w:r>
          </w:p>
        </w:tc>
        <w:tc>
          <w:tcPr>
            <w:tcW w:w="7778" w:type="dxa"/>
          </w:tcPr>
          <w:p w14:paraId="26665A6E" w14:textId="324512AA" w:rsidR="00312888" w:rsidRPr="008E14A3" w:rsidRDefault="00312888">
            <w:pPr>
              <w:rPr>
                <w:rFonts w:ascii="Calibri" w:hAnsi="Calibri" w:cs="Arial"/>
                <w:sz w:val="22"/>
                <w:szCs w:val="22"/>
              </w:rPr>
            </w:pPr>
            <w:r w:rsidRPr="00312888">
              <w:rPr>
                <w:rFonts w:ascii="Calibri" w:hAnsi="Calibri" w:cs="Arial"/>
                <w:sz w:val="22"/>
                <w:szCs w:val="22"/>
              </w:rPr>
              <w:t>Hospital Episode Statistics</w:t>
            </w:r>
          </w:p>
        </w:tc>
      </w:tr>
      <w:tr w:rsidR="00C41DC6" w:rsidRPr="00CB05D7" w14:paraId="1F28B25E" w14:textId="77777777" w:rsidTr="002E48D5">
        <w:trPr>
          <w:jc w:val="center"/>
        </w:trPr>
        <w:tc>
          <w:tcPr>
            <w:tcW w:w="2122" w:type="dxa"/>
          </w:tcPr>
          <w:p w14:paraId="5622696B" w14:textId="5FE3EACB" w:rsidR="00C41DC6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HMPPS</w:t>
            </w:r>
          </w:p>
        </w:tc>
        <w:tc>
          <w:tcPr>
            <w:tcW w:w="7778" w:type="dxa"/>
          </w:tcPr>
          <w:p w14:paraId="0133113B" w14:textId="7DAD3431" w:rsidR="00C41DC6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 w:rsidRPr="00C41DC6">
              <w:rPr>
                <w:rFonts w:ascii="Calibri" w:hAnsi="Calibri" w:cs="Arial"/>
                <w:sz w:val="22"/>
                <w:szCs w:val="22"/>
              </w:rPr>
              <w:t>His Majesty’s Prison and Probation Service</w:t>
            </w:r>
          </w:p>
        </w:tc>
      </w:tr>
      <w:tr w:rsidR="005D6F27" w:rsidRPr="00CB05D7" w14:paraId="6D521424" w14:textId="77777777" w:rsidTr="002E48D5">
        <w:trPr>
          <w:jc w:val="center"/>
        </w:trPr>
        <w:tc>
          <w:tcPr>
            <w:tcW w:w="2122" w:type="dxa"/>
          </w:tcPr>
          <w:p w14:paraId="3CFD29E8" w14:textId="2D68476F" w:rsidR="005D6F27" w:rsidRPr="00CB05D7" w:rsidRDefault="005D6F27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HoD</w:t>
            </w:r>
          </w:p>
        </w:tc>
        <w:tc>
          <w:tcPr>
            <w:tcW w:w="7778" w:type="dxa"/>
          </w:tcPr>
          <w:p w14:paraId="573D7F86" w14:textId="11A60606" w:rsidR="005D6F27" w:rsidRPr="00CB05D7" w:rsidRDefault="005D6F27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Head of Department</w:t>
            </w:r>
          </w:p>
        </w:tc>
      </w:tr>
      <w:tr w:rsidR="00B45FE9" w:rsidRPr="00CB05D7" w14:paraId="6F75D0C9" w14:textId="77777777" w:rsidTr="002E48D5">
        <w:trPr>
          <w:jc w:val="center"/>
        </w:trPr>
        <w:tc>
          <w:tcPr>
            <w:tcW w:w="2122" w:type="dxa"/>
          </w:tcPr>
          <w:p w14:paraId="20351B15" w14:textId="77777777" w:rsidR="00B45FE9" w:rsidRPr="00CB05D7" w:rsidRDefault="00B45FE9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HRA</w:t>
            </w:r>
          </w:p>
        </w:tc>
        <w:tc>
          <w:tcPr>
            <w:tcW w:w="7778" w:type="dxa"/>
          </w:tcPr>
          <w:p w14:paraId="305CB418" w14:textId="77777777" w:rsidR="00B45FE9" w:rsidRPr="00CB05D7" w:rsidRDefault="00B45FE9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Health Research Authority</w:t>
            </w:r>
          </w:p>
        </w:tc>
      </w:tr>
      <w:tr w:rsidR="00C9045E" w:rsidRPr="00CB05D7" w14:paraId="21AA50CD" w14:textId="77777777" w:rsidTr="002E48D5">
        <w:trPr>
          <w:jc w:val="center"/>
        </w:trPr>
        <w:tc>
          <w:tcPr>
            <w:tcW w:w="2122" w:type="dxa"/>
          </w:tcPr>
          <w:p w14:paraId="773B6BDD" w14:textId="5F0070BA" w:rsidR="00C9045E" w:rsidRPr="00CB05D7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HRC</w:t>
            </w:r>
          </w:p>
        </w:tc>
        <w:tc>
          <w:tcPr>
            <w:tcW w:w="7778" w:type="dxa"/>
          </w:tcPr>
          <w:p w14:paraId="3DA5EE0D" w14:textId="1D984D35" w:rsidR="00C9045E" w:rsidRPr="00CB05D7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 w:rsidRPr="00C9045E">
              <w:rPr>
                <w:rFonts w:ascii="Calibri" w:hAnsi="Calibri" w:cs="Arial"/>
                <w:sz w:val="22"/>
                <w:szCs w:val="22"/>
              </w:rPr>
              <w:t>Honorary Research Contract</w:t>
            </w:r>
          </w:p>
        </w:tc>
      </w:tr>
      <w:tr w:rsidR="00C41DC6" w:rsidRPr="00CB05D7" w14:paraId="0A193C67" w14:textId="77777777" w:rsidTr="002E48D5">
        <w:trPr>
          <w:jc w:val="center"/>
        </w:trPr>
        <w:tc>
          <w:tcPr>
            <w:tcW w:w="2122" w:type="dxa"/>
          </w:tcPr>
          <w:p w14:paraId="053753EE" w14:textId="04B44E72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HSC</w:t>
            </w:r>
          </w:p>
        </w:tc>
        <w:tc>
          <w:tcPr>
            <w:tcW w:w="7778" w:type="dxa"/>
          </w:tcPr>
          <w:p w14:paraId="369B97BF" w14:textId="0967577F" w:rsidR="00C41DC6" w:rsidRPr="00CB05D7" w:rsidRDefault="00CD5881">
            <w:pPr>
              <w:rPr>
                <w:rFonts w:ascii="Calibri" w:hAnsi="Calibri" w:cs="Arial"/>
                <w:sz w:val="22"/>
                <w:szCs w:val="22"/>
              </w:rPr>
            </w:pPr>
            <w:r w:rsidRPr="00CD5881">
              <w:rPr>
                <w:rFonts w:ascii="Calibri" w:hAnsi="Calibri" w:cs="Arial"/>
                <w:sz w:val="22"/>
                <w:szCs w:val="22"/>
              </w:rPr>
              <w:t>Health &amp; Social Care</w:t>
            </w:r>
          </w:p>
        </w:tc>
      </w:tr>
      <w:tr w:rsidR="00765F10" w:rsidRPr="00CB05D7" w14:paraId="5A07419D" w14:textId="77777777" w:rsidTr="002E48D5">
        <w:trPr>
          <w:jc w:val="center"/>
        </w:trPr>
        <w:tc>
          <w:tcPr>
            <w:tcW w:w="2122" w:type="dxa"/>
          </w:tcPr>
          <w:p w14:paraId="108D6E18" w14:textId="50F448C1" w:rsidR="00765F10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HSSREC</w:t>
            </w:r>
          </w:p>
        </w:tc>
        <w:tc>
          <w:tcPr>
            <w:tcW w:w="7778" w:type="dxa"/>
          </w:tcPr>
          <w:p w14:paraId="1CC55980" w14:textId="51B7C37F" w:rsidR="00765F10" w:rsidRPr="00CD5881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Humanities and Social Sciences Research Ethics Committee</w:t>
            </w:r>
          </w:p>
        </w:tc>
      </w:tr>
      <w:tr w:rsidR="00C41DC6" w:rsidRPr="00CB05D7" w14:paraId="20277A66" w14:textId="77777777" w:rsidTr="002E48D5">
        <w:trPr>
          <w:jc w:val="center"/>
        </w:trPr>
        <w:tc>
          <w:tcPr>
            <w:tcW w:w="2122" w:type="dxa"/>
          </w:tcPr>
          <w:p w14:paraId="19A9C073" w14:textId="69660986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HTA</w:t>
            </w:r>
          </w:p>
        </w:tc>
        <w:tc>
          <w:tcPr>
            <w:tcW w:w="7778" w:type="dxa"/>
          </w:tcPr>
          <w:p w14:paraId="2048B3D3" w14:textId="7CA0532A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 w:rsidRPr="00C41DC6">
              <w:rPr>
                <w:rFonts w:ascii="Calibri" w:hAnsi="Calibri" w:cs="Arial"/>
                <w:sz w:val="22"/>
                <w:szCs w:val="22"/>
              </w:rPr>
              <w:t>Health Technology Assessment</w:t>
            </w:r>
          </w:p>
        </w:tc>
      </w:tr>
      <w:tr w:rsidR="00C9045E" w:rsidRPr="00CB05D7" w14:paraId="4CC1572D" w14:textId="77777777" w:rsidTr="002E48D5">
        <w:trPr>
          <w:jc w:val="center"/>
        </w:trPr>
        <w:tc>
          <w:tcPr>
            <w:tcW w:w="2122" w:type="dxa"/>
          </w:tcPr>
          <w:p w14:paraId="6866D549" w14:textId="1B1F69AD" w:rsidR="00C9045E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IAO</w:t>
            </w:r>
          </w:p>
        </w:tc>
        <w:tc>
          <w:tcPr>
            <w:tcW w:w="7778" w:type="dxa"/>
          </w:tcPr>
          <w:p w14:paraId="4C113F97" w14:textId="32917E9B" w:rsidR="00C9045E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 w:rsidRPr="00C9045E">
              <w:rPr>
                <w:rFonts w:ascii="Calibri" w:hAnsi="Calibri" w:cs="Arial"/>
                <w:sz w:val="22"/>
                <w:szCs w:val="22"/>
              </w:rPr>
              <w:t>Information Asset Owner</w:t>
            </w:r>
          </w:p>
        </w:tc>
      </w:tr>
      <w:tr w:rsidR="00C9045E" w:rsidRPr="00CB05D7" w14:paraId="2E5F23DB" w14:textId="77777777" w:rsidTr="002E48D5">
        <w:trPr>
          <w:jc w:val="center"/>
        </w:trPr>
        <w:tc>
          <w:tcPr>
            <w:tcW w:w="2122" w:type="dxa"/>
          </w:tcPr>
          <w:p w14:paraId="1313223E" w14:textId="6A8D9B32" w:rsidR="00C9045E" w:rsidRPr="00CB05D7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IAR</w:t>
            </w:r>
          </w:p>
        </w:tc>
        <w:tc>
          <w:tcPr>
            <w:tcW w:w="7778" w:type="dxa"/>
          </w:tcPr>
          <w:p w14:paraId="60155B5F" w14:textId="35068455" w:rsidR="00C9045E" w:rsidRPr="00CB05D7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Information Asset Register</w:t>
            </w:r>
          </w:p>
        </w:tc>
      </w:tr>
      <w:tr w:rsidR="007F67F2" w:rsidRPr="00CB05D7" w14:paraId="2105E4A7" w14:textId="77777777" w:rsidTr="002E48D5">
        <w:trPr>
          <w:jc w:val="center"/>
        </w:trPr>
        <w:tc>
          <w:tcPr>
            <w:tcW w:w="2122" w:type="dxa"/>
          </w:tcPr>
          <w:p w14:paraId="15D7A795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IB</w:t>
            </w:r>
          </w:p>
        </w:tc>
        <w:tc>
          <w:tcPr>
            <w:tcW w:w="7778" w:type="dxa"/>
          </w:tcPr>
          <w:p w14:paraId="0D44BCA6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Investigators Brochure</w:t>
            </w:r>
          </w:p>
        </w:tc>
      </w:tr>
      <w:tr w:rsidR="00305FCB" w:rsidRPr="00CB05D7" w14:paraId="102E2B63" w14:textId="77777777" w:rsidTr="002E48D5">
        <w:trPr>
          <w:jc w:val="center"/>
        </w:trPr>
        <w:tc>
          <w:tcPr>
            <w:tcW w:w="2122" w:type="dxa"/>
          </w:tcPr>
          <w:p w14:paraId="248476D3" w14:textId="5D598EA9" w:rsidR="00305FCB" w:rsidRPr="00CB05D7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ICER</w:t>
            </w:r>
          </w:p>
        </w:tc>
        <w:tc>
          <w:tcPr>
            <w:tcW w:w="7778" w:type="dxa"/>
          </w:tcPr>
          <w:p w14:paraId="08CF34ED" w14:textId="31DD9E8C" w:rsidR="00305FCB" w:rsidRPr="00CB05D7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 w:rsidRPr="00305FCB">
              <w:rPr>
                <w:rFonts w:ascii="Calibri" w:hAnsi="Calibri" w:cs="Arial"/>
                <w:sz w:val="22"/>
                <w:szCs w:val="22"/>
              </w:rPr>
              <w:t>Incremental cost-effectiveness ratio</w:t>
            </w:r>
          </w:p>
        </w:tc>
      </w:tr>
      <w:tr w:rsidR="007F67F2" w:rsidRPr="00CB05D7" w14:paraId="3A5737D6" w14:textId="77777777" w:rsidTr="002E48D5">
        <w:trPr>
          <w:jc w:val="center"/>
        </w:trPr>
        <w:tc>
          <w:tcPr>
            <w:tcW w:w="2122" w:type="dxa"/>
          </w:tcPr>
          <w:p w14:paraId="7A21A4EB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smartTag w:uri="urn:schemas-microsoft-com:office:smarttags" w:element="stockticker">
              <w:r w:rsidRPr="00CB05D7">
                <w:rPr>
                  <w:rFonts w:ascii="Calibri" w:hAnsi="Calibri" w:cs="Arial"/>
                  <w:sz w:val="22"/>
                  <w:szCs w:val="22"/>
                </w:rPr>
                <w:t>ICH</w:t>
              </w:r>
            </w:smartTag>
          </w:p>
        </w:tc>
        <w:tc>
          <w:tcPr>
            <w:tcW w:w="7778" w:type="dxa"/>
          </w:tcPr>
          <w:p w14:paraId="77C0CBCC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International Conference on Harmonisation</w:t>
            </w:r>
          </w:p>
        </w:tc>
      </w:tr>
      <w:tr w:rsidR="00186BA2" w:rsidRPr="00CB05D7" w14:paraId="57660CA6" w14:textId="77777777" w:rsidTr="002E48D5">
        <w:trPr>
          <w:jc w:val="center"/>
        </w:trPr>
        <w:tc>
          <w:tcPr>
            <w:tcW w:w="2122" w:type="dxa"/>
          </w:tcPr>
          <w:p w14:paraId="46AACD2B" w14:textId="557A2E04" w:rsidR="00186BA2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ICMJE</w:t>
            </w:r>
          </w:p>
        </w:tc>
        <w:tc>
          <w:tcPr>
            <w:tcW w:w="7778" w:type="dxa"/>
          </w:tcPr>
          <w:p w14:paraId="218DC908" w14:textId="38C8E5F6" w:rsidR="00186BA2" w:rsidRPr="003D6191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 w:rsidRPr="00186BA2">
              <w:rPr>
                <w:rFonts w:ascii="Calibri" w:hAnsi="Calibri" w:cs="Arial"/>
                <w:sz w:val="22"/>
                <w:szCs w:val="22"/>
              </w:rPr>
              <w:t>International Committee of Medical Journal Editors</w:t>
            </w:r>
          </w:p>
        </w:tc>
      </w:tr>
      <w:tr w:rsidR="00312888" w:rsidRPr="00CB05D7" w14:paraId="2656B4C5" w14:textId="77777777" w:rsidTr="002E48D5">
        <w:trPr>
          <w:jc w:val="center"/>
        </w:trPr>
        <w:tc>
          <w:tcPr>
            <w:tcW w:w="2122" w:type="dxa"/>
          </w:tcPr>
          <w:p w14:paraId="5746F0D8" w14:textId="0D054D2B" w:rsidR="00312888" w:rsidRDefault="0031288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ICNARC</w:t>
            </w:r>
          </w:p>
        </w:tc>
        <w:tc>
          <w:tcPr>
            <w:tcW w:w="7778" w:type="dxa"/>
          </w:tcPr>
          <w:p w14:paraId="579265C2" w14:textId="4C4F9C36" w:rsidR="00312888" w:rsidRPr="00186BA2" w:rsidRDefault="00312888">
            <w:pPr>
              <w:rPr>
                <w:rFonts w:ascii="Calibri" w:hAnsi="Calibri" w:cs="Arial"/>
                <w:sz w:val="22"/>
                <w:szCs w:val="22"/>
              </w:rPr>
            </w:pPr>
            <w:r w:rsidRPr="00312888">
              <w:rPr>
                <w:rFonts w:ascii="Calibri" w:hAnsi="Calibri" w:cs="Arial"/>
                <w:sz w:val="22"/>
                <w:szCs w:val="22"/>
              </w:rPr>
              <w:t>Intensive Care National Audit and Research Centre</w:t>
            </w:r>
          </w:p>
        </w:tc>
      </w:tr>
      <w:tr w:rsidR="00305FCB" w:rsidRPr="00CB05D7" w14:paraId="2AA9DDAC" w14:textId="77777777" w:rsidTr="002E48D5">
        <w:trPr>
          <w:jc w:val="center"/>
        </w:trPr>
        <w:tc>
          <w:tcPr>
            <w:tcW w:w="2122" w:type="dxa"/>
          </w:tcPr>
          <w:p w14:paraId="07877054" w14:textId="0C0C71B2" w:rsidR="00305FCB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ICO</w:t>
            </w:r>
          </w:p>
        </w:tc>
        <w:tc>
          <w:tcPr>
            <w:tcW w:w="7778" w:type="dxa"/>
          </w:tcPr>
          <w:p w14:paraId="71ECF618" w14:textId="13BABBEC" w:rsidR="00305FCB" w:rsidRPr="00186BA2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 w:rsidRPr="00305FCB">
              <w:rPr>
                <w:rFonts w:ascii="Calibri" w:hAnsi="Calibri" w:cs="Arial"/>
                <w:sz w:val="22"/>
                <w:szCs w:val="22"/>
              </w:rPr>
              <w:t>Information Commissioners Office</w:t>
            </w:r>
          </w:p>
        </w:tc>
      </w:tr>
      <w:tr w:rsidR="003D6191" w:rsidRPr="00CB05D7" w14:paraId="64B71E17" w14:textId="77777777" w:rsidTr="002E48D5">
        <w:trPr>
          <w:jc w:val="center"/>
        </w:trPr>
        <w:tc>
          <w:tcPr>
            <w:tcW w:w="2122" w:type="dxa"/>
          </w:tcPr>
          <w:p w14:paraId="79FD4793" w14:textId="6FD77DE3" w:rsidR="003D6191" w:rsidRPr="00CB05D7" w:rsidRDefault="003D6191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ICSR</w:t>
            </w:r>
          </w:p>
        </w:tc>
        <w:tc>
          <w:tcPr>
            <w:tcW w:w="7778" w:type="dxa"/>
          </w:tcPr>
          <w:p w14:paraId="04AFBB75" w14:textId="538848F3" w:rsidR="003D6191" w:rsidRPr="00CB05D7" w:rsidRDefault="003D6191">
            <w:pPr>
              <w:rPr>
                <w:rFonts w:ascii="Calibri" w:hAnsi="Calibri" w:cs="Arial"/>
                <w:sz w:val="22"/>
                <w:szCs w:val="22"/>
              </w:rPr>
            </w:pPr>
            <w:r w:rsidRPr="003D6191">
              <w:rPr>
                <w:rFonts w:ascii="Calibri" w:hAnsi="Calibri" w:cs="Arial"/>
                <w:sz w:val="22"/>
                <w:szCs w:val="22"/>
              </w:rPr>
              <w:t>Individual Case Safety Report</w:t>
            </w:r>
          </w:p>
        </w:tc>
      </w:tr>
      <w:tr w:rsidR="00C9045E" w:rsidRPr="00CB05D7" w14:paraId="2E567C86" w14:textId="77777777" w:rsidTr="002E48D5">
        <w:trPr>
          <w:jc w:val="center"/>
        </w:trPr>
        <w:tc>
          <w:tcPr>
            <w:tcW w:w="2122" w:type="dxa"/>
          </w:tcPr>
          <w:p w14:paraId="73ED19E3" w14:textId="3E4CC338" w:rsidR="00C9045E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IG</w:t>
            </w:r>
          </w:p>
        </w:tc>
        <w:tc>
          <w:tcPr>
            <w:tcW w:w="7778" w:type="dxa"/>
          </w:tcPr>
          <w:p w14:paraId="6A071FA9" w14:textId="0AC2482D" w:rsidR="00C9045E" w:rsidRPr="008871F9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Information Governance</w:t>
            </w:r>
          </w:p>
        </w:tc>
      </w:tr>
      <w:tr w:rsidR="008871F9" w:rsidRPr="00CB05D7" w14:paraId="70DED8B7" w14:textId="77777777" w:rsidTr="002E48D5">
        <w:trPr>
          <w:jc w:val="center"/>
        </w:trPr>
        <w:tc>
          <w:tcPr>
            <w:tcW w:w="2122" w:type="dxa"/>
          </w:tcPr>
          <w:p w14:paraId="626363E3" w14:textId="160F89D3" w:rsidR="008871F9" w:rsidRPr="00CB05D7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IGARD</w:t>
            </w:r>
          </w:p>
        </w:tc>
        <w:tc>
          <w:tcPr>
            <w:tcW w:w="7778" w:type="dxa"/>
          </w:tcPr>
          <w:p w14:paraId="19FBEDCF" w14:textId="519A500E" w:rsidR="008871F9" w:rsidRPr="00CB05D7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 w:rsidRPr="008871F9">
              <w:rPr>
                <w:rFonts w:ascii="Calibri" w:hAnsi="Calibri" w:cs="Arial"/>
                <w:sz w:val="22"/>
                <w:szCs w:val="22"/>
              </w:rPr>
              <w:t>Independent Group Advising on the Release of Data</w:t>
            </w:r>
          </w:p>
        </w:tc>
      </w:tr>
      <w:tr w:rsidR="007F67F2" w:rsidRPr="00CB05D7" w14:paraId="0344371E" w14:textId="77777777" w:rsidTr="002E48D5">
        <w:trPr>
          <w:jc w:val="center"/>
        </w:trPr>
        <w:tc>
          <w:tcPr>
            <w:tcW w:w="2122" w:type="dxa"/>
          </w:tcPr>
          <w:p w14:paraId="3F05E7C8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smartTag w:uri="urn:schemas-microsoft-com:office:smarttags" w:element="stockticker">
              <w:r w:rsidRPr="00CB05D7">
                <w:rPr>
                  <w:rFonts w:ascii="Calibri" w:hAnsi="Calibri" w:cs="Arial"/>
                  <w:sz w:val="22"/>
                  <w:szCs w:val="22"/>
                </w:rPr>
                <w:t>IMP</w:t>
              </w:r>
            </w:smartTag>
          </w:p>
        </w:tc>
        <w:tc>
          <w:tcPr>
            <w:tcW w:w="7778" w:type="dxa"/>
          </w:tcPr>
          <w:p w14:paraId="6099B1BB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Investigational Medicinal Product</w:t>
            </w:r>
          </w:p>
        </w:tc>
      </w:tr>
      <w:tr w:rsidR="00EB258D" w:rsidRPr="00CB05D7" w14:paraId="1FD21E74" w14:textId="77777777" w:rsidTr="002E48D5">
        <w:trPr>
          <w:jc w:val="center"/>
        </w:trPr>
        <w:tc>
          <w:tcPr>
            <w:tcW w:w="2122" w:type="dxa"/>
          </w:tcPr>
          <w:p w14:paraId="6B0327C1" w14:textId="77777777" w:rsidR="00EB258D" w:rsidRPr="00CB05D7" w:rsidRDefault="00EB258D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IRAS</w:t>
            </w:r>
          </w:p>
        </w:tc>
        <w:tc>
          <w:tcPr>
            <w:tcW w:w="7778" w:type="dxa"/>
          </w:tcPr>
          <w:p w14:paraId="7318F73F" w14:textId="77777777" w:rsidR="00EB258D" w:rsidRPr="00CB05D7" w:rsidRDefault="00EB258D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Integrated Research Application System</w:t>
            </w:r>
          </w:p>
        </w:tc>
      </w:tr>
      <w:tr w:rsidR="0070043F" w:rsidRPr="00CB05D7" w14:paraId="28B4750A" w14:textId="77777777" w:rsidTr="002E48D5">
        <w:trPr>
          <w:jc w:val="center"/>
        </w:trPr>
        <w:tc>
          <w:tcPr>
            <w:tcW w:w="2122" w:type="dxa"/>
          </w:tcPr>
          <w:p w14:paraId="5AE717A3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ISF</w:t>
            </w:r>
          </w:p>
        </w:tc>
        <w:tc>
          <w:tcPr>
            <w:tcW w:w="7778" w:type="dxa"/>
          </w:tcPr>
          <w:p w14:paraId="6E82BDB3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Investigator Site File</w:t>
            </w:r>
          </w:p>
        </w:tc>
      </w:tr>
      <w:tr w:rsidR="002245ED" w:rsidRPr="00CB05D7" w14:paraId="398AA649" w14:textId="77777777" w:rsidTr="002E48D5">
        <w:trPr>
          <w:jc w:val="center"/>
        </w:trPr>
        <w:tc>
          <w:tcPr>
            <w:tcW w:w="2122" w:type="dxa"/>
          </w:tcPr>
          <w:p w14:paraId="748C53EE" w14:textId="54C7CB33" w:rsidR="002245ED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IPO</w:t>
            </w:r>
          </w:p>
        </w:tc>
        <w:tc>
          <w:tcPr>
            <w:tcW w:w="7778" w:type="dxa"/>
          </w:tcPr>
          <w:p w14:paraId="467CB723" w14:textId="5E981ED2" w:rsidR="002245ED" w:rsidRPr="008871F9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 w:rsidRPr="002245ED">
              <w:rPr>
                <w:rFonts w:ascii="Calibri" w:hAnsi="Calibri" w:cs="Arial"/>
                <w:sz w:val="22"/>
                <w:szCs w:val="22"/>
              </w:rPr>
              <w:t>Insurance &amp; Purchasing Office</w:t>
            </w:r>
          </w:p>
        </w:tc>
      </w:tr>
      <w:tr w:rsidR="008871F9" w:rsidRPr="00CB05D7" w14:paraId="37DE9F54" w14:textId="77777777" w:rsidTr="002E48D5">
        <w:trPr>
          <w:jc w:val="center"/>
        </w:trPr>
        <w:tc>
          <w:tcPr>
            <w:tcW w:w="2122" w:type="dxa"/>
          </w:tcPr>
          <w:p w14:paraId="1F4694C0" w14:textId="79AECDFD" w:rsidR="008871F9" w:rsidRPr="00CB05D7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ISO</w:t>
            </w:r>
          </w:p>
        </w:tc>
        <w:tc>
          <w:tcPr>
            <w:tcW w:w="7778" w:type="dxa"/>
          </w:tcPr>
          <w:p w14:paraId="71C5446B" w14:textId="41449DA2" w:rsidR="008871F9" w:rsidRPr="00CB05D7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 w:rsidRPr="008871F9">
              <w:rPr>
                <w:rFonts w:ascii="Calibri" w:hAnsi="Calibri" w:cs="Arial"/>
                <w:sz w:val="22"/>
                <w:szCs w:val="22"/>
              </w:rPr>
              <w:t>International Organisation for Standardisation</w:t>
            </w:r>
          </w:p>
        </w:tc>
      </w:tr>
      <w:tr w:rsidR="007F67F2" w:rsidRPr="00CB05D7" w14:paraId="7D0B172D" w14:textId="77777777" w:rsidTr="002E48D5">
        <w:trPr>
          <w:jc w:val="center"/>
        </w:trPr>
        <w:tc>
          <w:tcPr>
            <w:tcW w:w="2122" w:type="dxa"/>
          </w:tcPr>
          <w:p w14:paraId="2DFAC199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ISRCTN</w:t>
            </w:r>
          </w:p>
        </w:tc>
        <w:tc>
          <w:tcPr>
            <w:tcW w:w="7778" w:type="dxa"/>
          </w:tcPr>
          <w:p w14:paraId="07E1D092" w14:textId="7C79B4C4" w:rsidR="007F67F2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 w:rsidRPr="002245ED">
              <w:rPr>
                <w:rFonts w:ascii="Calibri" w:hAnsi="Calibri" w:cs="Arial"/>
                <w:sz w:val="22"/>
                <w:szCs w:val="22"/>
              </w:rPr>
              <w:t>International Standard Registered Clinical/soCial sTudy Number</w:t>
            </w:r>
          </w:p>
        </w:tc>
      </w:tr>
      <w:tr w:rsidR="007F67F2" w:rsidRPr="00CB05D7" w14:paraId="79A84E15" w14:textId="77777777" w:rsidTr="002E48D5">
        <w:trPr>
          <w:jc w:val="center"/>
        </w:trPr>
        <w:tc>
          <w:tcPr>
            <w:tcW w:w="2122" w:type="dxa"/>
          </w:tcPr>
          <w:p w14:paraId="2D8504A5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Investigator</w:t>
            </w:r>
          </w:p>
        </w:tc>
        <w:tc>
          <w:tcPr>
            <w:tcW w:w="7778" w:type="dxa"/>
          </w:tcPr>
          <w:p w14:paraId="63100BF9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Clinician or nurse involved in a clinical trial</w:t>
            </w:r>
          </w:p>
        </w:tc>
      </w:tr>
      <w:tr w:rsidR="001143BF" w:rsidRPr="00CB05D7" w14:paraId="2DB171D0" w14:textId="77777777" w:rsidTr="002E48D5">
        <w:trPr>
          <w:jc w:val="center"/>
        </w:trPr>
        <w:tc>
          <w:tcPr>
            <w:tcW w:w="2122" w:type="dxa"/>
          </w:tcPr>
          <w:p w14:paraId="11645D36" w14:textId="7C08AEC4" w:rsidR="001143BF" w:rsidRPr="00CB05D7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IVR</w:t>
            </w:r>
            <w:r w:rsidR="00C9045E">
              <w:rPr>
                <w:rFonts w:ascii="Calibri" w:hAnsi="Calibri" w:cs="Arial"/>
                <w:sz w:val="22"/>
                <w:szCs w:val="22"/>
              </w:rPr>
              <w:t>S</w:t>
            </w:r>
          </w:p>
        </w:tc>
        <w:tc>
          <w:tcPr>
            <w:tcW w:w="7778" w:type="dxa"/>
          </w:tcPr>
          <w:p w14:paraId="5258A4A7" w14:textId="73FFA64C" w:rsidR="001143BF" w:rsidRPr="00CB05D7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 w:rsidRPr="001143BF">
              <w:rPr>
                <w:rFonts w:ascii="Calibri" w:hAnsi="Calibri" w:cs="Arial"/>
                <w:sz w:val="22"/>
                <w:szCs w:val="22"/>
              </w:rPr>
              <w:t>Interactive Voice Response</w:t>
            </w:r>
            <w:r w:rsidR="00C9045E">
              <w:rPr>
                <w:rFonts w:ascii="Calibri" w:hAnsi="Calibri" w:cs="Arial"/>
                <w:sz w:val="22"/>
                <w:szCs w:val="22"/>
              </w:rPr>
              <w:t xml:space="preserve"> System</w:t>
            </w:r>
          </w:p>
        </w:tc>
      </w:tr>
      <w:tr w:rsidR="00C9045E" w:rsidRPr="00CB05D7" w14:paraId="45AB7A03" w14:textId="77777777" w:rsidTr="002E48D5">
        <w:trPr>
          <w:jc w:val="center"/>
        </w:trPr>
        <w:tc>
          <w:tcPr>
            <w:tcW w:w="2122" w:type="dxa"/>
          </w:tcPr>
          <w:p w14:paraId="2031B634" w14:textId="40F098EF" w:rsidR="00C9045E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IWRS</w:t>
            </w:r>
          </w:p>
        </w:tc>
        <w:tc>
          <w:tcPr>
            <w:tcW w:w="7778" w:type="dxa"/>
          </w:tcPr>
          <w:p w14:paraId="2E27BDDC" w14:textId="14F42895" w:rsidR="00C9045E" w:rsidRPr="001143BF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 w:rsidRPr="00C9045E">
              <w:rPr>
                <w:rFonts w:ascii="Calibri" w:hAnsi="Calibri" w:cs="Arial"/>
                <w:sz w:val="22"/>
                <w:szCs w:val="22"/>
              </w:rPr>
              <w:t>Interactive Web Response System</w:t>
            </w:r>
          </w:p>
        </w:tc>
      </w:tr>
      <w:tr w:rsidR="00C9045E" w:rsidRPr="00CB05D7" w14:paraId="030B0547" w14:textId="77777777" w:rsidTr="002E48D5">
        <w:trPr>
          <w:jc w:val="center"/>
        </w:trPr>
        <w:tc>
          <w:tcPr>
            <w:tcW w:w="2122" w:type="dxa"/>
          </w:tcPr>
          <w:p w14:paraId="447C990C" w14:textId="58F51B2C" w:rsidR="00C9045E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LoA</w:t>
            </w:r>
          </w:p>
        </w:tc>
        <w:tc>
          <w:tcPr>
            <w:tcW w:w="7778" w:type="dxa"/>
          </w:tcPr>
          <w:p w14:paraId="7B08289D" w14:textId="7E47C209" w:rsidR="00C9045E" w:rsidRPr="00765F10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Letter of Access</w:t>
            </w:r>
          </w:p>
        </w:tc>
      </w:tr>
      <w:tr w:rsidR="00765F10" w:rsidRPr="00CB05D7" w14:paraId="51BF3B0D" w14:textId="77777777" w:rsidTr="002E48D5">
        <w:trPr>
          <w:jc w:val="center"/>
        </w:trPr>
        <w:tc>
          <w:tcPr>
            <w:tcW w:w="2122" w:type="dxa"/>
          </w:tcPr>
          <w:p w14:paraId="610F1D58" w14:textId="5352F3CA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LIP</w:t>
            </w:r>
          </w:p>
        </w:tc>
        <w:tc>
          <w:tcPr>
            <w:tcW w:w="7778" w:type="dxa"/>
          </w:tcPr>
          <w:p w14:paraId="1BE5962F" w14:textId="2C86EC0F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UK Local Information Pack</w:t>
            </w:r>
          </w:p>
        </w:tc>
      </w:tr>
      <w:tr w:rsidR="007F67F2" w:rsidRPr="00CB05D7" w14:paraId="03BE1D84" w14:textId="77777777" w:rsidTr="002E48D5">
        <w:trPr>
          <w:jc w:val="center"/>
        </w:trPr>
        <w:tc>
          <w:tcPr>
            <w:tcW w:w="2122" w:type="dxa"/>
          </w:tcPr>
          <w:p w14:paraId="48C87AC8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MA</w:t>
            </w:r>
          </w:p>
        </w:tc>
        <w:tc>
          <w:tcPr>
            <w:tcW w:w="7778" w:type="dxa"/>
          </w:tcPr>
          <w:p w14:paraId="4E1B2DF0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Marketing Authorisation</w:t>
            </w:r>
          </w:p>
        </w:tc>
      </w:tr>
      <w:tr w:rsidR="001143BF" w:rsidRPr="00CB05D7" w14:paraId="3D5B326C" w14:textId="77777777" w:rsidTr="002E48D5">
        <w:trPr>
          <w:jc w:val="center"/>
        </w:trPr>
        <w:tc>
          <w:tcPr>
            <w:tcW w:w="2122" w:type="dxa"/>
          </w:tcPr>
          <w:p w14:paraId="20CEC901" w14:textId="14248905" w:rsidR="001143BF" w:rsidRPr="00CB05D7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MCA</w:t>
            </w:r>
          </w:p>
        </w:tc>
        <w:tc>
          <w:tcPr>
            <w:tcW w:w="7778" w:type="dxa"/>
          </w:tcPr>
          <w:p w14:paraId="3801EFD9" w14:textId="728C8E2D" w:rsidR="001143BF" w:rsidRPr="00CB05D7" w:rsidRDefault="001143BF" w:rsidP="00AA7A8E">
            <w:pPr>
              <w:rPr>
                <w:rFonts w:ascii="Calibri" w:hAnsi="Calibri" w:cs="Arial"/>
                <w:sz w:val="22"/>
                <w:szCs w:val="22"/>
              </w:rPr>
            </w:pPr>
            <w:r w:rsidRPr="001143BF">
              <w:rPr>
                <w:rFonts w:ascii="Calibri" w:hAnsi="Calibri" w:cs="Arial"/>
                <w:sz w:val="22"/>
                <w:szCs w:val="22"/>
              </w:rPr>
              <w:t>Mental Capacity Act</w:t>
            </w:r>
          </w:p>
        </w:tc>
      </w:tr>
      <w:tr w:rsidR="007F67F2" w:rsidRPr="00CB05D7" w14:paraId="4AB633E0" w14:textId="77777777" w:rsidTr="002E48D5">
        <w:trPr>
          <w:jc w:val="center"/>
        </w:trPr>
        <w:tc>
          <w:tcPr>
            <w:tcW w:w="2122" w:type="dxa"/>
          </w:tcPr>
          <w:p w14:paraId="2F7F15D0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MHRA</w:t>
            </w:r>
          </w:p>
        </w:tc>
        <w:tc>
          <w:tcPr>
            <w:tcW w:w="7778" w:type="dxa"/>
          </w:tcPr>
          <w:p w14:paraId="3974A3A1" w14:textId="77777777" w:rsidR="007F67F2" w:rsidRPr="00CB05D7" w:rsidRDefault="007F67F2" w:rsidP="00AA7A8E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 xml:space="preserve">Medicines and Healthcare </w:t>
            </w:r>
            <w:r w:rsidR="00AA7A8E" w:rsidRPr="00CB05D7">
              <w:rPr>
                <w:rFonts w:ascii="Calibri" w:hAnsi="Calibri" w:cs="Arial"/>
                <w:sz w:val="22"/>
                <w:szCs w:val="22"/>
              </w:rPr>
              <w:t>p</w:t>
            </w:r>
            <w:r w:rsidRPr="00CB05D7">
              <w:rPr>
                <w:rFonts w:ascii="Calibri" w:hAnsi="Calibri" w:cs="Arial"/>
                <w:sz w:val="22"/>
                <w:szCs w:val="22"/>
              </w:rPr>
              <w:t>roducts Regulatory Agency</w:t>
            </w:r>
          </w:p>
        </w:tc>
      </w:tr>
      <w:tr w:rsidR="002245ED" w:rsidRPr="00CB05D7" w14:paraId="1407F002" w14:textId="77777777" w:rsidTr="002E48D5">
        <w:trPr>
          <w:jc w:val="center"/>
        </w:trPr>
        <w:tc>
          <w:tcPr>
            <w:tcW w:w="2122" w:type="dxa"/>
          </w:tcPr>
          <w:p w14:paraId="424CED2F" w14:textId="1B0AD5F0" w:rsidR="002245ED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MIA</w:t>
            </w:r>
          </w:p>
        </w:tc>
        <w:tc>
          <w:tcPr>
            <w:tcW w:w="7778" w:type="dxa"/>
          </w:tcPr>
          <w:p w14:paraId="1C340DF3" w14:textId="7F7DAC78" w:rsidR="002245ED" w:rsidRPr="00C41DC6" w:rsidRDefault="002245ED" w:rsidP="00AA7A8E">
            <w:pPr>
              <w:rPr>
                <w:rFonts w:ascii="Calibri" w:hAnsi="Calibri" w:cs="Arial"/>
                <w:sz w:val="22"/>
                <w:szCs w:val="22"/>
              </w:rPr>
            </w:pPr>
            <w:r w:rsidRPr="002245ED">
              <w:rPr>
                <w:rFonts w:ascii="Calibri" w:hAnsi="Calibri" w:cs="Arial"/>
                <w:sz w:val="22"/>
                <w:szCs w:val="22"/>
              </w:rPr>
              <w:t>Marketing &amp; Importers Authorisation</w:t>
            </w:r>
          </w:p>
        </w:tc>
      </w:tr>
      <w:tr w:rsidR="00C41DC6" w:rsidRPr="00CB05D7" w14:paraId="186C9676" w14:textId="77777777" w:rsidTr="002E48D5">
        <w:trPr>
          <w:jc w:val="center"/>
        </w:trPr>
        <w:tc>
          <w:tcPr>
            <w:tcW w:w="2122" w:type="dxa"/>
          </w:tcPr>
          <w:p w14:paraId="530BC475" w14:textId="0988BD76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MIS</w:t>
            </w:r>
          </w:p>
        </w:tc>
        <w:tc>
          <w:tcPr>
            <w:tcW w:w="7778" w:type="dxa"/>
          </w:tcPr>
          <w:p w14:paraId="057C9BAB" w14:textId="61F3A4CB" w:rsidR="00C41DC6" w:rsidRPr="00CB05D7" w:rsidRDefault="00C41DC6" w:rsidP="00AA7A8E">
            <w:pPr>
              <w:rPr>
                <w:rFonts w:ascii="Calibri" w:hAnsi="Calibri" w:cs="Arial"/>
                <w:sz w:val="22"/>
                <w:szCs w:val="22"/>
              </w:rPr>
            </w:pPr>
            <w:r w:rsidRPr="00C41DC6">
              <w:rPr>
                <w:rFonts w:ascii="Calibri" w:hAnsi="Calibri" w:cs="Arial"/>
                <w:sz w:val="22"/>
                <w:szCs w:val="22"/>
              </w:rPr>
              <w:t>Management Information</w:t>
            </w:r>
            <w:r w:rsidR="001143BF">
              <w:rPr>
                <w:rFonts w:ascii="Calibri" w:hAnsi="Calibri" w:cs="Arial"/>
                <w:sz w:val="22"/>
                <w:szCs w:val="22"/>
              </w:rPr>
              <w:t xml:space="preserve"> System</w:t>
            </w:r>
          </w:p>
        </w:tc>
      </w:tr>
      <w:tr w:rsidR="00765F10" w:rsidRPr="00CB05D7" w14:paraId="1C5DE918" w14:textId="77777777" w:rsidTr="002E48D5">
        <w:trPr>
          <w:jc w:val="center"/>
        </w:trPr>
        <w:tc>
          <w:tcPr>
            <w:tcW w:w="2122" w:type="dxa"/>
          </w:tcPr>
          <w:p w14:paraId="0EE7217E" w14:textId="10828E68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mNCA</w:t>
            </w:r>
          </w:p>
        </w:tc>
        <w:tc>
          <w:tcPr>
            <w:tcW w:w="7778" w:type="dxa"/>
          </w:tcPr>
          <w:p w14:paraId="53FC97F1" w14:textId="38EC9189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model Non-Commercial Agreement</w:t>
            </w:r>
          </w:p>
        </w:tc>
      </w:tr>
      <w:tr w:rsidR="007F67F2" w:rsidRPr="00CB05D7" w14:paraId="2AA47923" w14:textId="77777777" w:rsidTr="002E48D5">
        <w:trPr>
          <w:jc w:val="center"/>
        </w:trPr>
        <w:tc>
          <w:tcPr>
            <w:tcW w:w="2122" w:type="dxa"/>
          </w:tcPr>
          <w:p w14:paraId="4AF0F0CA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MRC</w:t>
            </w:r>
          </w:p>
        </w:tc>
        <w:tc>
          <w:tcPr>
            <w:tcW w:w="7778" w:type="dxa"/>
          </w:tcPr>
          <w:p w14:paraId="18525C1D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Medical Research Council</w:t>
            </w:r>
          </w:p>
        </w:tc>
      </w:tr>
      <w:tr w:rsidR="008E14A3" w:rsidRPr="00CB05D7" w14:paraId="762F7436" w14:textId="77777777" w:rsidTr="002E48D5">
        <w:trPr>
          <w:jc w:val="center"/>
        </w:trPr>
        <w:tc>
          <w:tcPr>
            <w:tcW w:w="2122" w:type="dxa"/>
          </w:tcPr>
          <w:p w14:paraId="2A75A273" w14:textId="6B67CC36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MP</w:t>
            </w:r>
          </w:p>
        </w:tc>
        <w:tc>
          <w:tcPr>
            <w:tcW w:w="7778" w:type="dxa"/>
          </w:tcPr>
          <w:p w14:paraId="7DE5DBD5" w14:textId="7A4842E2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Monitoring Plan</w:t>
            </w:r>
          </w:p>
        </w:tc>
      </w:tr>
      <w:tr w:rsidR="007F67F2" w:rsidRPr="00CB05D7" w14:paraId="69179EB3" w14:textId="77777777" w:rsidTr="002E48D5">
        <w:trPr>
          <w:jc w:val="center"/>
        </w:trPr>
        <w:tc>
          <w:tcPr>
            <w:tcW w:w="2122" w:type="dxa"/>
          </w:tcPr>
          <w:p w14:paraId="02C7FAD3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MS</w:t>
            </w:r>
          </w:p>
        </w:tc>
        <w:tc>
          <w:tcPr>
            <w:tcW w:w="7778" w:type="dxa"/>
          </w:tcPr>
          <w:p w14:paraId="4CEE3297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Member State</w:t>
            </w:r>
          </w:p>
        </w:tc>
      </w:tr>
      <w:tr w:rsidR="00C41DC6" w:rsidRPr="00CB05D7" w14:paraId="24929C21" w14:textId="77777777" w:rsidTr="002E48D5">
        <w:trPr>
          <w:jc w:val="center"/>
        </w:trPr>
        <w:tc>
          <w:tcPr>
            <w:tcW w:w="2122" w:type="dxa"/>
          </w:tcPr>
          <w:p w14:paraId="7D480B5A" w14:textId="74AB0D11" w:rsidR="00C41DC6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NETSCC</w:t>
            </w:r>
          </w:p>
        </w:tc>
        <w:tc>
          <w:tcPr>
            <w:tcW w:w="7778" w:type="dxa"/>
          </w:tcPr>
          <w:p w14:paraId="4FE879B9" w14:textId="1D478E5C" w:rsidR="00C41DC6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 w:rsidRPr="00C41DC6">
              <w:rPr>
                <w:rFonts w:ascii="Calibri" w:hAnsi="Calibri" w:cs="Arial"/>
                <w:sz w:val="22"/>
                <w:szCs w:val="22"/>
              </w:rPr>
              <w:t>NIHR Evaluation, Trials &amp; Studies Coordinating Centre</w:t>
            </w:r>
          </w:p>
        </w:tc>
      </w:tr>
      <w:tr w:rsidR="00C41DC6" w:rsidRPr="00CB05D7" w14:paraId="29CA50E1" w14:textId="77777777" w:rsidTr="002E48D5">
        <w:trPr>
          <w:jc w:val="center"/>
        </w:trPr>
        <w:tc>
          <w:tcPr>
            <w:tcW w:w="2122" w:type="dxa"/>
          </w:tcPr>
          <w:p w14:paraId="6A3B295F" w14:textId="16280C3B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NHS</w:t>
            </w:r>
          </w:p>
        </w:tc>
        <w:tc>
          <w:tcPr>
            <w:tcW w:w="7778" w:type="dxa"/>
          </w:tcPr>
          <w:p w14:paraId="7AAF151F" w14:textId="18A2CD80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National Health Service</w:t>
            </w:r>
          </w:p>
        </w:tc>
      </w:tr>
      <w:tr w:rsidR="007F67F2" w:rsidRPr="00CB05D7" w14:paraId="299C6F4A" w14:textId="77777777" w:rsidTr="002E48D5">
        <w:trPr>
          <w:jc w:val="center"/>
        </w:trPr>
        <w:tc>
          <w:tcPr>
            <w:tcW w:w="2122" w:type="dxa"/>
          </w:tcPr>
          <w:p w14:paraId="4A3033AF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NHS R&amp;D</w:t>
            </w:r>
          </w:p>
        </w:tc>
        <w:tc>
          <w:tcPr>
            <w:tcW w:w="7778" w:type="dxa"/>
          </w:tcPr>
          <w:p w14:paraId="363BA7AD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National Health Service Research and Development</w:t>
            </w:r>
          </w:p>
        </w:tc>
      </w:tr>
      <w:tr w:rsidR="007F67F2" w:rsidRPr="00CB05D7" w14:paraId="6992ED9F" w14:textId="77777777" w:rsidTr="002E48D5">
        <w:trPr>
          <w:jc w:val="center"/>
        </w:trPr>
        <w:tc>
          <w:tcPr>
            <w:tcW w:w="2122" w:type="dxa"/>
          </w:tcPr>
          <w:p w14:paraId="716642BF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NHS REC</w:t>
            </w:r>
          </w:p>
        </w:tc>
        <w:tc>
          <w:tcPr>
            <w:tcW w:w="7778" w:type="dxa"/>
          </w:tcPr>
          <w:p w14:paraId="7B1B838F" w14:textId="77777777" w:rsidR="007F67F2" w:rsidRPr="00CB05D7" w:rsidRDefault="007F67F2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National Health Service Research Ethics Committee</w:t>
            </w:r>
          </w:p>
        </w:tc>
      </w:tr>
      <w:tr w:rsidR="00305FCB" w:rsidRPr="00CB05D7" w14:paraId="27B9D2FB" w14:textId="77777777" w:rsidTr="002E48D5">
        <w:trPr>
          <w:jc w:val="center"/>
        </w:trPr>
        <w:tc>
          <w:tcPr>
            <w:tcW w:w="2122" w:type="dxa"/>
          </w:tcPr>
          <w:p w14:paraId="01AF52F0" w14:textId="4EBF7268" w:rsidR="00305FCB" w:rsidRPr="00CB05D7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NICE</w:t>
            </w:r>
          </w:p>
        </w:tc>
        <w:tc>
          <w:tcPr>
            <w:tcW w:w="7778" w:type="dxa"/>
          </w:tcPr>
          <w:p w14:paraId="3E0D8526" w14:textId="6C4C0159" w:rsidR="00305FCB" w:rsidRPr="00CB05D7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 w:rsidRPr="00305FCB">
              <w:rPr>
                <w:rFonts w:ascii="Calibri" w:hAnsi="Calibri" w:cs="Arial"/>
                <w:sz w:val="22"/>
                <w:szCs w:val="22"/>
              </w:rPr>
              <w:t>National Institute for Health and Care Excellence</w:t>
            </w:r>
          </w:p>
        </w:tc>
      </w:tr>
      <w:tr w:rsidR="00312888" w:rsidRPr="00CB05D7" w14:paraId="0AFBE69A" w14:textId="77777777" w:rsidTr="002E48D5">
        <w:trPr>
          <w:jc w:val="center"/>
        </w:trPr>
        <w:tc>
          <w:tcPr>
            <w:tcW w:w="2122" w:type="dxa"/>
          </w:tcPr>
          <w:p w14:paraId="66C3BAFF" w14:textId="15E097B3" w:rsidR="00312888" w:rsidRDefault="0031288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NICOR</w:t>
            </w:r>
          </w:p>
        </w:tc>
        <w:tc>
          <w:tcPr>
            <w:tcW w:w="7778" w:type="dxa"/>
          </w:tcPr>
          <w:p w14:paraId="7DE9BCC6" w14:textId="751BA4B3" w:rsidR="00312888" w:rsidRPr="00305FCB" w:rsidRDefault="00312888">
            <w:pPr>
              <w:rPr>
                <w:rFonts w:ascii="Calibri" w:hAnsi="Calibri" w:cs="Arial"/>
                <w:sz w:val="22"/>
                <w:szCs w:val="22"/>
              </w:rPr>
            </w:pPr>
            <w:r w:rsidRPr="00312888">
              <w:rPr>
                <w:rFonts w:ascii="Calibri" w:hAnsi="Calibri" w:cs="Arial"/>
                <w:sz w:val="22"/>
                <w:szCs w:val="22"/>
              </w:rPr>
              <w:t>National Institute for Cardiovascular Outcomes Research</w:t>
            </w:r>
          </w:p>
        </w:tc>
      </w:tr>
      <w:tr w:rsidR="0070043F" w:rsidRPr="00CB05D7" w14:paraId="37E3D796" w14:textId="77777777" w:rsidTr="002E48D5">
        <w:trPr>
          <w:jc w:val="center"/>
        </w:trPr>
        <w:tc>
          <w:tcPr>
            <w:tcW w:w="2122" w:type="dxa"/>
          </w:tcPr>
          <w:p w14:paraId="44B2E386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NIHR</w:t>
            </w:r>
          </w:p>
        </w:tc>
        <w:tc>
          <w:tcPr>
            <w:tcW w:w="7778" w:type="dxa"/>
          </w:tcPr>
          <w:p w14:paraId="1DCF61B3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National Institute for Health Research</w:t>
            </w:r>
          </w:p>
        </w:tc>
      </w:tr>
      <w:tr w:rsidR="005D6F27" w:rsidRPr="00CB05D7" w14:paraId="53D4A784" w14:textId="77777777" w:rsidTr="002E48D5">
        <w:trPr>
          <w:jc w:val="center"/>
        </w:trPr>
        <w:tc>
          <w:tcPr>
            <w:tcW w:w="2122" w:type="dxa"/>
          </w:tcPr>
          <w:p w14:paraId="6AEDEDE0" w14:textId="50454049" w:rsidR="005D6F27" w:rsidRPr="00CB05D7" w:rsidRDefault="005D6F27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NOI</w:t>
            </w:r>
          </w:p>
        </w:tc>
        <w:tc>
          <w:tcPr>
            <w:tcW w:w="7778" w:type="dxa"/>
          </w:tcPr>
          <w:p w14:paraId="44CBA70E" w14:textId="6B51C637" w:rsidR="005D6F27" w:rsidRPr="00CB05D7" w:rsidRDefault="005D6F27">
            <w:pPr>
              <w:rPr>
                <w:rFonts w:ascii="Calibri" w:hAnsi="Calibri" w:cs="Arial"/>
                <w:sz w:val="22"/>
                <w:szCs w:val="22"/>
              </w:rPr>
            </w:pPr>
            <w:r w:rsidRPr="005D6F27">
              <w:rPr>
                <w:rFonts w:ascii="Calibri" w:hAnsi="Calibri" w:cs="Arial"/>
                <w:sz w:val="22"/>
                <w:szCs w:val="22"/>
              </w:rPr>
              <w:t>Notification of Intent to Submit</w:t>
            </w:r>
          </w:p>
        </w:tc>
      </w:tr>
      <w:tr w:rsidR="0070043F" w:rsidRPr="00CB05D7" w14:paraId="0193CB77" w14:textId="77777777" w:rsidTr="002E48D5">
        <w:trPr>
          <w:jc w:val="center"/>
        </w:trPr>
        <w:tc>
          <w:tcPr>
            <w:tcW w:w="2122" w:type="dxa"/>
          </w:tcPr>
          <w:p w14:paraId="3AD25AE0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NOMS</w:t>
            </w:r>
          </w:p>
        </w:tc>
        <w:tc>
          <w:tcPr>
            <w:tcW w:w="7778" w:type="dxa"/>
          </w:tcPr>
          <w:p w14:paraId="32F524DC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National Offenders Management Service</w:t>
            </w:r>
          </w:p>
        </w:tc>
      </w:tr>
      <w:tr w:rsidR="00310A0A" w:rsidRPr="00CB05D7" w14:paraId="31C27164" w14:textId="77777777" w:rsidTr="002E48D5">
        <w:trPr>
          <w:jc w:val="center"/>
        </w:trPr>
        <w:tc>
          <w:tcPr>
            <w:tcW w:w="2122" w:type="dxa"/>
          </w:tcPr>
          <w:p w14:paraId="7C200570" w14:textId="2CF72D2E" w:rsidR="00310A0A" w:rsidRPr="00CB05D7" w:rsidRDefault="00310A0A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NOSA</w:t>
            </w:r>
          </w:p>
        </w:tc>
        <w:tc>
          <w:tcPr>
            <w:tcW w:w="7778" w:type="dxa"/>
          </w:tcPr>
          <w:p w14:paraId="737D8774" w14:textId="538E9C99" w:rsidR="00310A0A" w:rsidRPr="00CB05D7" w:rsidRDefault="00310A0A">
            <w:pPr>
              <w:rPr>
                <w:rFonts w:ascii="Calibri" w:hAnsi="Calibri" w:cs="Arial"/>
                <w:sz w:val="22"/>
                <w:szCs w:val="22"/>
              </w:rPr>
            </w:pPr>
            <w:r w:rsidRPr="00310A0A">
              <w:rPr>
                <w:rFonts w:ascii="Calibri" w:hAnsi="Calibri" w:cs="Arial"/>
                <w:sz w:val="22"/>
                <w:szCs w:val="22"/>
              </w:rPr>
              <w:t>Notification of Substantial Amendment</w:t>
            </w:r>
          </w:p>
        </w:tc>
      </w:tr>
      <w:tr w:rsidR="00765F10" w:rsidRPr="00CB05D7" w14:paraId="6EA9D85F" w14:textId="77777777" w:rsidTr="002E48D5">
        <w:trPr>
          <w:jc w:val="center"/>
        </w:trPr>
        <w:tc>
          <w:tcPr>
            <w:tcW w:w="2122" w:type="dxa"/>
          </w:tcPr>
          <w:p w14:paraId="39875FA1" w14:textId="453FDEEC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OID</w:t>
            </w:r>
          </w:p>
        </w:tc>
        <w:tc>
          <w:tcPr>
            <w:tcW w:w="7778" w:type="dxa"/>
          </w:tcPr>
          <w:p w14:paraId="196C66A0" w14:textId="7C6D717E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Organisation Information Document</w:t>
            </w:r>
          </w:p>
        </w:tc>
      </w:tr>
      <w:tr w:rsidR="008871F9" w:rsidRPr="00CB05D7" w14:paraId="478AF084" w14:textId="77777777" w:rsidTr="002E48D5">
        <w:trPr>
          <w:jc w:val="center"/>
        </w:trPr>
        <w:tc>
          <w:tcPr>
            <w:tcW w:w="2122" w:type="dxa"/>
          </w:tcPr>
          <w:p w14:paraId="2EFF338A" w14:textId="642BC1F4" w:rsidR="008871F9" w:rsidRPr="00CB05D7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ONS</w:t>
            </w:r>
          </w:p>
        </w:tc>
        <w:tc>
          <w:tcPr>
            <w:tcW w:w="7778" w:type="dxa"/>
          </w:tcPr>
          <w:p w14:paraId="0F68EE4E" w14:textId="70470DF5" w:rsidR="008871F9" w:rsidRPr="00CB05D7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 w:rsidRPr="008871F9">
              <w:rPr>
                <w:rFonts w:ascii="Calibri" w:hAnsi="Calibri" w:cs="Arial"/>
                <w:sz w:val="22"/>
                <w:szCs w:val="22"/>
              </w:rPr>
              <w:t>Office of National Statistics</w:t>
            </w:r>
          </w:p>
        </w:tc>
      </w:tr>
      <w:tr w:rsidR="00881E7E" w:rsidRPr="00CB05D7" w14:paraId="67A824BD" w14:textId="77777777" w:rsidTr="002E48D5">
        <w:trPr>
          <w:jc w:val="center"/>
        </w:trPr>
        <w:tc>
          <w:tcPr>
            <w:tcW w:w="2122" w:type="dxa"/>
          </w:tcPr>
          <w:p w14:paraId="1DF148E8" w14:textId="77777777" w:rsidR="00881E7E" w:rsidRPr="00CB05D7" w:rsidRDefault="00881E7E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Open-label trial</w:t>
            </w:r>
          </w:p>
        </w:tc>
        <w:tc>
          <w:tcPr>
            <w:tcW w:w="7778" w:type="dxa"/>
          </w:tcPr>
          <w:p w14:paraId="4C86BA5B" w14:textId="77777777" w:rsidR="00881E7E" w:rsidRPr="00CB05D7" w:rsidRDefault="00881E7E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Trial in which doctors and participants know which drug is being administered</w:t>
            </w:r>
          </w:p>
        </w:tc>
      </w:tr>
      <w:tr w:rsidR="0070043F" w:rsidRPr="00CB05D7" w14:paraId="7033BE24" w14:textId="77777777" w:rsidTr="002E48D5">
        <w:trPr>
          <w:jc w:val="center"/>
        </w:trPr>
        <w:tc>
          <w:tcPr>
            <w:tcW w:w="2122" w:type="dxa"/>
          </w:tcPr>
          <w:p w14:paraId="38964991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PAF</w:t>
            </w:r>
          </w:p>
        </w:tc>
        <w:tc>
          <w:tcPr>
            <w:tcW w:w="7778" w:type="dxa"/>
          </w:tcPr>
          <w:p w14:paraId="78911085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Portfolio Adoption Form</w:t>
            </w:r>
          </w:p>
        </w:tc>
      </w:tr>
      <w:tr w:rsidR="007F67F2" w:rsidRPr="00CB05D7" w14:paraId="03B8FED7" w14:textId="77777777" w:rsidTr="002E48D5">
        <w:trPr>
          <w:jc w:val="center"/>
        </w:trPr>
        <w:tc>
          <w:tcPr>
            <w:tcW w:w="2122" w:type="dxa"/>
          </w:tcPr>
          <w:p w14:paraId="0C1266CA" w14:textId="77777777" w:rsidR="007F67F2" w:rsidRPr="00E777FE" w:rsidRDefault="00843528" w:rsidP="00E777FE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Participant</w:t>
            </w:r>
          </w:p>
        </w:tc>
        <w:tc>
          <w:tcPr>
            <w:tcW w:w="7778" w:type="dxa"/>
          </w:tcPr>
          <w:p w14:paraId="38FE02AA" w14:textId="77777777" w:rsidR="007F67F2" w:rsidRPr="00CB05D7" w:rsidRDefault="0084352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Person participating in a clinical trial</w:t>
            </w:r>
          </w:p>
        </w:tc>
      </w:tr>
      <w:tr w:rsidR="008871F9" w:rsidRPr="00CB05D7" w14:paraId="2C2C0068" w14:textId="77777777" w:rsidTr="002E48D5">
        <w:trPr>
          <w:jc w:val="center"/>
        </w:trPr>
        <w:tc>
          <w:tcPr>
            <w:tcW w:w="2122" w:type="dxa"/>
          </w:tcPr>
          <w:p w14:paraId="0DDF49CF" w14:textId="7092FCEB" w:rsidR="008871F9" w:rsidRPr="00CB05D7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pCRF</w:t>
            </w:r>
          </w:p>
        </w:tc>
        <w:tc>
          <w:tcPr>
            <w:tcW w:w="7778" w:type="dxa"/>
          </w:tcPr>
          <w:p w14:paraId="4A1F41CC" w14:textId="6FC36FB7" w:rsidR="008871F9" w:rsidRPr="00CB05D7" w:rsidRDefault="008871F9">
            <w:pPr>
              <w:rPr>
                <w:rFonts w:ascii="Calibri" w:hAnsi="Calibri" w:cs="Arial"/>
                <w:sz w:val="22"/>
                <w:szCs w:val="22"/>
              </w:rPr>
            </w:pPr>
            <w:r w:rsidRPr="008871F9">
              <w:rPr>
                <w:rFonts w:ascii="Calibri" w:hAnsi="Calibri" w:cs="Arial"/>
                <w:sz w:val="22"/>
                <w:szCs w:val="22"/>
              </w:rPr>
              <w:t>Paper CRF</w:t>
            </w:r>
          </w:p>
        </w:tc>
      </w:tr>
      <w:tr w:rsidR="002245ED" w:rsidRPr="00CB05D7" w14:paraId="6A74DC71" w14:textId="77777777" w:rsidTr="002E48D5">
        <w:trPr>
          <w:jc w:val="center"/>
        </w:trPr>
        <w:tc>
          <w:tcPr>
            <w:tcW w:w="2122" w:type="dxa"/>
          </w:tcPr>
          <w:p w14:paraId="228240CC" w14:textId="79C130AF" w:rsidR="002245ED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PDF</w:t>
            </w:r>
          </w:p>
        </w:tc>
        <w:tc>
          <w:tcPr>
            <w:tcW w:w="7778" w:type="dxa"/>
          </w:tcPr>
          <w:p w14:paraId="79FC988A" w14:textId="3B621F72" w:rsidR="002245ED" w:rsidRPr="008871F9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 w:rsidRPr="002245ED">
              <w:rPr>
                <w:rFonts w:ascii="Calibri" w:hAnsi="Calibri" w:cs="Arial"/>
                <w:sz w:val="22"/>
                <w:szCs w:val="22"/>
              </w:rPr>
              <w:t>Personal Development Folders</w:t>
            </w:r>
          </w:p>
        </w:tc>
      </w:tr>
      <w:tr w:rsidR="00C9045E" w:rsidRPr="00CB05D7" w14:paraId="30C81150" w14:textId="77777777" w:rsidTr="002E48D5">
        <w:trPr>
          <w:jc w:val="center"/>
        </w:trPr>
        <w:tc>
          <w:tcPr>
            <w:tcW w:w="2122" w:type="dxa"/>
          </w:tcPr>
          <w:p w14:paraId="299EEC92" w14:textId="4367991F" w:rsidR="00C9045E" w:rsidRPr="00CB05D7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PF</w:t>
            </w:r>
          </w:p>
        </w:tc>
        <w:tc>
          <w:tcPr>
            <w:tcW w:w="7778" w:type="dxa"/>
          </w:tcPr>
          <w:p w14:paraId="50E65E9A" w14:textId="75A9AB3E" w:rsidR="00C9045E" w:rsidRPr="00CB05D7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Pharmacy File</w:t>
            </w:r>
          </w:p>
        </w:tc>
      </w:tr>
      <w:tr w:rsidR="00843528" w:rsidRPr="00CB05D7" w14:paraId="52CB4FA5" w14:textId="77777777" w:rsidTr="002E48D5">
        <w:trPr>
          <w:jc w:val="center"/>
        </w:trPr>
        <w:tc>
          <w:tcPr>
            <w:tcW w:w="2122" w:type="dxa"/>
          </w:tcPr>
          <w:p w14:paraId="6B1531BB" w14:textId="77777777" w:rsidR="00843528" w:rsidRPr="00CB05D7" w:rsidRDefault="0084352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PI</w:t>
            </w:r>
          </w:p>
        </w:tc>
        <w:tc>
          <w:tcPr>
            <w:tcW w:w="7778" w:type="dxa"/>
          </w:tcPr>
          <w:p w14:paraId="2721B28B" w14:textId="77777777" w:rsidR="00843528" w:rsidRPr="00CB05D7" w:rsidRDefault="0084352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Principal Investigator at a trial site</w:t>
            </w:r>
          </w:p>
        </w:tc>
      </w:tr>
      <w:tr w:rsidR="0070043F" w:rsidRPr="00CB05D7" w14:paraId="2976CDC3" w14:textId="77777777" w:rsidTr="002E48D5">
        <w:trPr>
          <w:jc w:val="center"/>
        </w:trPr>
        <w:tc>
          <w:tcPr>
            <w:tcW w:w="2122" w:type="dxa"/>
          </w:tcPr>
          <w:p w14:paraId="5CBB3BEA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 xml:space="preserve">PIC </w:t>
            </w:r>
          </w:p>
        </w:tc>
        <w:tc>
          <w:tcPr>
            <w:tcW w:w="7778" w:type="dxa"/>
          </w:tcPr>
          <w:p w14:paraId="15F66B15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Participant Identification Centre</w:t>
            </w:r>
          </w:p>
        </w:tc>
      </w:tr>
      <w:tr w:rsidR="00A61B7B" w:rsidRPr="00CB05D7" w14:paraId="1A15133D" w14:textId="77777777" w:rsidTr="002E48D5">
        <w:trPr>
          <w:jc w:val="center"/>
        </w:trPr>
        <w:tc>
          <w:tcPr>
            <w:tcW w:w="2122" w:type="dxa"/>
          </w:tcPr>
          <w:p w14:paraId="57DE1133" w14:textId="479E64CC" w:rsidR="00A61B7B" w:rsidRPr="00CB05D7" w:rsidRDefault="00A61B7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PID</w:t>
            </w:r>
          </w:p>
        </w:tc>
        <w:tc>
          <w:tcPr>
            <w:tcW w:w="7778" w:type="dxa"/>
          </w:tcPr>
          <w:p w14:paraId="7D46A42B" w14:textId="36E66C39" w:rsidR="00A61B7B" w:rsidRPr="00CB05D7" w:rsidRDefault="00A61B7B">
            <w:pPr>
              <w:rPr>
                <w:rFonts w:ascii="Calibri" w:hAnsi="Calibri" w:cs="Arial"/>
                <w:sz w:val="22"/>
                <w:szCs w:val="22"/>
              </w:rPr>
            </w:pPr>
            <w:r w:rsidRPr="00A61B7B">
              <w:rPr>
                <w:rFonts w:ascii="Calibri" w:hAnsi="Calibri" w:cs="Arial"/>
                <w:sz w:val="22"/>
                <w:szCs w:val="22"/>
              </w:rPr>
              <w:t>Personal Identifiable Data</w:t>
            </w:r>
          </w:p>
        </w:tc>
      </w:tr>
      <w:tr w:rsidR="00843528" w:rsidRPr="00CB05D7" w14:paraId="20BB76BB" w14:textId="77777777" w:rsidTr="002E48D5">
        <w:trPr>
          <w:jc w:val="center"/>
        </w:trPr>
        <w:tc>
          <w:tcPr>
            <w:tcW w:w="2122" w:type="dxa"/>
          </w:tcPr>
          <w:p w14:paraId="4DC0701B" w14:textId="77777777" w:rsidR="00843528" w:rsidRPr="00CB05D7" w:rsidRDefault="0084352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PIS</w:t>
            </w:r>
            <w:r w:rsidR="00757A18" w:rsidRPr="00CB05D7">
              <w:rPr>
                <w:rFonts w:ascii="Calibri" w:hAnsi="Calibri" w:cs="Arial"/>
                <w:sz w:val="22"/>
                <w:szCs w:val="22"/>
              </w:rPr>
              <w:t xml:space="preserve"> / PIL</w:t>
            </w:r>
          </w:p>
        </w:tc>
        <w:tc>
          <w:tcPr>
            <w:tcW w:w="7778" w:type="dxa"/>
          </w:tcPr>
          <w:p w14:paraId="6A999379" w14:textId="77777777" w:rsidR="00843528" w:rsidRPr="00CB05D7" w:rsidRDefault="0084352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Patient Information Sheet</w:t>
            </w:r>
            <w:r w:rsidR="00757A18" w:rsidRPr="00CB05D7">
              <w:rPr>
                <w:rFonts w:ascii="Calibri" w:hAnsi="Calibri" w:cs="Arial"/>
                <w:sz w:val="22"/>
                <w:szCs w:val="22"/>
              </w:rPr>
              <w:t xml:space="preserve"> / Patient Information Leaflet</w:t>
            </w:r>
          </w:p>
        </w:tc>
      </w:tr>
      <w:tr w:rsidR="00843528" w:rsidRPr="00CB05D7" w14:paraId="65F11741" w14:textId="77777777" w:rsidTr="002E48D5">
        <w:trPr>
          <w:jc w:val="center"/>
        </w:trPr>
        <w:tc>
          <w:tcPr>
            <w:tcW w:w="2122" w:type="dxa"/>
          </w:tcPr>
          <w:p w14:paraId="52C69B61" w14:textId="77777777" w:rsidR="00843528" w:rsidRPr="00CB05D7" w:rsidRDefault="0084352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Phase I</w:t>
            </w:r>
          </w:p>
        </w:tc>
        <w:tc>
          <w:tcPr>
            <w:tcW w:w="7778" w:type="dxa"/>
          </w:tcPr>
          <w:p w14:paraId="2843C1F7" w14:textId="77777777" w:rsidR="00843528" w:rsidRPr="00CB05D7" w:rsidRDefault="0084352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Phase I or Healthy Volunteer Studies are non-placebo controlled, small studies, and the first test of a drug in humans</w:t>
            </w:r>
          </w:p>
          <w:p w14:paraId="4A74DF85" w14:textId="77777777" w:rsidR="00843528" w:rsidRPr="00CB05D7" w:rsidRDefault="00843528" w:rsidP="0086296E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To establish safe/tolerable levels</w:t>
            </w:r>
          </w:p>
          <w:p w14:paraId="00AFD367" w14:textId="77777777" w:rsidR="00843528" w:rsidRPr="00CB05D7" w:rsidRDefault="00843528" w:rsidP="0086296E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To establish initial pharmacology in humans</w:t>
            </w:r>
          </w:p>
          <w:p w14:paraId="744DC0F9" w14:textId="77777777" w:rsidR="00843528" w:rsidRPr="00CB05D7" w:rsidRDefault="00843528" w:rsidP="0086296E">
            <w:pPr>
              <w:numPr>
                <w:ilvl w:val="0"/>
                <w:numId w:val="1"/>
              </w:num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Usually carried out on volunteers who may be paid</w:t>
            </w:r>
          </w:p>
        </w:tc>
      </w:tr>
      <w:tr w:rsidR="00843528" w:rsidRPr="00CB05D7" w14:paraId="6506F2BB" w14:textId="77777777" w:rsidTr="002E48D5">
        <w:trPr>
          <w:jc w:val="center"/>
        </w:trPr>
        <w:tc>
          <w:tcPr>
            <w:tcW w:w="2122" w:type="dxa"/>
          </w:tcPr>
          <w:p w14:paraId="6D15F54C" w14:textId="77777777" w:rsidR="00843528" w:rsidRPr="00CB05D7" w:rsidRDefault="0084352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Phase II</w:t>
            </w:r>
          </w:p>
        </w:tc>
        <w:tc>
          <w:tcPr>
            <w:tcW w:w="7778" w:type="dxa"/>
          </w:tcPr>
          <w:p w14:paraId="7E7058E5" w14:textId="77777777" w:rsidR="00843528" w:rsidRPr="00CB05D7" w:rsidRDefault="00843528" w:rsidP="0084352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Phase II studies are non-placebo controlled or randomised studies</w:t>
            </w:r>
          </w:p>
          <w:p w14:paraId="370F45CC" w14:textId="77777777" w:rsidR="00843528" w:rsidRPr="00CB05D7" w:rsidRDefault="00843528" w:rsidP="0086296E">
            <w:pPr>
              <w:numPr>
                <w:ilvl w:val="0"/>
                <w:numId w:val="3"/>
              </w:num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To provide evidence of activity and better evidence of safety</w:t>
            </w:r>
          </w:p>
          <w:p w14:paraId="5FF57FA5" w14:textId="77777777" w:rsidR="00843528" w:rsidRPr="00CB05D7" w:rsidRDefault="00843528" w:rsidP="0086296E">
            <w:pPr>
              <w:numPr>
                <w:ilvl w:val="0"/>
                <w:numId w:val="3"/>
              </w:num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To define dosage and regimen</w:t>
            </w:r>
          </w:p>
          <w:p w14:paraId="682EC34B" w14:textId="77777777" w:rsidR="00843528" w:rsidRPr="00CB05D7" w:rsidRDefault="00843528" w:rsidP="0086296E">
            <w:pPr>
              <w:numPr>
                <w:ilvl w:val="0"/>
                <w:numId w:val="3"/>
              </w:num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Includes participants with the disease</w:t>
            </w:r>
          </w:p>
        </w:tc>
      </w:tr>
      <w:tr w:rsidR="00843528" w:rsidRPr="00CB05D7" w14:paraId="3366B1F9" w14:textId="77777777" w:rsidTr="002E48D5">
        <w:trPr>
          <w:jc w:val="center"/>
        </w:trPr>
        <w:tc>
          <w:tcPr>
            <w:tcW w:w="2122" w:type="dxa"/>
          </w:tcPr>
          <w:p w14:paraId="569ACBA5" w14:textId="77777777" w:rsidR="00843528" w:rsidRPr="00CB05D7" w:rsidRDefault="0084352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 xml:space="preserve">Phase </w:t>
            </w:r>
            <w:smartTag w:uri="urn:schemas-microsoft-com:office:smarttags" w:element="stockticker">
              <w:r w:rsidRPr="00CB05D7">
                <w:rPr>
                  <w:rFonts w:ascii="Calibri" w:hAnsi="Calibri" w:cs="Arial"/>
                  <w:sz w:val="22"/>
                  <w:szCs w:val="22"/>
                </w:rPr>
                <w:t>III</w:t>
              </w:r>
            </w:smartTag>
          </w:p>
        </w:tc>
        <w:tc>
          <w:tcPr>
            <w:tcW w:w="7778" w:type="dxa"/>
          </w:tcPr>
          <w:p w14:paraId="0B835F5F" w14:textId="77777777" w:rsidR="00843528" w:rsidRPr="00CB05D7" w:rsidRDefault="0084352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 xml:space="preserve">Phase </w:t>
            </w:r>
            <w:smartTag w:uri="urn:schemas-microsoft-com:office:smarttags" w:element="stockticker">
              <w:r w:rsidRPr="00CB05D7">
                <w:rPr>
                  <w:rFonts w:ascii="Calibri" w:hAnsi="Calibri" w:cs="Arial"/>
                  <w:sz w:val="22"/>
                  <w:szCs w:val="22"/>
                </w:rPr>
                <w:t>III</w:t>
              </w:r>
            </w:smartTag>
            <w:r w:rsidRPr="00CB05D7">
              <w:rPr>
                <w:rFonts w:ascii="Calibri" w:hAnsi="Calibri" w:cs="Arial"/>
                <w:sz w:val="22"/>
                <w:szCs w:val="22"/>
              </w:rPr>
              <w:t xml:space="preserve"> studies are usually larger scale comparative, </w:t>
            </w:r>
            <w:r w:rsidR="0070043F" w:rsidRPr="00CB05D7">
              <w:rPr>
                <w:rFonts w:ascii="Calibri" w:hAnsi="Calibri" w:cs="Arial"/>
                <w:sz w:val="22"/>
                <w:szCs w:val="22"/>
              </w:rPr>
              <w:t xml:space="preserve">randomised </w:t>
            </w:r>
            <w:r w:rsidRPr="00CB05D7">
              <w:rPr>
                <w:rFonts w:ascii="Calibri" w:hAnsi="Calibri" w:cs="Arial"/>
                <w:sz w:val="22"/>
                <w:szCs w:val="22"/>
              </w:rPr>
              <w:t>controlled trials</w:t>
            </w:r>
          </w:p>
          <w:p w14:paraId="49EE7E9A" w14:textId="77777777" w:rsidR="00843528" w:rsidRPr="00CB05D7" w:rsidRDefault="00843528" w:rsidP="0086296E">
            <w:pPr>
              <w:numPr>
                <w:ilvl w:val="0"/>
                <w:numId w:val="4"/>
              </w:num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To assess the risks and benefits</w:t>
            </w:r>
          </w:p>
          <w:p w14:paraId="5D7BB189" w14:textId="77777777" w:rsidR="00843528" w:rsidRPr="00CB05D7" w:rsidRDefault="00843528" w:rsidP="0086296E">
            <w:pPr>
              <w:numPr>
                <w:ilvl w:val="0"/>
                <w:numId w:val="4"/>
              </w:num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To compare benefits/side effects with those of other drugs or a placebo</w:t>
            </w:r>
          </w:p>
          <w:p w14:paraId="6D56BB92" w14:textId="77777777" w:rsidR="00843528" w:rsidRPr="00CB05D7" w:rsidRDefault="00843528" w:rsidP="0086296E">
            <w:pPr>
              <w:numPr>
                <w:ilvl w:val="0"/>
                <w:numId w:val="4"/>
              </w:num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Includes participants with the disease</w:t>
            </w:r>
          </w:p>
        </w:tc>
      </w:tr>
      <w:tr w:rsidR="00C41DC6" w:rsidRPr="00CB05D7" w14:paraId="44BE2BFE" w14:textId="77777777" w:rsidTr="002E48D5">
        <w:trPr>
          <w:jc w:val="center"/>
        </w:trPr>
        <w:tc>
          <w:tcPr>
            <w:tcW w:w="2122" w:type="dxa"/>
          </w:tcPr>
          <w:p w14:paraId="4C60B491" w14:textId="02FEDEAD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PPI</w:t>
            </w:r>
          </w:p>
        </w:tc>
        <w:tc>
          <w:tcPr>
            <w:tcW w:w="7778" w:type="dxa"/>
          </w:tcPr>
          <w:p w14:paraId="34FC0E52" w14:textId="4C23B46D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 w:rsidRPr="00C41DC6">
              <w:rPr>
                <w:rFonts w:ascii="Calibri" w:hAnsi="Calibri" w:cs="Arial"/>
                <w:sz w:val="22"/>
                <w:szCs w:val="22"/>
              </w:rPr>
              <w:t>Patient and Public Involvement</w:t>
            </w:r>
          </w:p>
        </w:tc>
      </w:tr>
      <w:tr w:rsidR="00C41DC6" w:rsidRPr="00CB05D7" w14:paraId="14843AD9" w14:textId="77777777" w:rsidTr="002E48D5">
        <w:trPr>
          <w:jc w:val="center"/>
        </w:trPr>
        <w:tc>
          <w:tcPr>
            <w:tcW w:w="2122" w:type="dxa"/>
          </w:tcPr>
          <w:p w14:paraId="1B9995CA" w14:textId="5F2268DA" w:rsidR="00C41DC6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PRO</w:t>
            </w:r>
          </w:p>
        </w:tc>
        <w:tc>
          <w:tcPr>
            <w:tcW w:w="7778" w:type="dxa"/>
          </w:tcPr>
          <w:p w14:paraId="6E141C07" w14:textId="3FC87AD2" w:rsidR="00C41DC6" w:rsidRPr="00C41DC6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 w:rsidRPr="00C41DC6">
              <w:rPr>
                <w:rFonts w:ascii="Calibri" w:hAnsi="Calibri" w:cs="Arial"/>
                <w:sz w:val="22"/>
                <w:szCs w:val="22"/>
              </w:rPr>
              <w:t>Participant Reported Outcomes</w:t>
            </w:r>
          </w:p>
        </w:tc>
      </w:tr>
      <w:tr w:rsidR="008E14A3" w:rsidRPr="00CB05D7" w14:paraId="62F72D28" w14:textId="77777777" w:rsidTr="002E48D5">
        <w:trPr>
          <w:jc w:val="center"/>
        </w:trPr>
        <w:tc>
          <w:tcPr>
            <w:tcW w:w="2122" w:type="dxa"/>
          </w:tcPr>
          <w:p w14:paraId="62C497D1" w14:textId="7AF230FD" w:rsidR="008E14A3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PROMs</w:t>
            </w:r>
          </w:p>
        </w:tc>
        <w:tc>
          <w:tcPr>
            <w:tcW w:w="7778" w:type="dxa"/>
          </w:tcPr>
          <w:p w14:paraId="2B011108" w14:textId="410052EB" w:rsidR="008E14A3" w:rsidRPr="00C41DC6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 w:rsidRPr="008E14A3">
              <w:rPr>
                <w:rFonts w:ascii="Calibri" w:hAnsi="Calibri" w:cs="Arial"/>
                <w:sz w:val="22"/>
                <w:szCs w:val="22"/>
              </w:rPr>
              <w:t>Patient Report Outcome Measures</w:t>
            </w:r>
          </w:p>
        </w:tc>
      </w:tr>
      <w:tr w:rsidR="00186BA2" w:rsidRPr="00CB05D7" w14:paraId="559E9AE7" w14:textId="77777777" w:rsidTr="002E48D5">
        <w:trPr>
          <w:jc w:val="center"/>
        </w:trPr>
        <w:tc>
          <w:tcPr>
            <w:tcW w:w="2122" w:type="dxa"/>
          </w:tcPr>
          <w:p w14:paraId="24324DF5" w14:textId="190D14AA" w:rsidR="00186BA2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PRP</w:t>
            </w:r>
          </w:p>
        </w:tc>
        <w:tc>
          <w:tcPr>
            <w:tcW w:w="7778" w:type="dxa"/>
          </w:tcPr>
          <w:p w14:paraId="38E573F7" w14:textId="7DA3F06C" w:rsidR="00186BA2" w:rsidRPr="00765F10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 w:rsidRPr="00186BA2">
              <w:rPr>
                <w:rFonts w:ascii="Calibri" w:hAnsi="Calibri" w:cs="Arial"/>
                <w:sz w:val="22"/>
                <w:szCs w:val="22"/>
              </w:rPr>
              <w:t>Policy Research Programme</w:t>
            </w:r>
          </w:p>
        </w:tc>
      </w:tr>
      <w:tr w:rsidR="00765F10" w:rsidRPr="00CB05D7" w14:paraId="42D550DD" w14:textId="77777777" w:rsidTr="002E48D5">
        <w:trPr>
          <w:jc w:val="center"/>
        </w:trPr>
        <w:tc>
          <w:tcPr>
            <w:tcW w:w="2122" w:type="dxa"/>
          </w:tcPr>
          <w:p w14:paraId="2F1F19ED" w14:textId="208A50A3" w:rsidR="00765F10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PRS</w:t>
            </w:r>
          </w:p>
        </w:tc>
        <w:tc>
          <w:tcPr>
            <w:tcW w:w="7778" w:type="dxa"/>
          </w:tcPr>
          <w:p w14:paraId="5732618D" w14:textId="6106BA11" w:rsidR="00765F10" w:rsidRPr="00C41DC6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Proportionate Review Service</w:t>
            </w:r>
          </w:p>
        </w:tc>
      </w:tr>
      <w:tr w:rsidR="002245ED" w:rsidRPr="00CB05D7" w14:paraId="14FEC950" w14:textId="77777777" w:rsidTr="002E48D5">
        <w:trPr>
          <w:jc w:val="center"/>
        </w:trPr>
        <w:tc>
          <w:tcPr>
            <w:tcW w:w="2122" w:type="dxa"/>
          </w:tcPr>
          <w:p w14:paraId="32B94D77" w14:textId="519810B9" w:rsidR="002245ED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PSF</w:t>
            </w:r>
          </w:p>
        </w:tc>
        <w:tc>
          <w:tcPr>
            <w:tcW w:w="7778" w:type="dxa"/>
          </w:tcPr>
          <w:p w14:paraId="09DD9737" w14:textId="41368D77" w:rsidR="002245ED" w:rsidRPr="00765F10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 w:rsidRPr="002245ED">
              <w:rPr>
                <w:rFonts w:ascii="Calibri" w:hAnsi="Calibri" w:cs="Arial"/>
                <w:sz w:val="22"/>
                <w:szCs w:val="22"/>
              </w:rPr>
              <w:t>Product Specification File</w:t>
            </w:r>
          </w:p>
        </w:tc>
      </w:tr>
      <w:tr w:rsidR="00305FCB" w:rsidRPr="00CB05D7" w14:paraId="4BE76CBA" w14:textId="77777777" w:rsidTr="002E48D5">
        <w:trPr>
          <w:jc w:val="center"/>
        </w:trPr>
        <w:tc>
          <w:tcPr>
            <w:tcW w:w="2122" w:type="dxa"/>
          </w:tcPr>
          <w:p w14:paraId="154F1F8E" w14:textId="05298A02" w:rsidR="00305FCB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PSS</w:t>
            </w:r>
          </w:p>
        </w:tc>
        <w:tc>
          <w:tcPr>
            <w:tcW w:w="7778" w:type="dxa"/>
          </w:tcPr>
          <w:p w14:paraId="177A5A50" w14:textId="5AE307F6" w:rsidR="00305FCB" w:rsidRPr="002245ED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 w:rsidRPr="00305FCB">
              <w:rPr>
                <w:rFonts w:ascii="Calibri" w:hAnsi="Calibri" w:cs="Arial"/>
                <w:sz w:val="22"/>
                <w:szCs w:val="22"/>
              </w:rPr>
              <w:t>Personal and Social Services</w:t>
            </w:r>
          </w:p>
        </w:tc>
      </w:tr>
      <w:tr w:rsidR="00843528" w:rsidRPr="00CB05D7" w14:paraId="6ED194C8" w14:textId="77777777" w:rsidTr="002E48D5">
        <w:trPr>
          <w:jc w:val="center"/>
        </w:trPr>
        <w:tc>
          <w:tcPr>
            <w:tcW w:w="2122" w:type="dxa"/>
          </w:tcPr>
          <w:p w14:paraId="05C66086" w14:textId="77777777" w:rsidR="00843528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QA</w:t>
            </w:r>
          </w:p>
        </w:tc>
        <w:tc>
          <w:tcPr>
            <w:tcW w:w="7778" w:type="dxa"/>
          </w:tcPr>
          <w:p w14:paraId="26719799" w14:textId="77777777" w:rsidR="00843528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Quality Assurance</w:t>
            </w:r>
          </w:p>
        </w:tc>
      </w:tr>
      <w:tr w:rsidR="008E14A3" w:rsidRPr="00CB05D7" w14:paraId="389AF7D2" w14:textId="77777777" w:rsidTr="002E48D5">
        <w:trPr>
          <w:jc w:val="center"/>
        </w:trPr>
        <w:tc>
          <w:tcPr>
            <w:tcW w:w="2122" w:type="dxa"/>
          </w:tcPr>
          <w:p w14:paraId="5356A8FA" w14:textId="337A7ABE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QAM</w:t>
            </w:r>
          </w:p>
        </w:tc>
        <w:tc>
          <w:tcPr>
            <w:tcW w:w="7778" w:type="dxa"/>
          </w:tcPr>
          <w:p w14:paraId="3E9D6E3D" w14:textId="38EBCEB7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Quality Assurance Manager</w:t>
            </w:r>
          </w:p>
        </w:tc>
      </w:tr>
      <w:tr w:rsidR="00843528" w:rsidRPr="00CB05D7" w14:paraId="5DECC2E1" w14:textId="77777777" w:rsidTr="002E48D5">
        <w:trPr>
          <w:jc w:val="center"/>
        </w:trPr>
        <w:tc>
          <w:tcPr>
            <w:tcW w:w="2122" w:type="dxa"/>
          </w:tcPr>
          <w:p w14:paraId="7945B271" w14:textId="77777777" w:rsidR="00843528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QC</w:t>
            </w:r>
          </w:p>
        </w:tc>
        <w:tc>
          <w:tcPr>
            <w:tcW w:w="7778" w:type="dxa"/>
          </w:tcPr>
          <w:p w14:paraId="01DB8793" w14:textId="77777777" w:rsidR="00843528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Quality Control</w:t>
            </w:r>
          </w:p>
        </w:tc>
      </w:tr>
      <w:tr w:rsidR="00186BA2" w:rsidRPr="00CB05D7" w14:paraId="7B4ADCDF" w14:textId="77777777" w:rsidTr="002E48D5">
        <w:trPr>
          <w:jc w:val="center"/>
        </w:trPr>
        <w:tc>
          <w:tcPr>
            <w:tcW w:w="2122" w:type="dxa"/>
          </w:tcPr>
          <w:p w14:paraId="291DD0E6" w14:textId="2F28A116" w:rsidR="00186BA2" w:rsidRPr="00CB05D7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QM</w:t>
            </w:r>
          </w:p>
        </w:tc>
        <w:tc>
          <w:tcPr>
            <w:tcW w:w="7778" w:type="dxa"/>
          </w:tcPr>
          <w:p w14:paraId="77E3DAB9" w14:textId="49AD7B36" w:rsidR="00186BA2" w:rsidRPr="00CB05D7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Quality Management</w:t>
            </w:r>
          </w:p>
        </w:tc>
      </w:tr>
      <w:tr w:rsidR="00843528" w:rsidRPr="00CB05D7" w14:paraId="4A5DD12E" w14:textId="77777777" w:rsidTr="002E48D5">
        <w:trPr>
          <w:jc w:val="center"/>
        </w:trPr>
        <w:tc>
          <w:tcPr>
            <w:tcW w:w="2122" w:type="dxa"/>
          </w:tcPr>
          <w:p w14:paraId="5EFD1F95" w14:textId="77777777" w:rsidR="00843528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QP</w:t>
            </w:r>
          </w:p>
        </w:tc>
        <w:tc>
          <w:tcPr>
            <w:tcW w:w="7778" w:type="dxa"/>
          </w:tcPr>
          <w:p w14:paraId="2FB192E9" w14:textId="77777777" w:rsidR="00843528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Qualified person – responsible for final despatch of trial drug</w:t>
            </w:r>
          </w:p>
        </w:tc>
      </w:tr>
      <w:tr w:rsidR="00843528" w:rsidRPr="00CB05D7" w14:paraId="0A426B53" w14:textId="77777777" w:rsidTr="002E48D5">
        <w:trPr>
          <w:jc w:val="center"/>
        </w:trPr>
        <w:tc>
          <w:tcPr>
            <w:tcW w:w="2122" w:type="dxa"/>
          </w:tcPr>
          <w:p w14:paraId="0C2EB811" w14:textId="77777777" w:rsidR="00843528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R&amp;D</w:t>
            </w:r>
          </w:p>
        </w:tc>
        <w:tc>
          <w:tcPr>
            <w:tcW w:w="7778" w:type="dxa"/>
          </w:tcPr>
          <w:p w14:paraId="77581C4B" w14:textId="77777777" w:rsidR="00843528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Research and Development</w:t>
            </w:r>
          </w:p>
        </w:tc>
      </w:tr>
      <w:tr w:rsidR="00706005" w:rsidRPr="00CB05D7" w14:paraId="79D1AF2E" w14:textId="77777777" w:rsidTr="002E48D5">
        <w:trPr>
          <w:jc w:val="center"/>
        </w:trPr>
        <w:tc>
          <w:tcPr>
            <w:tcW w:w="2122" w:type="dxa"/>
          </w:tcPr>
          <w:p w14:paraId="5C04CE33" w14:textId="5F263944" w:rsidR="00706005" w:rsidRPr="00CB05D7" w:rsidRDefault="00706005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R&amp;IS</w:t>
            </w:r>
          </w:p>
        </w:tc>
        <w:tc>
          <w:tcPr>
            <w:tcW w:w="7778" w:type="dxa"/>
          </w:tcPr>
          <w:p w14:paraId="3F67526B" w14:textId="3EA712EA" w:rsidR="00706005" w:rsidRPr="00CB05D7" w:rsidRDefault="00706005">
            <w:pPr>
              <w:rPr>
                <w:rFonts w:ascii="Calibri" w:hAnsi="Calibri" w:cs="Arial"/>
                <w:sz w:val="22"/>
                <w:szCs w:val="22"/>
              </w:rPr>
            </w:pPr>
            <w:r w:rsidRPr="00706005">
              <w:rPr>
                <w:rFonts w:ascii="Calibri" w:hAnsi="Calibri" w:cs="Arial"/>
                <w:sz w:val="22"/>
                <w:szCs w:val="22"/>
              </w:rPr>
              <w:t>Research &amp; Impact Services</w:t>
            </w:r>
          </w:p>
        </w:tc>
      </w:tr>
      <w:tr w:rsidR="008E14A3" w:rsidRPr="00CB05D7" w14:paraId="7CA2718A" w14:textId="77777777" w:rsidTr="002E48D5">
        <w:trPr>
          <w:jc w:val="center"/>
        </w:trPr>
        <w:tc>
          <w:tcPr>
            <w:tcW w:w="2122" w:type="dxa"/>
          </w:tcPr>
          <w:p w14:paraId="346E60C3" w14:textId="6D73FC3E" w:rsidR="008E14A3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RA</w:t>
            </w:r>
          </w:p>
        </w:tc>
        <w:tc>
          <w:tcPr>
            <w:tcW w:w="7778" w:type="dxa"/>
          </w:tcPr>
          <w:p w14:paraId="0982DE9A" w14:textId="4CE06E3A" w:rsidR="008E14A3" w:rsidRPr="00706005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Risk Assessment</w:t>
            </w:r>
          </w:p>
        </w:tc>
      </w:tr>
      <w:tr w:rsidR="00843528" w:rsidRPr="00CB05D7" w14:paraId="0C17F7EB" w14:textId="77777777" w:rsidTr="002E48D5">
        <w:trPr>
          <w:jc w:val="center"/>
        </w:trPr>
        <w:tc>
          <w:tcPr>
            <w:tcW w:w="2122" w:type="dxa"/>
          </w:tcPr>
          <w:p w14:paraId="311C0F38" w14:textId="77777777" w:rsidR="00843528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RCT</w:t>
            </w:r>
          </w:p>
        </w:tc>
        <w:tc>
          <w:tcPr>
            <w:tcW w:w="7778" w:type="dxa"/>
          </w:tcPr>
          <w:p w14:paraId="1C809670" w14:textId="77777777" w:rsidR="00A632F4" w:rsidRPr="00CB05D7" w:rsidRDefault="00A632F4" w:rsidP="00C1154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Randomised Controlled Trial</w:t>
            </w:r>
          </w:p>
        </w:tc>
      </w:tr>
      <w:tr w:rsidR="001143BF" w:rsidRPr="00CB05D7" w14:paraId="2D9A1B17" w14:textId="77777777" w:rsidTr="002E48D5">
        <w:trPr>
          <w:jc w:val="center"/>
        </w:trPr>
        <w:tc>
          <w:tcPr>
            <w:tcW w:w="2122" w:type="dxa"/>
          </w:tcPr>
          <w:p w14:paraId="77F4C4BB" w14:textId="42C13B76" w:rsidR="001143BF" w:rsidRPr="00CB05D7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RDB</w:t>
            </w:r>
          </w:p>
        </w:tc>
        <w:tc>
          <w:tcPr>
            <w:tcW w:w="7778" w:type="dxa"/>
          </w:tcPr>
          <w:p w14:paraId="042C2BD4" w14:textId="5D4597AF" w:rsidR="001143BF" w:rsidRPr="00CB05D7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 w:rsidRPr="001143BF">
              <w:rPr>
                <w:rFonts w:ascii="Calibri" w:hAnsi="Calibri" w:cs="Arial"/>
                <w:sz w:val="22"/>
                <w:szCs w:val="22"/>
              </w:rPr>
              <w:t>Research Data Base</w:t>
            </w:r>
          </w:p>
        </w:tc>
      </w:tr>
      <w:tr w:rsidR="008E14A3" w:rsidRPr="00CB05D7" w14:paraId="507DFB30" w14:textId="77777777" w:rsidTr="002E48D5">
        <w:trPr>
          <w:jc w:val="center"/>
        </w:trPr>
        <w:tc>
          <w:tcPr>
            <w:tcW w:w="2122" w:type="dxa"/>
          </w:tcPr>
          <w:p w14:paraId="302D53A8" w14:textId="18D5990B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RDC</w:t>
            </w:r>
          </w:p>
        </w:tc>
        <w:tc>
          <w:tcPr>
            <w:tcW w:w="7778" w:type="dxa"/>
          </w:tcPr>
          <w:p w14:paraId="55EF1824" w14:textId="069E1C02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 w:rsidRPr="008E14A3">
              <w:rPr>
                <w:rFonts w:ascii="Calibri" w:hAnsi="Calibri" w:cs="Arial"/>
                <w:sz w:val="22"/>
                <w:szCs w:val="22"/>
              </w:rPr>
              <w:t>Remote Data Capture</w:t>
            </w:r>
          </w:p>
        </w:tc>
      </w:tr>
      <w:tr w:rsidR="00843528" w:rsidRPr="00CB05D7" w14:paraId="13C28857" w14:textId="77777777" w:rsidTr="002E48D5">
        <w:trPr>
          <w:jc w:val="center"/>
        </w:trPr>
        <w:tc>
          <w:tcPr>
            <w:tcW w:w="2122" w:type="dxa"/>
          </w:tcPr>
          <w:p w14:paraId="0E8EB2D0" w14:textId="77777777" w:rsidR="00843528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REC</w:t>
            </w:r>
          </w:p>
        </w:tc>
        <w:tc>
          <w:tcPr>
            <w:tcW w:w="7778" w:type="dxa"/>
          </w:tcPr>
          <w:p w14:paraId="136E9122" w14:textId="77777777" w:rsidR="00843528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Research Ethics Committee</w:t>
            </w:r>
          </w:p>
        </w:tc>
      </w:tr>
      <w:tr w:rsidR="002245ED" w:rsidRPr="00CB05D7" w14:paraId="316CB2B2" w14:textId="77777777" w:rsidTr="002E48D5">
        <w:trPr>
          <w:jc w:val="center"/>
        </w:trPr>
        <w:tc>
          <w:tcPr>
            <w:tcW w:w="2122" w:type="dxa"/>
          </w:tcPr>
          <w:p w14:paraId="29D41FBF" w14:textId="34E1189E" w:rsidR="002245ED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REF</w:t>
            </w:r>
          </w:p>
        </w:tc>
        <w:tc>
          <w:tcPr>
            <w:tcW w:w="7778" w:type="dxa"/>
          </w:tcPr>
          <w:p w14:paraId="49D2A765" w14:textId="408B895C" w:rsidR="002245ED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 w:rsidRPr="002245ED">
              <w:rPr>
                <w:rFonts w:ascii="Calibri" w:hAnsi="Calibri" w:cs="Arial"/>
                <w:sz w:val="22"/>
                <w:szCs w:val="22"/>
              </w:rPr>
              <w:t>Research Excellence Framework</w:t>
            </w:r>
          </w:p>
        </w:tc>
      </w:tr>
      <w:tr w:rsidR="00765F10" w:rsidRPr="00CB05D7" w14:paraId="2D8C9BBA" w14:textId="77777777" w:rsidTr="002E48D5">
        <w:trPr>
          <w:jc w:val="center"/>
        </w:trPr>
        <w:tc>
          <w:tcPr>
            <w:tcW w:w="2122" w:type="dxa"/>
          </w:tcPr>
          <w:p w14:paraId="381BEC1B" w14:textId="69A54B10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RSI</w:t>
            </w:r>
          </w:p>
        </w:tc>
        <w:tc>
          <w:tcPr>
            <w:tcW w:w="7778" w:type="dxa"/>
          </w:tcPr>
          <w:p w14:paraId="223D87B9" w14:textId="60712969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Reference Safety Information</w:t>
            </w:r>
          </w:p>
        </w:tc>
      </w:tr>
      <w:tr w:rsidR="001143BF" w:rsidRPr="00CB05D7" w14:paraId="37EAB388" w14:textId="77777777" w:rsidTr="002E48D5">
        <w:trPr>
          <w:jc w:val="center"/>
        </w:trPr>
        <w:tc>
          <w:tcPr>
            <w:tcW w:w="2122" w:type="dxa"/>
          </w:tcPr>
          <w:p w14:paraId="04AAE7D2" w14:textId="38F1B923" w:rsidR="001143BF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RTB</w:t>
            </w:r>
          </w:p>
        </w:tc>
        <w:tc>
          <w:tcPr>
            <w:tcW w:w="7778" w:type="dxa"/>
          </w:tcPr>
          <w:p w14:paraId="2B8C1412" w14:textId="0758B445" w:rsidR="001143BF" w:rsidRPr="00765F10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 w:rsidRPr="001143BF">
              <w:rPr>
                <w:rFonts w:ascii="Calibri" w:hAnsi="Calibri" w:cs="Arial"/>
                <w:sz w:val="22"/>
                <w:szCs w:val="22"/>
              </w:rPr>
              <w:t>Research Tissue Bank</w:t>
            </w:r>
          </w:p>
        </w:tc>
      </w:tr>
      <w:tr w:rsidR="00186BA2" w:rsidRPr="00CB05D7" w14:paraId="47E564C9" w14:textId="77777777" w:rsidTr="002E48D5">
        <w:trPr>
          <w:jc w:val="center"/>
        </w:trPr>
        <w:tc>
          <w:tcPr>
            <w:tcW w:w="2122" w:type="dxa"/>
          </w:tcPr>
          <w:p w14:paraId="43F0C01B" w14:textId="1CA92C90" w:rsidR="00186BA2" w:rsidRPr="00CB05D7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SADE</w:t>
            </w:r>
          </w:p>
        </w:tc>
        <w:tc>
          <w:tcPr>
            <w:tcW w:w="7778" w:type="dxa"/>
          </w:tcPr>
          <w:p w14:paraId="0606A49A" w14:textId="2997C92B" w:rsidR="00186BA2" w:rsidRPr="00CB05D7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 w:rsidRPr="00186BA2">
              <w:rPr>
                <w:rFonts w:ascii="Calibri" w:hAnsi="Calibri" w:cs="Arial"/>
                <w:sz w:val="22"/>
                <w:szCs w:val="22"/>
              </w:rPr>
              <w:t>Serious Adverse Device Effect</w:t>
            </w:r>
          </w:p>
        </w:tc>
      </w:tr>
      <w:tr w:rsidR="00A632F4" w:rsidRPr="00CB05D7" w14:paraId="58D011B6" w14:textId="77777777" w:rsidTr="002E48D5">
        <w:trPr>
          <w:jc w:val="center"/>
        </w:trPr>
        <w:tc>
          <w:tcPr>
            <w:tcW w:w="2122" w:type="dxa"/>
          </w:tcPr>
          <w:p w14:paraId="28F533EB" w14:textId="7777777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smartTag w:uri="urn:schemas-microsoft-com:office:smarttags" w:element="stockticker">
              <w:r w:rsidRPr="00CB05D7">
                <w:rPr>
                  <w:rFonts w:ascii="Calibri" w:hAnsi="Calibri" w:cs="Arial"/>
                  <w:sz w:val="22"/>
                  <w:szCs w:val="22"/>
                </w:rPr>
                <w:t>SA</w:t>
              </w:r>
              <w:r w:rsidR="00741688" w:rsidRPr="00CB05D7">
                <w:rPr>
                  <w:rFonts w:ascii="Calibri" w:hAnsi="Calibri" w:cs="Arial"/>
                  <w:sz w:val="22"/>
                  <w:szCs w:val="22"/>
                </w:rPr>
                <w:t>E</w:t>
              </w:r>
            </w:smartTag>
          </w:p>
        </w:tc>
        <w:tc>
          <w:tcPr>
            <w:tcW w:w="7778" w:type="dxa"/>
          </w:tcPr>
          <w:p w14:paraId="61D58EB1" w14:textId="7777777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 xml:space="preserve">Serious Adverse </w:t>
            </w:r>
            <w:r w:rsidR="00741688" w:rsidRPr="00CB05D7">
              <w:rPr>
                <w:rFonts w:ascii="Calibri" w:hAnsi="Calibri" w:cs="Arial"/>
                <w:sz w:val="22"/>
                <w:szCs w:val="22"/>
              </w:rPr>
              <w:t>Event</w:t>
            </w:r>
          </w:p>
        </w:tc>
      </w:tr>
      <w:tr w:rsidR="001143BF" w:rsidRPr="00CB05D7" w14:paraId="3E0F4D5B" w14:textId="77777777" w:rsidTr="002E48D5">
        <w:trPr>
          <w:jc w:val="center"/>
        </w:trPr>
        <w:tc>
          <w:tcPr>
            <w:tcW w:w="2122" w:type="dxa"/>
          </w:tcPr>
          <w:p w14:paraId="23A5DD04" w14:textId="3191A131" w:rsidR="001143BF" w:rsidRPr="00CB05D7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SAMF</w:t>
            </w:r>
          </w:p>
        </w:tc>
        <w:tc>
          <w:tcPr>
            <w:tcW w:w="7778" w:type="dxa"/>
          </w:tcPr>
          <w:p w14:paraId="2D1C9F12" w14:textId="3365782A" w:rsidR="001143BF" w:rsidRPr="00CB05D7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 w:rsidRPr="001143BF">
              <w:rPr>
                <w:rFonts w:ascii="Calibri" w:hAnsi="Calibri" w:cs="Arial"/>
                <w:sz w:val="22"/>
                <w:szCs w:val="22"/>
              </w:rPr>
              <w:t>Statistical Analysis Master File</w:t>
            </w:r>
          </w:p>
        </w:tc>
      </w:tr>
      <w:tr w:rsidR="00A632F4" w:rsidRPr="00CB05D7" w14:paraId="57E874EC" w14:textId="77777777" w:rsidTr="002E48D5">
        <w:trPr>
          <w:jc w:val="center"/>
        </w:trPr>
        <w:tc>
          <w:tcPr>
            <w:tcW w:w="2122" w:type="dxa"/>
          </w:tcPr>
          <w:p w14:paraId="41446529" w14:textId="7777777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SA</w:t>
            </w:r>
            <w:r w:rsidR="00741688" w:rsidRPr="00CB05D7">
              <w:rPr>
                <w:rFonts w:ascii="Calibri" w:hAnsi="Calibri" w:cs="Arial"/>
                <w:sz w:val="22"/>
                <w:szCs w:val="22"/>
              </w:rPr>
              <w:t>R</w:t>
            </w:r>
          </w:p>
        </w:tc>
        <w:tc>
          <w:tcPr>
            <w:tcW w:w="7778" w:type="dxa"/>
          </w:tcPr>
          <w:p w14:paraId="77E99AE7" w14:textId="7777777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 xml:space="preserve">Serious Adverse </w:t>
            </w:r>
            <w:r w:rsidR="00741688" w:rsidRPr="00CB05D7">
              <w:rPr>
                <w:rFonts w:ascii="Calibri" w:hAnsi="Calibri" w:cs="Arial"/>
                <w:sz w:val="22"/>
                <w:szCs w:val="22"/>
              </w:rPr>
              <w:t>Reaction</w:t>
            </w:r>
          </w:p>
        </w:tc>
      </w:tr>
      <w:tr w:rsidR="00305FCB" w:rsidRPr="00CB05D7" w14:paraId="18F44BB0" w14:textId="77777777" w:rsidTr="002E48D5">
        <w:trPr>
          <w:jc w:val="center"/>
        </w:trPr>
        <w:tc>
          <w:tcPr>
            <w:tcW w:w="2122" w:type="dxa"/>
          </w:tcPr>
          <w:p w14:paraId="7551CD92" w14:textId="36941EDD" w:rsidR="00305FCB" w:rsidRPr="00CB05D7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SAR</w:t>
            </w:r>
          </w:p>
        </w:tc>
        <w:tc>
          <w:tcPr>
            <w:tcW w:w="7778" w:type="dxa"/>
          </w:tcPr>
          <w:p w14:paraId="5E485BBD" w14:textId="163E80F4" w:rsidR="00305FCB" w:rsidRPr="00CB05D7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 w:rsidRPr="00305FCB">
              <w:rPr>
                <w:rFonts w:ascii="Calibri" w:hAnsi="Calibri" w:cs="Arial"/>
                <w:sz w:val="22"/>
                <w:szCs w:val="22"/>
              </w:rPr>
              <w:t>Subject Access Request</w:t>
            </w:r>
          </w:p>
        </w:tc>
      </w:tr>
      <w:tr w:rsidR="00741688" w:rsidRPr="00CB05D7" w14:paraId="4EA78A9A" w14:textId="77777777" w:rsidTr="002E48D5">
        <w:trPr>
          <w:jc w:val="center"/>
        </w:trPr>
        <w:tc>
          <w:tcPr>
            <w:tcW w:w="2122" w:type="dxa"/>
          </w:tcPr>
          <w:p w14:paraId="0BDA55E2" w14:textId="77777777" w:rsidR="00741688" w:rsidRPr="00CB05D7" w:rsidRDefault="00741688">
            <w:pPr>
              <w:rPr>
                <w:rFonts w:ascii="Calibri" w:hAnsi="Calibri" w:cs="Arial"/>
                <w:sz w:val="22"/>
                <w:szCs w:val="22"/>
              </w:rPr>
            </w:pPr>
            <w:smartTag w:uri="urn:schemas-microsoft-com:office:smarttags" w:element="stockticker">
              <w:r w:rsidRPr="00CB05D7">
                <w:rPr>
                  <w:rFonts w:ascii="Calibri" w:hAnsi="Calibri" w:cs="Arial"/>
                  <w:sz w:val="22"/>
                  <w:szCs w:val="22"/>
                </w:rPr>
                <w:t>SAP</w:t>
              </w:r>
            </w:smartTag>
          </w:p>
        </w:tc>
        <w:tc>
          <w:tcPr>
            <w:tcW w:w="7778" w:type="dxa"/>
          </w:tcPr>
          <w:p w14:paraId="521D71E7" w14:textId="77777777" w:rsidR="00741688" w:rsidRPr="00CB05D7" w:rsidRDefault="00741688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Statistical Analysis Plan</w:t>
            </w:r>
          </w:p>
        </w:tc>
      </w:tr>
      <w:tr w:rsidR="00A632F4" w:rsidRPr="00CB05D7" w14:paraId="4450D334" w14:textId="77777777" w:rsidTr="002E48D5">
        <w:trPr>
          <w:jc w:val="center"/>
        </w:trPr>
        <w:tc>
          <w:tcPr>
            <w:tcW w:w="2122" w:type="dxa"/>
          </w:tcPr>
          <w:p w14:paraId="0C7D0E11" w14:textId="7777777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 xml:space="preserve">SD </w:t>
            </w:r>
          </w:p>
        </w:tc>
        <w:tc>
          <w:tcPr>
            <w:tcW w:w="7778" w:type="dxa"/>
          </w:tcPr>
          <w:p w14:paraId="349146AB" w14:textId="7777777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Standard Deviation</w:t>
            </w:r>
          </w:p>
        </w:tc>
      </w:tr>
      <w:tr w:rsidR="00186BA2" w:rsidRPr="00CB05D7" w14:paraId="49BA6D25" w14:textId="77777777" w:rsidTr="002E48D5">
        <w:trPr>
          <w:jc w:val="center"/>
        </w:trPr>
        <w:tc>
          <w:tcPr>
            <w:tcW w:w="2122" w:type="dxa"/>
          </w:tcPr>
          <w:p w14:paraId="1275FE52" w14:textId="18A6A1CC" w:rsidR="00186BA2" w:rsidRPr="00CB05D7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SDR</w:t>
            </w:r>
          </w:p>
        </w:tc>
        <w:tc>
          <w:tcPr>
            <w:tcW w:w="7778" w:type="dxa"/>
          </w:tcPr>
          <w:p w14:paraId="53AA5CE4" w14:textId="4183E313" w:rsidR="00186BA2" w:rsidRPr="00CB05D7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 w:rsidRPr="00186BA2">
              <w:rPr>
                <w:rFonts w:ascii="Calibri" w:hAnsi="Calibri" w:cs="Arial"/>
                <w:sz w:val="22"/>
                <w:szCs w:val="22"/>
              </w:rPr>
              <w:t>Source Data Review</w:t>
            </w:r>
          </w:p>
        </w:tc>
      </w:tr>
      <w:tr w:rsidR="00A632F4" w:rsidRPr="00CB05D7" w14:paraId="07292B3E" w14:textId="77777777" w:rsidTr="002E48D5">
        <w:trPr>
          <w:jc w:val="center"/>
        </w:trPr>
        <w:tc>
          <w:tcPr>
            <w:tcW w:w="2122" w:type="dxa"/>
          </w:tcPr>
          <w:p w14:paraId="6BC35DDC" w14:textId="7777777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SDV</w:t>
            </w:r>
          </w:p>
        </w:tc>
        <w:tc>
          <w:tcPr>
            <w:tcW w:w="7778" w:type="dxa"/>
          </w:tcPr>
          <w:p w14:paraId="40F4B74F" w14:textId="7777777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Source document / data verification</w:t>
            </w:r>
          </w:p>
        </w:tc>
      </w:tr>
      <w:tr w:rsidR="008E14A3" w:rsidRPr="00CB05D7" w14:paraId="7AFA2BBF" w14:textId="77777777" w:rsidTr="002E48D5">
        <w:trPr>
          <w:jc w:val="center"/>
        </w:trPr>
        <w:tc>
          <w:tcPr>
            <w:tcW w:w="2122" w:type="dxa"/>
          </w:tcPr>
          <w:p w14:paraId="088BE50E" w14:textId="5DA47AA4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SECs</w:t>
            </w:r>
          </w:p>
        </w:tc>
        <w:tc>
          <w:tcPr>
            <w:tcW w:w="7778" w:type="dxa"/>
          </w:tcPr>
          <w:p w14:paraId="79DEFF6F" w14:textId="2F25059F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 w:rsidRPr="008E14A3">
              <w:rPr>
                <w:rFonts w:ascii="Calibri" w:hAnsi="Calibri" w:cs="Arial"/>
                <w:sz w:val="22"/>
                <w:szCs w:val="22"/>
              </w:rPr>
              <w:t>Self-Evident Corrections</w:t>
            </w:r>
          </w:p>
        </w:tc>
      </w:tr>
      <w:tr w:rsidR="00312888" w:rsidRPr="00CB05D7" w14:paraId="223EFB1F" w14:textId="77777777" w:rsidTr="002E48D5">
        <w:trPr>
          <w:jc w:val="center"/>
        </w:trPr>
        <w:tc>
          <w:tcPr>
            <w:tcW w:w="2122" w:type="dxa"/>
          </w:tcPr>
          <w:p w14:paraId="29C830AD" w14:textId="4FD4DBFB" w:rsidR="00312888" w:rsidRDefault="0031288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SEFT</w:t>
            </w:r>
          </w:p>
        </w:tc>
        <w:tc>
          <w:tcPr>
            <w:tcW w:w="7778" w:type="dxa"/>
          </w:tcPr>
          <w:p w14:paraId="00003006" w14:textId="721CD63E" w:rsidR="00312888" w:rsidRPr="008E14A3" w:rsidRDefault="00312888">
            <w:pPr>
              <w:rPr>
                <w:rFonts w:ascii="Calibri" w:hAnsi="Calibri" w:cs="Arial"/>
                <w:sz w:val="22"/>
                <w:szCs w:val="22"/>
              </w:rPr>
            </w:pPr>
            <w:r w:rsidRPr="00312888">
              <w:rPr>
                <w:rFonts w:ascii="Calibri" w:hAnsi="Calibri" w:cs="Arial"/>
                <w:sz w:val="22"/>
                <w:szCs w:val="22"/>
              </w:rPr>
              <w:t>Secure File Transfer</w:t>
            </w:r>
          </w:p>
        </w:tc>
      </w:tr>
      <w:tr w:rsidR="002245ED" w:rsidRPr="00CB05D7" w14:paraId="6B0564A1" w14:textId="77777777" w:rsidTr="002E48D5">
        <w:trPr>
          <w:jc w:val="center"/>
        </w:trPr>
        <w:tc>
          <w:tcPr>
            <w:tcW w:w="2122" w:type="dxa"/>
          </w:tcPr>
          <w:p w14:paraId="77B1849E" w14:textId="2CBFFB58" w:rsidR="002245ED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SI</w:t>
            </w:r>
          </w:p>
        </w:tc>
        <w:tc>
          <w:tcPr>
            <w:tcW w:w="7778" w:type="dxa"/>
          </w:tcPr>
          <w:p w14:paraId="70398DE4" w14:textId="611CF753" w:rsidR="002245ED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 w:rsidRPr="002245ED">
              <w:rPr>
                <w:rFonts w:ascii="Calibri" w:hAnsi="Calibri" w:cs="Arial"/>
                <w:sz w:val="22"/>
                <w:szCs w:val="22"/>
              </w:rPr>
              <w:t>Statutory Instrument</w:t>
            </w:r>
          </w:p>
        </w:tc>
      </w:tr>
      <w:tr w:rsidR="00881E7E" w:rsidRPr="00CB05D7" w14:paraId="718BA47B" w14:textId="77777777" w:rsidTr="002E48D5">
        <w:trPr>
          <w:jc w:val="center"/>
        </w:trPr>
        <w:tc>
          <w:tcPr>
            <w:tcW w:w="2122" w:type="dxa"/>
          </w:tcPr>
          <w:p w14:paraId="516C9F52" w14:textId="77777777" w:rsidR="00881E7E" w:rsidRPr="00CB05D7" w:rsidRDefault="00881E7E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Single-blind trial</w:t>
            </w:r>
          </w:p>
        </w:tc>
        <w:tc>
          <w:tcPr>
            <w:tcW w:w="7778" w:type="dxa"/>
          </w:tcPr>
          <w:p w14:paraId="4F28F6AA" w14:textId="77777777" w:rsidR="00881E7E" w:rsidRPr="00CB05D7" w:rsidRDefault="00860C73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Trial in which one party, either the investigator or participant, is unaware of what medication the participant is taking</w:t>
            </w:r>
          </w:p>
        </w:tc>
      </w:tr>
      <w:tr w:rsidR="00C9045E" w:rsidRPr="00CB05D7" w14:paraId="753B6EB4" w14:textId="77777777" w:rsidTr="002E48D5">
        <w:trPr>
          <w:jc w:val="center"/>
        </w:trPr>
        <w:tc>
          <w:tcPr>
            <w:tcW w:w="2122" w:type="dxa"/>
          </w:tcPr>
          <w:p w14:paraId="08B9DBA4" w14:textId="5C2041D3" w:rsidR="00C9045E" w:rsidRPr="00CB05D7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SIRI</w:t>
            </w:r>
          </w:p>
        </w:tc>
        <w:tc>
          <w:tcPr>
            <w:tcW w:w="7778" w:type="dxa"/>
          </w:tcPr>
          <w:p w14:paraId="5D2BD29B" w14:textId="013469C6" w:rsidR="00C9045E" w:rsidRPr="00CB05D7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 w:rsidRPr="00C9045E">
              <w:rPr>
                <w:rFonts w:ascii="Calibri" w:hAnsi="Calibri" w:cs="Arial"/>
                <w:sz w:val="22"/>
                <w:szCs w:val="22"/>
              </w:rPr>
              <w:t>Serious Incident Requiring Investigation</w:t>
            </w:r>
          </w:p>
        </w:tc>
      </w:tr>
      <w:tr w:rsidR="00C9045E" w:rsidRPr="00CB05D7" w14:paraId="19F28124" w14:textId="77777777" w:rsidTr="002E48D5">
        <w:trPr>
          <w:jc w:val="center"/>
        </w:trPr>
        <w:tc>
          <w:tcPr>
            <w:tcW w:w="2122" w:type="dxa"/>
          </w:tcPr>
          <w:p w14:paraId="4922D3D1" w14:textId="6AD143AA" w:rsidR="00C9045E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SIRO</w:t>
            </w:r>
          </w:p>
        </w:tc>
        <w:tc>
          <w:tcPr>
            <w:tcW w:w="7778" w:type="dxa"/>
          </w:tcPr>
          <w:p w14:paraId="5824E1AD" w14:textId="5D2C8498" w:rsidR="00C9045E" w:rsidRPr="00C9045E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 w:rsidRPr="00C9045E">
              <w:rPr>
                <w:rFonts w:ascii="Calibri" w:hAnsi="Calibri" w:cs="Arial"/>
                <w:sz w:val="22"/>
                <w:szCs w:val="22"/>
              </w:rPr>
              <w:t>Senior Information Risk Owner</w:t>
            </w:r>
          </w:p>
        </w:tc>
      </w:tr>
      <w:tr w:rsidR="0070043F" w:rsidRPr="00CB05D7" w14:paraId="7C9A47F9" w14:textId="77777777" w:rsidTr="002E48D5">
        <w:trPr>
          <w:jc w:val="center"/>
        </w:trPr>
        <w:tc>
          <w:tcPr>
            <w:tcW w:w="2122" w:type="dxa"/>
          </w:tcPr>
          <w:p w14:paraId="153202E4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SIV</w:t>
            </w:r>
          </w:p>
        </w:tc>
        <w:tc>
          <w:tcPr>
            <w:tcW w:w="7778" w:type="dxa"/>
          </w:tcPr>
          <w:p w14:paraId="3AA59036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 xml:space="preserve">Site Initiation Visit </w:t>
            </w:r>
          </w:p>
        </w:tc>
      </w:tr>
      <w:tr w:rsidR="00A632F4" w:rsidRPr="00CB05D7" w14:paraId="56B50C65" w14:textId="77777777" w:rsidTr="002E48D5">
        <w:trPr>
          <w:jc w:val="center"/>
        </w:trPr>
        <w:tc>
          <w:tcPr>
            <w:tcW w:w="2122" w:type="dxa"/>
          </w:tcPr>
          <w:p w14:paraId="45C80BED" w14:textId="7777777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SmPC</w:t>
            </w:r>
          </w:p>
        </w:tc>
        <w:tc>
          <w:tcPr>
            <w:tcW w:w="7778" w:type="dxa"/>
          </w:tcPr>
          <w:p w14:paraId="267E4F4D" w14:textId="7777777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Summary of Product Characteristics</w:t>
            </w:r>
          </w:p>
        </w:tc>
      </w:tr>
      <w:tr w:rsidR="005D6F27" w:rsidRPr="00CB05D7" w14:paraId="3130E637" w14:textId="77777777" w:rsidTr="002E48D5">
        <w:trPr>
          <w:jc w:val="center"/>
        </w:trPr>
        <w:tc>
          <w:tcPr>
            <w:tcW w:w="2122" w:type="dxa"/>
          </w:tcPr>
          <w:p w14:paraId="03AE333B" w14:textId="76863910" w:rsidR="005D6F27" w:rsidRPr="00CB05D7" w:rsidRDefault="005D6F27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SOC</w:t>
            </w:r>
          </w:p>
        </w:tc>
        <w:tc>
          <w:tcPr>
            <w:tcW w:w="7778" w:type="dxa"/>
          </w:tcPr>
          <w:p w14:paraId="4CF013B5" w14:textId="69E89FA5" w:rsidR="005D6F27" w:rsidRPr="00CB05D7" w:rsidRDefault="005D6F27">
            <w:pPr>
              <w:rPr>
                <w:rFonts w:ascii="Calibri" w:hAnsi="Calibri" w:cs="Arial"/>
                <w:sz w:val="22"/>
                <w:szCs w:val="22"/>
              </w:rPr>
            </w:pPr>
            <w:r w:rsidRPr="005D6F27">
              <w:rPr>
                <w:rFonts w:ascii="Calibri" w:hAnsi="Calibri" w:cs="Arial"/>
                <w:sz w:val="22"/>
                <w:szCs w:val="22"/>
              </w:rPr>
              <w:t>Sponsorship &amp; Oversight Committee</w:t>
            </w:r>
          </w:p>
        </w:tc>
      </w:tr>
      <w:tr w:rsidR="002245ED" w:rsidRPr="00CB05D7" w14:paraId="18EE0B3C" w14:textId="77777777" w:rsidTr="002E48D5">
        <w:trPr>
          <w:jc w:val="center"/>
        </w:trPr>
        <w:tc>
          <w:tcPr>
            <w:tcW w:w="2122" w:type="dxa"/>
          </w:tcPr>
          <w:p w14:paraId="62D49544" w14:textId="14E581B5" w:rsidR="002245ED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SoECAT</w:t>
            </w:r>
          </w:p>
        </w:tc>
        <w:tc>
          <w:tcPr>
            <w:tcW w:w="7778" w:type="dxa"/>
          </w:tcPr>
          <w:p w14:paraId="106F4D1D" w14:textId="2962A3CB" w:rsidR="002245ED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 w:rsidRPr="002245ED">
              <w:rPr>
                <w:rFonts w:ascii="Calibri" w:hAnsi="Calibri" w:cs="Arial"/>
                <w:sz w:val="22"/>
                <w:szCs w:val="22"/>
              </w:rPr>
              <w:t>Schedule of Events Cost Attribution Template</w:t>
            </w:r>
          </w:p>
        </w:tc>
      </w:tr>
      <w:tr w:rsidR="00A632F4" w:rsidRPr="00CB05D7" w14:paraId="4489A1A1" w14:textId="77777777" w:rsidTr="002E48D5">
        <w:trPr>
          <w:jc w:val="center"/>
        </w:trPr>
        <w:tc>
          <w:tcPr>
            <w:tcW w:w="2122" w:type="dxa"/>
          </w:tcPr>
          <w:p w14:paraId="7AA96D35" w14:textId="6418C67A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SOP</w:t>
            </w:r>
          </w:p>
        </w:tc>
        <w:tc>
          <w:tcPr>
            <w:tcW w:w="7778" w:type="dxa"/>
          </w:tcPr>
          <w:p w14:paraId="50CF8762" w14:textId="2583192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Standard Operating Procedure</w:t>
            </w:r>
          </w:p>
        </w:tc>
      </w:tr>
      <w:tr w:rsidR="00C41DC6" w:rsidRPr="00CB05D7" w14:paraId="24EAE35F" w14:textId="77777777" w:rsidTr="002E48D5">
        <w:trPr>
          <w:jc w:val="center"/>
        </w:trPr>
        <w:tc>
          <w:tcPr>
            <w:tcW w:w="2122" w:type="dxa"/>
          </w:tcPr>
          <w:p w14:paraId="02FAB93C" w14:textId="5E1C8E2F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SPIRIT</w:t>
            </w:r>
          </w:p>
        </w:tc>
        <w:tc>
          <w:tcPr>
            <w:tcW w:w="7778" w:type="dxa"/>
          </w:tcPr>
          <w:p w14:paraId="67A0F52E" w14:textId="0363D7C1" w:rsidR="00C41DC6" w:rsidRPr="00CB05D7" w:rsidRDefault="00C41DC6">
            <w:pPr>
              <w:rPr>
                <w:rFonts w:ascii="Calibri" w:hAnsi="Calibri" w:cs="Arial"/>
                <w:sz w:val="22"/>
                <w:szCs w:val="22"/>
              </w:rPr>
            </w:pPr>
            <w:r w:rsidRPr="00C41DC6">
              <w:rPr>
                <w:rFonts w:ascii="Calibri" w:hAnsi="Calibri" w:cs="Arial"/>
                <w:sz w:val="22"/>
                <w:szCs w:val="22"/>
              </w:rPr>
              <w:t>Standard Protocol Items: Recommendations for Interventional Trials</w:t>
            </w:r>
          </w:p>
        </w:tc>
      </w:tr>
      <w:tr w:rsidR="001143BF" w:rsidRPr="00CB05D7" w14:paraId="0267BB34" w14:textId="77777777" w:rsidTr="002E48D5">
        <w:trPr>
          <w:jc w:val="center"/>
        </w:trPr>
        <w:tc>
          <w:tcPr>
            <w:tcW w:w="2122" w:type="dxa"/>
          </w:tcPr>
          <w:p w14:paraId="5024C5E4" w14:textId="48179AEB" w:rsidR="001143BF" w:rsidRPr="00CB05D7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SPM</w:t>
            </w:r>
          </w:p>
        </w:tc>
        <w:tc>
          <w:tcPr>
            <w:tcW w:w="7778" w:type="dxa"/>
          </w:tcPr>
          <w:p w14:paraId="2DC890CC" w14:textId="49A42E7A" w:rsidR="001143BF" w:rsidRPr="00CB05D7" w:rsidRDefault="001143BF">
            <w:pPr>
              <w:rPr>
                <w:rFonts w:ascii="Calibri" w:hAnsi="Calibri" w:cs="Arial"/>
                <w:sz w:val="22"/>
                <w:szCs w:val="22"/>
              </w:rPr>
            </w:pPr>
            <w:r w:rsidRPr="001143BF">
              <w:rPr>
                <w:rFonts w:ascii="Calibri" w:hAnsi="Calibri" w:cs="Arial"/>
                <w:sz w:val="22"/>
                <w:szCs w:val="22"/>
              </w:rPr>
              <w:t>Senior Project Manager</w:t>
            </w:r>
          </w:p>
        </w:tc>
      </w:tr>
      <w:tr w:rsidR="00A632F4" w:rsidRPr="00CB05D7" w14:paraId="126F8D92" w14:textId="77777777" w:rsidTr="002E48D5">
        <w:trPr>
          <w:jc w:val="center"/>
        </w:trPr>
        <w:tc>
          <w:tcPr>
            <w:tcW w:w="2122" w:type="dxa"/>
          </w:tcPr>
          <w:p w14:paraId="6F0A6DF5" w14:textId="7777777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Sponsor</w:t>
            </w:r>
          </w:p>
        </w:tc>
        <w:tc>
          <w:tcPr>
            <w:tcW w:w="7778" w:type="dxa"/>
          </w:tcPr>
          <w:p w14:paraId="7E29535A" w14:textId="77777777" w:rsidR="00A632F4" w:rsidRPr="00CB05D7" w:rsidRDefault="00A632F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Individual / organisation responsible for the initiation, management, financing of a clinical trial</w:t>
            </w:r>
          </w:p>
        </w:tc>
      </w:tr>
      <w:tr w:rsidR="003D6191" w:rsidRPr="00CB05D7" w14:paraId="5A8BF04F" w14:textId="77777777" w:rsidTr="002E48D5">
        <w:trPr>
          <w:jc w:val="center"/>
        </w:trPr>
        <w:tc>
          <w:tcPr>
            <w:tcW w:w="2122" w:type="dxa"/>
          </w:tcPr>
          <w:p w14:paraId="529DCA99" w14:textId="40595CAC" w:rsidR="003D6191" w:rsidRPr="00CB05D7" w:rsidRDefault="003D6191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SSDL</w:t>
            </w:r>
          </w:p>
        </w:tc>
        <w:tc>
          <w:tcPr>
            <w:tcW w:w="7778" w:type="dxa"/>
          </w:tcPr>
          <w:p w14:paraId="0A7235F0" w14:textId="626370A8" w:rsidR="003D6191" w:rsidRPr="00CB05D7" w:rsidRDefault="003D6191">
            <w:pPr>
              <w:rPr>
                <w:rFonts w:ascii="Calibri" w:hAnsi="Calibri" w:cs="Arial"/>
                <w:sz w:val="22"/>
                <w:szCs w:val="22"/>
              </w:rPr>
            </w:pPr>
            <w:r w:rsidRPr="003D6191">
              <w:rPr>
                <w:rFonts w:ascii="Calibri" w:hAnsi="Calibri" w:cs="Arial"/>
                <w:sz w:val="22"/>
                <w:szCs w:val="22"/>
              </w:rPr>
              <w:t>Site Signature and Delegation Log</w:t>
            </w:r>
          </w:p>
        </w:tc>
      </w:tr>
      <w:tr w:rsidR="00A632F4" w:rsidRPr="00CB05D7" w14:paraId="606A2C8F" w14:textId="77777777" w:rsidTr="002E48D5">
        <w:trPr>
          <w:jc w:val="center"/>
        </w:trPr>
        <w:tc>
          <w:tcPr>
            <w:tcW w:w="2122" w:type="dxa"/>
          </w:tcPr>
          <w:p w14:paraId="5C96E6D7" w14:textId="77777777" w:rsidR="00A632F4" w:rsidRPr="00CB05D7" w:rsidRDefault="00327F36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SSIF</w:t>
            </w:r>
          </w:p>
        </w:tc>
        <w:tc>
          <w:tcPr>
            <w:tcW w:w="7778" w:type="dxa"/>
          </w:tcPr>
          <w:p w14:paraId="2422A6EA" w14:textId="77777777" w:rsidR="00A632F4" w:rsidRPr="00CB05D7" w:rsidRDefault="00327F36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Site Specific Information Form</w:t>
            </w:r>
          </w:p>
        </w:tc>
      </w:tr>
      <w:tr w:rsidR="00C11544" w:rsidRPr="00CB05D7" w14:paraId="1EA17E96" w14:textId="77777777" w:rsidTr="002E48D5">
        <w:trPr>
          <w:jc w:val="center"/>
        </w:trPr>
        <w:tc>
          <w:tcPr>
            <w:tcW w:w="2122" w:type="dxa"/>
          </w:tcPr>
          <w:p w14:paraId="643C43B6" w14:textId="77777777" w:rsidR="00C11544" w:rsidRPr="00CB05D7" w:rsidRDefault="00C1154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Subject</w:t>
            </w:r>
          </w:p>
        </w:tc>
        <w:tc>
          <w:tcPr>
            <w:tcW w:w="7778" w:type="dxa"/>
          </w:tcPr>
          <w:p w14:paraId="76FE8E2E" w14:textId="77777777" w:rsidR="00C11544" w:rsidRPr="00CB05D7" w:rsidRDefault="00C11544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Person participating in a clinical trial</w:t>
            </w:r>
          </w:p>
        </w:tc>
      </w:tr>
      <w:tr w:rsidR="002867B3" w:rsidRPr="00CB05D7" w14:paraId="7FD4CC1A" w14:textId="77777777" w:rsidTr="002E48D5">
        <w:trPr>
          <w:jc w:val="center"/>
        </w:trPr>
        <w:tc>
          <w:tcPr>
            <w:tcW w:w="2122" w:type="dxa"/>
          </w:tcPr>
          <w:p w14:paraId="34820E58" w14:textId="77777777" w:rsidR="002867B3" w:rsidRPr="00CB05D7" w:rsidRDefault="002867B3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SUSA</w:t>
            </w:r>
            <w:r>
              <w:rPr>
                <w:rFonts w:ascii="Calibri" w:hAnsi="Calibri" w:cs="Arial"/>
                <w:sz w:val="22"/>
                <w:szCs w:val="22"/>
              </w:rPr>
              <w:t>E</w:t>
            </w:r>
          </w:p>
        </w:tc>
        <w:tc>
          <w:tcPr>
            <w:tcW w:w="7778" w:type="dxa"/>
          </w:tcPr>
          <w:p w14:paraId="7C6D153D" w14:textId="77777777" w:rsidR="002867B3" w:rsidRPr="00CB05D7" w:rsidRDefault="002867B3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Suspected Un</w:t>
            </w:r>
            <w:r>
              <w:rPr>
                <w:rFonts w:ascii="Calibri" w:hAnsi="Calibri" w:cs="Arial"/>
                <w:sz w:val="22"/>
                <w:szCs w:val="22"/>
              </w:rPr>
              <w:t>expected Serious Adverse Event</w:t>
            </w:r>
          </w:p>
        </w:tc>
      </w:tr>
      <w:tr w:rsidR="00A632F4" w:rsidRPr="00CB05D7" w14:paraId="2E4A3A6E" w14:textId="77777777" w:rsidTr="002E48D5">
        <w:trPr>
          <w:jc w:val="center"/>
        </w:trPr>
        <w:tc>
          <w:tcPr>
            <w:tcW w:w="2122" w:type="dxa"/>
          </w:tcPr>
          <w:p w14:paraId="21A706E5" w14:textId="77777777" w:rsidR="00A632F4" w:rsidRPr="00CB05D7" w:rsidRDefault="00327F36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SUSAR</w:t>
            </w:r>
          </w:p>
        </w:tc>
        <w:tc>
          <w:tcPr>
            <w:tcW w:w="7778" w:type="dxa"/>
          </w:tcPr>
          <w:p w14:paraId="1FC04600" w14:textId="77777777" w:rsidR="00A632F4" w:rsidRPr="00CB05D7" w:rsidRDefault="00327F36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Suspected Unexpected Serious Adverse Reaction</w:t>
            </w:r>
          </w:p>
        </w:tc>
      </w:tr>
      <w:tr w:rsidR="008E14A3" w:rsidRPr="00CB05D7" w14:paraId="70A58DD0" w14:textId="77777777" w:rsidTr="002E48D5">
        <w:trPr>
          <w:jc w:val="center"/>
        </w:trPr>
        <w:tc>
          <w:tcPr>
            <w:tcW w:w="2122" w:type="dxa"/>
          </w:tcPr>
          <w:p w14:paraId="4193F0ED" w14:textId="0EB2D9DD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TNO</w:t>
            </w:r>
          </w:p>
        </w:tc>
        <w:tc>
          <w:tcPr>
            <w:tcW w:w="7778" w:type="dxa"/>
          </w:tcPr>
          <w:p w14:paraId="638E998C" w14:textId="78FF978D" w:rsidR="008E14A3" w:rsidRPr="00CB05D7" w:rsidRDefault="008E14A3">
            <w:pPr>
              <w:rPr>
                <w:rFonts w:ascii="Calibri" w:hAnsi="Calibri" w:cs="Arial"/>
                <w:sz w:val="22"/>
                <w:szCs w:val="22"/>
              </w:rPr>
            </w:pPr>
            <w:r w:rsidRPr="008E14A3">
              <w:rPr>
                <w:rFonts w:ascii="Calibri" w:hAnsi="Calibri" w:cs="Arial"/>
                <w:sz w:val="22"/>
                <w:szCs w:val="22"/>
              </w:rPr>
              <w:t>Trial Number</w:t>
            </w:r>
          </w:p>
        </w:tc>
      </w:tr>
      <w:tr w:rsidR="008E14A3" w:rsidRPr="00CB05D7" w14:paraId="3B06F875" w14:textId="77777777" w:rsidTr="002E48D5">
        <w:trPr>
          <w:jc w:val="center"/>
        </w:trPr>
        <w:tc>
          <w:tcPr>
            <w:tcW w:w="2122" w:type="dxa"/>
          </w:tcPr>
          <w:p w14:paraId="0F24953C" w14:textId="2FD4AED1" w:rsidR="008E14A3" w:rsidRPr="00CB05D7" w:rsidRDefault="008E14A3" w:rsidP="008E14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TRAC</w:t>
            </w:r>
          </w:p>
        </w:tc>
        <w:tc>
          <w:tcPr>
            <w:tcW w:w="7778" w:type="dxa"/>
          </w:tcPr>
          <w:p w14:paraId="097DD2A7" w14:textId="0D43442C" w:rsidR="008E14A3" w:rsidRPr="00CB05D7" w:rsidRDefault="008E14A3" w:rsidP="008E14A3">
            <w:pPr>
              <w:rPr>
                <w:rFonts w:ascii="Calibri" w:hAnsi="Calibri" w:cs="Arial"/>
                <w:sz w:val="22"/>
                <w:szCs w:val="22"/>
              </w:rPr>
            </w:pPr>
            <w:r w:rsidRPr="005D6F27">
              <w:rPr>
                <w:rFonts w:ascii="Calibri" w:hAnsi="Calibri" w:cs="Arial"/>
                <w:sz w:val="22"/>
                <w:szCs w:val="22"/>
              </w:rPr>
              <w:t>Transparent Approach to Costing</w:t>
            </w:r>
          </w:p>
        </w:tc>
      </w:tr>
      <w:tr w:rsidR="00186BA2" w:rsidRPr="00CB05D7" w14:paraId="7F2214CB" w14:textId="77777777" w:rsidTr="002E48D5">
        <w:trPr>
          <w:jc w:val="center"/>
        </w:trPr>
        <w:tc>
          <w:tcPr>
            <w:tcW w:w="2122" w:type="dxa"/>
          </w:tcPr>
          <w:p w14:paraId="5215E46C" w14:textId="58F61741" w:rsidR="00186BA2" w:rsidRDefault="00186BA2" w:rsidP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T/SC</w:t>
            </w:r>
          </w:p>
        </w:tc>
        <w:tc>
          <w:tcPr>
            <w:tcW w:w="7778" w:type="dxa"/>
          </w:tcPr>
          <w:p w14:paraId="2CE8EEE8" w14:textId="444CD485" w:rsidR="00186BA2" w:rsidRDefault="00186BA2" w:rsidP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Trial/Study Coordinator</w:t>
            </w:r>
          </w:p>
        </w:tc>
      </w:tr>
      <w:tr w:rsidR="00186BA2" w:rsidRPr="00CB05D7" w14:paraId="6FDBB056" w14:textId="77777777" w:rsidTr="002E48D5">
        <w:trPr>
          <w:jc w:val="center"/>
        </w:trPr>
        <w:tc>
          <w:tcPr>
            <w:tcW w:w="2122" w:type="dxa"/>
          </w:tcPr>
          <w:p w14:paraId="15E03A1C" w14:textId="2026B53B" w:rsidR="00186BA2" w:rsidRPr="00CB05D7" w:rsidRDefault="00186BA2" w:rsidP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T/S</w:t>
            </w:r>
            <w:r>
              <w:rPr>
                <w:rFonts w:ascii="Calibri" w:hAnsi="Calibri" w:cs="Arial"/>
                <w:sz w:val="22"/>
                <w:szCs w:val="22"/>
              </w:rPr>
              <w:t>M</w:t>
            </w:r>
          </w:p>
        </w:tc>
        <w:tc>
          <w:tcPr>
            <w:tcW w:w="7778" w:type="dxa"/>
          </w:tcPr>
          <w:p w14:paraId="5621F5B3" w14:textId="149B01DC" w:rsidR="00186BA2" w:rsidRPr="00CB05D7" w:rsidRDefault="00186BA2" w:rsidP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Trial/Study Manager</w:t>
            </w:r>
          </w:p>
        </w:tc>
      </w:tr>
      <w:tr w:rsidR="008C302F" w:rsidRPr="00CB05D7" w14:paraId="419986A7" w14:textId="77777777" w:rsidTr="002E48D5">
        <w:trPr>
          <w:jc w:val="center"/>
        </w:trPr>
        <w:tc>
          <w:tcPr>
            <w:tcW w:w="2122" w:type="dxa"/>
          </w:tcPr>
          <w:p w14:paraId="70B04BED" w14:textId="616CAAD8" w:rsidR="008C302F" w:rsidRPr="00CB05D7" w:rsidRDefault="008C302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</w:t>
            </w:r>
            <w:r w:rsidR="00981F0A">
              <w:rPr>
                <w:rFonts w:ascii="Calibri" w:hAnsi="Calibri" w:cs="Arial"/>
                <w:sz w:val="22"/>
                <w:szCs w:val="22"/>
              </w:rPr>
              <w:t>/S</w:t>
            </w:r>
            <w:r w:rsidRPr="00CB05D7">
              <w:rPr>
                <w:rFonts w:ascii="Calibri" w:hAnsi="Calibri" w:cs="Arial"/>
                <w:sz w:val="22"/>
                <w:szCs w:val="22"/>
              </w:rPr>
              <w:t>MF</w:t>
            </w:r>
          </w:p>
        </w:tc>
        <w:tc>
          <w:tcPr>
            <w:tcW w:w="7778" w:type="dxa"/>
          </w:tcPr>
          <w:p w14:paraId="365DA541" w14:textId="5E8675A0" w:rsidR="008C302F" w:rsidRPr="00CB05D7" w:rsidRDefault="008C302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Trial</w:t>
            </w:r>
            <w:r w:rsidR="00981F0A">
              <w:rPr>
                <w:rFonts w:ascii="Calibri" w:hAnsi="Calibri" w:cs="Arial"/>
                <w:sz w:val="22"/>
                <w:szCs w:val="22"/>
              </w:rPr>
              <w:t>/Study</w:t>
            </w:r>
            <w:r w:rsidRPr="00CB05D7">
              <w:rPr>
                <w:rFonts w:ascii="Calibri" w:hAnsi="Calibri" w:cs="Arial"/>
                <w:sz w:val="22"/>
                <w:szCs w:val="22"/>
              </w:rPr>
              <w:t xml:space="preserve"> Master File</w:t>
            </w:r>
          </w:p>
        </w:tc>
      </w:tr>
      <w:tr w:rsidR="00A632F4" w:rsidRPr="00CB05D7" w14:paraId="293C0100" w14:textId="77777777" w:rsidTr="002E48D5">
        <w:trPr>
          <w:jc w:val="center"/>
        </w:trPr>
        <w:tc>
          <w:tcPr>
            <w:tcW w:w="2122" w:type="dxa"/>
          </w:tcPr>
          <w:p w14:paraId="39CF9EEB" w14:textId="74779269" w:rsidR="00A632F4" w:rsidRPr="00CB05D7" w:rsidRDefault="00327F36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</w:t>
            </w:r>
            <w:r w:rsidR="00C41DC6">
              <w:rPr>
                <w:rFonts w:ascii="Calibri" w:hAnsi="Calibri" w:cs="Arial"/>
                <w:sz w:val="22"/>
                <w:szCs w:val="22"/>
              </w:rPr>
              <w:t>/S</w:t>
            </w:r>
            <w:r w:rsidRPr="00CB05D7">
              <w:rPr>
                <w:rFonts w:ascii="Calibri" w:hAnsi="Calibri" w:cs="Arial"/>
                <w:sz w:val="22"/>
                <w:szCs w:val="22"/>
              </w:rPr>
              <w:t>MG</w:t>
            </w:r>
          </w:p>
        </w:tc>
        <w:tc>
          <w:tcPr>
            <w:tcW w:w="7778" w:type="dxa"/>
          </w:tcPr>
          <w:p w14:paraId="6D106693" w14:textId="50AE8969" w:rsidR="00A632F4" w:rsidRPr="00CB05D7" w:rsidRDefault="00327F36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Trial</w:t>
            </w:r>
            <w:r w:rsidR="00C41DC6">
              <w:rPr>
                <w:rFonts w:ascii="Calibri" w:hAnsi="Calibri" w:cs="Arial"/>
                <w:sz w:val="22"/>
                <w:szCs w:val="22"/>
              </w:rPr>
              <w:t>/Study</w:t>
            </w:r>
            <w:r w:rsidRPr="00CB05D7">
              <w:rPr>
                <w:rFonts w:ascii="Calibri" w:hAnsi="Calibri" w:cs="Arial"/>
                <w:sz w:val="22"/>
                <w:szCs w:val="22"/>
              </w:rPr>
              <w:t xml:space="preserve"> Management Group</w:t>
            </w:r>
          </w:p>
        </w:tc>
      </w:tr>
      <w:tr w:rsidR="00A632F4" w:rsidRPr="00CB05D7" w14:paraId="1D019805" w14:textId="77777777" w:rsidTr="002E48D5">
        <w:trPr>
          <w:jc w:val="center"/>
        </w:trPr>
        <w:tc>
          <w:tcPr>
            <w:tcW w:w="2122" w:type="dxa"/>
          </w:tcPr>
          <w:p w14:paraId="7DFF308B" w14:textId="04C75585" w:rsidR="00A632F4" w:rsidRPr="00CB05D7" w:rsidRDefault="00327F36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</w:t>
            </w:r>
            <w:r w:rsidR="001143BF">
              <w:rPr>
                <w:rFonts w:ascii="Calibri" w:hAnsi="Calibri" w:cs="Arial"/>
                <w:sz w:val="22"/>
                <w:szCs w:val="22"/>
              </w:rPr>
              <w:t>/S</w:t>
            </w:r>
            <w:r w:rsidRPr="00CB05D7">
              <w:rPr>
                <w:rFonts w:ascii="Calibri" w:hAnsi="Calibri" w:cs="Arial"/>
                <w:sz w:val="22"/>
                <w:szCs w:val="22"/>
              </w:rPr>
              <w:t>SC</w:t>
            </w:r>
          </w:p>
        </w:tc>
        <w:tc>
          <w:tcPr>
            <w:tcW w:w="7778" w:type="dxa"/>
          </w:tcPr>
          <w:p w14:paraId="41F632A4" w14:textId="57E3BCFB" w:rsidR="00A632F4" w:rsidRPr="00CB05D7" w:rsidRDefault="00327F36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Trial</w:t>
            </w:r>
            <w:r w:rsidR="001143BF">
              <w:rPr>
                <w:rFonts w:ascii="Calibri" w:hAnsi="Calibri" w:cs="Arial"/>
                <w:sz w:val="22"/>
                <w:szCs w:val="22"/>
              </w:rPr>
              <w:t>/Study</w:t>
            </w:r>
            <w:r w:rsidRPr="00CB05D7">
              <w:rPr>
                <w:rFonts w:ascii="Calibri" w:hAnsi="Calibri" w:cs="Arial"/>
                <w:sz w:val="22"/>
                <w:szCs w:val="22"/>
              </w:rPr>
              <w:t xml:space="preserve"> Steering Committee</w:t>
            </w:r>
          </w:p>
        </w:tc>
      </w:tr>
      <w:tr w:rsidR="008C302F" w:rsidRPr="00CB05D7" w14:paraId="11144A51" w14:textId="77777777" w:rsidTr="002E48D5">
        <w:trPr>
          <w:trHeight w:val="200"/>
          <w:jc w:val="center"/>
        </w:trPr>
        <w:tc>
          <w:tcPr>
            <w:tcW w:w="2122" w:type="dxa"/>
          </w:tcPr>
          <w:p w14:paraId="6131B482" w14:textId="77777777" w:rsidR="008C302F" w:rsidRPr="00CB05D7" w:rsidRDefault="008C302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TSF</w:t>
            </w:r>
          </w:p>
        </w:tc>
        <w:tc>
          <w:tcPr>
            <w:tcW w:w="7778" w:type="dxa"/>
          </w:tcPr>
          <w:p w14:paraId="4AE6BE03" w14:textId="77777777" w:rsidR="008C302F" w:rsidRPr="00CB05D7" w:rsidRDefault="008C302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Trial Site File</w:t>
            </w:r>
          </w:p>
        </w:tc>
      </w:tr>
      <w:tr w:rsidR="00C9045E" w:rsidRPr="00CB05D7" w14:paraId="282120B3" w14:textId="77777777" w:rsidTr="002E48D5">
        <w:trPr>
          <w:jc w:val="center"/>
        </w:trPr>
        <w:tc>
          <w:tcPr>
            <w:tcW w:w="2122" w:type="dxa"/>
          </w:tcPr>
          <w:p w14:paraId="4F116AEC" w14:textId="2CB48BCB" w:rsidR="00C9045E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UA</w:t>
            </w:r>
          </w:p>
        </w:tc>
        <w:tc>
          <w:tcPr>
            <w:tcW w:w="7778" w:type="dxa"/>
          </w:tcPr>
          <w:p w14:paraId="6A3FAEC8" w14:textId="5BE00E58" w:rsidR="00C9045E" w:rsidRPr="00A61B7B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User Acceptance</w:t>
            </w:r>
          </w:p>
        </w:tc>
      </w:tr>
      <w:tr w:rsidR="00A61B7B" w:rsidRPr="00CB05D7" w14:paraId="2EAB19AC" w14:textId="77777777" w:rsidTr="002E48D5">
        <w:trPr>
          <w:jc w:val="center"/>
        </w:trPr>
        <w:tc>
          <w:tcPr>
            <w:tcW w:w="2122" w:type="dxa"/>
          </w:tcPr>
          <w:p w14:paraId="5A5DC256" w14:textId="666738F0" w:rsidR="00A61B7B" w:rsidRPr="00CB05D7" w:rsidRDefault="00A61B7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UAT</w:t>
            </w:r>
          </w:p>
        </w:tc>
        <w:tc>
          <w:tcPr>
            <w:tcW w:w="7778" w:type="dxa"/>
          </w:tcPr>
          <w:p w14:paraId="59F532CF" w14:textId="2D64D9C9" w:rsidR="00A61B7B" w:rsidRPr="00CB05D7" w:rsidRDefault="00A61B7B">
            <w:pPr>
              <w:rPr>
                <w:rFonts w:ascii="Calibri" w:hAnsi="Calibri" w:cs="Arial"/>
                <w:sz w:val="22"/>
                <w:szCs w:val="22"/>
              </w:rPr>
            </w:pPr>
            <w:r w:rsidRPr="00A61B7B">
              <w:rPr>
                <w:rFonts w:ascii="Calibri" w:hAnsi="Calibri" w:cs="Arial"/>
                <w:sz w:val="22"/>
                <w:szCs w:val="22"/>
              </w:rPr>
              <w:t>User Acceptance Testing</w:t>
            </w:r>
          </w:p>
        </w:tc>
      </w:tr>
      <w:tr w:rsidR="0018293E" w:rsidRPr="00CB05D7" w14:paraId="133EC2EF" w14:textId="77777777" w:rsidTr="002E48D5">
        <w:trPr>
          <w:jc w:val="center"/>
        </w:trPr>
        <w:tc>
          <w:tcPr>
            <w:tcW w:w="2122" w:type="dxa"/>
          </w:tcPr>
          <w:p w14:paraId="5273B501" w14:textId="77777777" w:rsidR="0018293E" w:rsidRPr="00CB05D7" w:rsidRDefault="0018293E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UKECA</w:t>
            </w:r>
          </w:p>
        </w:tc>
        <w:tc>
          <w:tcPr>
            <w:tcW w:w="7778" w:type="dxa"/>
          </w:tcPr>
          <w:p w14:paraId="3BF3CE51" w14:textId="77777777" w:rsidR="0018293E" w:rsidRPr="00CB05D7" w:rsidRDefault="0018293E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UK Ethics Committee Authority</w:t>
            </w:r>
          </w:p>
        </w:tc>
      </w:tr>
      <w:tr w:rsidR="00981F0A" w:rsidRPr="00CB05D7" w14:paraId="11A5429F" w14:textId="77777777" w:rsidTr="002E48D5">
        <w:trPr>
          <w:jc w:val="center"/>
        </w:trPr>
        <w:tc>
          <w:tcPr>
            <w:tcW w:w="2122" w:type="dxa"/>
          </w:tcPr>
          <w:p w14:paraId="7999858D" w14:textId="6E6A7A21" w:rsidR="00981F0A" w:rsidRPr="00CB05D7" w:rsidRDefault="00981F0A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UoW</w:t>
            </w:r>
          </w:p>
        </w:tc>
        <w:tc>
          <w:tcPr>
            <w:tcW w:w="7778" w:type="dxa"/>
          </w:tcPr>
          <w:p w14:paraId="11A56876" w14:textId="5CDE16C2" w:rsidR="00981F0A" w:rsidRPr="00CB05D7" w:rsidRDefault="00981F0A">
            <w:pPr>
              <w:rPr>
                <w:rFonts w:ascii="Calibri" w:hAnsi="Calibri" w:cs="Arial"/>
                <w:sz w:val="22"/>
                <w:szCs w:val="22"/>
              </w:rPr>
            </w:pPr>
            <w:r w:rsidRPr="00981F0A">
              <w:rPr>
                <w:rFonts w:ascii="Calibri" w:hAnsi="Calibri" w:cs="Arial"/>
                <w:sz w:val="22"/>
                <w:szCs w:val="22"/>
              </w:rPr>
              <w:t>University of Warwick</w:t>
            </w:r>
          </w:p>
        </w:tc>
      </w:tr>
      <w:tr w:rsidR="00A61B7B" w:rsidRPr="00CB05D7" w14:paraId="02B4F71C" w14:textId="77777777" w:rsidTr="002E48D5">
        <w:trPr>
          <w:jc w:val="center"/>
        </w:trPr>
        <w:tc>
          <w:tcPr>
            <w:tcW w:w="2122" w:type="dxa"/>
          </w:tcPr>
          <w:p w14:paraId="696242B8" w14:textId="0647B9BE" w:rsidR="00A61B7B" w:rsidRDefault="00A61B7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URS</w:t>
            </w:r>
          </w:p>
        </w:tc>
        <w:tc>
          <w:tcPr>
            <w:tcW w:w="7778" w:type="dxa"/>
          </w:tcPr>
          <w:p w14:paraId="79A67A76" w14:textId="09F2E7E5" w:rsidR="00A61B7B" w:rsidRPr="00981F0A" w:rsidRDefault="00A61B7B">
            <w:pPr>
              <w:rPr>
                <w:rFonts w:ascii="Calibri" w:hAnsi="Calibri" w:cs="Arial"/>
                <w:sz w:val="22"/>
                <w:szCs w:val="22"/>
              </w:rPr>
            </w:pPr>
            <w:r w:rsidRPr="00A61B7B">
              <w:rPr>
                <w:rFonts w:ascii="Calibri" w:hAnsi="Calibri" w:cs="Arial"/>
                <w:sz w:val="22"/>
                <w:szCs w:val="22"/>
              </w:rPr>
              <w:t>User Requirements Specification</w:t>
            </w:r>
          </w:p>
        </w:tc>
      </w:tr>
      <w:tr w:rsidR="00186BA2" w:rsidRPr="00CB05D7" w14:paraId="0208984C" w14:textId="77777777" w:rsidTr="002E48D5">
        <w:trPr>
          <w:jc w:val="center"/>
        </w:trPr>
        <w:tc>
          <w:tcPr>
            <w:tcW w:w="2122" w:type="dxa"/>
          </w:tcPr>
          <w:p w14:paraId="42EF28A5" w14:textId="4E182CB7" w:rsidR="00186BA2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USM</w:t>
            </w:r>
          </w:p>
        </w:tc>
        <w:tc>
          <w:tcPr>
            <w:tcW w:w="7778" w:type="dxa"/>
          </w:tcPr>
          <w:p w14:paraId="6BF71C61" w14:textId="13B3277A" w:rsidR="00186BA2" w:rsidRPr="00A61B7B" w:rsidRDefault="00186BA2">
            <w:pPr>
              <w:rPr>
                <w:rFonts w:ascii="Calibri" w:hAnsi="Calibri" w:cs="Arial"/>
                <w:sz w:val="22"/>
                <w:szCs w:val="22"/>
              </w:rPr>
            </w:pPr>
            <w:r w:rsidRPr="00186BA2">
              <w:rPr>
                <w:rFonts w:ascii="Calibri" w:hAnsi="Calibri" w:cs="Arial"/>
                <w:sz w:val="22"/>
                <w:szCs w:val="22"/>
              </w:rPr>
              <w:t>Urgent Safety Measure</w:t>
            </w:r>
          </w:p>
        </w:tc>
      </w:tr>
      <w:tr w:rsidR="00C9045E" w:rsidRPr="00CB05D7" w14:paraId="0B46C76B" w14:textId="77777777" w:rsidTr="002E48D5">
        <w:trPr>
          <w:jc w:val="center"/>
        </w:trPr>
        <w:tc>
          <w:tcPr>
            <w:tcW w:w="2122" w:type="dxa"/>
          </w:tcPr>
          <w:p w14:paraId="4F86F003" w14:textId="404BCDF6" w:rsidR="00C9045E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VAM</w:t>
            </w:r>
          </w:p>
        </w:tc>
        <w:tc>
          <w:tcPr>
            <w:tcW w:w="7778" w:type="dxa"/>
          </w:tcPr>
          <w:p w14:paraId="06B28FE4" w14:textId="59A70029" w:rsidR="00C9045E" w:rsidRPr="00765F10" w:rsidRDefault="00C9045E">
            <w:pPr>
              <w:rPr>
                <w:rFonts w:ascii="Calibri" w:hAnsi="Calibri" w:cs="Arial"/>
                <w:sz w:val="22"/>
                <w:szCs w:val="22"/>
              </w:rPr>
            </w:pPr>
            <w:r w:rsidRPr="00C9045E">
              <w:rPr>
                <w:rFonts w:ascii="Calibri" w:hAnsi="Calibri" w:cs="Arial"/>
                <w:sz w:val="22"/>
                <w:szCs w:val="22"/>
              </w:rPr>
              <w:t>Variable Monthly</w:t>
            </w:r>
          </w:p>
        </w:tc>
      </w:tr>
      <w:tr w:rsidR="00765F10" w:rsidRPr="00CB05D7" w14:paraId="7F9A0031" w14:textId="77777777" w:rsidTr="002E48D5">
        <w:trPr>
          <w:jc w:val="center"/>
        </w:trPr>
        <w:tc>
          <w:tcPr>
            <w:tcW w:w="2122" w:type="dxa"/>
          </w:tcPr>
          <w:p w14:paraId="5A128F18" w14:textId="04D2D2E0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VHP</w:t>
            </w:r>
          </w:p>
        </w:tc>
        <w:tc>
          <w:tcPr>
            <w:tcW w:w="7778" w:type="dxa"/>
          </w:tcPr>
          <w:p w14:paraId="15086F14" w14:textId="4CC4A8CB" w:rsidR="00765F10" w:rsidRPr="00CB05D7" w:rsidRDefault="00765F10">
            <w:pPr>
              <w:rPr>
                <w:rFonts w:ascii="Calibri" w:hAnsi="Calibri" w:cs="Arial"/>
                <w:sz w:val="22"/>
                <w:szCs w:val="22"/>
              </w:rPr>
            </w:pPr>
            <w:r w:rsidRPr="00765F10">
              <w:rPr>
                <w:rFonts w:ascii="Calibri" w:hAnsi="Calibri" w:cs="Arial"/>
                <w:sz w:val="22"/>
                <w:szCs w:val="22"/>
              </w:rPr>
              <w:t>Voluntary Harmonisation Procedure</w:t>
            </w:r>
          </w:p>
        </w:tc>
      </w:tr>
      <w:tr w:rsidR="0070043F" w:rsidRPr="00CB05D7" w14:paraId="4D842FBA" w14:textId="77777777" w:rsidTr="002E48D5">
        <w:trPr>
          <w:jc w:val="center"/>
        </w:trPr>
        <w:tc>
          <w:tcPr>
            <w:tcW w:w="2122" w:type="dxa"/>
          </w:tcPr>
          <w:p w14:paraId="69C90591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WCTU</w:t>
            </w:r>
          </w:p>
        </w:tc>
        <w:tc>
          <w:tcPr>
            <w:tcW w:w="7778" w:type="dxa"/>
          </w:tcPr>
          <w:p w14:paraId="5FE77519" w14:textId="77777777" w:rsidR="0070043F" w:rsidRPr="00CB05D7" w:rsidRDefault="0070043F">
            <w:pPr>
              <w:rPr>
                <w:rFonts w:ascii="Calibri" w:hAnsi="Calibri" w:cs="Arial"/>
                <w:sz w:val="22"/>
                <w:szCs w:val="22"/>
              </w:rPr>
            </w:pPr>
            <w:r w:rsidRPr="00CB05D7">
              <w:rPr>
                <w:rFonts w:ascii="Calibri" w:hAnsi="Calibri" w:cs="Arial"/>
                <w:sz w:val="22"/>
                <w:szCs w:val="22"/>
              </w:rPr>
              <w:t>Warwick Clinical Trials Unit</w:t>
            </w:r>
          </w:p>
        </w:tc>
      </w:tr>
      <w:tr w:rsidR="002245ED" w:rsidRPr="00CB05D7" w14:paraId="1D8BD710" w14:textId="77777777" w:rsidTr="002E48D5">
        <w:trPr>
          <w:jc w:val="center"/>
        </w:trPr>
        <w:tc>
          <w:tcPr>
            <w:tcW w:w="2122" w:type="dxa"/>
          </w:tcPr>
          <w:p w14:paraId="75CBA603" w14:textId="6873AEC8" w:rsidR="002245ED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WHO</w:t>
            </w:r>
          </w:p>
        </w:tc>
        <w:tc>
          <w:tcPr>
            <w:tcW w:w="7778" w:type="dxa"/>
          </w:tcPr>
          <w:p w14:paraId="20ACBAED" w14:textId="10A18253" w:rsidR="002245ED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 w:rsidRPr="002245ED">
              <w:rPr>
                <w:rFonts w:ascii="Calibri" w:hAnsi="Calibri" w:cs="Arial"/>
                <w:sz w:val="22"/>
                <w:szCs w:val="22"/>
              </w:rPr>
              <w:t>World Health Organisation</w:t>
            </w:r>
          </w:p>
        </w:tc>
      </w:tr>
      <w:tr w:rsidR="00305FCB" w:rsidRPr="00CB05D7" w14:paraId="27BA8238" w14:textId="77777777" w:rsidTr="002E48D5">
        <w:trPr>
          <w:jc w:val="center"/>
        </w:trPr>
        <w:tc>
          <w:tcPr>
            <w:tcW w:w="2122" w:type="dxa"/>
          </w:tcPr>
          <w:p w14:paraId="3540BBBB" w14:textId="691AE898" w:rsidR="00305FCB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WI</w:t>
            </w:r>
          </w:p>
        </w:tc>
        <w:tc>
          <w:tcPr>
            <w:tcW w:w="7778" w:type="dxa"/>
          </w:tcPr>
          <w:p w14:paraId="0F6EC64F" w14:textId="76903D53" w:rsidR="00305FCB" w:rsidRPr="002245ED" w:rsidRDefault="00305FCB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Working Instruction</w:t>
            </w:r>
          </w:p>
        </w:tc>
      </w:tr>
      <w:tr w:rsidR="002245ED" w:rsidRPr="00CB05D7" w14:paraId="3C882F9C" w14:textId="77777777" w:rsidTr="002E48D5">
        <w:trPr>
          <w:jc w:val="center"/>
        </w:trPr>
        <w:tc>
          <w:tcPr>
            <w:tcW w:w="2122" w:type="dxa"/>
          </w:tcPr>
          <w:p w14:paraId="20E82AEE" w14:textId="2FC6D839" w:rsidR="002245ED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WRAP</w:t>
            </w:r>
          </w:p>
        </w:tc>
        <w:tc>
          <w:tcPr>
            <w:tcW w:w="7778" w:type="dxa"/>
          </w:tcPr>
          <w:p w14:paraId="05C39DC5" w14:textId="5D53D38D" w:rsidR="002245ED" w:rsidRPr="00CB05D7" w:rsidRDefault="002245ED">
            <w:pPr>
              <w:rPr>
                <w:rFonts w:ascii="Calibri" w:hAnsi="Calibri" w:cs="Arial"/>
                <w:sz w:val="22"/>
                <w:szCs w:val="22"/>
              </w:rPr>
            </w:pPr>
            <w:r w:rsidRPr="002245ED">
              <w:rPr>
                <w:rFonts w:ascii="Calibri" w:hAnsi="Calibri" w:cs="Arial"/>
                <w:sz w:val="22"/>
                <w:szCs w:val="22"/>
              </w:rPr>
              <w:t>Warwick Research Archive Portal</w:t>
            </w:r>
          </w:p>
        </w:tc>
      </w:tr>
    </w:tbl>
    <w:p w14:paraId="6327BEC5" w14:textId="77777777" w:rsidR="00CF0F9C" w:rsidRPr="00CB05D7" w:rsidRDefault="00CF0F9C" w:rsidP="00E777FE">
      <w:pPr>
        <w:rPr>
          <w:rFonts w:ascii="Calibri" w:hAnsi="Calibri" w:cs="Arial"/>
          <w:sz w:val="22"/>
          <w:szCs w:val="22"/>
        </w:rPr>
      </w:pPr>
    </w:p>
    <w:sectPr w:rsidR="00CF0F9C" w:rsidRPr="00CB05D7" w:rsidSect="00C96CC5">
      <w:headerReference w:type="default" r:id="rId8"/>
      <w:footerReference w:type="even" r:id="rId9"/>
      <w:footerReference w:type="default" r:id="rId10"/>
      <w:pgSz w:w="11906" w:h="16838"/>
      <w:pgMar w:top="143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BD52" w14:textId="77777777" w:rsidR="00CB05D7" w:rsidRDefault="00CB05D7" w:rsidP="00757A18">
      <w:r>
        <w:separator/>
      </w:r>
    </w:p>
  </w:endnote>
  <w:endnote w:type="continuationSeparator" w:id="0">
    <w:p w14:paraId="5AECB2C7" w14:textId="77777777" w:rsidR="00CB05D7" w:rsidRDefault="00CB05D7" w:rsidP="0075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C7B17" w14:textId="77777777" w:rsidR="00E777FE" w:rsidRPr="00757A18" w:rsidRDefault="00E777FE" w:rsidP="00E777FE">
    <w:pPr>
      <w:pStyle w:val="Footer"/>
      <w:rPr>
        <w:rFonts w:ascii="Calibri" w:hAnsi="Calibri"/>
        <w:sz w:val="22"/>
      </w:rPr>
    </w:pPr>
    <w:r w:rsidRPr="00757A18">
      <w:rPr>
        <w:rFonts w:ascii="Calibri" w:hAnsi="Calibri"/>
        <w:sz w:val="22"/>
      </w:rPr>
      <w:t>V2.0, 2</w:t>
    </w:r>
    <w:r w:rsidRPr="00757A18">
      <w:rPr>
        <w:rFonts w:ascii="Calibri" w:hAnsi="Calibri"/>
        <w:sz w:val="22"/>
        <w:vertAlign w:val="superscript"/>
      </w:rPr>
      <w:t>nd</w:t>
    </w:r>
    <w:r w:rsidRPr="00757A18">
      <w:rPr>
        <w:rFonts w:ascii="Calibri" w:hAnsi="Calibri"/>
        <w:sz w:val="22"/>
      </w:rPr>
      <w:t xml:space="preserve"> July 2018</w:t>
    </w:r>
  </w:p>
  <w:p w14:paraId="60AB2228" w14:textId="77777777" w:rsidR="00E777FE" w:rsidRPr="00E777FE" w:rsidRDefault="00E777FE" w:rsidP="00E777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286E8" w14:textId="48CFBB12" w:rsidR="00757A18" w:rsidRDefault="00125B74">
    <w:pPr>
      <w:pStyle w:val="Footer"/>
    </w:pPr>
    <w:r>
      <w:rPr>
        <w:rFonts w:ascii="Calibri" w:hAnsi="Calibri"/>
        <w:sz w:val="22"/>
      </w:rPr>
      <w:t>ClinicalTrialsGlossary v</w:t>
    </w:r>
    <w:r w:rsidR="002C6C06">
      <w:rPr>
        <w:rFonts w:ascii="Calibri" w:hAnsi="Calibri"/>
        <w:sz w:val="22"/>
      </w:rPr>
      <w:t>3</w:t>
    </w:r>
    <w:r w:rsidR="00757A18" w:rsidRPr="00757A18">
      <w:rPr>
        <w:rFonts w:ascii="Calibri" w:hAnsi="Calibri"/>
        <w:sz w:val="22"/>
      </w:rPr>
      <w:t>.</w:t>
    </w:r>
    <w:r w:rsidR="002C6C06">
      <w:rPr>
        <w:rFonts w:ascii="Calibri" w:hAnsi="Calibri"/>
        <w:sz w:val="22"/>
      </w:rPr>
      <w:t>0</w:t>
    </w:r>
    <w:r w:rsidR="00757A18" w:rsidRPr="00757A18">
      <w:rPr>
        <w:rFonts w:ascii="Calibri" w:hAnsi="Calibri"/>
        <w:sz w:val="22"/>
      </w:rPr>
      <w:t xml:space="preserve">, </w:t>
    </w:r>
    <w:r w:rsidR="002C6C06">
      <w:rPr>
        <w:rFonts w:ascii="Calibri" w:hAnsi="Calibri"/>
        <w:sz w:val="22"/>
      </w:rPr>
      <w:t>3</w:t>
    </w:r>
    <w:r w:rsidR="002C6C06" w:rsidRPr="002C6C06">
      <w:rPr>
        <w:rFonts w:ascii="Calibri" w:hAnsi="Calibri"/>
        <w:sz w:val="22"/>
        <w:vertAlign w:val="superscript"/>
      </w:rPr>
      <w:t>rd</w:t>
    </w:r>
    <w:r w:rsidR="002C6C06">
      <w:rPr>
        <w:rFonts w:ascii="Calibri" w:hAnsi="Calibri"/>
        <w:sz w:val="22"/>
      </w:rPr>
      <w:t xml:space="preserve"> May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E815C" w14:textId="77777777" w:rsidR="00CB05D7" w:rsidRDefault="00CB05D7" w:rsidP="00757A18">
      <w:r>
        <w:separator/>
      </w:r>
    </w:p>
  </w:footnote>
  <w:footnote w:type="continuationSeparator" w:id="0">
    <w:p w14:paraId="6BF03CBF" w14:textId="77777777" w:rsidR="00CB05D7" w:rsidRDefault="00CB05D7" w:rsidP="00757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ABD4A" w14:textId="4688DE41" w:rsidR="00E777FE" w:rsidRDefault="00C96CC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DF80B6" wp14:editId="7625CADF">
          <wp:simplePos x="0" y="0"/>
          <wp:positionH relativeFrom="margin">
            <wp:align>right</wp:align>
          </wp:positionH>
          <wp:positionV relativeFrom="paragraph">
            <wp:posOffset>-211455</wp:posOffset>
          </wp:positionV>
          <wp:extent cx="5274310" cy="750570"/>
          <wp:effectExtent l="0" t="0" r="254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75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64A52"/>
    <w:multiLevelType w:val="hybridMultilevel"/>
    <w:tmpl w:val="CFD0ED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4D599B"/>
    <w:multiLevelType w:val="hybridMultilevel"/>
    <w:tmpl w:val="AA26ED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A016D"/>
    <w:multiLevelType w:val="hybridMultilevel"/>
    <w:tmpl w:val="AAAC37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756096"/>
    <w:multiLevelType w:val="hybridMultilevel"/>
    <w:tmpl w:val="4E06CC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7040D8"/>
    <w:multiLevelType w:val="hybridMultilevel"/>
    <w:tmpl w:val="C9020E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858032">
    <w:abstractNumId w:val="1"/>
  </w:num>
  <w:num w:numId="2" w16cid:durableId="211961013">
    <w:abstractNumId w:val="2"/>
  </w:num>
  <w:num w:numId="3" w16cid:durableId="193424863">
    <w:abstractNumId w:val="3"/>
  </w:num>
  <w:num w:numId="4" w16cid:durableId="370955135">
    <w:abstractNumId w:val="0"/>
  </w:num>
  <w:num w:numId="5" w16cid:durableId="2846527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ACC"/>
    <w:rsid w:val="00090655"/>
    <w:rsid w:val="001143BF"/>
    <w:rsid w:val="00125B74"/>
    <w:rsid w:val="0018293E"/>
    <w:rsid w:val="00186BA2"/>
    <w:rsid w:val="001A1B7F"/>
    <w:rsid w:val="001A7779"/>
    <w:rsid w:val="001E5294"/>
    <w:rsid w:val="002245ED"/>
    <w:rsid w:val="002867B3"/>
    <w:rsid w:val="002C6C06"/>
    <w:rsid w:val="002E48D5"/>
    <w:rsid w:val="00305FCB"/>
    <w:rsid w:val="00310A0A"/>
    <w:rsid w:val="00312888"/>
    <w:rsid w:val="00327F36"/>
    <w:rsid w:val="003D6191"/>
    <w:rsid w:val="004D28A9"/>
    <w:rsid w:val="005361A3"/>
    <w:rsid w:val="0055186D"/>
    <w:rsid w:val="005C5F0E"/>
    <w:rsid w:val="005D6F27"/>
    <w:rsid w:val="0067126E"/>
    <w:rsid w:val="006F0234"/>
    <w:rsid w:val="0070043F"/>
    <w:rsid w:val="00706005"/>
    <w:rsid w:val="00741688"/>
    <w:rsid w:val="00757A18"/>
    <w:rsid w:val="00765F10"/>
    <w:rsid w:val="007F67F2"/>
    <w:rsid w:val="00803FF7"/>
    <w:rsid w:val="00843528"/>
    <w:rsid w:val="008460A5"/>
    <w:rsid w:val="00860C73"/>
    <w:rsid w:val="0086296E"/>
    <w:rsid w:val="00881E7E"/>
    <w:rsid w:val="008871F9"/>
    <w:rsid w:val="008923EB"/>
    <w:rsid w:val="008A55C4"/>
    <w:rsid w:val="008C302F"/>
    <w:rsid w:val="008E14A3"/>
    <w:rsid w:val="00921D95"/>
    <w:rsid w:val="00981F0A"/>
    <w:rsid w:val="00A61B7B"/>
    <w:rsid w:val="00A632F4"/>
    <w:rsid w:val="00AA7A8E"/>
    <w:rsid w:val="00B03FFB"/>
    <w:rsid w:val="00B45FE9"/>
    <w:rsid w:val="00BF0ACC"/>
    <w:rsid w:val="00C11544"/>
    <w:rsid w:val="00C41DC6"/>
    <w:rsid w:val="00C86145"/>
    <w:rsid w:val="00C9045E"/>
    <w:rsid w:val="00C96CC5"/>
    <w:rsid w:val="00CB05D7"/>
    <w:rsid w:val="00CD18C9"/>
    <w:rsid w:val="00CD5881"/>
    <w:rsid w:val="00CF0F9C"/>
    <w:rsid w:val="00E63D9C"/>
    <w:rsid w:val="00E777FE"/>
    <w:rsid w:val="00EB258D"/>
    <w:rsid w:val="00F208A9"/>
    <w:rsid w:val="00F22043"/>
    <w:rsid w:val="00F5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5361"/>
    <o:shapelayout v:ext="edit">
      <o:idmap v:ext="edit" data="1"/>
    </o:shapelayout>
  </w:shapeDefaults>
  <w:decimalSymbol w:val="."/>
  <w:listSeparator w:val=","/>
  <w14:docId w14:val="5D0A541B"/>
  <w15:chartTrackingRefBased/>
  <w15:docId w15:val="{12EE2EA4-30BB-48DC-AA6A-49385922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F0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2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25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7A1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57A1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57A1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57A18"/>
    <w:rPr>
      <w:sz w:val="24"/>
      <w:szCs w:val="24"/>
    </w:rPr>
  </w:style>
  <w:style w:type="paragraph" w:styleId="Revision">
    <w:name w:val="Revision"/>
    <w:hidden/>
    <w:uiPriority w:val="99"/>
    <w:semiHidden/>
    <w:rsid w:val="00125B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EC347-0045-4D46-82DE-5160C79AE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CLINICAL TRIALS GLOSSARY</vt:lpstr>
    </vt:vector>
  </TitlesOfParts>
  <Company>University of Warwick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TRIALS GLOSSARY</dc:title>
  <dc:subject/>
  <dc:creator>IT Services</dc:creator>
  <cp:keywords/>
  <dc:description/>
  <cp:lastModifiedBy>Scott, Greg</cp:lastModifiedBy>
  <cp:revision>4</cp:revision>
  <cp:lastPrinted>2018-01-24T16:34:00Z</cp:lastPrinted>
  <dcterms:created xsi:type="dcterms:W3CDTF">2023-05-10T17:42:00Z</dcterms:created>
  <dcterms:modified xsi:type="dcterms:W3CDTF">2023-05-10T17:46:00Z</dcterms:modified>
</cp:coreProperties>
</file>