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9D523" w14:textId="10458FDA" w:rsidR="00E27AA4" w:rsidRPr="00A06621" w:rsidRDefault="00CE7E58" w:rsidP="00CE7E58">
      <w:pPr>
        <w:tabs>
          <w:tab w:val="left" w:pos="10206"/>
        </w:tabs>
        <w:jc w:val="center"/>
        <w:rPr>
          <w:b/>
          <w:sz w:val="24"/>
          <w:szCs w:val="20"/>
        </w:rPr>
      </w:pPr>
      <w:bookmarkStart w:id="0" w:name="_GoBack"/>
      <w:bookmarkEnd w:id="0"/>
      <w:r w:rsidRPr="00A06621">
        <w:rPr>
          <w:b/>
          <w:sz w:val="24"/>
          <w:szCs w:val="20"/>
        </w:rPr>
        <w:t>RECOVERY-RS Trial Participant Checklist</w:t>
      </w:r>
    </w:p>
    <w:tbl>
      <w:tblPr>
        <w:tblStyle w:val="GridTable4-Accent1"/>
        <w:tblW w:w="111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7797"/>
        <w:gridCol w:w="283"/>
        <w:gridCol w:w="469"/>
      </w:tblGrid>
      <w:tr w:rsidR="00545441" w14:paraId="3B78AE79" w14:textId="77777777" w:rsidTr="00A233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8A2810C" w14:textId="77777777" w:rsidR="00E27AA4" w:rsidRPr="006E61F3" w:rsidRDefault="00E27AA4" w:rsidP="00E27AA4">
            <w:pPr>
              <w:jc w:val="center"/>
              <w:rPr>
                <w:sz w:val="24"/>
              </w:rPr>
            </w:pPr>
            <w:r w:rsidRPr="00D2006E">
              <w:rPr>
                <w:szCs w:val="20"/>
              </w:rPr>
              <w:t>No.</w:t>
            </w:r>
          </w:p>
        </w:tc>
        <w:tc>
          <w:tcPr>
            <w:tcW w:w="1984" w:type="dxa"/>
          </w:tcPr>
          <w:p w14:paraId="6D3D8153" w14:textId="77777777" w:rsidR="00E27AA4" w:rsidRPr="00D2006E" w:rsidRDefault="00E27AA4" w:rsidP="00E27A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D2006E">
              <w:rPr>
                <w:szCs w:val="20"/>
              </w:rPr>
              <w:t>Task</w:t>
            </w:r>
          </w:p>
        </w:tc>
        <w:tc>
          <w:tcPr>
            <w:tcW w:w="7797" w:type="dxa"/>
          </w:tcPr>
          <w:p w14:paraId="6B97306E" w14:textId="77777777" w:rsidR="00E27AA4" w:rsidRPr="00D2006E" w:rsidRDefault="00E27AA4" w:rsidP="00E27A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D2006E">
              <w:rPr>
                <w:szCs w:val="20"/>
              </w:rPr>
              <w:t>Guidance</w:t>
            </w:r>
          </w:p>
        </w:tc>
        <w:tc>
          <w:tcPr>
            <w:tcW w:w="752" w:type="dxa"/>
            <w:gridSpan w:val="2"/>
          </w:tcPr>
          <w:p w14:paraId="2229DFBA" w14:textId="77777777" w:rsidR="00E27AA4" w:rsidRPr="00D2006E" w:rsidRDefault="000D266B" w:rsidP="00E27A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D2006E">
              <w:rPr>
                <w:szCs w:val="20"/>
              </w:rPr>
              <w:t>Done</w:t>
            </w:r>
          </w:p>
        </w:tc>
      </w:tr>
      <w:tr w:rsidR="00545441" w14:paraId="352C21C5" w14:textId="77777777" w:rsidTr="00A23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FCA31E0" w14:textId="77777777" w:rsidR="006E61F3" w:rsidRPr="006E61F3" w:rsidRDefault="006E61F3" w:rsidP="00E27AA4">
            <w:pPr>
              <w:jc w:val="center"/>
            </w:pPr>
            <w:r>
              <w:t>1</w:t>
            </w:r>
          </w:p>
        </w:tc>
        <w:tc>
          <w:tcPr>
            <w:tcW w:w="1984" w:type="dxa"/>
          </w:tcPr>
          <w:p w14:paraId="2AE810A7" w14:textId="77777777" w:rsidR="006E61F3" w:rsidRDefault="006E61F3" w:rsidP="006E61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Screen patient </w:t>
            </w:r>
          </w:p>
        </w:tc>
        <w:tc>
          <w:tcPr>
            <w:tcW w:w="8080" w:type="dxa"/>
            <w:gridSpan w:val="2"/>
          </w:tcPr>
          <w:p w14:paraId="23D3ABF0" w14:textId="6BCC6E3D" w:rsidR="006E61F3" w:rsidRDefault="00CD040D" w:rsidP="00DE28F7">
            <w:pPr>
              <w:pStyle w:val="ListParagraph"/>
              <w:numPr>
                <w:ilvl w:val="0"/>
                <w:numId w:val="2"/>
              </w:numPr>
              <w:ind w:left="315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 xml:space="preserve">Patient </w:t>
            </w:r>
            <w:r w:rsidR="009B5763">
              <w:rPr>
                <w:szCs w:val="24"/>
              </w:rPr>
              <w:t xml:space="preserve">is </w:t>
            </w:r>
            <w:r>
              <w:rPr>
                <w:szCs w:val="24"/>
              </w:rPr>
              <w:t xml:space="preserve">&gt;18 years old, has suspected or proven COVID-19, clinical status is </w:t>
            </w:r>
            <w:r w:rsidRPr="00CD040D">
              <w:rPr>
                <w:b/>
                <w:bCs/>
                <w:szCs w:val="24"/>
              </w:rPr>
              <w:t>FiO</w:t>
            </w:r>
            <w:r w:rsidRPr="00CD040D">
              <w:rPr>
                <w:b/>
                <w:bCs/>
                <w:szCs w:val="24"/>
                <w:vertAlign w:val="subscript"/>
              </w:rPr>
              <w:t>2</w:t>
            </w:r>
            <w:r w:rsidRPr="00CD040D">
              <w:rPr>
                <w:b/>
                <w:bCs/>
                <w:szCs w:val="24"/>
              </w:rPr>
              <w:t xml:space="preserve"> </w:t>
            </w:r>
            <w:r w:rsidR="00414C8B" w:rsidRPr="00414C8B">
              <w:rPr>
                <w:b/>
                <w:bCs/>
                <w:szCs w:val="24"/>
              </w:rPr>
              <w:t>≥</w:t>
            </w:r>
            <w:r w:rsidRPr="00CD040D">
              <w:rPr>
                <w:b/>
                <w:bCs/>
                <w:szCs w:val="24"/>
              </w:rPr>
              <w:t>0.4 and SpO</w:t>
            </w:r>
            <w:r w:rsidRPr="00CD040D">
              <w:rPr>
                <w:b/>
                <w:bCs/>
                <w:szCs w:val="24"/>
                <w:vertAlign w:val="subscript"/>
              </w:rPr>
              <w:t>2</w:t>
            </w:r>
            <w:r w:rsidRPr="00CD040D">
              <w:rPr>
                <w:b/>
                <w:bCs/>
                <w:szCs w:val="24"/>
              </w:rPr>
              <w:t xml:space="preserve"> </w:t>
            </w:r>
            <w:r w:rsidR="00414C8B" w:rsidRPr="00414C8B">
              <w:rPr>
                <w:b/>
                <w:bCs/>
                <w:szCs w:val="24"/>
              </w:rPr>
              <w:t>≤</w:t>
            </w:r>
            <w:r w:rsidRPr="00CD040D">
              <w:rPr>
                <w:b/>
                <w:bCs/>
                <w:szCs w:val="24"/>
              </w:rPr>
              <w:t>94%</w:t>
            </w:r>
            <w:r>
              <w:rPr>
                <w:b/>
                <w:bCs/>
                <w:szCs w:val="24"/>
              </w:rPr>
              <w:t xml:space="preserve"> </w:t>
            </w:r>
            <w:r>
              <w:rPr>
                <w:szCs w:val="24"/>
              </w:rPr>
              <w:t>and there is a plan for escalation to intubation if needed</w:t>
            </w:r>
            <w:r w:rsidR="009B5763">
              <w:rPr>
                <w:szCs w:val="24"/>
              </w:rPr>
              <w:t>.</w:t>
            </w:r>
          </w:p>
          <w:p w14:paraId="0A77E4CA" w14:textId="35482670" w:rsidR="00ED5395" w:rsidRDefault="00ED5395" w:rsidP="00DE28F7">
            <w:pPr>
              <w:pStyle w:val="ListParagraph"/>
              <w:numPr>
                <w:ilvl w:val="0"/>
                <w:numId w:val="2"/>
              </w:numPr>
              <w:ind w:left="315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Update patient’s medical notes to document screening process and to confirm eligibility</w:t>
            </w:r>
            <w:r w:rsidR="003900DC">
              <w:rPr>
                <w:szCs w:val="24"/>
              </w:rPr>
              <w:t>.</w:t>
            </w:r>
          </w:p>
        </w:tc>
        <w:tc>
          <w:tcPr>
            <w:tcW w:w="469" w:type="dxa"/>
          </w:tcPr>
          <w:p w14:paraId="3490E19D" w14:textId="36161992" w:rsidR="006E61F3" w:rsidRPr="00545441" w:rsidRDefault="00555A3E" w:rsidP="00E27A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Cs w:val="24"/>
              </w:rPr>
            </w:pPr>
            <w:sdt>
              <w:sdtPr>
                <w:rPr>
                  <w:rFonts w:cstheme="minorHAnsi"/>
                  <w:b/>
                  <w:szCs w:val="24"/>
                </w:rPr>
                <w:id w:val="187040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347">
                  <w:rPr>
                    <w:rFonts w:ascii="MS Gothic" w:eastAsia="MS Gothic" w:hAnsi="MS Gothic" w:cstheme="minorHAnsi" w:hint="eastAsia"/>
                    <w:b/>
                    <w:szCs w:val="24"/>
                  </w:rPr>
                  <w:t>☐</w:t>
                </w:r>
              </w:sdtContent>
            </w:sdt>
          </w:p>
        </w:tc>
      </w:tr>
      <w:tr w:rsidR="009B5763" w14:paraId="5AF60F1B" w14:textId="77777777" w:rsidTr="00A23347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57B6DC7" w14:textId="37CF7FDE" w:rsidR="009B5763" w:rsidRDefault="00153F7F" w:rsidP="009B5763">
            <w:pPr>
              <w:jc w:val="center"/>
            </w:pPr>
            <w:r>
              <w:t>2</w:t>
            </w:r>
          </w:p>
        </w:tc>
        <w:tc>
          <w:tcPr>
            <w:tcW w:w="1984" w:type="dxa"/>
          </w:tcPr>
          <w:p w14:paraId="7B2F3D09" w14:textId="5AECA378" w:rsidR="009B5763" w:rsidRDefault="009B5763" w:rsidP="009B5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Check availability of devices</w:t>
            </w:r>
          </w:p>
        </w:tc>
        <w:tc>
          <w:tcPr>
            <w:tcW w:w="8080" w:type="dxa"/>
            <w:gridSpan w:val="2"/>
          </w:tcPr>
          <w:p w14:paraId="434822C3" w14:textId="2E692EAF" w:rsidR="009B5763" w:rsidRDefault="009B5763" w:rsidP="00DE28F7">
            <w:pPr>
              <w:pStyle w:val="ListParagraph"/>
              <w:numPr>
                <w:ilvl w:val="0"/>
                <w:numId w:val="2"/>
              </w:numPr>
              <w:ind w:left="315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Check availability of any brand CPAP and HFNO device prior to randomisation (any brand can be used)</w:t>
            </w:r>
            <w:r w:rsidR="00153F7F">
              <w:rPr>
                <w:szCs w:val="24"/>
              </w:rPr>
              <w:t>.</w:t>
            </w:r>
          </w:p>
          <w:p w14:paraId="416A6975" w14:textId="4EE993F6" w:rsidR="009B5763" w:rsidRDefault="009B5763" w:rsidP="00DE28F7">
            <w:pPr>
              <w:pStyle w:val="ListParagraph"/>
              <w:numPr>
                <w:ilvl w:val="0"/>
                <w:numId w:val="2"/>
              </w:numPr>
              <w:ind w:left="315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 xml:space="preserve">If only 1 device is available, continue with randomisation. </w:t>
            </w:r>
          </w:p>
          <w:p w14:paraId="5E4588FD" w14:textId="3A2526BB" w:rsidR="009B5763" w:rsidRDefault="009B5763" w:rsidP="00DE28F7">
            <w:pPr>
              <w:pStyle w:val="ListParagraph"/>
              <w:numPr>
                <w:ilvl w:val="0"/>
                <w:numId w:val="2"/>
              </w:numPr>
              <w:ind w:left="315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 xml:space="preserve">If no device is available = </w:t>
            </w:r>
            <w:r>
              <w:rPr>
                <w:b/>
                <w:bCs/>
                <w:szCs w:val="24"/>
              </w:rPr>
              <w:t>do not randomise</w:t>
            </w:r>
            <w:r w:rsidR="00153F7F">
              <w:rPr>
                <w:b/>
                <w:bCs/>
                <w:szCs w:val="24"/>
              </w:rPr>
              <w:t>.</w:t>
            </w:r>
          </w:p>
        </w:tc>
        <w:tc>
          <w:tcPr>
            <w:tcW w:w="469" w:type="dxa"/>
          </w:tcPr>
          <w:p w14:paraId="2CA54287" w14:textId="752E9AF0" w:rsidR="009B5763" w:rsidRDefault="00555A3E" w:rsidP="009B57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Cs w:val="24"/>
              </w:rPr>
            </w:pPr>
            <w:sdt>
              <w:sdtPr>
                <w:rPr>
                  <w:rFonts w:cstheme="minorHAnsi"/>
                  <w:b/>
                  <w:szCs w:val="24"/>
                </w:rPr>
                <w:id w:val="1966923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3F7F">
                  <w:rPr>
                    <w:rFonts w:ascii="MS Gothic" w:eastAsia="MS Gothic" w:hAnsi="MS Gothic" w:cstheme="minorHAnsi" w:hint="eastAsia"/>
                    <w:b/>
                    <w:szCs w:val="24"/>
                  </w:rPr>
                  <w:t>☐</w:t>
                </w:r>
              </w:sdtContent>
            </w:sdt>
          </w:p>
        </w:tc>
      </w:tr>
      <w:tr w:rsidR="009B5763" w14:paraId="16DCE1D6" w14:textId="77777777" w:rsidTr="00A23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D8AB149" w14:textId="5FD93251" w:rsidR="009B5763" w:rsidRDefault="000F69BC" w:rsidP="009B5763">
            <w:pPr>
              <w:jc w:val="center"/>
            </w:pPr>
            <w:r>
              <w:t>3</w:t>
            </w:r>
          </w:p>
        </w:tc>
        <w:tc>
          <w:tcPr>
            <w:tcW w:w="1984" w:type="dxa"/>
          </w:tcPr>
          <w:p w14:paraId="6CBFEE98" w14:textId="0C913567" w:rsidR="009B5763" w:rsidRPr="00A06621" w:rsidRDefault="00A210AB" w:rsidP="00FE10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Does </w:t>
            </w:r>
            <w:r w:rsidR="00FE1075">
              <w:rPr>
                <w:rFonts w:ascii="Calibri" w:hAnsi="Calibri"/>
                <w:b/>
                <w:bCs/>
                <w:color w:val="000000"/>
              </w:rPr>
              <w:t>the patient have mental capacity to provide information sheet and obtain consent?</w:t>
            </w:r>
          </w:p>
        </w:tc>
        <w:tc>
          <w:tcPr>
            <w:tcW w:w="8080" w:type="dxa"/>
            <w:gridSpan w:val="2"/>
          </w:tcPr>
          <w:p w14:paraId="79B200B8" w14:textId="5A8A6239" w:rsidR="009B5763" w:rsidRPr="00CD040D" w:rsidRDefault="009B5763" w:rsidP="00DE28F7">
            <w:pPr>
              <w:pStyle w:val="ListParagraph"/>
              <w:numPr>
                <w:ilvl w:val="0"/>
                <w:numId w:val="2"/>
              </w:numPr>
              <w:ind w:left="315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24"/>
              </w:rPr>
            </w:pPr>
            <w:r>
              <w:rPr>
                <w:szCs w:val="24"/>
              </w:rPr>
              <w:t xml:space="preserve">If </w:t>
            </w:r>
            <w:r w:rsidR="00000264">
              <w:rPr>
                <w:szCs w:val="24"/>
              </w:rPr>
              <w:t>yes</w:t>
            </w:r>
            <w:r w:rsidR="00F73440">
              <w:rPr>
                <w:szCs w:val="24"/>
              </w:rPr>
              <w:t xml:space="preserve">, provide written information sheet to patient and obtain </w:t>
            </w:r>
            <w:r w:rsidR="00F73440">
              <w:rPr>
                <w:szCs w:val="24"/>
                <w:u w:val="single"/>
              </w:rPr>
              <w:t xml:space="preserve">verbal </w:t>
            </w:r>
            <w:r w:rsidR="00F73440">
              <w:rPr>
                <w:szCs w:val="24"/>
              </w:rPr>
              <w:t>consent. Only person obtaining consent will sign consent form.</w:t>
            </w:r>
          </w:p>
          <w:p w14:paraId="1A313C73" w14:textId="3127EE16" w:rsidR="009B5763" w:rsidRPr="005615C7" w:rsidRDefault="00E64FDD" w:rsidP="00A971E5">
            <w:pPr>
              <w:pStyle w:val="ListParagraph"/>
              <w:numPr>
                <w:ilvl w:val="0"/>
                <w:numId w:val="2"/>
              </w:numPr>
              <w:ind w:left="315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24"/>
              </w:rPr>
            </w:pPr>
            <w:r>
              <w:rPr>
                <w:szCs w:val="24"/>
              </w:rPr>
              <w:t xml:space="preserve">(SITES IN ENGLAND, WALES &amp; NORTHERN IRELAND ONLY) </w:t>
            </w:r>
            <w:r w:rsidR="009B5763">
              <w:rPr>
                <w:szCs w:val="24"/>
              </w:rPr>
              <w:t xml:space="preserve">If </w:t>
            </w:r>
            <w:r w:rsidR="00000264">
              <w:rPr>
                <w:szCs w:val="24"/>
              </w:rPr>
              <w:t>no</w:t>
            </w:r>
            <w:r w:rsidR="00A01EA2">
              <w:rPr>
                <w:szCs w:val="24"/>
              </w:rPr>
              <w:t>,</w:t>
            </w:r>
            <w:r w:rsidR="009B5763">
              <w:rPr>
                <w:szCs w:val="24"/>
              </w:rPr>
              <w:t xml:space="preserve"> proceed with randomising patient</w:t>
            </w:r>
            <w:r w:rsidR="00A971E5">
              <w:rPr>
                <w:szCs w:val="24"/>
              </w:rPr>
              <w:t xml:space="preserve"> as u</w:t>
            </w:r>
            <w:r w:rsidR="009B5763">
              <w:rPr>
                <w:szCs w:val="24"/>
              </w:rPr>
              <w:t>rgent treatment needs to be given without delay</w:t>
            </w:r>
            <w:r w:rsidR="00A971E5">
              <w:rPr>
                <w:szCs w:val="24"/>
              </w:rPr>
              <w:t xml:space="preserve">. </w:t>
            </w:r>
            <w:r w:rsidR="00736411">
              <w:rPr>
                <w:szCs w:val="24"/>
              </w:rPr>
              <w:t>Clearly document consent process in patient’s</w:t>
            </w:r>
          </w:p>
        </w:tc>
        <w:tc>
          <w:tcPr>
            <w:tcW w:w="469" w:type="dxa"/>
          </w:tcPr>
          <w:p w14:paraId="6DE8CBBC" w14:textId="12500F8D" w:rsidR="009B5763" w:rsidRDefault="00555A3E" w:rsidP="009B57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Cs w:val="24"/>
              </w:rPr>
            </w:pPr>
            <w:sdt>
              <w:sdtPr>
                <w:rPr>
                  <w:rFonts w:cstheme="minorHAnsi"/>
                  <w:b/>
                  <w:szCs w:val="24"/>
                </w:rPr>
                <w:id w:val="2049488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763">
                  <w:rPr>
                    <w:rFonts w:ascii="MS Gothic" w:eastAsia="MS Gothic" w:hAnsi="MS Gothic" w:cstheme="minorHAnsi" w:hint="eastAsia"/>
                    <w:b/>
                    <w:szCs w:val="24"/>
                  </w:rPr>
                  <w:t>☐</w:t>
                </w:r>
              </w:sdtContent>
            </w:sdt>
          </w:p>
        </w:tc>
      </w:tr>
      <w:tr w:rsidR="00351902" w14:paraId="40F93AA1" w14:textId="77777777" w:rsidTr="00A23347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66ED57D4" w14:textId="4AEA4DA5" w:rsidR="00351902" w:rsidRDefault="00351902" w:rsidP="00351902">
            <w:pPr>
              <w:jc w:val="center"/>
            </w:pPr>
            <w:r>
              <w:t>4</w:t>
            </w:r>
          </w:p>
        </w:tc>
        <w:tc>
          <w:tcPr>
            <w:tcW w:w="1984" w:type="dxa"/>
          </w:tcPr>
          <w:p w14:paraId="3A4F53A1" w14:textId="13A3F6C8" w:rsidR="00351902" w:rsidRDefault="00351902" w:rsidP="003519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Complete </w:t>
            </w:r>
            <w:r w:rsidR="003A4F52">
              <w:rPr>
                <w:b/>
              </w:rPr>
              <w:t xml:space="preserve">paper </w:t>
            </w:r>
            <w:r>
              <w:rPr>
                <w:b/>
              </w:rPr>
              <w:t xml:space="preserve">eligibility form </w:t>
            </w:r>
          </w:p>
        </w:tc>
        <w:tc>
          <w:tcPr>
            <w:tcW w:w="8080" w:type="dxa"/>
            <w:gridSpan w:val="2"/>
          </w:tcPr>
          <w:p w14:paraId="10482BBF" w14:textId="0C426CF0" w:rsidR="00351902" w:rsidRDefault="00351902" w:rsidP="00DE28F7">
            <w:pPr>
              <w:pStyle w:val="ListParagraph"/>
              <w:numPr>
                <w:ilvl w:val="0"/>
                <w:numId w:val="2"/>
              </w:numPr>
              <w:ind w:left="317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642163">
              <w:t>The person confirming eligibility must have read the appropriate training slide set via the RECOVERY-R</w:t>
            </w:r>
            <w:r>
              <w:t>S</w:t>
            </w:r>
            <w:r w:rsidRPr="00642163">
              <w:t xml:space="preserve"> website and completed the online confirmation of training form.</w:t>
            </w:r>
          </w:p>
        </w:tc>
        <w:tc>
          <w:tcPr>
            <w:tcW w:w="469" w:type="dxa"/>
          </w:tcPr>
          <w:p w14:paraId="3BC2F336" w14:textId="6B59EED4" w:rsidR="00351902" w:rsidRDefault="00555A3E" w:rsidP="003519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Cs w:val="24"/>
              </w:rPr>
            </w:pPr>
            <w:sdt>
              <w:sdtPr>
                <w:rPr>
                  <w:rFonts w:cstheme="minorHAnsi"/>
                  <w:b/>
                  <w:szCs w:val="24"/>
                </w:rPr>
                <w:id w:val="1133362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1902" w:rsidRPr="00545441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</w:p>
        </w:tc>
      </w:tr>
      <w:tr w:rsidR="00CF0E11" w14:paraId="4E701E68" w14:textId="77777777" w:rsidTr="00A23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79186552" w14:textId="3C29C04C" w:rsidR="00CF0E11" w:rsidRPr="006E61F3" w:rsidRDefault="00CF0E11" w:rsidP="00CF0E11">
            <w:pPr>
              <w:jc w:val="center"/>
            </w:pPr>
            <w:r>
              <w:t>5</w:t>
            </w:r>
          </w:p>
        </w:tc>
        <w:tc>
          <w:tcPr>
            <w:tcW w:w="1984" w:type="dxa"/>
          </w:tcPr>
          <w:p w14:paraId="37F3E410" w14:textId="65D281BD" w:rsidR="00CF0E11" w:rsidRPr="006E61F3" w:rsidRDefault="00CF0E11" w:rsidP="00CF0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Complete paper randomisation form </w:t>
            </w:r>
          </w:p>
        </w:tc>
        <w:tc>
          <w:tcPr>
            <w:tcW w:w="8080" w:type="dxa"/>
            <w:gridSpan w:val="2"/>
          </w:tcPr>
          <w:p w14:paraId="22811B99" w14:textId="57C81171" w:rsidR="00CF0E11" w:rsidRPr="00642163" w:rsidRDefault="00CF0E11" w:rsidP="00DE28F7">
            <w:pPr>
              <w:pStyle w:val="ListParagraph"/>
              <w:numPr>
                <w:ilvl w:val="0"/>
                <w:numId w:val="9"/>
              </w:numPr>
              <w:ind w:left="317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7B51">
              <w:t>The person randomising the patient must have read the appropriate training slide set via the RECOVERY-</w:t>
            </w:r>
            <w:r>
              <w:t xml:space="preserve">RS </w:t>
            </w:r>
            <w:r w:rsidRPr="00FB7B51">
              <w:t>website and completed the online confirmation of training form.</w:t>
            </w:r>
          </w:p>
        </w:tc>
        <w:tc>
          <w:tcPr>
            <w:tcW w:w="469" w:type="dxa"/>
          </w:tcPr>
          <w:p w14:paraId="4E0C71A1" w14:textId="069AA099" w:rsidR="00CF0E11" w:rsidRPr="00545441" w:rsidRDefault="00555A3E" w:rsidP="00CF0E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sdt>
              <w:sdtPr>
                <w:rPr>
                  <w:rFonts w:cstheme="minorHAnsi"/>
                  <w:b/>
                  <w:szCs w:val="24"/>
                </w:rPr>
                <w:id w:val="1654874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E11">
                  <w:rPr>
                    <w:rFonts w:ascii="MS Gothic" w:eastAsia="MS Gothic" w:hAnsi="MS Gothic" w:cstheme="minorHAnsi" w:hint="eastAsia"/>
                    <w:b/>
                    <w:szCs w:val="24"/>
                  </w:rPr>
                  <w:t>☐</w:t>
                </w:r>
              </w:sdtContent>
            </w:sdt>
          </w:p>
        </w:tc>
      </w:tr>
      <w:tr w:rsidR="00CF0E11" w14:paraId="125A4BDE" w14:textId="77777777" w:rsidTr="00A23347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83FBF9D" w14:textId="74E79203" w:rsidR="00CF0E11" w:rsidRPr="006E61F3" w:rsidRDefault="009C4C38" w:rsidP="00CF0E11">
            <w:pPr>
              <w:jc w:val="center"/>
            </w:pPr>
            <w:r>
              <w:t>6</w:t>
            </w:r>
          </w:p>
        </w:tc>
        <w:tc>
          <w:tcPr>
            <w:tcW w:w="1984" w:type="dxa"/>
          </w:tcPr>
          <w:p w14:paraId="50A6B9FC" w14:textId="77777777" w:rsidR="00CF0E11" w:rsidRPr="006E61F3" w:rsidRDefault="00CF0E11" w:rsidP="00CF0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6E61F3">
              <w:rPr>
                <w:b/>
              </w:rPr>
              <w:t>Randomise patient</w:t>
            </w:r>
          </w:p>
        </w:tc>
        <w:tc>
          <w:tcPr>
            <w:tcW w:w="8080" w:type="dxa"/>
            <w:gridSpan w:val="2"/>
          </w:tcPr>
          <w:p w14:paraId="6F321E2E" w14:textId="3068F18B" w:rsidR="00CF0E11" w:rsidRPr="007257AB" w:rsidRDefault="00CF0E11" w:rsidP="00DE28F7">
            <w:pPr>
              <w:pStyle w:val="ListParagraph"/>
              <w:numPr>
                <w:ilvl w:val="0"/>
                <w:numId w:val="2"/>
              </w:numPr>
              <w:ind w:left="317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2"/>
                <w:szCs w:val="24"/>
              </w:rPr>
            </w:pPr>
            <w:r>
              <w:rPr>
                <w:szCs w:val="24"/>
              </w:rPr>
              <w:t xml:space="preserve">Dial </w:t>
            </w:r>
            <w:r>
              <w:rPr>
                <w:b/>
                <w:color w:val="FF0000"/>
                <w:szCs w:val="24"/>
              </w:rPr>
              <w:t xml:space="preserve">02476 109940 </w:t>
            </w:r>
            <w:r>
              <w:rPr>
                <w:bCs/>
                <w:szCs w:val="24"/>
              </w:rPr>
              <w:t xml:space="preserve">and enter the PIN provided to your site </w:t>
            </w:r>
            <w:r>
              <w:rPr>
                <w:szCs w:val="24"/>
              </w:rPr>
              <w:t xml:space="preserve">to randomise patient via automated 24/7 IVR system. </w:t>
            </w:r>
          </w:p>
        </w:tc>
        <w:tc>
          <w:tcPr>
            <w:tcW w:w="469" w:type="dxa"/>
          </w:tcPr>
          <w:p w14:paraId="70BCB435" w14:textId="77777777" w:rsidR="00CF0E11" w:rsidRPr="00545441" w:rsidRDefault="00555A3E" w:rsidP="00CF0E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sdt>
              <w:sdtPr>
                <w:rPr>
                  <w:rFonts w:cstheme="minorHAnsi"/>
                  <w:b/>
                  <w:szCs w:val="24"/>
                </w:rPr>
                <w:id w:val="-715274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E11" w:rsidRPr="00545441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</w:p>
        </w:tc>
      </w:tr>
      <w:tr w:rsidR="00CF0E11" w14:paraId="4FC461AA" w14:textId="77777777" w:rsidTr="00A23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D1D4BCE" w14:textId="7BF97042" w:rsidR="00CF0E11" w:rsidRPr="006E61F3" w:rsidRDefault="00043CC6" w:rsidP="00CF0E11">
            <w:pPr>
              <w:jc w:val="center"/>
            </w:pPr>
            <w:r>
              <w:t>7</w:t>
            </w:r>
          </w:p>
        </w:tc>
        <w:tc>
          <w:tcPr>
            <w:tcW w:w="1984" w:type="dxa"/>
          </w:tcPr>
          <w:p w14:paraId="57F1F49A" w14:textId="7E81A514" w:rsidR="00CF0E11" w:rsidRPr="006E61F3" w:rsidRDefault="00EA2BD4" w:rsidP="00CF0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Administer </w:t>
            </w:r>
            <w:r w:rsidR="00CF0E11">
              <w:rPr>
                <w:b/>
              </w:rPr>
              <w:t xml:space="preserve">intervention </w:t>
            </w:r>
          </w:p>
        </w:tc>
        <w:tc>
          <w:tcPr>
            <w:tcW w:w="8080" w:type="dxa"/>
            <w:gridSpan w:val="2"/>
          </w:tcPr>
          <w:p w14:paraId="5C4DD575" w14:textId="77777777" w:rsidR="00CF0E11" w:rsidRPr="00C319EB" w:rsidRDefault="00CF0E11" w:rsidP="00DE28F7">
            <w:pPr>
              <w:pStyle w:val="ListParagraph"/>
              <w:numPr>
                <w:ilvl w:val="0"/>
                <w:numId w:val="2"/>
              </w:numPr>
              <w:ind w:left="317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32"/>
                <w:szCs w:val="24"/>
              </w:rPr>
            </w:pPr>
            <w:r w:rsidRPr="00422EFA">
              <w:rPr>
                <w:bCs/>
                <w:szCs w:val="18"/>
              </w:rPr>
              <w:t>CPAP</w:t>
            </w:r>
            <w:r>
              <w:rPr>
                <w:bCs/>
                <w:szCs w:val="18"/>
              </w:rPr>
              <w:t xml:space="preserve"> or HFNO will be administered according to local protocol/guidelines.</w:t>
            </w:r>
          </w:p>
          <w:p w14:paraId="62B54140" w14:textId="77777777" w:rsidR="00CF0E11" w:rsidRPr="00807ECA" w:rsidRDefault="00CF0E11" w:rsidP="00DE28F7">
            <w:pPr>
              <w:pStyle w:val="ListParagraph"/>
              <w:numPr>
                <w:ilvl w:val="0"/>
                <w:numId w:val="2"/>
              </w:numPr>
              <w:ind w:left="317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32"/>
                <w:szCs w:val="24"/>
              </w:rPr>
            </w:pPr>
            <w:r>
              <w:rPr>
                <w:bCs/>
                <w:szCs w:val="18"/>
              </w:rPr>
              <w:t>Standard care will comprise regular oxygen therapy according to local protocol/guidelines and exclude use of CPAP and HFNO.</w:t>
            </w:r>
          </w:p>
          <w:p w14:paraId="78419ED2" w14:textId="7EBF5E92" w:rsidR="00CF0E11" w:rsidRPr="00422EFA" w:rsidRDefault="00CF0E11" w:rsidP="00DE28F7">
            <w:pPr>
              <w:pStyle w:val="ListParagraph"/>
              <w:numPr>
                <w:ilvl w:val="0"/>
                <w:numId w:val="2"/>
              </w:numPr>
              <w:ind w:left="317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32"/>
                <w:szCs w:val="24"/>
              </w:rPr>
            </w:pPr>
            <w:r>
              <w:rPr>
                <w:bCs/>
                <w:szCs w:val="18"/>
              </w:rPr>
              <w:t xml:space="preserve">Intervention will be delivered up to point of death, decision to palliate, tracheal intubation, or clinical determination that no ongoing need. </w:t>
            </w:r>
          </w:p>
        </w:tc>
        <w:tc>
          <w:tcPr>
            <w:tcW w:w="469" w:type="dxa"/>
          </w:tcPr>
          <w:p w14:paraId="0876C731" w14:textId="3CD368F8" w:rsidR="00CF0E11" w:rsidRPr="00545441" w:rsidRDefault="00555A3E" w:rsidP="00CF0E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  <w:sdt>
              <w:sdtPr>
                <w:rPr>
                  <w:rFonts w:cstheme="minorHAnsi"/>
                  <w:b/>
                  <w:szCs w:val="24"/>
                </w:rPr>
                <w:id w:val="-573974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4FDD">
                  <w:rPr>
                    <w:rFonts w:ascii="MS Gothic" w:eastAsia="MS Gothic" w:hAnsi="MS Gothic" w:cstheme="minorHAnsi" w:hint="eastAsia"/>
                    <w:b/>
                    <w:szCs w:val="24"/>
                  </w:rPr>
                  <w:t>☐</w:t>
                </w:r>
              </w:sdtContent>
            </w:sdt>
          </w:p>
        </w:tc>
      </w:tr>
      <w:tr w:rsidR="0028010E" w14:paraId="1328802A" w14:textId="77777777" w:rsidTr="00A23347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6973558B" w14:textId="13C98794" w:rsidR="0028010E" w:rsidRDefault="0028010E" w:rsidP="00CF0E11">
            <w:pPr>
              <w:jc w:val="center"/>
            </w:pPr>
            <w:r>
              <w:t>8</w:t>
            </w:r>
          </w:p>
        </w:tc>
        <w:tc>
          <w:tcPr>
            <w:tcW w:w="1984" w:type="dxa"/>
          </w:tcPr>
          <w:p w14:paraId="08A5B122" w14:textId="5DA5423E" w:rsidR="0028010E" w:rsidRDefault="0028010E" w:rsidP="00CF0E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Complete Randomisation form on database</w:t>
            </w:r>
          </w:p>
        </w:tc>
        <w:tc>
          <w:tcPr>
            <w:tcW w:w="8080" w:type="dxa"/>
            <w:gridSpan w:val="2"/>
          </w:tcPr>
          <w:p w14:paraId="57892497" w14:textId="04BF57E6" w:rsidR="0028010E" w:rsidRPr="00422EFA" w:rsidRDefault="008E2931" w:rsidP="00DE28F7">
            <w:pPr>
              <w:pStyle w:val="ListParagraph"/>
              <w:numPr>
                <w:ilvl w:val="0"/>
                <w:numId w:val="2"/>
              </w:numPr>
              <w:ind w:left="317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18"/>
              </w:rPr>
            </w:pPr>
            <w:r w:rsidRPr="00FB7B51">
              <w:t>The person randomising the patient must have read the appropriate training slide set via the RECOVERY-</w:t>
            </w:r>
            <w:r>
              <w:t xml:space="preserve">RS </w:t>
            </w:r>
            <w:r w:rsidRPr="00FB7B51">
              <w:t>website and completed the online confirmation of training form.</w:t>
            </w:r>
          </w:p>
        </w:tc>
        <w:tc>
          <w:tcPr>
            <w:tcW w:w="469" w:type="dxa"/>
          </w:tcPr>
          <w:p w14:paraId="434D9A62" w14:textId="55546A5F" w:rsidR="0028010E" w:rsidRDefault="00555A3E" w:rsidP="00CF0E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Cs w:val="24"/>
              </w:rPr>
            </w:pPr>
            <w:sdt>
              <w:sdtPr>
                <w:rPr>
                  <w:rFonts w:cstheme="minorHAnsi"/>
                  <w:b/>
                  <w:szCs w:val="24"/>
                </w:rPr>
                <w:id w:val="1065687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4FDD">
                  <w:rPr>
                    <w:rFonts w:ascii="MS Gothic" w:eastAsia="MS Gothic" w:hAnsi="MS Gothic" w:cstheme="minorHAnsi" w:hint="eastAsia"/>
                    <w:b/>
                    <w:szCs w:val="24"/>
                  </w:rPr>
                  <w:t>☐</w:t>
                </w:r>
              </w:sdtContent>
            </w:sdt>
          </w:p>
        </w:tc>
      </w:tr>
      <w:tr w:rsidR="00CF0E11" w14:paraId="0D75B284" w14:textId="77777777" w:rsidTr="00A23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BE39FCF" w14:textId="40CF399A" w:rsidR="00CF0E11" w:rsidRPr="006E61F3" w:rsidRDefault="00723B53" w:rsidP="00CF0E11">
            <w:pPr>
              <w:jc w:val="center"/>
            </w:pPr>
            <w:r>
              <w:t>8</w:t>
            </w:r>
          </w:p>
        </w:tc>
        <w:tc>
          <w:tcPr>
            <w:tcW w:w="1984" w:type="dxa"/>
          </w:tcPr>
          <w:p w14:paraId="26769501" w14:textId="6A5C5B15" w:rsidR="00CF0E11" w:rsidRPr="006E61F3" w:rsidRDefault="00CF0E11" w:rsidP="00CF0E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Complete Baseline form</w:t>
            </w:r>
            <w:r w:rsidR="00DD7179">
              <w:rPr>
                <w:b/>
              </w:rPr>
              <w:t xml:space="preserve"> on database</w:t>
            </w:r>
          </w:p>
        </w:tc>
        <w:tc>
          <w:tcPr>
            <w:tcW w:w="8080" w:type="dxa"/>
            <w:gridSpan w:val="2"/>
          </w:tcPr>
          <w:p w14:paraId="2E3F01CF" w14:textId="7CD72BC0" w:rsidR="00CF0E11" w:rsidRPr="00E0301D" w:rsidRDefault="00B766D9" w:rsidP="00DE28F7">
            <w:pPr>
              <w:pStyle w:val="ListParagraph"/>
              <w:numPr>
                <w:ilvl w:val="0"/>
                <w:numId w:val="6"/>
              </w:numPr>
              <w:ind w:left="317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FB7B51">
              <w:t xml:space="preserve">The person </w:t>
            </w:r>
            <w:r>
              <w:t>collecting data must</w:t>
            </w:r>
            <w:r w:rsidRPr="00FB7B51">
              <w:t xml:space="preserve"> have read the appropriate training slide set via the RECOVERY-</w:t>
            </w:r>
            <w:r>
              <w:t xml:space="preserve">RS </w:t>
            </w:r>
            <w:r w:rsidRPr="00FB7B51">
              <w:t>website and completed the online confirmation of training form.</w:t>
            </w:r>
            <w:r w:rsidR="008151CB">
              <w:t xml:space="preserve"> </w:t>
            </w:r>
          </w:p>
        </w:tc>
        <w:tc>
          <w:tcPr>
            <w:tcW w:w="469" w:type="dxa"/>
          </w:tcPr>
          <w:p w14:paraId="42352FC0" w14:textId="08267483" w:rsidR="00CF0E11" w:rsidRPr="00545441" w:rsidRDefault="00555A3E" w:rsidP="00CF0E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Cs w:val="24"/>
              </w:rPr>
            </w:pPr>
            <w:sdt>
              <w:sdtPr>
                <w:rPr>
                  <w:rFonts w:cstheme="minorHAnsi"/>
                  <w:b/>
                  <w:szCs w:val="24"/>
                </w:rPr>
                <w:id w:val="2024200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347">
                  <w:rPr>
                    <w:rFonts w:ascii="MS Gothic" w:eastAsia="MS Gothic" w:hAnsi="MS Gothic" w:cstheme="minorHAnsi" w:hint="eastAsia"/>
                    <w:b/>
                    <w:szCs w:val="24"/>
                  </w:rPr>
                  <w:t>☐</w:t>
                </w:r>
              </w:sdtContent>
            </w:sdt>
          </w:p>
        </w:tc>
      </w:tr>
      <w:tr w:rsidR="00AB4654" w14:paraId="33B4EBE4" w14:textId="77777777" w:rsidTr="00A23347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774E3CA7" w14:textId="4039977D" w:rsidR="00AB4654" w:rsidRPr="006E61F3" w:rsidRDefault="00EB35DB" w:rsidP="00AB4654">
            <w:pPr>
              <w:jc w:val="center"/>
            </w:pPr>
            <w:r>
              <w:t>9</w:t>
            </w:r>
          </w:p>
        </w:tc>
        <w:tc>
          <w:tcPr>
            <w:tcW w:w="1984" w:type="dxa"/>
          </w:tcPr>
          <w:p w14:paraId="0F79D68C" w14:textId="2C16B6C8" w:rsidR="00AB4654" w:rsidRPr="006E61F3" w:rsidRDefault="00AB4654" w:rsidP="00AB46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Retrospective consent</w:t>
            </w:r>
            <w:r w:rsidR="00E64FDD">
              <w:rPr>
                <w:b/>
              </w:rPr>
              <w:t xml:space="preserve"> (SITES IN ENGLAND, WALES &amp; NORTHERN IRELAND ONLY)</w:t>
            </w:r>
          </w:p>
        </w:tc>
        <w:tc>
          <w:tcPr>
            <w:tcW w:w="8080" w:type="dxa"/>
            <w:gridSpan w:val="2"/>
          </w:tcPr>
          <w:p w14:paraId="7BF6F86A" w14:textId="77777777" w:rsidR="00AB4654" w:rsidRDefault="00AB4654" w:rsidP="00DE28F7">
            <w:pPr>
              <w:pStyle w:val="ListParagraph"/>
              <w:numPr>
                <w:ilvl w:val="0"/>
                <w:numId w:val="3"/>
              </w:numPr>
              <w:ind w:left="317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 xml:space="preserve">If patient regains capacity, obtain verbal informed consent from patient. </w:t>
            </w:r>
          </w:p>
          <w:p w14:paraId="435FD8E8" w14:textId="2A009181" w:rsidR="00AB4654" w:rsidRDefault="00AB4654" w:rsidP="00DE28F7">
            <w:pPr>
              <w:pStyle w:val="ListParagraph"/>
              <w:numPr>
                <w:ilvl w:val="0"/>
                <w:numId w:val="3"/>
              </w:numPr>
              <w:ind w:left="317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 xml:space="preserve">If patient does not regain capacity before hospital discharge, approach personal or professional consultee for deferred consent. </w:t>
            </w:r>
          </w:p>
          <w:p w14:paraId="50286059" w14:textId="6A0FF612" w:rsidR="00AB4654" w:rsidRPr="002C020B" w:rsidRDefault="00AB4654" w:rsidP="002C020B">
            <w:pPr>
              <w:pStyle w:val="ListParagraph"/>
              <w:numPr>
                <w:ilvl w:val="0"/>
                <w:numId w:val="3"/>
              </w:numPr>
              <w:ind w:left="317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If consent not obtained before patient discharged/transferred, attempt to contact patient or their consultee (if patient lacks mental capacity) by telephone to seek verbal agreement (up to 3 attempts).</w:t>
            </w:r>
          </w:p>
        </w:tc>
        <w:tc>
          <w:tcPr>
            <w:tcW w:w="469" w:type="dxa"/>
          </w:tcPr>
          <w:p w14:paraId="3805059B" w14:textId="6A945A4F" w:rsidR="00A02F79" w:rsidRPr="002C020B" w:rsidRDefault="00555A3E" w:rsidP="002C02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Cs w:val="24"/>
              </w:rPr>
            </w:pPr>
            <w:sdt>
              <w:sdtPr>
                <w:rPr>
                  <w:rFonts w:cstheme="minorHAnsi"/>
                  <w:b/>
                  <w:szCs w:val="24"/>
                </w:rPr>
                <w:id w:val="923152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347">
                  <w:rPr>
                    <w:rFonts w:ascii="MS Gothic" w:eastAsia="MS Gothic" w:hAnsi="MS Gothic" w:cstheme="minorHAnsi" w:hint="eastAsia"/>
                    <w:b/>
                    <w:szCs w:val="24"/>
                  </w:rPr>
                  <w:t>☐</w:t>
                </w:r>
              </w:sdtContent>
            </w:sdt>
          </w:p>
        </w:tc>
      </w:tr>
      <w:tr w:rsidR="00582FAF" w14:paraId="1C9EAC5A" w14:textId="77777777" w:rsidTr="00A23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0E55CF5D" w14:textId="18462F84" w:rsidR="00582FAF" w:rsidRDefault="00C00A5B" w:rsidP="00AB4654">
            <w:pPr>
              <w:jc w:val="center"/>
            </w:pPr>
            <w:r>
              <w:t>10</w:t>
            </w:r>
          </w:p>
        </w:tc>
        <w:tc>
          <w:tcPr>
            <w:tcW w:w="1984" w:type="dxa"/>
          </w:tcPr>
          <w:p w14:paraId="0D00E58D" w14:textId="5851BCD4" w:rsidR="00582FAF" w:rsidRDefault="00582FAF" w:rsidP="00AB46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Data collection </w:t>
            </w:r>
          </w:p>
        </w:tc>
        <w:tc>
          <w:tcPr>
            <w:tcW w:w="8080" w:type="dxa"/>
            <w:gridSpan w:val="2"/>
          </w:tcPr>
          <w:p w14:paraId="25D0BD51" w14:textId="2640B606" w:rsidR="005D4909" w:rsidRDefault="005D4909" w:rsidP="00DE28F7">
            <w:pPr>
              <w:pStyle w:val="ListParagraph"/>
              <w:numPr>
                <w:ilvl w:val="0"/>
                <w:numId w:val="2"/>
              </w:numPr>
              <w:ind w:left="317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Perform regular in-hospital reviews (at least weekly)</w:t>
            </w:r>
          </w:p>
          <w:p w14:paraId="7672FFA0" w14:textId="4E4AE57F" w:rsidR="00B53E3D" w:rsidRPr="005D4909" w:rsidRDefault="0019046F" w:rsidP="005D4909">
            <w:pPr>
              <w:pStyle w:val="ListParagraph"/>
              <w:numPr>
                <w:ilvl w:val="0"/>
                <w:numId w:val="2"/>
              </w:numPr>
              <w:ind w:left="317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rPr>
                <w:szCs w:val="24"/>
              </w:rPr>
              <w:t>Complete data collection CRF on database</w:t>
            </w:r>
            <w:r w:rsidR="00955DDF">
              <w:rPr>
                <w:szCs w:val="24"/>
              </w:rPr>
              <w:t xml:space="preserve"> at Day 30 or hospital discharge, whichever comes later. </w:t>
            </w:r>
          </w:p>
        </w:tc>
        <w:tc>
          <w:tcPr>
            <w:tcW w:w="469" w:type="dxa"/>
          </w:tcPr>
          <w:p w14:paraId="528C2318" w14:textId="77777777" w:rsidR="00582FAF" w:rsidRDefault="00555A3E" w:rsidP="00AB4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theme="minorHAnsi"/>
                <w:b/>
                <w:szCs w:val="24"/>
              </w:rPr>
            </w:pPr>
            <w:sdt>
              <w:sdtPr>
                <w:rPr>
                  <w:rFonts w:cstheme="minorHAnsi"/>
                  <w:b/>
                  <w:szCs w:val="24"/>
                </w:rPr>
                <w:id w:val="412051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4D02">
                  <w:rPr>
                    <w:rFonts w:ascii="MS Gothic" w:eastAsia="MS Gothic" w:hAnsi="MS Gothic" w:cstheme="minorHAnsi" w:hint="eastAsia"/>
                    <w:b/>
                    <w:szCs w:val="24"/>
                  </w:rPr>
                  <w:t>☐</w:t>
                </w:r>
              </w:sdtContent>
            </w:sdt>
          </w:p>
          <w:p w14:paraId="34C5A02D" w14:textId="2305BAA0" w:rsidR="00884D02" w:rsidRPr="00B542B0" w:rsidRDefault="00555A3E" w:rsidP="00B542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Cs w:val="24"/>
              </w:rPr>
            </w:pPr>
            <w:sdt>
              <w:sdtPr>
                <w:rPr>
                  <w:rFonts w:cstheme="minorHAnsi"/>
                  <w:b/>
                  <w:szCs w:val="24"/>
                </w:rPr>
                <w:id w:val="-1378073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77B">
                  <w:rPr>
                    <w:rFonts w:ascii="MS Gothic" w:eastAsia="MS Gothic" w:hAnsi="MS Gothic" w:cstheme="minorHAnsi" w:hint="eastAsia"/>
                    <w:b/>
                    <w:szCs w:val="24"/>
                  </w:rPr>
                  <w:t>☐</w:t>
                </w:r>
              </w:sdtContent>
            </w:sdt>
          </w:p>
        </w:tc>
      </w:tr>
      <w:tr w:rsidR="00795910" w14:paraId="0D23C76A" w14:textId="77777777" w:rsidTr="00A23347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9458A83" w14:textId="18446879" w:rsidR="00AB4654" w:rsidRPr="006E61F3" w:rsidRDefault="00617978" w:rsidP="00AB4654">
            <w:pPr>
              <w:jc w:val="center"/>
            </w:pPr>
            <w:r>
              <w:t>1</w:t>
            </w:r>
            <w:r w:rsidR="002B5EA0">
              <w:t>1</w:t>
            </w:r>
          </w:p>
        </w:tc>
        <w:tc>
          <w:tcPr>
            <w:tcW w:w="1984" w:type="dxa"/>
          </w:tcPr>
          <w:p w14:paraId="6BDF890C" w14:textId="4418A3EA" w:rsidR="00AB4654" w:rsidRPr="002B5EA0" w:rsidRDefault="00AB4654" w:rsidP="00AB46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iCs/>
              </w:rPr>
            </w:pPr>
            <w:r>
              <w:rPr>
                <w:b/>
              </w:rPr>
              <w:t>Safety Reporting</w:t>
            </w:r>
            <w:r w:rsidR="002B5EA0">
              <w:rPr>
                <w:b/>
              </w:rPr>
              <w:t xml:space="preserve"> </w:t>
            </w:r>
            <w:r w:rsidR="002B5EA0">
              <w:rPr>
                <w:bCs/>
                <w:i/>
                <w:iCs/>
              </w:rPr>
              <w:t>(if applicable)</w:t>
            </w:r>
          </w:p>
        </w:tc>
        <w:tc>
          <w:tcPr>
            <w:tcW w:w="8080" w:type="dxa"/>
            <w:gridSpan w:val="2"/>
          </w:tcPr>
          <w:p w14:paraId="2246017F" w14:textId="31CE3A28" w:rsidR="00AB4654" w:rsidRPr="00630B93" w:rsidRDefault="00AB4654" w:rsidP="00DE28F7">
            <w:pPr>
              <w:pStyle w:val="ListParagraph"/>
              <w:numPr>
                <w:ilvl w:val="0"/>
                <w:numId w:val="2"/>
              </w:numPr>
              <w:ind w:left="317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24"/>
              </w:rPr>
            </w:pPr>
            <w:r>
              <w:rPr>
                <w:szCs w:val="24"/>
              </w:rPr>
              <w:t xml:space="preserve">Record adverse events </w:t>
            </w:r>
            <w:r w:rsidRPr="003106A3">
              <w:rPr>
                <w:rFonts w:ascii="Calibri" w:hAnsi="Calibri" w:cs="Arial"/>
                <w:iCs/>
              </w:rPr>
              <w:t xml:space="preserve">clearly related to the use of CPAP or HFNO </w:t>
            </w:r>
            <w:r>
              <w:rPr>
                <w:rFonts w:ascii="Calibri" w:hAnsi="Calibri" w:cs="Arial"/>
                <w:iCs/>
              </w:rPr>
              <w:t xml:space="preserve">or expected </w:t>
            </w:r>
            <w:r>
              <w:rPr>
                <w:szCs w:val="24"/>
              </w:rPr>
              <w:t xml:space="preserve">on the CRF up until day 30 or hospital discharge, whichever comes later </w:t>
            </w:r>
          </w:p>
          <w:p w14:paraId="799979CE" w14:textId="45D81BB3" w:rsidR="00AB4654" w:rsidRPr="00630B93" w:rsidRDefault="00AB4654" w:rsidP="00DE28F7">
            <w:pPr>
              <w:pStyle w:val="ListParagraph"/>
              <w:numPr>
                <w:ilvl w:val="0"/>
                <w:numId w:val="2"/>
              </w:numPr>
              <w:ind w:left="317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24"/>
              </w:rPr>
            </w:pPr>
            <w:r>
              <w:rPr>
                <w:szCs w:val="24"/>
              </w:rPr>
              <w:t>Report Serious adverse events on paper CRF to Warwick CTU within 24 hours of becoming aware of the event.</w:t>
            </w:r>
          </w:p>
        </w:tc>
        <w:tc>
          <w:tcPr>
            <w:tcW w:w="469" w:type="dxa"/>
          </w:tcPr>
          <w:p w14:paraId="0FE2DC22" w14:textId="3D99AE4D" w:rsidR="00AB4654" w:rsidRDefault="00555A3E" w:rsidP="00AB4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  <w:sdt>
              <w:sdtPr>
                <w:rPr>
                  <w:rFonts w:cstheme="minorHAnsi"/>
                  <w:b/>
                  <w:szCs w:val="24"/>
                </w:rPr>
                <w:id w:val="31924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654">
                  <w:rPr>
                    <w:rFonts w:ascii="MS Gothic" w:eastAsia="MS Gothic" w:hAnsi="MS Gothic" w:cstheme="minorHAnsi" w:hint="eastAsia"/>
                    <w:b/>
                    <w:szCs w:val="24"/>
                  </w:rPr>
                  <w:t>☐</w:t>
                </w:r>
              </w:sdtContent>
            </w:sdt>
          </w:p>
          <w:p w14:paraId="6847FD66" w14:textId="5B920087" w:rsidR="00AB4654" w:rsidRDefault="00AB4654" w:rsidP="00AB46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  <w:p w14:paraId="0B2B1A48" w14:textId="7211C29C" w:rsidR="00AB4654" w:rsidRPr="00FF6043" w:rsidRDefault="00555A3E" w:rsidP="00AB4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sdt>
              <w:sdtPr>
                <w:rPr>
                  <w:rFonts w:cstheme="minorHAnsi"/>
                  <w:b/>
                  <w:szCs w:val="24"/>
                </w:rPr>
                <w:id w:val="523753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654" w:rsidRPr="00FF6043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</w:p>
        </w:tc>
      </w:tr>
      <w:tr w:rsidR="00795910" w14:paraId="5B9B30CF" w14:textId="77777777" w:rsidTr="00A23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0A5F6CA" w14:textId="310A6A60" w:rsidR="00AB4654" w:rsidRPr="006E61F3" w:rsidRDefault="00AB4654" w:rsidP="00AB4654">
            <w:pPr>
              <w:jc w:val="center"/>
            </w:pPr>
            <w:r>
              <w:t>1</w:t>
            </w:r>
            <w:r w:rsidR="002B5EA0">
              <w:t>2</w:t>
            </w:r>
          </w:p>
        </w:tc>
        <w:tc>
          <w:tcPr>
            <w:tcW w:w="1984" w:type="dxa"/>
          </w:tcPr>
          <w:p w14:paraId="69F96F95" w14:textId="6F0A68DC" w:rsidR="00AB4654" w:rsidRPr="006E61F3" w:rsidRDefault="00AB4654" w:rsidP="00AB46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Withdrawal </w:t>
            </w:r>
            <w:r w:rsidRPr="006E61F3">
              <w:rPr>
                <w:b/>
              </w:rPr>
              <w:t xml:space="preserve"> </w:t>
            </w:r>
            <w:r w:rsidR="002B5EA0">
              <w:rPr>
                <w:b/>
              </w:rPr>
              <w:br/>
            </w:r>
            <w:r w:rsidR="002B5EA0">
              <w:rPr>
                <w:bCs/>
                <w:i/>
                <w:iCs/>
              </w:rPr>
              <w:t>(if applicable)</w:t>
            </w:r>
          </w:p>
        </w:tc>
        <w:tc>
          <w:tcPr>
            <w:tcW w:w="8080" w:type="dxa"/>
            <w:gridSpan w:val="2"/>
          </w:tcPr>
          <w:p w14:paraId="213A9CEB" w14:textId="0B191217" w:rsidR="00AB4654" w:rsidRPr="005F1C68" w:rsidRDefault="00AB4654" w:rsidP="00DE28F7">
            <w:pPr>
              <w:pStyle w:val="ListParagraph"/>
              <w:numPr>
                <w:ilvl w:val="0"/>
                <w:numId w:val="6"/>
              </w:numPr>
              <w:tabs>
                <w:tab w:val="left" w:pos="465"/>
              </w:tabs>
              <w:ind w:left="317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24"/>
              </w:rPr>
            </w:pPr>
            <w:r>
              <w:rPr>
                <w:bCs/>
                <w:szCs w:val="24"/>
              </w:rPr>
              <w:t xml:space="preserve">Complete withdrawal form on CRF </w:t>
            </w:r>
            <w:r w:rsidR="001A57C0">
              <w:rPr>
                <w:bCs/>
                <w:szCs w:val="24"/>
              </w:rPr>
              <w:t>if patient has ceased trial treatment or procedures but remains on follow up OR patient has withdrawn completely as did not provide consent and will not be followed up.</w:t>
            </w:r>
          </w:p>
        </w:tc>
        <w:tc>
          <w:tcPr>
            <w:tcW w:w="469" w:type="dxa"/>
          </w:tcPr>
          <w:p w14:paraId="60A2AB86" w14:textId="77777777" w:rsidR="00AB4654" w:rsidRPr="000D266B" w:rsidRDefault="00555A3E" w:rsidP="00AB46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sdt>
              <w:sdtPr>
                <w:rPr>
                  <w:b/>
                  <w:sz w:val="24"/>
                  <w:szCs w:val="24"/>
                </w:rPr>
                <w:id w:val="-1264458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654" w:rsidRPr="000D266B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AB4654" w14:paraId="37B801BB" w14:textId="77777777" w:rsidTr="00A23347">
        <w:trPr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0B0A5F5C" w14:textId="43A123F7" w:rsidR="00AB4654" w:rsidRDefault="00693E2C" w:rsidP="00AB4654">
            <w:pPr>
              <w:jc w:val="center"/>
            </w:pPr>
            <w:r>
              <w:t>1</w:t>
            </w:r>
            <w:r w:rsidR="002B5EA0">
              <w:t>3</w:t>
            </w:r>
          </w:p>
        </w:tc>
        <w:tc>
          <w:tcPr>
            <w:tcW w:w="1984" w:type="dxa"/>
          </w:tcPr>
          <w:p w14:paraId="27F8F09D" w14:textId="576F9740" w:rsidR="00AB4654" w:rsidRPr="006E61F3" w:rsidRDefault="00AB4654" w:rsidP="00AB46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Non-compliance</w:t>
            </w:r>
            <w:r w:rsidR="002B5EA0">
              <w:rPr>
                <w:b/>
              </w:rPr>
              <w:t xml:space="preserve"> </w:t>
            </w:r>
            <w:r w:rsidR="002B5EA0">
              <w:rPr>
                <w:bCs/>
                <w:i/>
                <w:iCs/>
              </w:rPr>
              <w:t>(if applicable)</w:t>
            </w:r>
          </w:p>
        </w:tc>
        <w:tc>
          <w:tcPr>
            <w:tcW w:w="8080" w:type="dxa"/>
            <w:gridSpan w:val="2"/>
          </w:tcPr>
          <w:p w14:paraId="1433869D" w14:textId="38B77A53" w:rsidR="00670E66" w:rsidRPr="00C6211A" w:rsidRDefault="00AB4654" w:rsidP="00C6211A">
            <w:pPr>
              <w:pStyle w:val="ListParagraph"/>
              <w:numPr>
                <w:ilvl w:val="0"/>
                <w:numId w:val="6"/>
              </w:numPr>
              <w:tabs>
                <w:tab w:val="left" w:pos="465"/>
              </w:tabs>
              <w:ind w:left="317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  <w:r>
              <w:rPr>
                <w:bCs/>
                <w:szCs w:val="24"/>
              </w:rPr>
              <w:t>Report any non-compliances on database and inform Warwick CTU ideally within 24 hours of becoming aware of the event</w:t>
            </w:r>
          </w:p>
        </w:tc>
        <w:tc>
          <w:tcPr>
            <w:tcW w:w="469" w:type="dxa"/>
          </w:tcPr>
          <w:p w14:paraId="17BFE4C4" w14:textId="1F9B5ABB" w:rsidR="00AB4654" w:rsidRDefault="00555A3E" w:rsidP="00AB46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sdt>
              <w:sdtPr>
                <w:rPr>
                  <w:b/>
                  <w:sz w:val="24"/>
                  <w:szCs w:val="24"/>
                </w:rPr>
                <w:id w:val="74647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347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332E0986" w14:textId="77777777" w:rsidR="00B60182" w:rsidRDefault="00B60182" w:rsidP="008B473A">
      <w:pPr>
        <w:rPr>
          <w:b/>
          <w:sz w:val="28"/>
        </w:rPr>
      </w:pPr>
    </w:p>
    <w:p w14:paraId="0AC937B2" w14:textId="160F5209" w:rsidR="00E27AA4" w:rsidRDefault="00284630" w:rsidP="008B473A">
      <w:pPr>
        <w:rPr>
          <w:b/>
          <w:sz w:val="24"/>
          <w:szCs w:val="20"/>
        </w:rPr>
      </w:pPr>
      <w:r w:rsidRPr="00A16341">
        <w:rPr>
          <w:b/>
          <w:sz w:val="24"/>
          <w:szCs w:val="20"/>
        </w:rPr>
        <w:t xml:space="preserve">Figure 1. </w:t>
      </w:r>
      <w:r w:rsidR="00B97B30" w:rsidRPr="00A16341">
        <w:rPr>
          <w:b/>
          <w:sz w:val="24"/>
          <w:szCs w:val="20"/>
        </w:rPr>
        <w:t>RECOVERY-RS</w:t>
      </w:r>
      <w:r w:rsidR="004649FC" w:rsidRPr="00A16341">
        <w:rPr>
          <w:b/>
          <w:sz w:val="24"/>
          <w:szCs w:val="20"/>
        </w:rPr>
        <w:t xml:space="preserve"> Trial Flowchart</w:t>
      </w:r>
    </w:p>
    <w:p w14:paraId="64CAD791" w14:textId="77777777" w:rsidR="00B542B0" w:rsidRPr="00A16341" w:rsidRDefault="00B542B0" w:rsidP="008B473A">
      <w:pPr>
        <w:rPr>
          <w:b/>
          <w:sz w:val="24"/>
          <w:szCs w:val="20"/>
        </w:rPr>
      </w:pPr>
    </w:p>
    <w:p w14:paraId="5372AB32" w14:textId="5F41BE13" w:rsidR="00A23347" w:rsidRDefault="00B542B0" w:rsidP="00A23347">
      <w:pPr>
        <w:jc w:val="center"/>
        <w:rPr>
          <w:b/>
          <w:sz w:val="28"/>
        </w:rPr>
      </w:pPr>
      <w:r>
        <w:rPr>
          <w:noProof/>
          <w:lang w:eastAsia="en-GB"/>
        </w:rPr>
        <w:drawing>
          <wp:inline distT="0" distB="0" distL="0" distR="0" wp14:anchorId="7825CA92" wp14:editId="026A41C8">
            <wp:extent cx="4873270" cy="6596743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4594" cy="659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011DC" w14:textId="77777777" w:rsidR="00A23347" w:rsidRPr="00A23347" w:rsidRDefault="00A23347" w:rsidP="00A23347">
      <w:pPr>
        <w:rPr>
          <w:sz w:val="28"/>
        </w:rPr>
      </w:pPr>
    </w:p>
    <w:p w14:paraId="5C9B05E8" w14:textId="77777777" w:rsidR="00A23347" w:rsidRPr="00A23347" w:rsidRDefault="00A23347" w:rsidP="00A23347">
      <w:pPr>
        <w:rPr>
          <w:sz w:val="28"/>
        </w:rPr>
      </w:pPr>
    </w:p>
    <w:p w14:paraId="6B20E0F2" w14:textId="423E7604" w:rsidR="00B97B30" w:rsidRPr="00A23347" w:rsidRDefault="00A23347" w:rsidP="00A23347">
      <w:pPr>
        <w:tabs>
          <w:tab w:val="left" w:pos="9340"/>
        </w:tabs>
        <w:rPr>
          <w:sz w:val="28"/>
        </w:rPr>
      </w:pPr>
      <w:r>
        <w:rPr>
          <w:sz w:val="28"/>
        </w:rPr>
        <w:tab/>
      </w:r>
    </w:p>
    <w:sectPr w:rsidR="00B97B30" w:rsidRPr="00A23347" w:rsidSect="00A23347">
      <w:headerReference w:type="default" r:id="rId9"/>
      <w:footerReference w:type="default" r:id="rId10"/>
      <w:pgSz w:w="11906" w:h="16838"/>
      <w:pgMar w:top="720" w:right="720" w:bottom="720" w:left="72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05EDE" w14:textId="77777777" w:rsidR="00555A3E" w:rsidRDefault="00555A3E" w:rsidP="00E27AA4">
      <w:pPr>
        <w:spacing w:after="0" w:line="240" w:lineRule="auto"/>
      </w:pPr>
      <w:r>
        <w:separator/>
      </w:r>
    </w:p>
  </w:endnote>
  <w:endnote w:type="continuationSeparator" w:id="0">
    <w:p w14:paraId="47916B9D" w14:textId="77777777" w:rsidR="00555A3E" w:rsidRDefault="00555A3E" w:rsidP="00E27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7DF78" w14:textId="4ACA6026" w:rsidR="000D3C73" w:rsidRDefault="000D3C73">
    <w:pPr>
      <w:pStyle w:val="Footer"/>
    </w:pPr>
    <w:r>
      <w:t xml:space="preserve">                                                                         </w:t>
    </w:r>
    <w:r w:rsidR="00D30033">
      <w:t xml:space="preserve">             </w:t>
    </w:r>
    <w:r>
      <w:t xml:space="preserve">   </w:t>
    </w:r>
    <w:r w:rsidR="00D30033">
      <w:t>RECOVERY-RS</w:t>
    </w:r>
    <w:r>
      <w:t xml:space="preserve"> </w:t>
    </w:r>
    <w:r w:rsidRPr="00A15EC8">
      <w:t>Trial Participant Completion Checklist</w:t>
    </w:r>
    <w:r>
      <w:t xml:space="preserve"> </w:t>
    </w:r>
    <w:r w:rsidR="004C3D51">
      <w:t>V</w:t>
    </w:r>
    <w:r w:rsidR="00B542B0">
      <w:t>4</w:t>
    </w:r>
    <w:r w:rsidR="004C3D51">
      <w:t xml:space="preserve">.0 </w:t>
    </w:r>
    <w:r w:rsidR="00B542B0">
      <w:t>02.06</w:t>
    </w:r>
    <w:r w:rsidR="004C3D51">
      <w:t>.20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EF7964" w14:textId="77777777" w:rsidR="00555A3E" w:rsidRDefault="00555A3E" w:rsidP="00E27AA4">
      <w:pPr>
        <w:spacing w:after="0" w:line="240" w:lineRule="auto"/>
      </w:pPr>
      <w:r>
        <w:separator/>
      </w:r>
    </w:p>
  </w:footnote>
  <w:footnote w:type="continuationSeparator" w:id="0">
    <w:p w14:paraId="6A9CCA4F" w14:textId="77777777" w:rsidR="00555A3E" w:rsidRDefault="00555A3E" w:rsidP="00E27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0CB43" w14:textId="496D70D5" w:rsidR="000D3C73" w:rsidRDefault="000D3C73" w:rsidP="00CA5CB8">
    <w:pPr>
      <w:pStyle w:val="Header"/>
      <w:jc w:val="right"/>
    </w:pPr>
    <w:r w:rsidRPr="00CE7E58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7C3BE45A" wp14:editId="05317370">
          <wp:simplePos x="0" y="0"/>
          <wp:positionH relativeFrom="margin">
            <wp:align>right</wp:align>
          </wp:positionH>
          <wp:positionV relativeFrom="paragraph">
            <wp:posOffset>-312420</wp:posOffset>
          </wp:positionV>
          <wp:extent cx="1481719" cy="458855"/>
          <wp:effectExtent l="0" t="0" r="4445" b="0"/>
          <wp:wrapNone/>
          <wp:docPr id="7" name="Picture 7" descr="C:\Users\Paul James\Downloads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C:\Users\Paul James\Downloads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1719" cy="458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D141A"/>
    <w:multiLevelType w:val="hybridMultilevel"/>
    <w:tmpl w:val="A7F04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87F9C"/>
    <w:multiLevelType w:val="hybridMultilevel"/>
    <w:tmpl w:val="D200C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63FF8"/>
    <w:multiLevelType w:val="hybridMultilevel"/>
    <w:tmpl w:val="52DC2B7E"/>
    <w:lvl w:ilvl="0" w:tplc="0486D3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45928"/>
    <w:multiLevelType w:val="hybridMultilevel"/>
    <w:tmpl w:val="2B2C7BA6"/>
    <w:lvl w:ilvl="0" w:tplc="B3C639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7306A5"/>
    <w:multiLevelType w:val="hybridMultilevel"/>
    <w:tmpl w:val="3432CC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60A7F19"/>
    <w:multiLevelType w:val="hybridMultilevel"/>
    <w:tmpl w:val="4CF85D76"/>
    <w:lvl w:ilvl="0" w:tplc="0486D3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546E9"/>
    <w:multiLevelType w:val="hybridMultilevel"/>
    <w:tmpl w:val="CE425094"/>
    <w:lvl w:ilvl="0" w:tplc="E56E512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BF8114E"/>
    <w:multiLevelType w:val="hybridMultilevel"/>
    <w:tmpl w:val="87D8F086"/>
    <w:lvl w:ilvl="0" w:tplc="FD2663F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055F9E"/>
    <w:multiLevelType w:val="hybridMultilevel"/>
    <w:tmpl w:val="1158BFBC"/>
    <w:lvl w:ilvl="0" w:tplc="B3C639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AA4"/>
    <w:rsid w:val="00000264"/>
    <w:rsid w:val="00006148"/>
    <w:rsid w:val="00021FD0"/>
    <w:rsid w:val="000226E5"/>
    <w:rsid w:val="00041EF0"/>
    <w:rsid w:val="00043CC6"/>
    <w:rsid w:val="00077135"/>
    <w:rsid w:val="0007713C"/>
    <w:rsid w:val="00084485"/>
    <w:rsid w:val="000954F4"/>
    <w:rsid w:val="000B441A"/>
    <w:rsid w:val="000D266B"/>
    <w:rsid w:val="000D3C73"/>
    <w:rsid w:val="000E7E7E"/>
    <w:rsid w:val="000F3AA2"/>
    <w:rsid w:val="000F69BC"/>
    <w:rsid w:val="00100EE2"/>
    <w:rsid w:val="001077A0"/>
    <w:rsid w:val="00113131"/>
    <w:rsid w:val="00125789"/>
    <w:rsid w:val="00152298"/>
    <w:rsid w:val="00153F7F"/>
    <w:rsid w:val="00160C9D"/>
    <w:rsid w:val="00170546"/>
    <w:rsid w:val="001824FC"/>
    <w:rsid w:val="0019046F"/>
    <w:rsid w:val="001977BC"/>
    <w:rsid w:val="001A57C0"/>
    <w:rsid w:val="001F1765"/>
    <w:rsid w:val="001F34BC"/>
    <w:rsid w:val="001F41D4"/>
    <w:rsid w:val="0028010E"/>
    <w:rsid w:val="00284630"/>
    <w:rsid w:val="0028487C"/>
    <w:rsid w:val="00284AFF"/>
    <w:rsid w:val="002934BB"/>
    <w:rsid w:val="00293E73"/>
    <w:rsid w:val="002B5EA0"/>
    <w:rsid w:val="002C020B"/>
    <w:rsid w:val="002D0C2F"/>
    <w:rsid w:val="002D1FEF"/>
    <w:rsid w:val="0030415A"/>
    <w:rsid w:val="003168DA"/>
    <w:rsid w:val="00322A38"/>
    <w:rsid w:val="00323391"/>
    <w:rsid w:val="00325B68"/>
    <w:rsid w:val="0034168A"/>
    <w:rsid w:val="00343554"/>
    <w:rsid w:val="00351902"/>
    <w:rsid w:val="00356ED4"/>
    <w:rsid w:val="00357FD0"/>
    <w:rsid w:val="003900DC"/>
    <w:rsid w:val="003A4F52"/>
    <w:rsid w:val="003B2119"/>
    <w:rsid w:val="003C21E3"/>
    <w:rsid w:val="003C29B2"/>
    <w:rsid w:val="003D0366"/>
    <w:rsid w:val="003E1A7A"/>
    <w:rsid w:val="003E57D4"/>
    <w:rsid w:val="003F2BF4"/>
    <w:rsid w:val="004130AE"/>
    <w:rsid w:val="00414C8B"/>
    <w:rsid w:val="00422EFA"/>
    <w:rsid w:val="00433E40"/>
    <w:rsid w:val="004649FC"/>
    <w:rsid w:val="00477154"/>
    <w:rsid w:val="004B41EB"/>
    <w:rsid w:val="004B4E50"/>
    <w:rsid w:val="004C3D51"/>
    <w:rsid w:val="004E1F88"/>
    <w:rsid w:val="004E33AE"/>
    <w:rsid w:val="005273C6"/>
    <w:rsid w:val="005300D9"/>
    <w:rsid w:val="0053293A"/>
    <w:rsid w:val="00545441"/>
    <w:rsid w:val="00550862"/>
    <w:rsid w:val="00555A3E"/>
    <w:rsid w:val="005615C7"/>
    <w:rsid w:val="00562664"/>
    <w:rsid w:val="00562734"/>
    <w:rsid w:val="00582FAF"/>
    <w:rsid w:val="005C60BE"/>
    <w:rsid w:val="005C6698"/>
    <w:rsid w:val="005D4909"/>
    <w:rsid w:val="005E0EBC"/>
    <w:rsid w:val="005F1C68"/>
    <w:rsid w:val="0061526C"/>
    <w:rsid w:val="00617978"/>
    <w:rsid w:val="00626A10"/>
    <w:rsid w:val="00627122"/>
    <w:rsid w:val="00630B93"/>
    <w:rsid w:val="0063167A"/>
    <w:rsid w:val="006369AA"/>
    <w:rsid w:val="00640276"/>
    <w:rsid w:val="00642163"/>
    <w:rsid w:val="006521CB"/>
    <w:rsid w:val="00670E66"/>
    <w:rsid w:val="00683346"/>
    <w:rsid w:val="00693E2C"/>
    <w:rsid w:val="006A328C"/>
    <w:rsid w:val="006C0333"/>
    <w:rsid w:val="006C67D1"/>
    <w:rsid w:val="006C7133"/>
    <w:rsid w:val="006E61F3"/>
    <w:rsid w:val="007139BA"/>
    <w:rsid w:val="00723A8F"/>
    <w:rsid w:val="00723B53"/>
    <w:rsid w:val="007257AB"/>
    <w:rsid w:val="00736411"/>
    <w:rsid w:val="00795910"/>
    <w:rsid w:val="007B1E86"/>
    <w:rsid w:val="007C3AC2"/>
    <w:rsid w:val="007F38D7"/>
    <w:rsid w:val="00807ECA"/>
    <w:rsid w:val="008151CB"/>
    <w:rsid w:val="00816511"/>
    <w:rsid w:val="0083201C"/>
    <w:rsid w:val="00856059"/>
    <w:rsid w:val="00870A30"/>
    <w:rsid w:val="00884D02"/>
    <w:rsid w:val="00891230"/>
    <w:rsid w:val="008B473A"/>
    <w:rsid w:val="008E2931"/>
    <w:rsid w:val="008F4FE1"/>
    <w:rsid w:val="009115D0"/>
    <w:rsid w:val="00921EFF"/>
    <w:rsid w:val="00955DDF"/>
    <w:rsid w:val="00956804"/>
    <w:rsid w:val="00983EBD"/>
    <w:rsid w:val="0098768F"/>
    <w:rsid w:val="009B5763"/>
    <w:rsid w:val="009B5CC6"/>
    <w:rsid w:val="009C4C38"/>
    <w:rsid w:val="009C777B"/>
    <w:rsid w:val="009F02D0"/>
    <w:rsid w:val="00A01EA2"/>
    <w:rsid w:val="00A02F79"/>
    <w:rsid w:val="00A06621"/>
    <w:rsid w:val="00A15EC8"/>
    <w:rsid w:val="00A16341"/>
    <w:rsid w:val="00A210AB"/>
    <w:rsid w:val="00A23347"/>
    <w:rsid w:val="00A31BB6"/>
    <w:rsid w:val="00A662DA"/>
    <w:rsid w:val="00A82569"/>
    <w:rsid w:val="00A971E5"/>
    <w:rsid w:val="00AB4654"/>
    <w:rsid w:val="00AC49A1"/>
    <w:rsid w:val="00AE4F3A"/>
    <w:rsid w:val="00AE7908"/>
    <w:rsid w:val="00B11EC5"/>
    <w:rsid w:val="00B16966"/>
    <w:rsid w:val="00B446F7"/>
    <w:rsid w:val="00B53E3D"/>
    <w:rsid w:val="00B542B0"/>
    <w:rsid w:val="00B60182"/>
    <w:rsid w:val="00B766D9"/>
    <w:rsid w:val="00B917C0"/>
    <w:rsid w:val="00B97B30"/>
    <w:rsid w:val="00BC78AC"/>
    <w:rsid w:val="00BF2DD3"/>
    <w:rsid w:val="00C00A5B"/>
    <w:rsid w:val="00C02D71"/>
    <w:rsid w:val="00C078F9"/>
    <w:rsid w:val="00C12F9F"/>
    <w:rsid w:val="00C136AB"/>
    <w:rsid w:val="00C2044E"/>
    <w:rsid w:val="00C319EB"/>
    <w:rsid w:val="00C510C0"/>
    <w:rsid w:val="00C6211A"/>
    <w:rsid w:val="00C63199"/>
    <w:rsid w:val="00C64C00"/>
    <w:rsid w:val="00CA5CB8"/>
    <w:rsid w:val="00CB7034"/>
    <w:rsid w:val="00CD040D"/>
    <w:rsid w:val="00CE7E58"/>
    <w:rsid w:val="00CF0E11"/>
    <w:rsid w:val="00CF694D"/>
    <w:rsid w:val="00D2006E"/>
    <w:rsid w:val="00D26455"/>
    <w:rsid w:val="00D26B99"/>
    <w:rsid w:val="00D30033"/>
    <w:rsid w:val="00D42D00"/>
    <w:rsid w:val="00D67B0D"/>
    <w:rsid w:val="00D77D18"/>
    <w:rsid w:val="00D87216"/>
    <w:rsid w:val="00D923AA"/>
    <w:rsid w:val="00DB4F65"/>
    <w:rsid w:val="00DC5112"/>
    <w:rsid w:val="00DD379E"/>
    <w:rsid w:val="00DD7179"/>
    <w:rsid w:val="00DE04FB"/>
    <w:rsid w:val="00DE28F7"/>
    <w:rsid w:val="00E0301D"/>
    <w:rsid w:val="00E16215"/>
    <w:rsid w:val="00E27AA4"/>
    <w:rsid w:val="00E346A0"/>
    <w:rsid w:val="00E64FDD"/>
    <w:rsid w:val="00E800AD"/>
    <w:rsid w:val="00EA2BD4"/>
    <w:rsid w:val="00EB35DB"/>
    <w:rsid w:val="00ED5395"/>
    <w:rsid w:val="00F25037"/>
    <w:rsid w:val="00F26666"/>
    <w:rsid w:val="00F339D0"/>
    <w:rsid w:val="00F413CF"/>
    <w:rsid w:val="00F63E0E"/>
    <w:rsid w:val="00F675A9"/>
    <w:rsid w:val="00F704DF"/>
    <w:rsid w:val="00F73440"/>
    <w:rsid w:val="00F74594"/>
    <w:rsid w:val="00F80B87"/>
    <w:rsid w:val="00F84902"/>
    <w:rsid w:val="00F90755"/>
    <w:rsid w:val="00FB7B51"/>
    <w:rsid w:val="00FC5C04"/>
    <w:rsid w:val="00FE1075"/>
    <w:rsid w:val="00FF0EC1"/>
    <w:rsid w:val="00FF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B85D04"/>
  <w15:chartTrackingRefBased/>
  <w15:docId w15:val="{3BCDCFCA-0F81-4F4A-A567-9E66FB00D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7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7A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7A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AA4"/>
  </w:style>
  <w:style w:type="paragraph" w:styleId="Footer">
    <w:name w:val="footer"/>
    <w:basedOn w:val="Normal"/>
    <w:link w:val="FooterChar"/>
    <w:uiPriority w:val="99"/>
    <w:unhideWhenUsed/>
    <w:rsid w:val="00E27A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AA4"/>
  </w:style>
  <w:style w:type="table" w:styleId="GridTable4-Accent1">
    <w:name w:val="Grid Table 4 Accent 1"/>
    <w:basedOn w:val="TableNormal"/>
    <w:uiPriority w:val="49"/>
    <w:rsid w:val="006E61F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D26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26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6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26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6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6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66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93E7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3E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89CE6-26C0-47AA-B2D8-50F1B4644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Skilton, Emma</dc:creator>
  <cp:keywords/>
  <dc:description/>
  <cp:lastModifiedBy>Kerry Raynes</cp:lastModifiedBy>
  <cp:revision>2</cp:revision>
  <dcterms:created xsi:type="dcterms:W3CDTF">2020-06-04T09:32:00Z</dcterms:created>
  <dcterms:modified xsi:type="dcterms:W3CDTF">2020-06-04T09:32:00Z</dcterms:modified>
</cp:coreProperties>
</file>