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3665" w:rsidRPr="003D647D" w:rsidRDefault="00363B63" w:rsidP="00363B63">
      <w:pPr>
        <w:jc w:val="center"/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AM220 “The Country of the Future”: Introduction to the History of Modern Brazil</w:t>
      </w:r>
    </w:p>
    <w:p w:rsidR="00363B63" w:rsidRPr="003D647D" w:rsidRDefault="00363B63" w:rsidP="00363B63">
      <w:pPr>
        <w:jc w:val="center"/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Book Review Guidelines</w:t>
      </w:r>
    </w:p>
    <w:p w:rsidR="00363B63" w:rsidRPr="003D647D" w:rsidRDefault="00363B63" w:rsidP="00363B63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Why write a book review?</w:t>
      </w:r>
    </w:p>
    <w:p w:rsidR="00125AA7" w:rsidRPr="003D647D" w:rsidRDefault="00363B63" w:rsidP="00363B63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This exercise is designed to help you familiarise yourself with a particular topic within the second half of the course </w:t>
      </w:r>
      <w:r w:rsidR="006703DC" w:rsidRPr="003D647D">
        <w:rPr>
          <w:rFonts w:ascii="Garamond" w:hAnsi="Garamond"/>
          <w:sz w:val="24"/>
          <w:szCs w:val="24"/>
        </w:rPr>
        <w:t xml:space="preserve">- just </w:t>
      </w:r>
      <w:r w:rsidRPr="003D647D">
        <w:rPr>
          <w:rFonts w:ascii="Garamond" w:hAnsi="Garamond"/>
          <w:sz w:val="24"/>
          <w:szCs w:val="24"/>
        </w:rPr>
        <w:t>as you would when writing an essay</w:t>
      </w:r>
      <w:r w:rsidR="00092EE8" w:rsidRPr="003D647D">
        <w:rPr>
          <w:rFonts w:ascii="Garamond" w:hAnsi="Garamond"/>
          <w:sz w:val="24"/>
          <w:szCs w:val="24"/>
        </w:rPr>
        <w:t>. However, it encourages you to go about it a bit differently. It is designed</w:t>
      </w:r>
      <w:r w:rsidRPr="003D647D">
        <w:rPr>
          <w:rFonts w:ascii="Garamond" w:hAnsi="Garamond"/>
          <w:sz w:val="24"/>
          <w:szCs w:val="24"/>
        </w:rPr>
        <w:t xml:space="preserve"> to get you thinking about </w:t>
      </w:r>
      <w:r w:rsidR="00092EE8" w:rsidRPr="003D647D">
        <w:rPr>
          <w:rFonts w:ascii="Garamond" w:hAnsi="Garamond"/>
          <w:sz w:val="24"/>
          <w:szCs w:val="24"/>
        </w:rPr>
        <w:t xml:space="preserve">the book </w:t>
      </w:r>
      <w:r w:rsidRPr="003D647D">
        <w:rPr>
          <w:rFonts w:ascii="Garamond" w:hAnsi="Garamond"/>
          <w:sz w:val="24"/>
          <w:szCs w:val="24"/>
        </w:rPr>
        <w:t xml:space="preserve">in the way that a professional historian would: how does </w:t>
      </w:r>
      <w:r w:rsidR="00092EE8" w:rsidRPr="003D647D">
        <w:rPr>
          <w:rFonts w:ascii="Garamond" w:hAnsi="Garamond"/>
          <w:sz w:val="24"/>
          <w:szCs w:val="24"/>
        </w:rPr>
        <w:t>it</w:t>
      </w:r>
      <w:r w:rsidRPr="003D647D">
        <w:rPr>
          <w:rFonts w:ascii="Garamond" w:hAnsi="Garamond"/>
          <w:sz w:val="24"/>
          <w:szCs w:val="24"/>
        </w:rPr>
        <w:t xml:space="preserve"> contribute to </w:t>
      </w:r>
      <w:r w:rsidR="00092EE8" w:rsidRPr="003D647D">
        <w:rPr>
          <w:rFonts w:ascii="Garamond" w:hAnsi="Garamond"/>
          <w:sz w:val="24"/>
          <w:szCs w:val="24"/>
        </w:rPr>
        <w:t>its</w:t>
      </w:r>
      <w:r w:rsidRPr="003D647D">
        <w:rPr>
          <w:rFonts w:ascii="Garamond" w:hAnsi="Garamond"/>
          <w:sz w:val="24"/>
          <w:szCs w:val="24"/>
        </w:rPr>
        <w:t xml:space="preserve"> field of research? How did the author go about researching and writing the book? What sources did he or she use?  How effective is the book? </w:t>
      </w:r>
      <w:r w:rsidR="00092EE8" w:rsidRPr="003D647D">
        <w:rPr>
          <w:rFonts w:ascii="Garamond" w:hAnsi="Garamond"/>
          <w:sz w:val="24"/>
          <w:szCs w:val="24"/>
        </w:rPr>
        <w:t xml:space="preserve">How well-written is it – is it enjoyable and accessible to read? </w:t>
      </w:r>
      <w:r w:rsidRPr="003D647D">
        <w:rPr>
          <w:rFonts w:ascii="Garamond" w:hAnsi="Garamond"/>
          <w:sz w:val="24"/>
          <w:szCs w:val="24"/>
        </w:rPr>
        <w:t xml:space="preserve">How does what she or he produced differ from, and contribute to, a field of historical knowledge? </w:t>
      </w:r>
      <w:r w:rsidR="00092EE8" w:rsidRPr="003D647D">
        <w:rPr>
          <w:rFonts w:ascii="Garamond" w:hAnsi="Garamond"/>
          <w:sz w:val="24"/>
          <w:szCs w:val="24"/>
        </w:rPr>
        <w:t xml:space="preserve">Which are the most effective chapters, and which are weaker? Why? What could the person have done better/ differently? </w:t>
      </w:r>
    </w:p>
    <w:p w:rsidR="00363B63" w:rsidRPr="003D647D" w:rsidRDefault="00092EE8" w:rsidP="00363B63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The review should take you about the same amount of time and work as a regular short essay, but it involves a slightly different approach.</w:t>
      </w:r>
      <w:r w:rsidR="000E02E1" w:rsidRPr="003D647D">
        <w:rPr>
          <w:rFonts w:ascii="Garamond" w:hAnsi="Garamond"/>
          <w:sz w:val="24"/>
          <w:szCs w:val="24"/>
        </w:rPr>
        <w:t xml:space="preserve"> Most students find it a refreshing change from essay-writing, and an interesting and helpful exercise. </w:t>
      </w:r>
    </w:p>
    <w:p w:rsidR="00363B63" w:rsidRPr="003D647D" w:rsidRDefault="00363B63" w:rsidP="00363B63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Can I use this exercise for other pieces of writing on the course?</w:t>
      </w:r>
    </w:p>
    <w:p w:rsidR="00363B63" w:rsidRPr="003D647D" w:rsidRDefault="00363B63" w:rsidP="00363B63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Yes. You can build from your book </w:t>
      </w:r>
      <w:r w:rsidR="00125AA7" w:rsidRPr="003D647D">
        <w:rPr>
          <w:rFonts w:ascii="Garamond" w:hAnsi="Garamond"/>
          <w:sz w:val="24"/>
          <w:szCs w:val="24"/>
        </w:rPr>
        <w:t xml:space="preserve">review </w:t>
      </w:r>
      <w:r w:rsidRPr="003D647D">
        <w:rPr>
          <w:rFonts w:ascii="Garamond" w:hAnsi="Garamond"/>
          <w:sz w:val="24"/>
          <w:szCs w:val="24"/>
        </w:rPr>
        <w:t>to write a long essay on a similar topic</w:t>
      </w:r>
      <w:r w:rsidR="00125AA7" w:rsidRPr="003D647D">
        <w:rPr>
          <w:rFonts w:ascii="Garamond" w:hAnsi="Garamond"/>
          <w:sz w:val="24"/>
          <w:szCs w:val="24"/>
        </w:rPr>
        <w:t xml:space="preserve"> if you want</w:t>
      </w:r>
      <w:r w:rsidRPr="003D647D">
        <w:rPr>
          <w:rFonts w:ascii="Garamond" w:hAnsi="Garamond"/>
          <w:sz w:val="24"/>
          <w:szCs w:val="24"/>
        </w:rPr>
        <w:t xml:space="preserve">. </w:t>
      </w:r>
      <w:r w:rsidR="00092EE8" w:rsidRPr="003D647D">
        <w:rPr>
          <w:rFonts w:ascii="Garamond" w:hAnsi="Garamond"/>
          <w:sz w:val="24"/>
          <w:szCs w:val="24"/>
        </w:rPr>
        <w:t xml:space="preserve">You can also incorporate it into your class presentation if you’re still due to do one. </w:t>
      </w:r>
      <w:r w:rsidRPr="003D647D">
        <w:rPr>
          <w:rFonts w:ascii="Garamond" w:hAnsi="Garamond"/>
          <w:sz w:val="24"/>
          <w:szCs w:val="24"/>
        </w:rPr>
        <w:t>The research you do for it may also help you in the exam</w:t>
      </w:r>
      <w:r w:rsidR="00092EE8" w:rsidRPr="003D647D">
        <w:rPr>
          <w:rFonts w:ascii="Garamond" w:hAnsi="Garamond"/>
          <w:sz w:val="24"/>
          <w:szCs w:val="24"/>
        </w:rPr>
        <w:t xml:space="preserve">, and it is fine to incorporate it if an appropriate question comes up. </w:t>
      </w:r>
    </w:p>
    <w:p w:rsidR="00363B63" w:rsidRPr="003D647D" w:rsidRDefault="00363B63" w:rsidP="00363B63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The exercise:</w:t>
      </w:r>
    </w:p>
    <w:p w:rsidR="00363B63" w:rsidRPr="003D647D" w:rsidRDefault="00363B63" w:rsidP="00363B63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Please prepare a book review of </w:t>
      </w:r>
      <w:r w:rsidR="00092EE8" w:rsidRPr="003D647D">
        <w:rPr>
          <w:rFonts w:ascii="Garamond" w:hAnsi="Garamond"/>
          <w:sz w:val="24"/>
          <w:szCs w:val="24"/>
        </w:rPr>
        <w:t xml:space="preserve">about </w:t>
      </w:r>
      <w:r w:rsidRPr="003D647D">
        <w:rPr>
          <w:rFonts w:ascii="Garamond" w:hAnsi="Garamond"/>
          <w:b/>
          <w:sz w:val="24"/>
          <w:szCs w:val="24"/>
        </w:rPr>
        <w:t>1,500</w:t>
      </w:r>
      <w:r w:rsidRPr="003D647D">
        <w:rPr>
          <w:rFonts w:ascii="Garamond" w:hAnsi="Garamond"/>
          <w:sz w:val="24"/>
          <w:szCs w:val="24"/>
        </w:rPr>
        <w:t xml:space="preserve"> words</w:t>
      </w:r>
      <w:r w:rsidR="00092EE8" w:rsidRPr="003D647D">
        <w:rPr>
          <w:rFonts w:ascii="Garamond" w:hAnsi="Garamond"/>
          <w:sz w:val="24"/>
          <w:szCs w:val="24"/>
        </w:rPr>
        <w:t xml:space="preserve"> (</w:t>
      </w:r>
      <w:r w:rsidR="00092EE8" w:rsidRPr="003D647D">
        <w:rPr>
          <w:rFonts w:ascii="Garamond" w:hAnsi="Garamond"/>
          <w:b/>
          <w:sz w:val="24"/>
          <w:szCs w:val="24"/>
        </w:rPr>
        <w:t>there is no 10% rule!</w:t>
      </w:r>
      <w:r w:rsidR="00092EE8" w:rsidRPr="003D647D">
        <w:rPr>
          <w:rFonts w:ascii="Garamond" w:hAnsi="Garamond"/>
          <w:sz w:val="24"/>
          <w:szCs w:val="24"/>
        </w:rPr>
        <w:t>)</w:t>
      </w:r>
      <w:r w:rsidRPr="003D647D">
        <w:rPr>
          <w:rFonts w:ascii="Garamond" w:hAnsi="Garamond"/>
          <w:sz w:val="24"/>
          <w:szCs w:val="24"/>
        </w:rPr>
        <w:t xml:space="preserve"> The review does not need to be written like an essay, although some of the same techniques apply. You won’t need such a formal introduction and conclusion, for example - although you will need to find a way to introduce the book briefly and make some concluding remarks at the end. Do stick to the normal conventions of academic writing – the usual references, footnotes, and a bibliography at the end. </w:t>
      </w:r>
    </w:p>
    <w:p w:rsidR="00363B63" w:rsidRPr="003D647D" w:rsidRDefault="00363B63" w:rsidP="00363B63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Imagine that you are writing for an audience </w:t>
      </w:r>
      <w:r w:rsidR="00125AA7" w:rsidRPr="003D647D">
        <w:rPr>
          <w:rFonts w:ascii="Garamond" w:hAnsi="Garamond"/>
          <w:sz w:val="24"/>
          <w:szCs w:val="24"/>
        </w:rPr>
        <w:t>that includes</w:t>
      </w:r>
      <w:r w:rsidRPr="003D647D">
        <w:rPr>
          <w:rFonts w:ascii="Garamond" w:hAnsi="Garamond"/>
          <w:sz w:val="24"/>
          <w:szCs w:val="24"/>
        </w:rPr>
        <w:t xml:space="preserve"> historians </w:t>
      </w:r>
      <w:r w:rsidR="00092EE8" w:rsidRPr="003D647D">
        <w:rPr>
          <w:rFonts w:ascii="Garamond" w:hAnsi="Garamond"/>
          <w:sz w:val="24"/>
          <w:szCs w:val="24"/>
        </w:rPr>
        <w:t>and educated general readers. These people</w:t>
      </w:r>
      <w:r w:rsidRPr="003D647D">
        <w:rPr>
          <w:rFonts w:ascii="Garamond" w:hAnsi="Garamond"/>
          <w:sz w:val="24"/>
          <w:szCs w:val="24"/>
        </w:rPr>
        <w:t xml:space="preserve"> are broadly familiar with the contours of Brazilian history</w:t>
      </w:r>
      <w:r w:rsidR="00092EE8" w:rsidRPr="003D647D">
        <w:rPr>
          <w:rFonts w:ascii="Garamond" w:hAnsi="Garamond"/>
          <w:sz w:val="24"/>
          <w:szCs w:val="24"/>
        </w:rPr>
        <w:t>,</w:t>
      </w:r>
      <w:r w:rsidRPr="003D647D">
        <w:rPr>
          <w:rFonts w:ascii="Garamond" w:hAnsi="Garamond"/>
          <w:sz w:val="24"/>
          <w:szCs w:val="24"/>
        </w:rPr>
        <w:t xml:space="preserve"> but </w:t>
      </w:r>
      <w:r w:rsidR="00125AA7" w:rsidRPr="003D647D">
        <w:rPr>
          <w:rFonts w:ascii="Garamond" w:hAnsi="Garamond"/>
          <w:sz w:val="24"/>
          <w:szCs w:val="24"/>
        </w:rPr>
        <w:t xml:space="preserve">they </w:t>
      </w:r>
      <w:r w:rsidRPr="003D647D">
        <w:rPr>
          <w:rFonts w:ascii="Garamond" w:hAnsi="Garamond"/>
          <w:sz w:val="24"/>
          <w:szCs w:val="24"/>
        </w:rPr>
        <w:t>don’t necessarily know much about the topic or period that the book addresses</w:t>
      </w:r>
      <w:r w:rsidR="00125AA7" w:rsidRPr="003D647D">
        <w:rPr>
          <w:rFonts w:ascii="Garamond" w:hAnsi="Garamond"/>
          <w:sz w:val="24"/>
          <w:szCs w:val="24"/>
        </w:rPr>
        <w:t>, so you will need to give a brief overview of this.</w:t>
      </w:r>
      <w:r w:rsidRPr="003D647D">
        <w:rPr>
          <w:rFonts w:ascii="Garamond" w:hAnsi="Garamond"/>
          <w:sz w:val="24"/>
          <w:szCs w:val="24"/>
        </w:rPr>
        <w:t xml:space="preserve"> They are wondering whether to buy the book, what its main contributions are, and how it is being received by an academic community. </w:t>
      </w:r>
      <w:r w:rsidR="00092EE8" w:rsidRPr="003D647D">
        <w:rPr>
          <w:rFonts w:ascii="Garamond" w:hAnsi="Garamond"/>
          <w:sz w:val="24"/>
          <w:szCs w:val="24"/>
        </w:rPr>
        <w:t xml:space="preserve">Or maybe they are wondering whether it would be a good book to put on their course outlines for their students to read. </w:t>
      </w:r>
      <w:r w:rsidRPr="003D647D">
        <w:rPr>
          <w:rFonts w:ascii="Garamond" w:hAnsi="Garamond"/>
          <w:sz w:val="24"/>
          <w:szCs w:val="24"/>
        </w:rPr>
        <w:t xml:space="preserve">Your review </w:t>
      </w:r>
      <w:r w:rsidR="00092EE8" w:rsidRPr="003D647D">
        <w:rPr>
          <w:rFonts w:ascii="Garamond" w:hAnsi="Garamond"/>
          <w:sz w:val="24"/>
          <w:szCs w:val="24"/>
        </w:rPr>
        <w:t>is</w:t>
      </w:r>
      <w:r w:rsidRPr="003D647D">
        <w:rPr>
          <w:rFonts w:ascii="Garamond" w:hAnsi="Garamond"/>
          <w:sz w:val="24"/>
          <w:szCs w:val="24"/>
        </w:rPr>
        <w:t xml:space="preserve"> a quick way for them to get a sense of this. Hence, it should:</w:t>
      </w:r>
    </w:p>
    <w:p w:rsidR="00363B63" w:rsidRPr="003D647D" w:rsidRDefault="00363B63" w:rsidP="00363B63">
      <w:pPr>
        <w:pStyle w:val="ListParagraph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Summarise the book’s overall argument</w:t>
      </w:r>
      <w:r w:rsidR="002D52BC" w:rsidRPr="003D647D">
        <w:rPr>
          <w:rFonts w:ascii="Garamond" w:hAnsi="Garamond"/>
          <w:sz w:val="24"/>
          <w:szCs w:val="24"/>
        </w:rPr>
        <w:t>,</w:t>
      </w:r>
      <w:r w:rsidRPr="003D647D">
        <w:rPr>
          <w:rFonts w:ascii="Garamond" w:hAnsi="Garamond"/>
          <w:sz w:val="24"/>
          <w:szCs w:val="24"/>
        </w:rPr>
        <w:t xml:space="preserve"> and provide a brief sense of how it develops </w:t>
      </w:r>
      <w:r w:rsidR="002D52BC" w:rsidRPr="003D647D">
        <w:rPr>
          <w:rFonts w:ascii="Garamond" w:hAnsi="Garamond"/>
          <w:sz w:val="24"/>
          <w:szCs w:val="24"/>
        </w:rPr>
        <w:t>in the different chapters</w:t>
      </w:r>
    </w:p>
    <w:p w:rsidR="002D52BC" w:rsidRPr="003D647D" w:rsidRDefault="002D52BC" w:rsidP="00363B63">
      <w:pPr>
        <w:pStyle w:val="ListParagraph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Discuss what sources (especially primary sources) the book is based on, and how these have shaped the historian’s viewpoint</w:t>
      </w:r>
    </w:p>
    <w:p w:rsidR="00363B63" w:rsidRPr="003D647D" w:rsidRDefault="002D52BC" w:rsidP="00363B63">
      <w:pPr>
        <w:pStyle w:val="ListParagraph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lastRenderedPageBreak/>
        <w:t>Assess critically its contribution to its field: how does the book add to, alter or reshape historical thinking on the topic? What does it tell us that is new (if anything)? How effective is it? How well-written? How useful?</w:t>
      </w:r>
    </w:p>
    <w:p w:rsidR="006703DC" w:rsidRPr="003D647D" w:rsidRDefault="006703DC" w:rsidP="006703DC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Tips for researching and preparing the review</w:t>
      </w:r>
    </w:p>
    <w:p w:rsidR="006703DC" w:rsidRPr="003D647D" w:rsidRDefault="006703DC" w:rsidP="006703DC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Reading the book</w:t>
      </w:r>
      <w:r w:rsidRPr="003D647D">
        <w:rPr>
          <w:rFonts w:ascii="Garamond" w:hAnsi="Garamond"/>
          <w:sz w:val="24"/>
          <w:szCs w:val="24"/>
        </w:rPr>
        <w:t>: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Read the whole book once through</w:t>
      </w:r>
      <w:r w:rsidR="00092EE8" w:rsidRPr="003D647D">
        <w:rPr>
          <w:rFonts w:ascii="Garamond" w:hAnsi="Garamond"/>
          <w:sz w:val="24"/>
          <w:szCs w:val="24"/>
        </w:rPr>
        <w:t>; take brief notes to help you later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Pay particular attention to the introduction, where the author will set out a lot of what you need to know: the book’s intended contribution to a field; how it departs from other literature on the topic; the sources used; the approach taken. Many books offer helpful chapter summaries at the start</w:t>
      </w:r>
      <w:r w:rsidR="00125AA7" w:rsidRPr="003D647D">
        <w:rPr>
          <w:rFonts w:ascii="Garamond" w:hAnsi="Garamond"/>
          <w:sz w:val="24"/>
          <w:szCs w:val="24"/>
        </w:rPr>
        <w:t>.</w:t>
      </w:r>
    </w:p>
    <w:p w:rsidR="006703DC" w:rsidRPr="003D647D" w:rsidRDefault="006703DC" w:rsidP="00092EE8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Pay particular attention to the list of primary sources and bibliography at the end</w:t>
      </w:r>
      <w:r w:rsidR="00092EE8" w:rsidRPr="003D647D">
        <w:rPr>
          <w:rFonts w:ascii="Garamond" w:hAnsi="Garamond"/>
          <w:sz w:val="24"/>
          <w:szCs w:val="24"/>
        </w:rPr>
        <w:t>: w</w:t>
      </w:r>
      <w:r w:rsidRPr="003D647D">
        <w:rPr>
          <w:rFonts w:ascii="Garamond" w:hAnsi="Garamond"/>
          <w:sz w:val="24"/>
          <w:szCs w:val="24"/>
        </w:rPr>
        <w:t>here</w:t>
      </w:r>
      <w:r w:rsidR="00125AA7" w:rsidRPr="003D647D">
        <w:rPr>
          <w:rFonts w:ascii="Garamond" w:hAnsi="Garamond"/>
          <w:sz w:val="24"/>
          <w:szCs w:val="24"/>
        </w:rPr>
        <w:t>/how</w:t>
      </w:r>
      <w:r w:rsidRPr="003D647D">
        <w:rPr>
          <w:rFonts w:ascii="Garamond" w:hAnsi="Garamond"/>
          <w:sz w:val="24"/>
          <w:szCs w:val="24"/>
        </w:rPr>
        <w:t xml:space="preserve"> did the author do their research? </w:t>
      </w:r>
      <w:r w:rsidR="00D74E88" w:rsidRPr="003D647D">
        <w:rPr>
          <w:rFonts w:ascii="Garamond" w:hAnsi="Garamond"/>
          <w:sz w:val="24"/>
          <w:szCs w:val="24"/>
        </w:rPr>
        <w:t xml:space="preserve">Did they use “conventional” historical sources or perhaps make use of “non-conventional” ones – interviews, oral history, musical recordings? </w:t>
      </w:r>
      <w:r w:rsidRPr="003D647D">
        <w:rPr>
          <w:rFonts w:ascii="Garamond" w:hAnsi="Garamond"/>
          <w:sz w:val="24"/>
          <w:szCs w:val="24"/>
        </w:rPr>
        <w:t>What secondary sources have they drawn on and dialogued with throughout the book?</w:t>
      </w:r>
      <w:r w:rsidR="00125AA7" w:rsidRPr="003D647D">
        <w:rPr>
          <w:rFonts w:ascii="Garamond" w:hAnsi="Garamond"/>
          <w:sz w:val="24"/>
          <w:szCs w:val="24"/>
        </w:rPr>
        <w:t xml:space="preserve"> Is the author primarily a historian, or are they also influenced by anthropology, literary/ cultural approaches, sociology</w:t>
      </w:r>
      <w:r w:rsidR="00D74E88" w:rsidRPr="003D647D">
        <w:rPr>
          <w:rFonts w:ascii="Garamond" w:hAnsi="Garamond"/>
          <w:sz w:val="24"/>
          <w:szCs w:val="24"/>
        </w:rPr>
        <w:t>?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Use the index to locate key terms within the book that you may be interested in researching further</w:t>
      </w:r>
    </w:p>
    <w:p w:rsidR="006703DC" w:rsidRPr="003D647D" w:rsidRDefault="006703DC" w:rsidP="006703DC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 xml:space="preserve">Reading </w:t>
      </w:r>
      <w:r w:rsidR="00125AA7" w:rsidRPr="003D647D">
        <w:rPr>
          <w:rFonts w:ascii="Garamond" w:hAnsi="Garamond"/>
          <w:b/>
          <w:sz w:val="24"/>
          <w:szCs w:val="24"/>
        </w:rPr>
        <w:t>beyond</w:t>
      </w:r>
      <w:r w:rsidRPr="003D647D">
        <w:rPr>
          <w:rFonts w:ascii="Garamond" w:hAnsi="Garamond"/>
          <w:b/>
          <w:sz w:val="24"/>
          <w:szCs w:val="24"/>
        </w:rPr>
        <w:t xml:space="preserve"> the book: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Use the course bibliography and/ or notes from classes/ lectures to get a sense of the overall topic which is the book’s context (e.g. military rule, Vargas and the Estado Novo, etc)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For a sense of the state of the current literature, you can also check bibliographical overviews like the </w:t>
      </w:r>
      <w:r w:rsidRPr="003D647D">
        <w:rPr>
          <w:rFonts w:ascii="Garamond" w:hAnsi="Garamond"/>
          <w:i/>
          <w:sz w:val="24"/>
          <w:szCs w:val="24"/>
        </w:rPr>
        <w:t>Oxford Handbook of Latin American History</w:t>
      </w:r>
      <w:r w:rsidRPr="003D647D">
        <w:rPr>
          <w:rFonts w:ascii="Garamond" w:hAnsi="Garamond"/>
          <w:sz w:val="24"/>
          <w:szCs w:val="24"/>
        </w:rPr>
        <w:t xml:space="preserve"> (e-version available at the library</w:t>
      </w:r>
      <w:r w:rsidR="00125AA7" w:rsidRPr="003D647D">
        <w:rPr>
          <w:rFonts w:ascii="Garamond" w:hAnsi="Garamond"/>
          <w:sz w:val="24"/>
          <w:szCs w:val="24"/>
        </w:rPr>
        <w:t>; there’s a helpful chapter by Barbara Weinstein on post-independence Brazil</w:t>
      </w:r>
      <w:r w:rsidRPr="003D647D">
        <w:rPr>
          <w:rFonts w:ascii="Garamond" w:hAnsi="Garamond"/>
          <w:sz w:val="24"/>
          <w:szCs w:val="24"/>
        </w:rPr>
        <w:t>)</w:t>
      </w:r>
    </w:p>
    <w:p w:rsidR="006703DC" w:rsidRPr="003D647D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>Check the works of the main authors the book dialogues with (use the introduction</w:t>
      </w:r>
      <w:r w:rsidR="00125AA7" w:rsidRPr="003D647D">
        <w:rPr>
          <w:rFonts w:ascii="Garamond" w:hAnsi="Garamond"/>
          <w:sz w:val="24"/>
          <w:szCs w:val="24"/>
        </w:rPr>
        <w:t xml:space="preserve"> of the book to be reviewed</w:t>
      </w:r>
      <w:r w:rsidRPr="003D647D">
        <w:rPr>
          <w:rFonts w:ascii="Garamond" w:hAnsi="Garamond"/>
          <w:sz w:val="24"/>
          <w:szCs w:val="24"/>
        </w:rPr>
        <w:t>). How does the work depart from or debate with these?</w:t>
      </w:r>
    </w:p>
    <w:p w:rsidR="006703DC" w:rsidRPr="003D647D" w:rsidRDefault="006703DC" w:rsidP="00D74E88">
      <w:pPr>
        <w:pStyle w:val="ListParagraph"/>
        <w:numPr>
          <w:ilvl w:val="0"/>
          <w:numId w:val="1"/>
        </w:num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Check what others have said about the book. Most good books get reviewed in journals like Journal of Latin American Studies; Latin American Research Review; Hispanic American Historical Review; </w:t>
      </w:r>
      <w:proofErr w:type="spellStart"/>
      <w:r w:rsidRPr="003D647D">
        <w:rPr>
          <w:rFonts w:ascii="Garamond" w:hAnsi="Garamond"/>
          <w:sz w:val="24"/>
          <w:szCs w:val="24"/>
        </w:rPr>
        <w:t>Luso</w:t>
      </w:r>
      <w:proofErr w:type="spellEnd"/>
      <w:r w:rsidRPr="003D647D">
        <w:rPr>
          <w:rFonts w:ascii="Garamond" w:hAnsi="Garamond"/>
          <w:sz w:val="24"/>
          <w:szCs w:val="24"/>
        </w:rPr>
        <w:t xml:space="preserve">-Brazilian Review; etc. Use JSTOR, Project Muse and similar databases. Cite these reviews if you want, </w:t>
      </w:r>
      <w:r w:rsidR="00125AA7" w:rsidRPr="003D647D">
        <w:rPr>
          <w:rFonts w:ascii="Garamond" w:hAnsi="Garamond"/>
          <w:sz w:val="24"/>
          <w:szCs w:val="24"/>
        </w:rPr>
        <w:t xml:space="preserve">just </w:t>
      </w:r>
      <w:r w:rsidRPr="003D647D">
        <w:rPr>
          <w:rFonts w:ascii="Garamond" w:hAnsi="Garamond"/>
          <w:sz w:val="24"/>
          <w:szCs w:val="24"/>
        </w:rPr>
        <w:t>as you would any other reference. Who are the</w:t>
      </w:r>
      <w:r w:rsidR="00125AA7" w:rsidRPr="003D647D">
        <w:rPr>
          <w:rFonts w:ascii="Garamond" w:hAnsi="Garamond"/>
          <w:sz w:val="24"/>
          <w:szCs w:val="24"/>
        </w:rPr>
        <w:t xml:space="preserve"> </w:t>
      </w:r>
      <w:r w:rsidRPr="003D647D">
        <w:rPr>
          <w:rFonts w:ascii="Garamond" w:hAnsi="Garamond"/>
          <w:sz w:val="24"/>
          <w:szCs w:val="24"/>
        </w:rPr>
        <w:t>people who are reviewing the book?</w:t>
      </w:r>
      <w:r w:rsidR="00125AA7" w:rsidRPr="003D647D">
        <w:rPr>
          <w:rFonts w:ascii="Garamond" w:hAnsi="Garamond"/>
          <w:sz w:val="24"/>
          <w:szCs w:val="24"/>
        </w:rPr>
        <w:t xml:space="preserve"> Do you agree with them?</w:t>
      </w:r>
    </w:p>
    <w:p w:rsidR="002D52BC" w:rsidRPr="003D647D" w:rsidRDefault="002D52BC" w:rsidP="002D52BC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b/>
          <w:sz w:val="24"/>
          <w:szCs w:val="24"/>
        </w:rPr>
        <w:t>Books for Review</w:t>
      </w:r>
    </w:p>
    <w:p w:rsidR="00D74E88" w:rsidRPr="003D647D" w:rsidRDefault="00092EE8" w:rsidP="002D52BC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The following books have been selected because they are </w:t>
      </w:r>
      <w:r w:rsidR="00125AA7" w:rsidRPr="003D647D">
        <w:rPr>
          <w:rFonts w:ascii="Garamond" w:hAnsi="Garamond"/>
          <w:sz w:val="24"/>
          <w:szCs w:val="24"/>
        </w:rPr>
        <w:t>substantive</w:t>
      </w:r>
      <w:r w:rsidRPr="003D647D">
        <w:rPr>
          <w:rFonts w:ascii="Garamond" w:hAnsi="Garamond"/>
          <w:sz w:val="24"/>
          <w:szCs w:val="24"/>
        </w:rPr>
        <w:t>, recent, interesting</w:t>
      </w:r>
      <w:r w:rsidR="00125AA7" w:rsidRPr="003D647D">
        <w:rPr>
          <w:rFonts w:ascii="Garamond" w:hAnsi="Garamond"/>
          <w:sz w:val="24"/>
          <w:szCs w:val="24"/>
        </w:rPr>
        <w:t xml:space="preserve"> and readable, and</w:t>
      </w:r>
      <w:r w:rsidRPr="003D647D">
        <w:rPr>
          <w:rFonts w:ascii="Garamond" w:hAnsi="Garamond"/>
          <w:sz w:val="24"/>
          <w:szCs w:val="24"/>
        </w:rPr>
        <w:t xml:space="preserve"> pertain directly to topics covered on the course. They are all available at the library, but </w:t>
      </w:r>
      <w:r w:rsidR="00125AA7" w:rsidRPr="003D647D">
        <w:rPr>
          <w:rFonts w:ascii="Garamond" w:hAnsi="Garamond"/>
          <w:sz w:val="24"/>
          <w:szCs w:val="24"/>
        </w:rPr>
        <w:t>there are only a couple of copies of most of them</w:t>
      </w:r>
      <w:r w:rsidRPr="003D647D">
        <w:rPr>
          <w:rFonts w:ascii="Garamond" w:hAnsi="Garamond"/>
          <w:sz w:val="24"/>
          <w:szCs w:val="24"/>
        </w:rPr>
        <w:t>. Thus, there is a decent-sized list</w:t>
      </w:r>
      <w:r w:rsidR="00D74E88" w:rsidRPr="003D647D">
        <w:rPr>
          <w:rFonts w:ascii="Garamond" w:hAnsi="Garamond"/>
          <w:sz w:val="24"/>
          <w:szCs w:val="24"/>
        </w:rPr>
        <w:t>,</w:t>
      </w:r>
      <w:r w:rsidRPr="003D647D">
        <w:rPr>
          <w:rFonts w:ascii="Garamond" w:hAnsi="Garamond"/>
          <w:sz w:val="24"/>
          <w:szCs w:val="24"/>
        </w:rPr>
        <w:t xml:space="preserve"> so there will be enough to go around! Some are available as e-books. </w:t>
      </w:r>
      <w:r w:rsidR="00587749">
        <w:rPr>
          <w:rFonts w:ascii="Garamond" w:hAnsi="Garamond"/>
          <w:sz w:val="24"/>
          <w:szCs w:val="24"/>
        </w:rPr>
        <w:t xml:space="preserve">There are more on the C20 than C19, because most students choose to do a C20 topic for their second formative piece of work; do consult me if you’d like further nineteenth-century suggestions. </w:t>
      </w:r>
    </w:p>
    <w:p w:rsidR="00092EE8" w:rsidRPr="003D647D" w:rsidRDefault="00092EE8" w:rsidP="002D52BC">
      <w:pPr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lastRenderedPageBreak/>
        <w:t>You may wish to buy a copy of “your” book</w:t>
      </w:r>
      <w:r w:rsidR="00D74E88" w:rsidRPr="003D647D">
        <w:rPr>
          <w:rFonts w:ascii="Garamond" w:hAnsi="Garamond"/>
          <w:sz w:val="24"/>
          <w:szCs w:val="24"/>
        </w:rPr>
        <w:t>.</w:t>
      </w:r>
      <w:r w:rsidRPr="003D647D">
        <w:rPr>
          <w:rFonts w:ascii="Garamond" w:hAnsi="Garamond"/>
          <w:sz w:val="24"/>
          <w:szCs w:val="24"/>
        </w:rPr>
        <w:t xml:space="preserve"> </w:t>
      </w:r>
      <w:r w:rsidR="00D74E88" w:rsidRPr="003D647D">
        <w:rPr>
          <w:rFonts w:ascii="Garamond" w:hAnsi="Garamond"/>
          <w:sz w:val="24"/>
          <w:szCs w:val="24"/>
        </w:rPr>
        <w:t>M</w:t>
      </w:r>
      <w:r w:rsidRPr="003D647D">
        <w:rPr>
          <w:rFonts w:ascii="Garamond" w:hAnsi="Garamond"/>
          <w:sz w:val="24"/>
          <w:szCs w:val="24"/>
        </w:rPr>
        <w:t xml:space="preserve">any are available </w:t>
      </w:r>
      <w:r w:rsidR="00125AA7" w:rsidRPr="003D647D">
        <w:rPr>
          <w:rFonts w:ascii="Garamond" w:hAnsi="Garamond"/>
          <w:sz w:val="24"/>
          <w:szCs w:val="24"/>
        </w:rPr>
        <w:t xml:space="preserve">very </w:t>
      </w:r>
      <w:r w:rsidRPr="003D647D">
        <w:rPr>
          <w:rFonts w:ascii="Garamond" w:hAnsi="Garamond"/>
          <w:sz w:val="24"/>
          <w:szCs w:val="24"/>
        </w:rPr>
        <w:t>cheaply second-hand</w:t>
      </w:r>
      <w:r w:rsidR="00125AA7" w:rsidRPr="003D647D">
        <w:rPr>
          <w:rFonts w:ascii="Garamond" w:hAnsi="Garamond"/>
          <w:sz w:val="24"/>
          <w:szCs w:val="24"/>
        </w:rPr>
        <w:t>,</w:t>
      </w:r>
      <w:r w:rsidRPr="003D647D">
        <w:rPr>
          <w:rFonts w:ascii="Garamond" w:hAnsi="Garamond"/>
          <w:sz w:val="24"/>
          <w:szCs w:val="24"/>
        </w:rPr>
        <w:t xml:space="preserve"> on Amazon or Abe Books.</w:t>
      </w:r>
    </w:p>
    <w:p w:rsidR="00125AA7" w:rsidRDefault="00125AA7" w:rsidP="002D52BC">
      <w:pPr>
        <w:rPr>
          <w:rFonts w:ascii="Garamond" w:hAnsi="Garamond"/>
          <w:b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If you find a book that you would prefer to review instead, this may be possible </w:t>
      </w:r>
      <w:r w:rsidRPr="003D647D">
        <w:rPr>
          <w:rFonts w:ascii="Garamond" w:hAnsi="Garamond"/>
          <w:b/>
          <w:sz w:val="24"/>
          <w:szCs w:val="24"/>
        </w:rPr>
        <w:t>but please consult me by email first.</w:t>
      </w:r>
    </w:p>
    <w:p w:rsidR="00685C2C" w:rsidRPr="003D647D" w:rsidRDefault="00685C2C" w:rsidP="002D52BC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Nineteenth Century</w:t>
      </w:r>
    </w:p>
    <w:p w:rsidR="00587749" w:rsidRPr="003D647D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Beattie, Peter M. </w:t>
      </w:r>
      <w:r w:rsidRPr="003D647D">
        <w:rPr>
          <w:rFonts w:ascii="Garamond" w:hAnsi="Garamond"/>
          <w:i/>
          <w:sz w:val="24"/>
          <w:szCs w:val="24"/>
        </w:rPr>
        <w:t>Tribute of Blood: Army, Honour, Race and Nation in Brazil, 1864-1945</w:t>
      </w:r>
      <w:r w:rsidRPr="003D647D">
        <w:rPr>
          <w:rFonts w:ascii="Garamond" w:hAnsi="Garamond"/>
          <w:sz w:val="24"/>
          <w:szCs w:val="24"/>
        </w:rPr>
        <w:t xml:space="preserve"> (Duke University Press, 2001) [two standard loan copies in library]</w:t>
      </w:r>
    </w:p>
    <w:p w:rsidR="00685C2C" w:rsidRPr="003D647D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Kim D Butler, </w:t>
      </w:r>
      <w:r w:rsidRPr="003D647D">
        <w:rPr>
          <w:rFonts w:ascii="Garamond" w:hAnsi="Garamond"/>
          <w:i/>
          <w:sz w:val="24"/>
          <w:szCs w:val="24"/>
        </w:rPr>
        <w:t>Freedoms Given, Freedoms Won: Afro-Brazilians in Post-Abolition São Paulo and Salvador</w:t>
      </w:r>
      <w:r w:rsidRPr="003D647D">
        <w:rPr>
          <w:rFonts w:ascii="Garamond" w:hAnsi="Garamond"/>
          <w:sz w:val="24"/>
          <w:szCs w:val="24"/>
        </w:rPr>
        <w:t>. Rutgers University Press, 1998 [e-book at library]</w:t>
      </w:r>
    </w:p>
    <w:p w:rsidR="00685C2C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Castilho, Celso. </w:t>
      </w:r>
      <w:r w:rsidRPr="003D647D">
        <w:rPr>
          <w:rFonts w:ascii="Garamond" w:hAnsi="Garamond"/>
          <w:i/>
          <w:sz w:val="24"/>
          <w:szCs w:val="24"/>
        </w:rPr>
        <w:t xml:space="preserve">Slave Emancipation and Transformations in Brazilian Political Citizenship. </w:t>
      </w:r>
      <w:r w:rsidRPr="003D647D">
        <w:rPr>
          <w:rFonts w:ascii="Garamond" w:hAnsi="Garamond"/>
          <w:sz w:val="24"/>
          <w:szCs w:val="24"/>
        </w:rPr>
        <w:t xml:space="preserve">University of Pittsburgh Press, 2016. </w:t>
      </w:r>
    </w:p>
    <w:p w:rsidR="00587749" w:rsidRPr="003D647D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 w:rsidRPr="003D647D">
        <w:rPr>
          <w:rFonts w:ascii="Garamond" w:hAnsi="Garamond"/>
          <w:sz w:val="24"/>
          <w:szCs w:val="24"/>
        </w:rPr>
        <w:t>Hahner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June. </w:t>
      </w:r>
      <w:r w:rsidRPr="003D647D">
        <w:rPr>
          <w:rFonts w:ascii="Garamond" w:hAnsi="Garamond"/>
          <w:i/>
          <w:sz w:val="24"/>
          <w:szCs w:val="24"/>
        </w:rPr>
        <w:t xml:space="preserve">Emancipating the Female Sex: The Struggle for Women’s Rights in Brazil, 1850-1940. </w:t>
      </w:r>
      <w:r w:rsidRPr="003D647D">
        <w:rPr>
          <w:rFonts w:ascii="Garamond" w:hAnsi="Garamond"/>
          <w:sz w:val="24"/>
          <w:szCs w:val="24"/>
        </w:rPr>
        <w:t>Durham: Duke University Press, 1990. [one copy on standard loan]</w:t>
      </w:r>
    </w:p>
    <w:p w:rsidR="00685C2C" w:rsidRPr="00685C2C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Kirkendall</w:t>
      </w:r>
      <w:proofErr w:type="spellEnd"/>
      <w:r>
        <w:rPr>
          <w:rFonts w:ascii="Garamond" w:hAnsi="Garamond"/>
          <w:sz w:val="24"/>
          <w:szCs w:val="24"/>
        </w:rPr>
        <w:t xml:space="preserve">, Andrew. </w:t>
      </w:r>
      <w:r>
        <w:rPr>
          <w:rFonts w:ascii="Garamond" w:hAnsi="Garamond"/>
          <w:i/>
          <w:sz w:val="24"/>
          <w:szCs w:val="24"/>
        </w:rPr>
        <w:t xml:space="preserve">Class Mates: Male Student Culture and the Making of a Political Class in Nineteenth-Century Brazil. </w:t>
      </w:r>
      <w:r>
        <w:rPr>
          <w:rFonts w:ascii="Garamond" w:hAnsi="Garamond"/>
          <w:sz w:val="24"/>
          <w:szCs w:val="24"/>
        </w:rPr>
        <w:t xml:space="preserve">University of Nebraska Press, 2002. </w:t>
      </w:r>
    </w:p>
    <w:p w:rsidR="00685C2C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Jeffrey Lesser, </w:t>
      </w:r>
      <w:r w:rsidRPr="003D647D">
        <w:rPr>
          <w:rFonts w:ascii="Garamond" w:hAnsi="Garamond"/>
          <w:i/>
          <w:sz w:val="24"/>
          <w:szCs w:val="24"/>
        </w:rPr>
        <w:t xml:space="preserve">Immigration, Ethnicity, and National Identity in Brazil, 1808 to the Present </w:t>
      </w:r>
      <w:r w:rsidRPr="003D647D">
        <w:rPr>
          <w:rFonts w:ascii="Garamond" w:hAnsi="Garamond"/>
          <w:sz w:val="24"/>
          <w:szCs w:val="24"/>
        </w:rPr>
        <w:t>(CUP, 2013) [one copy at library]</w:t>
      </w:r>
    </w:p>
    <w:p w:rsidR="00685C2C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Lauderdale Graham, Sandra. </w:t>
      </w:r>
      <w:proofErr w:type="spellStart"/>
      <w:r>
        <w:rPr>
          <w:rFonts w:ascii="Garamond" w:hAnsi="Garamond"/>
          <w:i/>
          <w:sz w:val="24"/>
          <w:szCs w:val="24"/>
        </w:rPr>
        <w:t>Caetana</w:t>
      </w:r>
      <w:proofErr w:type="spellEnd"/>
      <w:r>
        <w:rPr>
          <w:rFonts w:ascii="Garamond" w:hAnsi="Garamond"/>
          <w:i/>
          <w:sz w:val="24"/>
          <w:szCs w:val="24"/>
        </w:rPr>
        <w:t xml:space="preserve"> Says No: Women’s Stories from a Brazilian Slave Society. </w:t>
      </w:r>
      <w:r>
        <w:rPr>
          <w:rFonts w:ascii="Garamond" w:hAnsi="Garamond"/>
          <w:sz w:val="24"/>
          <w:szCs w:val="24"/>
        </w:rPr>
        <w:t xml:space="preserve">Cambridge University Press, 2002. </w:t>
      </w:r>
      <w:r>
        <w:rPr>
          <w:rFonts w:ascii="Garamond" w:hAnsi="Garamond"/>
          <w:sz w:val="24"/>
          <w:szCs w:val="24"/>
        </w:rPr>
        <w:t>E-book @ library</w:t>
      </w:r>
    </w:p>
    <w:p w:rsidR="00587749" w:rsidRPr="003D647D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Robert M. Levine, </w:t>
      </w:r>
      <w:r w:rsidRPr="003D647D">
        <w:rPr>
          <w:rFonts w:ascii="Garamond" w:hAnsi="Garamond"/>
          <w:i/>
          <w:sz w:val="24"/>
          <w:szCs w:val="24"/>
        </w:rPr>
        <w:t xml:space="preserve">Vale of Tears: Revisiting the </w:t>
      </w:r>
      <w:proofErr w:type="spellStart"/>
      <w:r w:rsidRPr="003D647D">
        <w:rPr>
          <w:rFonts w:ascii="Garamond" w:hAnsi="Garamond"/>
          <w:i/>
          <w:sz w:val="24"/>
          <w:szCs w:val="24"/>
        </w:rPr>
        <w:t>Canudos</w:t>
      </w:r>
      <w:proofErr w:type="spellEnd"/>
      <w:r w:rsidRPr="003D647D">
        <w:rPr>
          <w:rFonts w:ascii="Garamond" w:hAnsi="Garamond"/>
          <w:i/>
          <w:sz w:val="24"/>
          <w:szCs w:val="24"/>
        </w:rPr>
        <w:t xml:space="preserve"> Massacre in </w:t>
      </w:r>
      <w:proofErr w:type="spellStart"/>
      <w:r w:rsidRPr="003D647D">
        <w:rPr>
          <w:rFonts w:ascii="Garamond" w:hAnsi="Garamond"/>
          <w:i/>
          <w:sz w:val="24"/>
          <w:szCs w:val="24"/>
        </w:rPr>
        <w:t>Northeastern</w:t>
      </w:r>
      <w:proofErr w:type="spellEnd"/>
      <w:r w:rsidRPr="003D647D">
        <w:rPr>
          <w:rFonts w:ascii="Garamond" w:hAnsi="Garamond"/>
          <w:i/>
          <w:sz w:val="24"/>
          <w:szCs w:val="24"/>
        </w:rPr>
        <w:t xml:space="preserve"> Brazil</w:t>
      </w:r>
      <w:r w:rsidRPr="003D647D">
        <w:rPr>
          <w:rFonts w:ascii="Garamond" w:hAnsi="Garamond"/>
          <w:sz w:val="24"/>
          <w:szCs w:val="24"/>
        </w:rPr>
        <w:t xml:space="preserve">, </w:t>
      </w:r>
      <w:r w:rsidRPr="003D647D">
        <w:rPr>
          <w:rFonts w:ascii="Garamond" w:hAnsi="Garamond"/>
          <w:i/>
          <w:sz w:val="24"/>
          <w:szCs w:val="24"/>
        </w:rPr>
        <w:t xml:space="preserve">1893-1897 </w:t>
      </w:r>
      <w:r w:rsidRPr="003D647D">
        <w:rPr>
          <w:rFonts w:ascii="Garamond" w:hAnsi="Garamond"/>
          <w:sz w:val="24"/>
          <w:szCs w:val="24"/>
        </w:rPr>
        <w:t>(1992) [one short loan and one standard loan at library]</w:t>
      </w:r>
    </w:p>
    <w:p w:rsidR="00685C2C" w:rsidRPr="00685C2C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Miki, Yuko. </w:t>
      </w:r>
      <w:r>
        <w:rPr>
          <w:rFonts w:ascii="Garamond" w:hAnsi="Garamond"/>
          <w:i/>
          <w:sz w:val="24"/>
          <w:szCs w:val="24"/>
        </w:rPr>
        <w:t xml:space="preserve">Frontiers of Citizenship: A Black and Indigenous History of Postcolonial Brazil. </w:t>
      </w:r>
      <w:r>
        <w:rPr>
          <w:rFonts w:ascii="Garamond" w:hAnsi="Garamond"/>
          <w:sz w:val="24"/>
          <w:szCs w:val="24"/>
        </w:rPr>
        <w:t xml:space="preserve">Cambridge University Press, 2017. </w:t>
      </w:r>
    </w:p>
    <w:p w:rsidR="00587749" w:rsidRPr="00587749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Otovo</w:t>
      </w:r>
      <w:proofErr w:type="spellEnd"/>
      <w:r>
        <w:rPr>
          <w:rFonts w:ascii="Garamond" w:hAnsi="Garamond"/>
          <w:sz w:val="24"/>
          <w:szCs w:val="24"/>
        </w:rPr>
        <w:t xml:space="preserve">, </w:t>
      </w:r>
      <w:proofErr w:type="spellStart"/>
      <w:r>
        <w:rPr>
          <w:rFonts w:ascii="Garamond" w:hAnsi="Garamond"/>
          <w:sz w:val="24"/>
          <w:szCs w:val="24"/>
        </w:rPr>
        <w:t>Okezi</w:t>
      </w:r>
      <w:proofErr w:type="spellEnd"/>
      <w:r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i/>
          <w:sz w:val="24"/>
          <w:szCs w:val="24"/>
        </w:rPr>
        <w:t>Progressive Mothers, Better Babies: Race, Public Health and the State in Brazil, 1850-1945.</w:t>
      </w:r>
      <w:r>
        <w:rPr>
          <w:rFonts w:ascii="Garamond" w:hAnsi="Garamond"/>
          <w:sz w:val="24"/>
          <w:szCs w:val="24"/>
        </w:rPr>
        <w:t xml:space="preserve"> University of Texas Press, 2016. </w:t>
      </w:r>
    </w:p>
    <w:p w:rsidR="00685C2C" w:rsidRDefault="00685C2C" w:rsidP="002D52BC">
      <w:pPr>
        <w:spacing w:line="240" w:lineRule="auto"/>
        <w:rPr>
          <w:rFonts w:ascii="Garamond" w:hAnsi="Garamond"/>
          <w:b/>
          <w:sz w:val="24"/>
          <w:szCs w:val="24"/>
        </w:rPr>
      </w:pPr>
    </w:p>
    <w:p w:rsidR="00685C2C" w:rsidRPr="00685C2C" w:rsidRDefault="00685C2C" w:rsidP="002D52BC">
      <w:pPr>
        <w:spacing w:line="240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Twentieth Century</w:t>
      </w:r>
    </w:p>
    <w:p w:rsidR="00685C2C" w:rsidRPr="003D647D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Andrews, George Reid. </w:t>
      </w:r>
      <w:r w:rsidRPr="003D647D">
        <w:rPr>
          <w:rFonts w:ascii="Garamond" w:hAnsi="Garamond"/>
          <w:i/>
          <w:sz w:val="24"/>
          <w:szCs w:val="24"/>
        </w:rPr>
        <w:t xml:space="preserve">Blacks and Whites in São Paulo, Brazil: 1888-1988. </w:t>
      </w:r>
      <w:r w:rsidRPr="003D647D">
        <w:rPr>
          <w:rFonts w:ascii="Garamond" w:hAnsi="Garamond"/>
          <w:sz w:val="24"/>
          <w:szCs w:val="24"/>
        </w:rPr>
        <w:t>University of Wisconsin Press, 1992. [one short loan copy at library]</w:t>
      </w:r>
    </w:p>
    <w:p w:rsidR="00FF44A3" w:rsidRDefault="00FF44A3" w:rsidP="002D52B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Paulina Alberto, </w:t>
      </w:r>
      <w:r w:rsidRPr="003D647D">
        <w:rPr>
          <w:rFonts w:ascii="Garamond" w:hAnsi="Garamond"/>
          <w:i/>
          <w:sz w:val="24"/>
          <w:szCs w:val="24"/>
        </w:rPr>
        <w:t xml:space="preserve">Terms of Inclusion: Black Intellectuals in Twentieth-Century Brazil. </w:t>
      </w:r>
      <w:r w:rsidRPr="003D647D">
        <w:rPr>
          <w:rFonts w:ascii="Garamond" w:hAnsi="Garamond"/>
          <w:sz w:val="24"/>
          <w:szCs w:val="24"/>
        </w:rPr>
        <w:t>University of North Carolina Press, 2011. [e-book @ Library]</w:t>
      </w:r>
    </w:p>
    <w:p w:rsidR="003D647D" w:rsidRPr="003D647D" w:rsidRDefault="003D647D" w:rsidP="002D52BC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Assunção</w:t>
      </w:r>
      <w:proofErr w:type="spellEnd"/>
      <w:r>
        <w:rPr>
          <w:rFonts w:ascii="Garamond" w:hAnsi="Garamond"/>
          <w:sz w:val="24"/>
          <w:szCs w:val="24"/>
        </w:rPr>
        <w:t xml:space="preserve">, Matthias. </w:t>
      </w:r>
      <w:r>
        <w:rPr>
          <w:rFonts w:ascii="Garamond" w:hAnsi="Garamond"/>
          <w:i/>
          <w:sz w:val="24"/>
          <w:szCs w:val="24"/>
        </w:rPr>
        <w:t xml:space="preserve">Capoeira: The History of an Afro-Brazilian Martial Art. </w:t>
      </w:r>
      <w:r>
        <w:rPr>
          <w:rFonts w:ascii="Garamond" w:hAnsi="Garamond"/>
          <w:sz w:val="24"/>
          <w:szCs w:val="24"/>
        </w:rPr>
        <w:t>Routledge, 2005. [e-book @ library]</w:t>
      </w:r>
    </w:p>
    <w:p w:rsidR="00587749" w:rsidRPr="003D647D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Beattie, Peter M. </w:t>
      </w:r>
      <w:r w:rsidRPr="003D647D">
        <w:rPr>
          <w:rFonts w:ascii="Garamond" w:hAnsi="Garamond"/>
          <w:i/>
          <w:sz w:val="24"/>
          <w:szCs w:val="24"/>
        </w:rPr>
        <w:t>Tribute of Blood: Army, Honour, Race and Nation in Brazil, 1864-1945</w:t>
      </w:r>
      <w:r w:rsidRPr="003D647D">
        <w:rPr>
          <w:rFonts w:ascii="Garamond" w:hAnsi="Garamond"/>
          <w:sz w:val="24"/>
          <w:szCs w:val="24"/>
        </w:rPr>
        <w:t xml:space="preserve"> (Duke University Press, 2001) [two standard loan copies in library]</w:t>
      </w:r>
    </w:p>
    <w:p w:rsidR="00685C2C" w:rsidRPr="003D647D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lastRenderedPageBreak/>
        <w:t xml:space="preserve">John Burdick, </w:t>
      </w:r>
      <w:r w:rsidRPr="003D647D">
        <w:rPr>
          <w:rFonts w:ascii="Garamond" w:hAnsi="Garamond"/>
          <w:i/>
          <w:sz w:val="24"/>
          <w:szCs w:val="24"/>
        </w:rPr>
        <w:t>Blessed Anastacia: women, race, and popular Christianity in Brazil</w:t>
      </w:r>
      <w:r w:rsidRPr="003D647D">
        <w:rPr>
          <w:rFonts w:ascii="Garamond" w:hAnsi="Garamond"/>
          <w:sz w:val="24"/>
          <w:szCs w:val="24"/>
        </w:rPr>
        <w:t xml:space="preserve"> (1998) [one copy in library]</w:t>
      </w:r>
    </w:p>
    <w:p w:rsidR="00685C2C" w:rsidRPr="003D647D" w:rsidRDefault="00685C2C" w:rsidP="00685C2C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Burdick, John, </w:t>
      </w:r>
      <w:r w:rsidRPr="003D647D">
        <w:rPr>
          <w:rFonts w:ascii="Garamond" w:hAnsi="Garamond"/>
          <w:i/>
          <w:sz w:val="24"/>
          <w:szCs w:val="24"/>
        </w:rPr>
        <w:t>Looking for God in Brazil: The Progressive Catholic Church in Urban Brazil’s Religious Arena</w:t>
      </w:r>
      <w:r w:rsidRPr="003D647D">
        <w:rPr>
          <w:rFonts w:ascii="Garamond" w:hAnsi="Garamond"/>
          <w:sz w:val="24"/>
          <w:szCs w:val="24"/>
        </w:rPr>
        <w:t>. University of California Press, 1993. [one copy on short loan]</w:t>
      </w:r>
    </w:p>
    <w:p w:rsidR="00685C2C" w:rsidRDefault="00685C2C" w:rsidP="002D52B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Kim D Butler, </w:t>
      </w:r>
      <w:r w:rsidRPr="003D647D">
        <w:rPr>
          <w:rFonts w:ascii="Garamond" w:hAnsi="Garamond"/>
          <w:i/>
          <w:sz w:val="24"/>
          <w:szCs w:val="24"/>
        </w:rPr>
        <w:t>Freedoms Given, Freedoms Won: Afro-Brazilians in Post-Abolition São Paulo and Salvador</w:t>
      </w:r>
      <w:r w:rsidRPr="003D647D">
        <w:rPr>
          <w:rFonts w:ascii="Garamond" w:hAnsi="Garamond"/>
          <w:sz w:val="24"/>
          <w:szCs w:val="24"/>
        </w:rPr>
        <w:t>. Rutgers University Press, 1998 [e-book at library]</w:t>
      </w:r>
    </w:p>
    <w:p w:rsidR="002D52BC" w:rsidRPr="003D647D" w:rsidRDefault="002D52BC" w:rsidP="002D52B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Jerry </w:t>
      </w:r>
      <w:proofErr w:type="spellStart"/>
      <w:r w:rsidRPr="003D647D">
        <w:rPr>
          <w:rFonts w:ascii="Garamond" w:hAnsi="Garamond"/>
          <w:sz w:val="24"/>
          <w:szCs w:val="24"/>
        </w:rPr>
        <w:t>Dávila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</w:t>
      </w:r>
      <w:r w:rsidRPr="003D647D">
        <w:rPr>
          <w:rFonts w:ascii="Garamond" w:hAnsi="Garamond"/>
          <w:i/>
          <w:sz w:val="24"/>
          <w:szCs w:val="24"/>
        </w:rPr>
        <w:t>Diploma of whiteness: race and social policy in Brazil, 1917-1945</w:t>
      </w:r>
      <w:r w:rsidRPr="003D647D">
        <w:rPr>
          <w:rFonts w:ascii="Garamond" w:hAnsi="Garamond"/>
          <w:sz w:val="24"/>
          <w:szCs w:val="24"/>
        </w:rPr>
        <w:t xml:space="preserve"> (2003)</w:t>
      </w:r>
      <w:r w:rsidR="00092EE8" w:rsidRPr="003D647D">
        <w:rPr>
          <w:rFonts w:ascii="Garamond" w:hAnsi="Garamond"/>
          <w:sz w:val="24"/>
          <w:szCs w:val="24"/>
        </w:rPr>
        <w:t xml:space="preserve"> [one copy in</w:t>
      </w:r>
      <w:r w:rsidR="001A0DDF" w:rsidRPr="003D647D">
        <w:rPr>
          <w:rFonts w:ascii="Garamond" w:hAnsi="Garamond"/>
          <w:sz w:val="24"/>
          <w:szCs w:val="24"/>
        </w:rPr>
        <w:t xml:space="preserve"> library]</w:t>
      </w:r>
    </w:p>
    <w:p w:rsidR="001A0DDF" w:rsidRPr="003D647D" w:rsidRDefault="001A0DDF" w:rsidP="001A0DDF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Todd </w:t>
      </w:r>
      <w:proofErr w:type="spellStart"/>
      <w:r w:rsidRPr="003D647D">
        <w:rPr>
          <w:rFonts w:ascii="Garamond" w:hAnsi="Garamond"/>
          <w:sz w:val="24"/>
          <w:szCs w:val="24"/>
        </w:rPr>
        <w:t>Diacon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</w:t>
      </w:r>
      <w:r w:rsidRPr="003D647D">
        <w:rPr>
          <w:rFonts w:ascii="Garamond" w:hAnsi="Garamond"/>
          <w:i/>
          <w:sz w:val="24"/>
          <w:szCs w:val="24"/>
        </w:rPr>
        <w:t xml:space="preserve">Stringing Together a Nation: </w:t>
      </w:r>
      <w:proofErr w:type="spellStart"/>
      <w:r w:rsidRPr="003D647D">
        <w:rPr>
          <w:rFonts w:ascii="Garamond" w:hAnsi="Garamond"/>
          <w:i/>
          <w:sz w:val="24"/>
          <w:szCs w:val="24"/>
        </w:rPr>
        <w:t>Cândido</w:t>
      </w:r>
      <w:proofErr w:type="spellEnd"/>
      <w:r w:rsidRPr="003D647D">
        <w:rPr>
          <w:rFonts w:ascii="Garamond" w:hAnsi="Garamond"/>
          <w:i/>
          <w:sz w:val="24"/>
          <w:szCs w:val="24"/>
        </w:rPr>
        <w:t xml:space="preserve"> Mariano da Silva </w:t>
      </w:r>
      <w:proofErr w:type="spellStart"/>
      <w:r w:rsidRPr="003D647D">
        <w:rPr>
          <w:rFonts w:ascii="Garamond" w:hAnsi="Garamond"/>
          <w:i/>
          <w:sz w:val="24"/>
          <w:szCs w:val="24"/>
        </w:rPr>
        <w:t>Rondon</w:t>
      </w:r>
      <w:proofErr w:type="spellEnd"/>
      <w:r w:rsidRPr="003D647D">
        <w:rPr>
          <w:rFonts w:ascii="Garamond" w:hAnsi="Garamond"/>
          <w:i/>
          <w:sz w:val="24"/>
          <w:szCs w:val="24"/>
        </w:rPr>
        <w:t xml:space="preserve"> and the Construction of Modern Brazil, 1906-1930. </w:t>
      </w:r>
      <w:r w:rsidRPr="003D647D">
        <w:rPr>
          <w:rFonts w:ascii="Garamond" w:hAnsi="Garamond"/>
          <w:sz w:val="24"/>
          <w:szCs w:val="24"/>
        </w:rPr>
        <w:t>Durham: Duke University Press, 2004 [two standard and one short loan copies at library]</w:t>
      </w:r>
    </w:p>
    <w:p w:rsidR="00685C2C" w:rsidRDefault="00685C2C" w:rsidP="00685C2C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Todd </w:t>
      </w:r>
      <w:proofErr w:type="spellStart"/>
      <w:r w:rsidRPr="003D647D">
        <w:rPr>
          <w:rFonts w:ascii="Garamond" w:hAnsi="Garamond"/>
          <w:sz w:val="24"/>
          <w:szCs w:val="24"/>
        </w:rPr>
        <w:t>Diacon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</w:t>
      </w:r>
      <w:r w:rsidRPr="003D647D">
        <w:rPr>
          <w:rFonts w:ascii="Garamond" w:hAnsi="Garamond"/>
          <w:i/>
          <w:sz w:val="24"/>
          <w:szCs w:val="24"/>
        </w:rPr>
        <w:t xml:space="preserve">Millenarian Vision, Capitalist Reality: Brazil’s </w:t>
      </w:r>
      <w:proofErr w:type="spellStart"/>
      <w:r w:rsidRPr="003D647D">
        <w:rPr>
          <w:rFonts w:ascii="Garamond" w:hAnsi="Garamond"/>
          <w:i/>
          <w:sz w:val="24"/>
          <w:szCs w:val="24"/>
        </w:rPr>
        <w:t>Contestado</w:t>
      </w:r>
      <w:proofErr w:type="spellEnd"/>
      <w:r w:rsidRPr="003D647D">
        <w:rPr>
          <w:rFonts w:ascii="Garamond" w:hAnsi="Garamond"/>
          <w:i/>
          <w:sz w:val="24"/>
          <w:szCs w:val="24"/>
        </w:rPr>
        <w:t xml:space="preserve"> Rebellion, 1912-1916</w:t>
      </w:r>
      <w:r w:rsidRPr="003D647D">
        <w:rPr>
          <w:rFonts w:ascii="Garamond" w:hAnsi="Garamond"/>
          <w:sz w:val="24"/>
          <w:szCs w:val="24"/>
        </w:rPr>
        <w:t>. Durham: Duke University Press, 1991 [three copies on standard loan at library]</w:t>
      </w:r>
    </w:p>
    <w:p w:rsidR="00FF44A3" w:rsidRPr="003D647D" w:rsidRDefault="00FF44A3" w:rsidP="001A0DDF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Eakin, Marshall, </w:t>
      </w:r>
      <w:r w:rsidRPr="003D647D">
        <w:rPr>
          <w:rFonts w:ascii="Garamond" w:hAnsi="Garamond"/>
          <w:i/>
          <w:sz w:val="24"/>
          <w:szCs w:val="24"/>
        </w:rPr>
        <w:t>Becoming Brazilians: Race and National Identity in Twentieth-Century Brazil</w:t>
      </w:r>
      <w:r w:rsidRPr="003D647D">
        <w:rPr>
          <w:rFonts w:ascii="Garamond" w:hAnsi="Garamond"/>
          <w:sz w:val="24"/>
          <w:szCs w:val="24"/>
        </w:rPr>
        <w:t>. Cambridge University Press, 2017. [e-book @ library]</w:t>
      </w:r>
    </w:p>
    <w:p w:rsidR="00FF44A3" w:rsidRPr="003D647D" w:rsidRDefault="00FF44A3" w:rsidP="001A0DDF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Fontes, Paulo, </w:t>
      </w:r>
      <w:r w:rsidRPr="003D647D">
        <w:rPr>
          <w:rFonts w:ascii="Garamond" w:hAnsi="Garamond"/>
          <w:i/>
          <w:sz w:val="24"/>
          <w:szCs w:val="24"/>
        </w:rPr>
        <w:t>Migration and the Making of Industrial São Paulo</w:t>
      </w:r>
      <w:r w:rsidRPr="003D647D">
        <w:rPr>
          <w:rFonts w:ascii="Garamond" w:hAnsi="Garamond"/>
          <w:sz w:val="24"/>
          <w:szCs w:val="24"/>
        </w:rPr>
        <w:t>. Duke University Press, 2016. [e-book @ library]</w:t>
      </w:r>
    </w:p>
    <w:p w:rsid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3D647D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Gay, Robert. </w:t>
      </w:r>
      <w:r w:rsidRPr="003D647D">
        <w:rPr>
          <w:rFonts w:ascii="Garamond" w:eastAsia="Times New Roman" w:hAnsi="Garamond" w:cs="Times New Roman"/>
          <w:i/>
          <w:iCs/>
          <w:sz w:val="24"/>
          <w:szCs w:val="24"/>
          <w:lang w:eastAsia="en-GB"/>
        </w:rPr>
        <w:t xml:space="preserve">Bruno: Conversations with a Brazilian Drug-Dealer. </w:t>
      </w:r>
      <w:r w:rsidRPr="003D647D">
        <w:rPr>
          <w:rFonts w:ascii="Garamond" w:eastAsia="Times New Roman" w:hAnsi="Garamond" w:cs="Times New Roman"/>
          <w:sz w:val="24"/>
          <w:szCs w:val="24"/>
          <w:lang w:eastAsia="en-GB"/>
        </w:rPr>
        <w:t>Duke University Press, 2015 [e-book@ Library]</w:t>
      </w:r>
    </w:p>
    <w:p w:rsid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:rsid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3D647D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Gay, Robert. </w:t>
      </w:r>
      <w:r w:rsidRPr="003D647D">
        <w:rPr>
          <w:rFonts w:ascii="Garamond" w:eastAsia="Times New Roman" w:hAnsi="Garamond" w:cs="Times New Roman"/>
          <w:i/>
          <w:iCs/>
          <w:sz w:val="24"/>
          <w:szCs w:val="24"/>
          <w:lang w:eastAsia="en-GB"/>
        </w:rPr>
        <w:t xml:space="preserve">Lucia: Testimonies of a Brazilian Drug-Dealer's Woman. </w:t>
      </w:r>
      <w:r w:rsidRPr="003D647D">
        <w:rPr>
          <w:rFonts w:ascii="Garamond" w:eastAsia="Times New Roman" w:hAnsi="Garamond" w:cs="Times New Roman"/>
          <w:sz w:val="24"/>
          <w:szCs w:val="24"/>
          <w:lang w:eastAsia="en-GB"/>
        </w:rPr>
        <w:t>Temple University Press, 2005 [e-book @ Library]</w:t>
      </w:r>
    </w:p>
    <w:p w:rsid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:rsidR="003D647D" w:rsidRP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Grandin, Greg. </w:t>
      </w:r>
      <w:proofErr w:type="spellStart"/>
      <w:r>
        <w:rPr>
          <w:rFonts w:ascii="Garamond" w:eastAsia="Times New Roman" w:hAnsi="Garamond" w:cs="Times New Roman"/>
          <w:i/>
          <w:sz w:val="24"/>
          <w:szCs w:val="24"/>
          <w:lang w:eastAsia="en-GB"/>
        </w:rPr>
        <w:t>Fordlandia</w:t>
      </w:r>
      <w:proofErr w:type="spellEnd"/>
      <w:r>
        <w:rPr>
          <w:rFonts w:ascii="Garamond" w:eastAsia="Times New Roman" w:hAnsi="Garamond" w:cs="Times New Roman"/>
          <w:i/>
          <w:sz w:val="24"/>
          <w:szCs w:val="24"/>
          <w:lang w:eastAsia="en-GB"/>
        </w:rPr>
        <w:t>: The Rise and Fall of Henry Ford’s Forgotten Jungle City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. Picador, 2010.</w:t>
      </w:r>
    </w:p>
    <w:p w:rsidR="003D647D" w:rsidRPr="003D647D" w:rsidRDefault="003D647D" w:rsidP="003D647D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:rsidR="00685C2C" w:rsidRDefault="00685C2C" w:rsidP="001A0DDF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 w:rsidRPr="003D647D">
        <w:rPr>
          <w:rFonts w:ascii="Garamond" w:hAnsi="Garamond"/>
          <w:sz w:val="24"/>
          <w:szCs w:val="24"/>
        </w:rPr>
        <w:t>Hahner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June. </w:t>
      </w:r>
      <w:r w:rsidRPr="003D647D">
        <w:rPr>
          <w:rFonts w:ascii="Garamond" w:hAnsi="Garamond"/>
          <w:i/>
          <w:sz w:val="24"/>
          <w:szCs w:val="24"/>
        </w:rPr>
        <w:t xml:space="preserve">Emancipating the Female Sex: The Struggle for Women’s Rights in Brazil, 1850-1940. </w:t>
      </w:r>
      <w:r w:rsidRPr="003D647D">
        <w:rPr>
          <w:rFonts w:ascii="Garamond" w:hAnsi="Garamond"/>
          <w:sz w:val="24"/>
          <w:szCs w:val="24"/>
        </w:rPr>
        <w:t>Durham: Duke University Press, 1990. [one copy on standard loan]</w:t>
      </w:r>
    </w:p>
    <w:p w:rsidR="00685C2C" w:rsidRPr="003D647D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Michael George </w:t>
      </w:r>
      <w:proofErr w:type="spellStart"/>
      <w:r w:rsidRPr="003D647D">
        <w:rPr>
          <w:rFonts w:ascii="Garamond" w:hAnsi="Garamond"/>
          <w:sz w:val="24"/>
          <w:szCs w:val="24"/>
        </w:rPr>
        <w:t>Hanchard</w:t>
      </w:r>
      <w:proofErr w:type="spellEnd"/>
      <w:r w:rsidRPr="003D647D">
        <w:rPr>
          <w:rFonts w:ascii="Garamond" w:hAnsi="Garamond"/>
          <w:sz w:val="24"/>
          <w:szCs w:val="24"/>
        </w:rPr>
        <w:t xml:space="preserve">, </w:t>
      </w:r>
      <w:r w:rsidRPr="003D647D">
        <w:rPr>
          <w:rFonts w:ascii="Garamond" w:hAnsi="Garamond"/>
          <w:i/>
          <w:sz w:val="24"/>
          <w:szCs w:val="24"/>
        </w:rPr>
        <w:t xml:space="preserve">Orpheus and Power: the </w:t>
      </w:r>
      <w:proofErr w:type="spellStart"/>
      <w:r w:rsidRPr="003D647D">
        <w:rPr>
          <w:rFonts w:ascii="Garamond" w:hAnsi="Garamond"/>
          <w:iCs/>
          <w:sz w:val="24"/>
          <w:szCs w:val="24"/>
        </w:rPr>
        <w:t>Movimento</w:t>
      </w:r>
      <w:proofErr w:type="spellEnd"/>
      <w:r w:rsidRPr="003D647D">
        <w:rPr>
          <w:rFonts w:ascii="Garamond" w:hAnsi="Garamond"/>
          <w:iCs/>
          <w:sz w:val="24"/>
          <w:szCs w:val="24"/>
        </w:rPr>
        <w:t xml:space="preserve"> Negro</w:t>
      </w:r>
      <w:r w:rsidRPr="003D647D">
        <w:rPr>
          <w:rFonts w:ascii="Garamond" w:hAnsi="Garamond"/>
          <w:i/>
          <w:sz w:val="24"/>
          <w:szCs w:val="24"/>
        </w:rPr>
        <w:t xml:space="preserve"> of Rio de Janeiro and São Paulo, Brazil 1945-1988</w:t>
      </w:r>
      <w:r w:rsidRPr="003D647D">
        <w:rPr>
          <w:rFonts w:ascii="Garamond" w:hAnsi="Garamond"/>
          <w:sz w:val="24"/>
          <w:szCs w:val="24"/>
        </w:rPr>
        <w:t xml:space="preserve"> (1998) [one standard and one short loan at library]</w:t>
      </w:r>
    </w:p>
    <w:p w:rsidR="001A0DDF" w:rsidRDefault="001A0DDF" w:rsidP="001A0DDF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Jeffrey Lesser, </w:t>
      </w:r>
      <w:r w:rsidRPr="003D647D">
        <w:rPr>
          <w:rFonts w:ascii="Garamond" w:hAnsi="Garamond"/>
          <w:i/>
          <w:sz w:val="24"/>
          <w:szCs w:val="24"/>
        </w:rPr>
        <w:t xml:space="preserve">Immigration, Ethnicity, and National Identity in Brazil, 1808 to the Present </w:t>
      </w:r>
      <w:r w:rsidRPr="003D647D">
        <w:rPr>
          <w:rFonts w:ascii="Garamond" w:hAnsi="Garamond"/>
          <w:sz w:val="24"/>
          <w:szCs w:val="24"/>
        </w:rPr>
        <w:t>(CUP, 2013) [one copy at library]</w:t>
      </w:r>
    </w:p>
    <w:p w:rsidR="00685C2C" w:rsidRPr="003D647D" w:rsidRDefault="00685C2C" w:rsidP="00685C2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Bryan McCann, </w:t>
      </w:r>
      <w:r w:rsidRPr="003D647D">
        <w:rPr>
          <w:rFonts w:ascii="Garamond" w:hAnsi="Garamond"/>
          <w:i/>
          <w:sz w:val="24"/>
          <w:szCs w:val="24"/>
        </w:rPr>
        <w:t xml:space="preserve">Hello, Hello Brazil: Popular Music in the Making of Modern Brazil. </w:t>
      </w:r>
      <w:r w:rsidRPr="003D647D">
        <w:rPr>
          <w:rFonts w:ascii="Garamond" w:hAnsi="Garamond"/>
          <w:sz w:val="24"/>
          <w:szCs w:val="24"/>
        </w:rPr>
        <w:t>Duke University Press, 2004 [one copy in library]</w:t>
      </w:r>
    </w:p>
    <w:p w:rsidR="00ED3937" w:rsidRPr="003D647D" w:rsidRDefault="00ED3937" w:rsidP="00ED3937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Robin Nagle and Jill Nagle, </w:t>
      </w:r>
      <w:r w:rsidRPr="003D647D">
        <w:rPr>
          <w:rFonts w:ascii="Garamond" w:hAnsi="Garamond"/>
          <w:i/>
          <w:sz w:val="24"/>
          <w:szCs w:val="24"/>
        </w:rPr>
        <w:t>Claiming</w:t>
      </w:r>
      <w:r w:rsidRPr="003D647D">
        <w:rPr>
          <w:rFonts w:ascii="Garamond" w:hAnsi="Garamond"/>
          <w:sz w:val="24"/>
          <w:szCs w:val="24"/>
        </w:rPr>
        <w:t xml:space="preserve"> </w:t>
      </w:r>
      <w:r w:rsidRPr="003D647D">
        <w:rPr>
          <w:rFonts w:ascii="Garamond" w:hAnsi="Garamond"/>
          <w:i/>
          <w:sz w:val="24"/>
          <w:szCs w:val="24"/>
        </w:rPr>
        <w:t xml:space="preserve">the Virgin: The Broken Promise of Liberation Theology in Brazil </w:t>
      </w:r>
      <w:r w:rsidRPr="003D647D">
        <w:rPr>
          <w:rFonts w:ascii="Garamond" w:hAnsi="Garamond"/>
          <w:sz w:val="24"/>
          <w:szCs w:val="24"/>
        </w:rPr>
        <w:t>(1997) [one copy on short loan]</w:t>
      </w:r>
    </w:p>
    <w:p w:rsidR="00587749" w:rsidRPr="00587749" w:rsidRDefault="00587749" w:rsidP="00ED3937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Otovo</w:t>
      </w:r>
      <w:proofErr w:type="spellEnd"/>
      <w:r>
        <w:rPr>
          <w:rFonts w:ascii="Garamond" w:hAnsi="Garamond"/>
          <w:sz w:val="24"/>
          <w:szCs w:val="24"/>
        </w:rPr>
        <w:t xml:space="preserve">, </w:t>
      </w:r>
      <w:proofErr w:type="spellStart"/>
      <w:r>
        <w:rPr>
          <w:rFonts w:ascii="Garamond" w:hAnsi="Garamond"/>
          <w:sz w:val="24"/>
          <w:szCs w:val="24"/>
        </w:rPr>
        <w:t>Okezi</w:t>
      </w:r>
      <w:proofErr w:type="spellEnd"/>
      <w:r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i/>
          <w:sz w:val="24"/>
          <w:szCs w:val="24"/>
        </w:rPr>
        <w:t>Progressive Mothers, Better Babies: Race, Public Health and the State in Brazil, 1850-1945.</w:t>
      </w:r>
      <w:r>
        <w:rPr>
          <w:rFonts w:ascii="Garamond" w:hAnsi="Garamond"/>
          <w:sz w:val="24"/>
          <w:szCs w:val="24"/>
        </w:rPr>
        <w:t xml:space="preserve"> University of Texas Press, 2016. </w:t>
      </w:r>
    </w:p>
    <w:p w:rsidR="00523707" w:rsidRPr="003D647D" w:rsidRDefault="00523707" w:rsidP="00ED3937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Perlman, Janice. </w:t>
      </w:r>
      <w:r w:rsidRPr="003D647D">
        <w:rPr>
          <w:rFonts w:ascii="Garamond" w:hAnsi="Garamond"/>
          <w:i/>
          <w:sz w:val="24"/>
          <w:szCs w:val="24"/>
        </w:rPr>
        <w:t xml:space="preserve">Favela: Four Decades of Living on the Edge in Rio de Janeiro. </w:t>
      </w:r>
      <w:r w:rsidRPr="003D647D">
        <w:rPr>
          <w:rFonts w:ascii="Garamond" w:hAnsi="Garamond"/>
          <w:sz w:val="24"/>
          <w:szCs w:val="24"/>
        </w:rPr>
        <w:t>OUP, 2010 [</w:t>
      </w:r>
      <w:r w:rsidR="003D647D" w:rsidRPr="003D647D">
        <w:rPr>
          <w:rFonts w:ascii="Garamond" w:hAnsi="Garamond"/>
          <w:sz w:val="24"/>
          <w:szCs w:val="24"/>
        </w:rPr>
        <w:t>e- book @ library, restricted to one user at a time; print copy also available]</w:t>
      </w:r>
    </w:p>
    <w:p w:rsidR="00ED3937" w:rsidRPr="003D647D" w:rsidRDefault="00ED3937" w:rsidP="00ED3937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Thomas E Skidmore, </w:t>
      </w:r>
      <w:r w:rsidRPr="003D647D">
        <w:rPr>
          <w:rFonts w:ascii="Garamond" w:hAnsi="Garamond"/>
          <w:i/>
          <w:sz w:val="24"/>
          <w:szCs w:val="24"/>
        </w:rPr>
        <w:t>The Politics of Military Rule in Brazil, 1964-85</w:t>
      </w:r>
      <w:r w:rsidRPr="003D647D">
        <w:rPr>
          <w:rFonts w:ascii="Garamond" w:hAnsi="Garamond"/>
          <w:sz w:val="24"/>
          <w:szCs w:val="24"/>
        </w:rPr>
        <w:t xml:space="preserve"> (1988) [one copy at library]</w:t>
      </w:r>
    </w:p>
    <w:p w:rsidR="00587749" w:rsidRPr="003D647D" w:rsidRDefault="00587749" w:rsidP="00587749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lastRenderedPageBreak/>
        <w:t xml:space="preserve">Shawn C Smallman, </w:t>
      </w:r>
      <w:r w:rsidRPr="003D647D">
        <w:rPr>
          <w:rFonts w:ascii="Garamond" w:hAnsi="Garamond"/>
          <w:i/>
          <w:sz w:val="24"/>
          <w:szCs w:val="24"/>
        </w:rPr>
        <w:t>Fear and memory in the Brazilian army and society, 1889-1954</w:t>
      </w:r>
      <w:r w:rsidRPr="003D647D">
        <w:rPr>
          <w:rFonts w:ascii="Garamond" w:hAnsi="Garamond"/>
          <w:sz w:val="24"/>
          <w:szCs w:val="24"/>
        </w:rPr>
        <w:t xml:space="preserve"> (UNC, 2002) [one copy on short loan at library] </w:t>
      </w:r>
    </w:p>
    <w:p w:rsidR="00ED3937" w:rsidRPr="003D647D" w:rsidRDefault="00ED3937" w:rsidP="00ED3937">
      <w:pPr>
        <w:spacing w:line="240" w:lineRule="auto"/>
        <w:rPr>
          <w:rFonts w:ascii="Garamond" w:hAnsi="Garamond"/>
          <w:sz w:val="24"/>
          <w:szCs w:val="24"/>
        </w:rPr>
      </w:pPr>
      <w:proofErr w:type="spellStart"/>
      <w:r w:rsidRPr="003D647D">
        <w:rPr>
          <w:rFonts w:ascii="Garamond" w:hAnsi="Garamond"/>
          <w:sz w:val="24"/>
          <w:szCs w:val="24"/>
        </w:rPr>
        <w:t>Daryle</w:t>
      </w:r>
      <w:proofErr w:type="spellEnd"/>
      <w:r w:rsidRPr="003D647D">
        <w:rPr>
          <w:rFonts w:ascii="Garamond" w:hAnsi="Garamond"/>
          <w:sz w:val="24"/>
          <w:szCs w:val="24"/>
        </w:rPr>
        <w:t xml:space="preserve"> Williams, </w:t>
      </w:r>
      <w:r w:rsidRPr="003D647D">
        <w:rPr>
          <w:rFonts w:ascii="Garamond" w:hAnsi="Garamond"/>
          <w:i/>
          <w:sz w:val="24"/>
          <w:szCs w:val="24"/>
        </w:rPr>
        <w:t>Culture wars in Brazil: the first Vargas regime, 1930-1945</w:t>
      </w:r>
      <w:r w:rsidRPr="003D647D">
        <w:rPr>
          <w:rFonts w:ascii="Garamond" w:hAnsi="Garamond"/>
          <w:sz w:val="24"/>
          <w:szCs w:val="24"/>
        </w:rPr>
        <w:t xml:space="preserve"> (2001) [e-copy and two paper copies at library]</w:t>
      </w:r>
    </w:p>
    <w:p w:rsidR="00A60044" w:rsidRPr="00A60044" w:rsidRDefault="00A60044" w:rsidP="00A60044">
      <w:pPr>
        <w:spacing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Barbara Weinstein, </w:t>
      </w:r>
      <w:r>
        <w:rPr>
          <w:rFonts w:ascii="Garamond" w:hAnsi="Garamond"/>
          <w:i/>
          <w:sz w:val="24"/>
          <w:szCs w:val="24"/>
        </w:rPr>
        <w:t xml:space="preserve">The Colour of Modernity: São Paulo and the Making of Race and Nation in Brazil. </w:t>
      </w:r>
      <w:r>
        <w:rPr>
          <w:rFonts w:ascii="Garamond" w:hAnsi="Garamond"/>
          <w:sz w:val="24"/>
          <w:szCs w:val="24"/>
        </w:rPr>
        <w:t xml:space="preserve">Duke University Press, 2015. </w:t>
      </w:r>
      <w:r>
        <w:rPr>
          <w:rFonts w:ascii="Garamond" w:hAnsi="Garamond"/>
          <w:sz w:val="24"/>
          <w:szCs w:val="24"/>
        </w:rPr>
        <w:t>[two standard l</w:t>
      </w:r>
      <w:bookmarkStart w:id="0" w:name="_GoBack"/>
      <w:bookmarkEnd w:id="0"/>
      <w:r>
        <w:rPr>
          <w:rFonts w:ascii="Garamond" w:hAnsi="Garamond"/>
          <w:sz w:val="24"/>
          <w:szCs w:val="24"/>
        </w:rPr>
        <w:t>oan copies @ library]</w:t>
      </w:r>
    </w:p>
    <w:p w:rsidR="00092EE8" w:rsidRDefault="00092EE8" w:rsidP="00092EE8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Barbara Weinstein, </w:t>
      </w:r>
      <w:r w:rsidRPr="003D647D">
        <w:rPr>
          <w:rFonts w:ascii="Garamond" w:hAnsi="Garamond"/>
          <w:i/>
          <w:sz w:val="24"/>
          <w:szCs w:val="24"/>
        </w:rPr>
        <w:t>For Social Peace in Brazil: Industrialists and the Remaking of the Working Class in São Paulo, 1920-1964</w:t>
      </w:r>
      <w:r w:rsidRPr="003D647D">
        <w:rPr>
          <w:rFonts w:ascii="Garamond" w:hAnsi="Garamond"/>
          <w:sz w:val="24"/>
          <w:szCs w:val="24"/>
        </w:rPr>
        <w:t xml:space="preserve"> (1996)</w:t>
      </w:r>
      <w:r w:rsidR="00B15876" w:rsidRPr="003D647D">
        <w:rPr>
          <w:rFonts w:ascii="Garamond" w:hAnsi="Garamond"/>
          <w:sz w:val="24"/>
          <w:szCs w:val="24"/>
        </w:rPr>
        <w:t xml:space="preserve"> [one copy in library]</w:t>
      </w:r>
    </w:p>
    <w:p w:rsidR="001A0DDF" w:rsidRPr="003D647D" w:rsidRDefault="00CB2E54" w:rsidP="002D52BC">
      <w:pPr>
        <w:spacing w:line="240" w:lineRule="auto"/>
        <w:rPr>
          <w:rFonts w:ascii="Garamond" w:hAnsi="Garamond"/>
          <w:sz w:val="24"/>
          <w:szCs w:val="24"/>
        </w:rPr>
      </w:pPr>
      <w:r w:rsidRPr="003D647D">
        <w:rPr>
          <w:rFonts w:ascii="Garamond" w:hAnsi="Garamond"/>
          <w:sz w:val="24"/>
          <w:szCs w:val="24"/>
        </w:rPr>
        <w:t xml:space="preserve">Joel Wolfe, </w:t>
      </w:r>
      <w:r w:rsidRPr="003D647D">
        <w:rPr>
          <w:rFonts w:ascii="Garamond" w:hAnsi="Garamond"/>
          <w:i/>
          <w:sz w:val="24"/>
          <w:szCs w:val="24"/>
        </w:rPr>
        <w:t xml:space="preserve">Autos and Progress: The Brazilian Search for Modernity. </w:t>
      </w:r>
      <w:r w:rsidRPr="003D647D">
        <w:rPr>
          <w:rFonts w:ascii="Garamond" w:hAnsi="Garamond"/>
          <w:sz w:val="24"/>
          <w:szCs w:val="24"/>
        </w:rPr>
        <w:t>New York: OUP, 2010 [one copy in library]</w:t>
      </w:r>
    </w:p>
    <w:p w:rsidR="002D52BC" w:rsidRPr="003D647D" w:rsidRDefault="002D52BC" w:rsidP="002D52BC">
      <w:pPr>
        <w:rPr>
          <w:rFonts w:ascii="Garamond" w:hAnsi="Garamond"/>
          <w:b/>
          <w:sz w:val="24"/>
          <w:szCs w:val="24"/>
        </w:rPr>
      </w:pPr>
    </w:p>
    <w:sectPr w:rsidR="002D52BC" w:rsidRPr="003D64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3F5596"/>
    <w:multiLevelType w:val="hybridMultilevel"/>
    <w:tmpl w:val="0F489A24"/>
    <w:lvl w:ilvl="0" w:tplc="29DE7F1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D7B"/>
    <w:rsid w:val="00092EE8"/>
    <w:rsid w:val="000E02E1"/>
    <w:rsid w:val="00125AA7"/>
    <w:rsid w:val="001A0DDF"/>
    <w:rsid w:val="001D25E5"/>
    <w:rsid w:val="00225723"/>
    <w:rsid w:val="002D52BC"/>
    <w:rsid w:val="00363B63"/>
    <w:rsid w:val="003C2277"/>
    <w:rsid w:val="003D647D"/>
    <w:rsid w:val="003E4DB0"/>
    <w:rsid w:val="004A5D7B"/>
    <w:rsid w:val="004F6918"/>
    <w:rsid w:val="00523707"/>
    <w:rsid w:val="00587749"/>
    <w:rsid w:val="006703DC"/>
    <w:rsid w:val="00685C2C"/>
    <w:rsid w:val="00A60044"/>
    <w:rsid w:val="00B15876"/>
    <w:rsid w:val="00CB2E54"/>
    <w:rsid w:val="00CE49FC"/>
    <w:rsid w:val="00D74E88"/>
    <w:rsid w:val="00DB2BDE"/>
    <w:rsid w:val="00ED3937"/>
    <w:rsid w:val="00FF4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332D05"/>
  <w15:docId w15:val="{46D4D55D-0426-4201-A1C0-D92359CD1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3B6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D647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78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1692</Words>
  <Characters>9651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 Cowling</cp:lastModifiedBy>
  <cp:revision>5</cp:revision>
  <dcterms:created xsi:type="dcterms:W3CDTF">2018-02-23T11:26:00Z</dcterms:created>
  <dcterms:modified xsi:type="dcterms:W3CDTF">2018-02-23T12:08:00Z</dcterms:modified>
</cp:coreProperties>
</file>