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382C69" w14:textId="2E241710" w:rsidR="004021F8" w:rsidRPr="00C97903" w:rsidRDefault="004021F8" w:rsidP="00C97903">
      <w:pPr>
        <w:spacing w:line="240" w:lineRule="auto"/>
        <w:jc w:val="center"/>
        <w:rPr>
          <w:b/>
          <w:sz w:val="24"/>
          <w:szCs w:val="24"/>
        </w:rPr>
      </w:pPr>
      <w:r w:rsidRPr="00C97903">
        <w:rPr>
          <w:b/>
          <w:sz w:val="24"/>
          <w:szCs w:val="24"/>
        </w:rPr>
        <w:t xml:space="preserve">Gad </w:t>
      </w:r>
      <w:proofErr w:type="spellStart"/>
      <w:r w:rsidRPr="00C97903">
        <w:rPr>
          <w:b/>
          <w:sz w:val="24"/>
          <w:szCs w:val="24"/>
        </w:rPr>
        <w:t>Heuman</w:t>
      </w:r>
      <w:proofErr w:type="spellEnd"/>
      <w:r w:rsidRPr="00C97903">
        <w:rPr>
          <w:b/>
          <w:sz w:val="24"/>
          <w:szCs w:val="24"/>
        </w:rPr>
        <w:t xml:space="preserve"> Postgraduate </w:t>
      </w:r>
      <w:r w:rsidR="0071282E">
        <w:rPr>
          <w:b/>
          <w:sz w:val="24"/>
          <w:szCs w:val="24"/>
        </w:rPr>
        <w:t>Bursaries</w:t>
      </w:r>
      <w:r w:rsidRPr="00C97903">
        <w:rPr>
          <w:b/>
          <w:sz w:val="24"/>
          <w:szCs w:val="24"/>
        </w:rPr>
        <w:br/>
      </w:r>
    </w:p>
    <w:p w14:paraId="7C3A6172" w14:textId="3AF6EE21" w:rsidR="00130737" w:rsidRDefault="00C97903" w:rsidP="00C97903">
      <w:pPr>
        <w:spacing w:line="240" w:lineRule="auto"/>
        <w:rPr>
          <w:sz w:val="24"/>
          <w:szCs w:val="24"/>
        </w:rPr>
      </w:pPr>
      <w:r>
        <w:rPr>
          <w:sz w:val="24"/>
          <w:szCs w:val="24"/>
        </w:rPr>
        <w:t xml:space="preserve">Funding is available to support </w:t>
      </w:r>
      <w:r w:rsidRPr="00C97903">
        <w:rPr>
          <w:sz w:val="24"/>
          <w:szCs w:val="24"/>
        </w:rPr>
        <w:t>substantive research and field work in the Caribbean</w:t>
      </w:r>
      <w:r w:rsidR="00B90D12">
        <w:rPr>
          <w:sz w:val="24"/>
          <w:szCs w:val="24"/>
        </w:rPr>
        <w:t xml:space="preserve"> by postgraduate students</w:t>
      </w:r>
      <w:r w:rsidR="00EB3F34">
        <w:rPr>
          <w:sz w:val="24"/>
          <w:szCs w:val="24"/>
        </w:rPr>
        <w:t xml:space="preserve"> at the University of Warwick</w:t>
      </w:r>
      <w:r w:rsidR="00B81297">
        <w:rPr>
          <w:sz w:val="24"/>
          <w:szCs w:val="24"/>
        </w:rPr>
        <w:t xml:space="preserve">.  </w:t>
      </w:r>
      <w:r>
        <w:rPr>
          <w:sz w:val="24"/>
          <w:szCs w:val="24"/>
        </w:rPr>
        <w:t xml:space="preserve">The funding </w:t>
      </w:r>
      <w:r w:rsidRPr="00C97903">
        <w:rPr>
          <w:sz w:val="24"/>
          <w:szCs w:val="24"/>
        </w:rPr>
        <w:t>is intended as a contribution towards expenses</w:t>
      </w:r>
      <w:r w:rsidR="00C16CB7">
        <w:rPr>
          <w:sz w:val="24"/>
          <w:szCs w:val="24"/>
        </w:rPr>
        <w:t>,</w:t>
      </w:r>
      <w:r w:rsidRPr="00C97903">
        <w:rPr>
          <w:sz w:val="24"/>
          <w:szCs w:val="24"/>
        </w:rPr>
        <w:t xml:space="preserve"> such as travel to and subsistence in the Caribbean, and other costs incurred directly in relation to the research project.</w:t>
      </w:r>
      <w:r w:rsidR="00B81297">
        <w:rPr>
          <w:sz w:val="24"/>
          <w:szCs w:val="24"/>
        </w:rPr>
        <w:t xml:space="preserve">  </w:t>
      </w:r>
      <w:r w:rsidR="00130737">
        <w:rPr>
          <w:sz w:val="24"/>
          <w:szCs w:val="24"/>
        </w:rPr>
        <w:t>A maximum of £</w:t>
      </w:r>
      <w:r w:rsidR="005B099B">
        <w:rPr>
          <w:sz w:val="24"/>
          <w:szCs w:val="24"/>
        </w:rPr>
        <w:t>20</w:t>
      </w:r>
      <w:r w:rsidR="00130737">
        <w:rPr>
          <w:sz w:val="24"/>
          <w:szCs w:val="24"/>
        </w:rPr>
        <w:t xml:space="preserve">00 will be awarded to an individual student.  The deadline for applications is </w:t>
      </w:r>
      <w:r w:rsidR="003D32F8">
        <w:rPr>
          <w:sz w:val="24"/>
          <w:szCs w:val="24"/>
        </w:rPr>
        <w:t>9</w:t>
      </w:r>
      <w:r w:rsidR="00130737">
        <w:rPr>
          <w:sz w:val="24"/>
          <w:szCs w:val="24"/>
        </w:rPr>
        <w:t xml:space="preserve"> </w:t>
      </w:r>
      <w:r w:rsidR="00ED63E9">
        <w:rPr>
          <w:sz w:val="24"/>
          <w:szCs w:val="24"/>
        </w:rPr>
        <w:t>April</w:t>
      </w:r>
      <w:r w:rsidR="00130737">
        <w:rPr>
          <w:sz w:val="24"/>
          <w:szCs w:val="24"/>
        </w:rPr>
        <w:t xml:space="preserve"> 201</w:t>
      </w:r>
      <w:r w:rsidR="003D32F8">
        <w:rPr>
          <w:sz w:val="24"/>
          <w:szCs w:val="24"/>
        </w:rPr>
        <w:t>8</w:t>
      </w:r>
      <w:r w:rsidR="00130737">
        <w:rPr>
          <w:sz w:val="24"/>
          <w:szCs w:val="24"/>
        </w:rPr>
        <w:t>.</w:t>
      </w:r>
    </w:p>
    <w:p w14:paraId="720C932E" w14:textId="6F4B5B23" w:rsidR="00C97903" w:rsidRDefault="000E5A8D" w:rsidP="00C97903">
      <w:pPr>
        <w:spacing w:line="240" w:lineRule="auto"/>
        <w:rPr>
          <w:sz w:val="24"/>
          <w:szCs w:val="24"/>
        </w:rPr>
      </w:pPr>
      <w:r>
        <w:rPr>
          <w:sz w:val="24"/>
          <w:szCs w:val="24"/>
        </w:rPr>
        <w:t xml:space="preserve">This Postgraduate Bursary is named after Gad </w:t>
      </w:r>
      <w:proofErr w:type="spellStart"/>
      <w:r>
        <w:rPr>
          <w:sz w:val="24"/>
          <w:szCs w:val="24"/>
        </w:rPr>
        <w:t>Heuman</w:t>
      </w:r>
      <w:proofErr w:type="spellEnd"/>
      <w:r>
        <w:rPr>
          <w:sz w:val="24"/>
          <w:szCs w:val="24"/>
        </w:rPr>
        <w:t xml:space="preserve"> who was </w:t>
      </w:r>
      <w:r w:rsidR="00B90D12">
        <w:rPr>
          <w:sz w:val="24"/>
          <w:szCs w:val="24"/>
        </w:rPr>
        <w:t xml:space="preserve">the long-standing </w:t>
      </w:r>
      <w:r>
        <w:rPr>
          <w:sz w:val="24"/>
          <w:szCs w:val="24"/>
        </w:rPr>
        <w:t>Professor of Caribbean History</w:t>
      </w:r>
      <w:r w:rsidR="005B099B">
        <w:rPr>
          <w:sz w:val="24"/>
          <w:szCs w:val="24"/>
        </w:rPr>
        <w:t xml:space="preserve"> and Director of the Centre for Caribbean Studies</w:t>
      </w:r>
      <w:r>
        <w:rPr>
          <w:sz w:val="24"/>
          <w:szCs w:val="24"/>
        </w:rPr>
        <w:t xml:space="preserve"> at the University</w:t>
      </w:r>
      <w:r w:rsidR="005B099B">
        <w:rPr>
          <w:sz w:val="24"/>
          <w:szCs w:val="24"/>
        </w:rPr>
        <w:t>,</w:t>
      </w:r>
      <w:r>
        <w:rPr>
          <w:sz w:val="24"/>
          <w:szCs w:val="24"/>
        </w:rPr>
        <w:t xml:space="preserve"> </w:t>
      </w:r>
      <w:r w:rsidR="00B90D12">
        <w:rPr>
          <w:sz w:val="24"/>
          <w:szCs w:val="24"/>
        </w:rPr>
        <w:t>and is now an Emeritus Professor</w:t>
      </w:r>
      <w:r>
        <w:rPr>
          <w:sz w:val="24"/>
          <w:szCs w:val="24"/>
        </w:rPr>
        <w:t>.</w:t>
      </w:r>
    </w:p>
    <w:p w14:paraId="67774026" w14:textId="77777777" w:rsidR="00B81297" w:rsidRDefault="00B81297" w:rsidP="00C97903">
      <w:pPr>
        <w:spacing w:line="240" w:lineRule="auto"/>
        <w:rPr>
          <w:sz w:val="24"/>
          <w:szCs w:val="24"/>
        </w:rPr>
      </w:pPr>
      <w:r w:rsidRPr="00B81297">
        <w:rPr>
          <w:b/>
          <w:sz w:val="24"/>
          <w:szCs w:val="24"/>
        </w:rPr>
        <w:t>Eligibility</w:t>
      </w:r>
    </w:p>
    <w:p w14:paraId="64E4D622" w14:textId="4192A5B8" w:rsidR="00B81297" w:rsidRPr="00B81297" w:rsidRDefault="00B90D12" w:rsidP="00C97903">
      <w:pPr>
        <w:spacing w:line="240" w:lineRule="auto"/>
        <w:rPr>
          <w:sz w:val="24"/>
          <w:szCs w:val="24"/>
        </w:rPr>
      </w:pPr>
      <w:r>
        <w:rPr>
          <w:sz w:val="24"/>
          <w:szCs w:val="24"/>
        </w:rPr>
        <w:t xml:space="preserve">Only postgraduates </w:t>
      </w:r>
      <w:r w:rsidRPr="004021F8">
        <w:rPr>
          <w:sz w:val="24"/>
          <w:szCs w:val="24"/>
        </w:rPr>
        <w:t xml:space="preserve">conducting research </w:t>
      </w:r>
      <w:r>
        <w:rPr>
          <w:sz w:val="24"/>
          <w:szCs w:val="24"/>
        </w:rPr>
        <w:t xml:space="preserve">on the Caribbean and studying at the University of Warwick are eligible to apply for this bursary.  Priority will be given to applicants who have no other source of research funding (e.g. through their PhD studentship or from their home department). </w:t>
      </w:r>
      <w:r w:rsidRPr="004021F8">
        <w:rPr>
          <w:sz w:val="24"/>
          <w:szCs w:val="24"/>
        </w:rPr>
        <w:t xml:space="preserve"> Students demonstrating activities connected to the </w:t>
      </w:r>
      <w:proofErr w:type="spellStart"/>
      <w:r>
        <w:rPr>
          <w:sz w:val="24"/>
          <w:szCs w:val="24"/>
        </w:rPr>
        <w:t>Yesu</w:t>
      </w:r>
      <w:proofErr w:type="spellEnd"/>
      <w:r>
        <w:rPr>
          <w:sz w:val="24"/>
          <w:szCs w:val="24"/>
        </w:rPr>
        <w:t xml:space="preserve"> </w:t>
      </w:r>
      <w:proofErr w:type="spellStart"/>
      <w:r>
        <w:rPr>
          <w:sz w:val="24"/>
          <w:szCs w:val="24"/>
        </w:rPr>
        <w:t>Persaud</w:t>
      </w:r>
      <w:proofErr w:type="spellEnd"/>
      <w:r>
        <w:rPr>
          <w:sz w:val="24"/>
          <w:szCs w:val="24"/>
        </w:rPr>
        <w:t xml:space="preserve"> </w:t>
      </w:r>
      <w:r w:rsidRPr="004021F8">
        <w:rPr>
          <w:sz w:val="24"/>
          <w:szCs w:val="24"/>
        </w:rPr>
        <w:t xml:space="preserve">Centre </w:t>
      </w:r>
      <w:r>
        <w:rPr>
          <w:sz w:val="24"/>
          <w:szCs w:val="24"/>
        </w:rPr>
        <w:t xml:space="preserve">for Caribbean Studies </w:t>
      </w:r>
      <w:r w:rsidRPr="004021F8">
        <w:rPr>
          <w:sz w:val="24"/>
          <w:szCs w:val="24"/>
        </w:rPr>
        <w:t>and the Humanities will be preferred</w:t>
      </w:r>
      <w:r>
        <w:rPr>
          <w:sz w:val="24"/>
          <w:szCs w:val="24"/>
        </w:rPr>
        <w:t>.</w:t>
      </w:r>
      <w:r w:rsidR="00E34D78">
        <w:rPr>
          <w:sz w:val="24"/>
          <w:szCs w:val="24"/>
        </w:rPr>
        <w:t xml:space="preserve">  The research funded must be completed by 30 September 201</w:t>
      </w:r>
      <w:r w:rsidR="003D32F8">
        <w:rPr>
          <w:sz w:val="24"/>
          <w:szCs w:val="24"/>
        </w:rPr>
        <w:t>8</w:t>
      </w:r>
      <w:r w:rsidR="00E34D78">
        <w:rPr>
          <w:sz w:val="24"/>
          <w:szCs w:val="24"/>
        </w:rPr>
        <w:t>.</w:t>
      </w:r>
    </w:p>
    <w:p w14:paraId="39F7B882" w14:textId="77777777" w:rsidR="00B81297" w:rsidRPr="00C97903" w:rsidRDefault="00B81297" w:rsidP="00C97903">
      <w:pPr>
        <w:spacing w:line="240" w:lineRule="auto"/>
        <w:rPr>
          <w:sz w:val="24"/>
          <w:szCs w:val="24"/>
        </w:rPr>
      </w:pPr>
      <w:r w:rsidRPr="00B81297">
        <w:rPr>
          <w:b/>
          <w:sz w:val="24"/>
          <w:szCs w:val="24"/>
        </w:rPr>
        <w:t>Application</w:t>
      </w:r>
    </w:p>
    <w:p w14:paraId="6F6E2B1D" w14:textId="77777777" w:rsidR="00C97903" w:rsidRPr="000E5A8D" w:rsidRDefault="00C97903" w:rsidP="00C97903">
      <w:pPr>
        <w:spacing w:line="240" w:lineRule="auto"/>
        <w:rPr>
          <w:sz w:val="24"/>
          <w:szCs w:val="24"/>
        </w:rPr>
      </w:pPr>
      <w:r w:rsidRPr="000E5A8D">
        <w:rPr>
          <w:sz w:val="24"/>
          <w:szCs w:val="24"/>
        </w:rPr>
        <w:t xml:space="preserve">Postgraduate students applying </w:t>
      </w:r>
      <w:r w:rsidR="000E5A8D" w:rsidRPr="000E5A8D">
        <w:rPr>
          <w:sz w:val="24"/>
          <w:szCs w:val="24"/>
        </w:rPr>
        <w:t>for a</w:t>
      </w:r>
      <w:r w:rsidRPr="000E5A8D">
        <w:rPr>
          <w:sz w:val="24"/>
          <w:szCs w:val="24"/>
        </w:rPr>
        <w:t xml:space="preserve"> </w:t>
      </w:r>
      <w:r w:rsidR="000E5A8D" w:rsidRPr="000E5A8D">
        <w:rPr>
          <w:sz w:val="24"/>
          <w:szCs w:val="24"/>
        </w:rPr>
        <w:t xml:space="preserve">Gad </w:t>
      </w:r>
      <w:proofErr w:type="spellStart"/>
      <w:r w:rsidR="000E5A8D" w:rsidRPr="000E5A8D">
        <w:rPr>
          <w:sz w:val="24"/>
          <w:szCs w:val="24"/>
        </w:rPr>
        <w:t>Heuman</w:t>
      </w:r>
      <w:proofErr w:type="spellEnd"/>
      <w:r w:rsidR="000E5A8D" w:rsidRPr="000E5A8D">
        <w:rPr>
          <w:sz w:val="24"/>
          <w:szCs w:val="24"/>
        </w:rPr>
        <w:t xml:space="preserve"> Postgraduate Bursary </w:t>
      </w:r>
      <w:r w:rsidRPr="000E5A8D">
        <w:rPr>
          <w:sz w:val="24"/>
          <w:szCs w:val="24"/>
        </w:rPr>
        <w:t xml:space="preserve">must provide: </w:t>
      </w:r>
    </w:p>
    <w:p w14:paraId="7078FA35" w14:textId="713ED02A" w:rsidR="000E5A8D" w:rsidRDefault="003D32F8" w:rsidP="00C97903">
      <w:pPr>
        <w:pStyle w:val="ListParagraph"/>
        <w:numPr>
          <w:ilvl w:val="0"/>
          <w:numId w:val="1"/>
        </w:numPr>
        <w:spacing w:line="240" w:lineRule="auto"/>
        <w:rPr>
          <w:sz w:val="24"/>
          <w:szCs w:val="24"/>
        </w:rPr>
      </w:pPr>
      <w:r>
        <w:rPr>
          <w:sz w:val="24"/>
          <w:szCs w:val="24"/>
        </w:rPr>
        <w:t xml:space="preserve">A </w:t>
      </w:r>
      <w:r w:rsidR="00C97903" w:rsidRPr="000E5A8D">
        <w:rPr>
          <w:sz w:val="24"/>
          <w:szCs w:val="24"/>
        </w:rPr>
        <w:t xml:space="preserve">short statement (maximum </w:t>
      </w:r>
      <w:r w:rsidR="00130737">
        <w:rPr>
          <w:sz w:val="24"/>
          <w:szCs w:val="24"/>
        </w:rPr>
        <w:t>5</w:t>
      </w:r>
      <w:r w:rsidR="00C97903" w:rsidRPr="000E5A8D">
        <w:rPr>
          <w:sz w:val="24"/>
          <w:szCs w:val="24"/>
        </w:rPr>
        <w:t>00 words) detailing their current research proposal, indicating how they would benefit directly from a short period of study in the Caribbean. Proposals should specify a clear research methodology and feasible timeline for the completion of the project</w:t>
      </w:r>
    </w:p>
    <w:p w14:paraId="6C23BB10" w14:textId="3841EE15" w:rsidR="000E5A8D" w:rsidRDefault="00C97903" w:rsidP="00C97903">
      <w:pPr>
        <w:pStyle w:val="ListParagraph"/>
        <w:numPr>
          <w:ilvl w:val="0"/>
          <w:numId w:val="1"/>
        </w:numPr>
        <w:spacing w:line="240" w:lineRule="auto"/>
        <w:rPr>
          <w:sz w:val="24"/>
          <w:szCs w:val="24"/>
        </w:rPr>
      </w:pPr>
      <w:r w:rsidRPr="000E5A8D">
        <w:rPr>
          <w:sz w:val="24"/>
          <w:szCs w:val="24"/>
        </w:rPr>
        <w:t>a brief biographical statement, including a curriculum vitae</w:t>
      </w:r>
      <w:r w:rsidR="00ED63E9">
        <w:rPr>
          <w:sz w:val="24"/>
          <w:szCs w:val="24"/>
        </w:rPr>
        <w:t xml:space="preserve"> </w:t>
      </w:r>
    </w:p>
    <w:p w14:paraId="31CC3FBD" w14:textId="53DA225A" w:rsidR="000E5A8D" w:rsidRDefault="00C97903" w:rsidP="00C97903">
      <w:pPr>
        <w:pStyle w:val="ListParagraph"/>
        <w:numPr>
          <w:ilvl w:val="0"/>
          <w:numId w:val="1"/>
        </w:numPr>
        <w:spacing w:line="240" w:lineRule="auto"/>
        <w:rPr>
          <w:sz w:val="24"/>
          <w:szCs w:val="24"/>
        </w:rPr>
      </w:pPr>
      <w:r w:rsidRPr="000E5A8D">
        <w:rPr>
          <w:sz w:val="24"/>
          <w:szCs w:val="24"/>
        </w:rPr>
        <w:t xml:space="preserve">a detailed budget with fully </w:t>
      </w:r>
      <w:r w:rsidR="000E5A8D">
        <w:rPr>
          <w:sz w:val="24"/>
          <w:szCs w:val="24"/>
        </w:rPr>
        <w:t>quoted costings</w:t>
      </w:r>
      <w:r w:rsidR="00130737">
        <w:rPr>
          <w:sz w:val="24"/>
          <w:szCs w:val="24"/>
        </w:rPr>
        <w:t xml:space="preserve"> (up to a maximum of £</w:t>
      </w:r>
      <w:r w:rsidR="00EB3F34">
        <w:rPr>
          <w:sz w:val="24"/>
          <w:szCs w:val="24"/>
        </w:rPr>
        <w:t>20</w:t>
      </w:r>
      <w:r w:rsidR="00130737">
        <w:rPr>
          <w:sz w:val="24"/>
          <w:szCs w:val="24"/>
        </w:rPr>
        <w:t>00)</w:t>
      </w:r>
      <w:r w:rsidR="000E5A8D">
        <w:rPr>
          <w:sz w:val="24"/>
          <w:szCs w:val="24"/>
        </w:rPr>
        <w:t>, where possible</w:t>
      </w:r>
    </w:p>
    <w:p w14:paraId="541C9445" w14:textId="4504F391" w:rsidR="00EB3F34" w:rsidRDefault="000E5A8D" w:rsidP="00C97903">
      <w:pPr>
        <w:spacing w:line="240" w:lineRule="auto"/>
        <w:rPr>
          <w:sz w:val="24"/>
          <w:szCs w:val="24"/>
        </w:rPr>
      </w:pPr>
      <w:r>
        <w:rPr>
          <w:sz w:val="24"/>
          <w:szCs w:val="24"/>
        </w:rPr>
        <w:t>Applications should be sent</w:t>
      </w:r>
      <w:r w:rsidR="00130737">
        <w:rPr>
          <w:sz w:val="24"/>
          <w:szCs w:val="24"/>
        </w:rPr>
        <w:t xml:space="preserve"> by 1 </w:t>
      </w:r>
      <w:r w:rsidR="00ED63E9">
        <w:rPr>
          <w:sz w:val="24"/>
          <w:szCs w:val="24"/>
        </w:rPr>
        <w:t>April</w:t>
      </w:r>
      <w:r w:rsidR="00130737">
        <w:rPr>
          <w:sz w:val="24"/>
          <w:szCs w:val="24"/>
        </w:rPr>
        <w:t xml:space="preserve"> 201</w:t>
      </w:r>
      <w:r w:rsidR="003D32F8">
        <w:rPr>
          <w:sz w:val="24"/>
          <w:szCs w:val="24"/>
        </w:rPr>
        <w:t>8</w:t>
      </w:r>
      <w:r w:rsidR="00130737">
        <w:rPr>
          <w:sz w:val="24"/>
          <w:szCs w:val="24"/>
        </w:rPr>
        <w:t xml:space="preserve"> as electronic attachments (</w:t>
      </w:r>
      <w:r w:rsidR="00C97903" w:rsidRPr="00C97903">
        <w:rPr>
          <w:sz w:val="24"/>
          <w:szCs w:val="24"/>
        </w:rPr>
        <w:t xml:space="preserve">as .doc or .pdf files) to </w:t>
      </w:r>
      <w:r>
        <w:rPr>
          <w:sz w:val="24"/>
          <w:szCs w:val="24"/>
        </w:rPr>
        <w:t xml:space="preserve">Lisa Cook, Secretary of the </w:t>
      </w:r>
      <w:proofErr w:type="spellStart"/>
      <w:r>
        <w:rPr>
          <w:sz w:val="24"/>
          <w:szCs w:val="24"/>
        </w:rPr>
        <w:t>Yesu</w:t>
      </w:r>
      <w:proofErr w:type="spellEnd"/>
      <w:r>
        <w:rPr>
          <w:sz w:val="24"/>
          <w:szCs w:val="24"/>
        </w:rPr>
        <w:t xml:space="preserve"> </w:t>
      </w:r>
      <w:proofErr w:type="spellStart"/>
      <w:r>
        <w:rPr>
          <w:sz w:val="24"/>
          <w:szCs w:val="24"/>
        </w:rPr>
        <w:t>Persaud</w:t>
      </w:r>
      <w:proofErr w:type="spellEnd"/>
      <w:r>
        <w:rPr>
          <w:sz w:val="24"/>
          <w:szCs w:val="24"/>
        </w:rPr>
        <w:t xml:space="preserve"> Centre for Caribbean Studies</w:t>
      </w:r>
      <w:r w:rsidR="00EB3F34">
        <w:rPr>
          <w:sz w:val="24"/>
          <w:szCs w:val="24"/>
        </w:rPr>
        <w:t>,</w:t>
      </w:r>
      <w:r>
        <w:rPr>
          <w:sz w:val="24"/>
          <w:szCs w:val="24"/>
        </w:rPr>
        <w:t xml:space="preserve"> at </w:t>
      </w:r>
      <w:hyperlink r:id="rId7" w:history="1">
        <w:r w:rsidRPr="00E94180">
          <w:rPr>
            <w:rStyle w:val="Hyperlink"/>
            <w:sz w:val="24"/>
            <w:szCs w:val="24"/>
          </w:rPr>
          <w:t>lisa.d.cook@warwick.ac.uk</w:t>
        </w:r>
      </w:hyperlink>
      <w:r w:rsidR="00C97903" w:rsidRPr="00C97903">
        <w:rPr>
          <w:sz w:val="24"/>
          <w:szCs w:val="24"/>
        </w:rPr>
        <w:t>. No late or retrospective applications will be considered for the current year of submission</w:t>
      </w:r>
      <w:r w:rsidR="00ED63E9">
        <w:rPr>
          <w:sz w:val="24"/>
          <w:szCs w:val="24"/>
        </w:rPr>
        <w:t>.</w:t>
      </w:r>
    </w:p>
    <w:p w14:paraId="01AFCD83" w14:textId="266AD3A0" w:rsidR="00EB3F34" w:rsidRPr="00C16CB7" w:rsidRDefault="00C16CB7" w:rsidP="00C97903">
      <w:pPr>
        <w:spacing w:line="240" w:lineRule="auto"/>
        <w:rPr>
          <w:b/>
          <w:sz w:val="24"/>
          <w:szCs w:val="24"/>
        </w:rPr>
      </w:pPr>
      <w:r w:rsidRPr="00C16CB7">
        <w:rPr>
          <w:b/>
          <w:sz w:val="24"/>
          <w:szCs w:val="24"/>
        </w:rPr>
        <w:t>Successful applicants</w:t>
      </w:r>
    </w:p>
    <w:p w14:paraId="77FFB565" w14:textId="3E23066D" w:rsidR="00E34D78" w:rsidRDefault="00EB3F34" w:rsidP="00C97903">
      <w:pPr>
        <w:spacing w:line="240" w:lineRule="auto"/>
        <w:rPr>
          <w:sz w:val="24"/>
          <w:szCs w:val="24"/>
        </w:rPr>
      </w:pPr>
      <w:r>
        <w:rPr>
          <w:sz w:val="24"/>
          <w:szCs w:val="24"/>
        </w:rPr>
        <w:t xml:space="preserve">Successful applicants </w:t>
      </w:r>
      <w:r w:rsidR="00D35D84">
        <w:rPr>
          <w:sz w:val="24"/>
          <w:szCs w:val="24"/>
        </w:rPr>
        <w:t>will be informed by the end of April 201</w:t>
      </w:r>
      <w:r w:rsidR="003D32F8">
        <w:rPr>
          <w:sz w:val="24"/>
          <w:szCs w:val="24"/>
        </w:rPr>
        <w:t>8</w:t>
      </w:r>
      <w:bookmarkStart w:id="0" w:name="_GoBack"/>
      <w:bookmarkEnd w:id="0"/>
      <w:r w:rsidR="00D35D84">
        <w:rPr>
          <w:sz w:val="24"/>
          <w:szCs w:val="24"/>
        </w:rPr>
        <w:t xml:space="preserve">.  They </w:t>
      </w:r>
      <w:r>
        <w:rPr>
          <w:sz w:val="24"/>
          <w:szCs w:val="24"/>
        </w:rPr>
        <w:t>will receive two-thirds</w:t>
      </w:r>
      <w:r w:rsidR="00C16CB7">
        <w:rPr>
          <w:sz w:val="24"/>
          <w:szCs w:val="24"/>
        </w:rPr>
        <w:t xml:space="preserve"> of the </w:t>
      </w:r>
      <w:r w:rsidR="00D35D84">
        <w:rPr>
          <w:sz w:val="24"/>
          <w:szCs w:val="24"/>
        </w:rPr>
        <w:t xml:space="preserve">bursary </w:t>
      </w:r>
      <w:r w:rsidR="00C16CB7">
        <w:rPr>
          <w:sz w:val="24"/>
          <w:szCs w:val="24"/>
        </w:rPr>
        <w:t xml:space="preserve">in advance of conducting the research, and one third on completion.  </w:t>
      </w:r>
      <w:r w:rsidR="00C16CB7" w:rsidRPr="00C97903">
        <w:rPr>
          <w:sz w:val="24"/>
          <w:szCs w:val="24"/>
        </w:rPr>
        <w:t xml:space="preserve">A statement of actual expenses with receipts and a 500-word summary of the research results and analysis should be forwarded to </w:t>
      </w:r>
      <w:r w:rsidR="00C16CB7">
        <w:rPr>
          <w:sz w:val="24"/>
          <w:szCs w:val="24"/>
        </w:rPr>
        <w:t xml:space="preserve">Lisa Cook </w:t>
      </w:r>
      <w:r w:rsidRPr="00EB3F34">
        <w:rPr>
          <w:sz w:val="24"/>
          <w:szCs w:val="24"/>
        </w:rPr>
        <w:t>within six months of the completion of the proposed research visit</w:t>
      </w:r>
      <w:r>
        <w:rPr>
          <w:sz w:val="24"/>
          <w:szCs w:val="24"/>
        </w:rPr>
        <w:t xml:space="preserve">. </w:t>
      </w:r>
      <w:r w:rsidRPr="00EB3F34">
        <w:rPr>
          <w:sz w:val="24"/>
          <w:szCs w:val="24"/>
        </w:rPr>
        <w:t xml:space="preserve"> </w:t>
      </w:r>
      <w:r w:rsidR="00D35D84">
        <w:rPr>
          <w:sz w:val="24"/>
          <w:szCs w:val="24"/>
        </w:rPr>
        <w:t xml:space="preserve">Late claims will not be accepted.  </w:t>
      </w:r>
      <w:r>
        <w:rPr>
          <w:sz w:val="24"/>
          <w:szCs w:val="24"/>
        </w:rPr>
        <w:t>O</w:t>
      </w:r>
      <w:r w:rsidRPr="00EB3F34">
        <w:rPr>
          <w:sz w:val="24"/>
          <w:szCs w:val="24"/>
        </w:rPr>
        <w:t>nly actual incurred spend, evidenc</w:t>
      </w:r>
      <w:r>
        <w:rPr>
          <w:sz w:val="24"/>
          <w:szCs w:val="24"/>
        </w:rPr>
        <w:t xml:space="preserve">ed by receipts, will be funded.  </w:t>
      </w:r>
      <w:r w:rsidR="00C97903" w:rsidRPr="00C97903">
        <w:rPr>
          <w:sz w:val="24"/>
          <w:szCs w:val="24"/>
        </w:rPr>
        <w:t xml:space="preserve">It is a condition of </w:t>
      </w:r>
      <w:r w:rsidR="00C16CB7">
        <w:rPr>
          <w:sz w:val="24"/>
          <w:szCs w:val="24"/>
        </w:rPr>
        <w:t xml:space="preserve">each </w:t>
      </w:r>
      <w:r w:rsidR="00C97903" w:rsidRPr="00C97903">
        <w:rPr>
          <w:sz w:val="24"/>
          <w:szCs w:val="24"/>
        </w:rPr>
        <w:t xml:space="preserve">award </w:t>
      </w:r>
      <w:r w:rsidR="00C16CB7">
        <w:rPr>
          <w:sz w:val="24"/>
          <w:szCs w:val="24"/>
        </w:rPr>
        <w:t>that the ‘</w:t>
      </w:r>
      <w:r w:rsidR="00C16CB7" w:rsidRPr="000E5A8D">
        <w:rPr>
          <w:sz w:val="24"/>
          <w:szCs w:val="24"/>
        </w:rPr>
        <w:t xml:space="preserve">Gad </w:t>
      </w:r>
      <w:proofErr w:type="spellStart"/>
      <w:r w:rsidR="00C16CB7" w:rsidRPr="000E5A8D">
        <w:rPr>
          <w:sz w:val="24"/>
          <w:szCs w:val="24"/>
        </w:rPr>
        <w:t>Heuman</w:t>
      </w:r>
      <w:proofErr w:type="spellEnd"/>
      <w:r w:rsidR="00C16CB7">
        <w:rPr>
          <w:sz w:val="24"/>
          <w:szCs w:val="24"/>
        </w:rPr>
        <w:t xml:space="preserve"> Postgraduate Bursary’ </w:t>
      </w:r>
      <w:r w:rsidR="00C16CB7" w:rsidRPr="00C97903">
        <w:rPr>
          <w:sz w:val="24"/>
          <w:szCs w:val="24"/>
        </w:rPr>
        <w:t xml:space="preserve">that </w:t>
      </w:r>
      <w:r w:rsidR="00C97903" w:rsidRPr="00C97903">
        <w:rPr>
          <w:sz w:val="24"/>
          <w:szCs w:val="24"/>
        </w:rPr>
        <w:t>is acknowledged in any subsequent publications or output</w:t>
      </w:r>
      <w:r>
        <w:rPr>
          <w:sz w:val="24"/>
          <w:szCs w:val="24"/>
        </w:rPr>
        <w:t xml:space="preserve"> that </w:t>
      </w:r>
      <w:r w:rsidR="00C97903" w:rsidRPr="00C97903">
        <w:rPr>
          <w:sz w:val="24"/>
          <w:szCs w:val="24"/>
        </w:rPr>
        <w:t xml:space="preserve">draw directly on work supported by the </w:t>
      </w:r>
      <w:r w:rsidR="00B81297">
        <w:rPr>
          <w:sz w:val="24"/>
          <w:szCs w:val="24"/>
        </w:rPr>
        <w:t>Bursary</w:t>
      </w:r>
      <w:r w:rsidR="00C97903" w:rsidRPr="00C97903">
        <w:rPr>
          <w:sz w:val="24"/>
          <w:szCs w:val="24"/>
        </w:rPr>
        <w:t>.</w:t>
      </w:r>
    </w:p>
    <w:sectPr w:rsidR="00E34D7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E37753" w14:textId="77777777" w:rsidR="00B81297" w:rsidRDefault="00B81297" w:rsidP="00C97903">
      <w:pPr>
        <w:spacing w:after="0" w:line="240" w:lineRule="auto"/>
      </w:pPr>
      <w:r>
        <w:separator/>
      </w:r>
    </w:p>
  </w:endnote>
  <w:endnote w:type="continuationSeparator" w:id="0">
    <w:p w14:paraId="6CC25287" w14:textId="77777777" w:rsidR="00B81297" w:rsidRDefault="00B81297" w:rsidP="00C979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383B94" w14:textId="77777777" w:rsidR="00161B6F" w:rsidRDefault="00161B6F" w:rsidP="00161B6F">
    <w:pPr>
      <w:spacing w:line="240" w:lineRule="auto"/>
      <w:jc w:val="right"/>
      <w:rPr>
        <w:sz w:val="24"/>
        <w:szCs w:val="24"/>
      </w:rPr>
    </w:pPr>
    <w:r>
      <w:rPr>
        <w:sz w:val="24"/>
        <w:szCs w:val="24"/>
      </w:rPr>
      <w:t>17/1/17</w:t>
    </w:r>
  </w:p>
  <w:p w14:paraId="27653738" w14:textId="77777777" w:rsidR="00161B6F" w:rsidRDefault="00161B6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B8B339" w14:textId="77777777" w:rsidR="00B81297" w:rsidRDefault="00B81297" w:rsidP="00C97903">
      <w:pPr>
        <w:spacing w:after="0" w:line="240" w:lineRule="auto"/>
      </w:pPr>
      <w:r>
        <w:separator/>
      </w:r>
    </w:p>
  </w:footnote>
  <w:footnote w:type="continuationSeparator" w:id="0">
    <w:p w14:paraId="7DEA8005" w14:textId="77777777" w:rsidR="00B81297" w:rsidRDefault="00B81297" w:rsidP="00C979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9D1236"/>
    <w:multiLevelType w:val="hybridMultilevel"/>
    <w:tmpl w:val="A0FC5CD2"/>
    <w:lvl w:ilvl="0" w:tplc="0090028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1F8"/>
    <w:rsid w:val="000E5A8D"/>
    <w:rsid w:val="00130737"/>
    <w:rsid w:val="00161B6F"/>
    <w:rsid w:val="003D32F8"/>
    <w:rsid w:val="004021F8"/>
    <w:rsid w:val="005B099B"/>
    <w:rsid w:val="0071282E"/>
    <w:rsid w:val="0073748F"/>
    <w:rsid w:val="00B81297"/>
    <w:rsid w:val="00B90D12"/>
    <w:rsid w:val="00C16CB7"/>
    <w:rsid w:val="00C97903"/>
    <w:rsid w:val="00D34C9A"/>
    <w:rsid w:val="00D35D84"/>
    <w:rsid w:val="00E34D78"/>
    <w:rsid w:val="00EB3F34"/>
    <w:rsid w:val="00ED63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7C434"/>
  <w15:docId w15:val="{727C3D46-6B3F-4201-B281-99B670849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79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7903"/>
  </w:style>
  <w:style w:type="paragraph" w:styleId="Footer">
    <w:name w:val="footer"/>
    <w:basedOn w:val="Normal"/>
    <w:link w:val="FooterChar"/>
    <w:uiPriority w:val="99"/>
    <w:unhideWhenUsed/>
    <w:rsid w:val="00C979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7903"/>
  </w:style>
  <w:style w:type="character" w:styleId="Hyperlink">
    <w:name w:val="Hyperlink"/>
    <w:basedOn w:val="DefaultParagraphFont"/>
    <w:uiPriority w:val="99"/>
    <w:unhideWhenUsed/>
    <w:rsid w:val="000E5A8D"/>
    <w:rPr>
      <w:color w:val="0563C1" w:themeColor="hyperlink"/>
      <w:u w:val="single"/>
    </w:rPr>
  </w:style>
  <w:style w:type="paragraph" w:styleId="ListParagraph">
    <w:name w:val="List Paragraph"/>
    <w:basedOn w:val="Normal"/>
    <w:uiPriority w:val="34"/>
    <w:qFormat/>
    <w:rsid w:val="000E5A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lisa.d.cook@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AAB73164</Template>
  <TotalTime>2</TotalTime>
  <Pages>1</Pages>
  <Words>409</Words>
  <Characters>2333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Cook, Lisa</cp:lastModifiedBy>
  <cp:revision>3</cp:revision>
  <cp:lastPrinted>2017-01-19T13:09:00Z</cp:lastPrinted>
  <dcterms:created xsi:type="dcterms:W3CDTF">2017-09-27T14:20:00Z</dcterms:created>
  <dcterms:modified xsi:type="dcterms:W3CDTF">2018-03-07T13:20:00Z</dcterms:modified>
</cp:coreProperties>
</file>