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0BDF6A" w14:textId="77777777" w:rsidR="00AE52DA" w:rsidRPr="00AE52DA" w:rsidRDefault="00AE52DA" w:rsidP="00AE52DA">
      <w:pPr>
        <w:pBdr>
          <w:bottom w:val="single" w:sz="6" w:space="8" w:color="ABABAB"/>
        </w:pBdr>
        <w:jc w:val="both"/>
        <w:outlineLvl w:val="0"/>
        <w:rPr>
          <w:rFonts w:ascii="Times New Roman" w:eastAsia="Times New Roman" w:hAnsi="Times New Roman" w:cs="Times New Roman"/>
          <w:color w:val="000000" w:themeColor="text1"/>
          <w:kern w:val="36"/>
        </w:rPr>
      </w:pPr>
      <w:r w:rsidRPr="00AE52DA">
        <w:rPr>
          <w:rFonts w:ascii="Times New Roman" w:eastAsia="Times New Roman" w:hAnsi="Times New Roman" w:cs="Times New Roman"/>
          <w:color w:val="000000" w:themeColor="text1"/>
          <w:kern w:val="36"/>
        </w:rPr>
        <w:t>FAQs for students on Exams</w:t>
      </w:r>
    </w:p>
    <w:p w14:paraId="090B488B" w14:textId="335564A3" w:rsidR="00AE52DA" w:rsidRPr="00AE52DA" w:rsidRDefault="00AE52DA" w:rsidP="00AE52DA">
      <w:pPr>
        <w:shd w:val="clear" w:color="auto" w:fill="FFFFFF"/>
        <w:spacing w:after="168"/>
        <w:jc w:val="both"/>
        <w:outlineLvl w:val="3"/>
        <w:rPr>
          <w:rFonts w:ascii="Times New Roman" w:eastAsia="Times New Roman" w:hAnsi="Times New Roman" w:cs="Times New Roman"/>
          <w:b/>
          <w:bCs/>
          <w:color w:val="000000" w:themeColor="text1"/>
        </w:rPr>
      </w:pPr>
    </w:p>
    <w:p w14:paraId="6E0293A2" w14:textId="1D59B349" w:rsidR="00AE52DA" w:rsidRPr="00AE52DA" w:rsidRDefault="00AE52DA" w:rsidP="00AE52DA">
      <w:pPr>
        <w:shd w:val="clear" w:color="auto" w:fill="FFFFFF"/>
        <w:spacing w:after="168"/>
        <w:jc w:val="both"/>
        <w:outlineLvl w:val="3"/>
        <w:rPr>
          <w:rFonts w:ascii="Times New Roman" w:eastAsia="Times New Roman" w:hAnsi="Times New Roman" w:cs="Times New Roman"/>
          <w:b/>
          <w:bCs/>
          <w:color w:val="000000" w:themeColor="text1"/>
        </w:rPr>
      </w:pPr>
      <w:r w:rsidRPr="00AE52DA">
        <w:rPr>
          <w:rFonts w:ascii="Times New Roman" w:eastAsia="Times New Roman" w:hAnsi="Times New Roman" w:cs="Times New Roman"/>
          <w:b/>
          <w:bCs/>
          <w:color w:val="000000" w:themeColor="text1"/>
        </w:rPr>
        <w:t>Exams on AEP</w:t>
      </w:r>
    </w:p>
    <w:p w14:paraId="4D62B108" w14:textId="0A389CEC" w:rsidR="00AE52DA" w:rsidRPr="00AE52DA" w:rsidRDefault="00AE52DA" w:rsidP="00AE52DA">
      <w:pPr>
        <w:spacing w:after="168"/>
        <w:jc w:val="both"/>
        <w:rPr>
          <w:rFonts w:ascii="Times New Roman" w:eastAsia="Times New Roman" w:hAnsi="Times New Roman" w:cs="Times New Roman"/>
          <w:color w:val="000000" w:themeColor="text1"/>
        </w:rPr>
      </w:pPr>
      <w:r w:rsidRPr="00AE52DA">
        <w:rPr>
          <w:rFonts w:ascii="Times New Roman" w:eastAsia="Times New Roman" w:hAnsi="Times New Roman" w:cs="Times New Roman"/>
          <w:color w:val="000000" w:themeColor="text1"/>
        </w:rPr>
        <w:t xml:space="preserve">Summer Alternative Assessments will be managed through the institutional online portal, </w:t>
      </w:r>
      <w:r w:rsidR="005625D3">
        <w:rPr>
          <w:rFonts w:ascii="Times New Roman" w:eastAsia="Times New Roman" w:hAnsi="Times New Roman" w:cs="Times New Roman"/>
          <w:color w:val="000000" w:themeColor="text1"/>
        </w:rPr>
        <w:t xml:space="preserve">which is called </w:t>
      </w:r>
      <w:r w:rsidRPr="00AE52DA">
        <w:rPr>
          <w:rFonts w:ascii="Times New Roman" w:eastAsia="Times New Roman" w:hAnsi="Times New Roman" w:cs="Times New Roman"/>
          <w:color w:val="000000" w:themeColor="text1"/>
        </w:rPr>
        <w:t>the Alternative Exams Portal (AEP). This portal will have your Alternative Assessment Timetable, and will be the landing point for where you will access all your online assessments. It is essential that you log in to AEP to take each exam</w:t>
      </w:r>
      <w:r w:rsidR="00FC3369">
        <w:rPr>
          <w:rFonts w:ascii="Times New Roman" w:eastAsia="Times New Roman" w:hAnsi="Times New Roman" w:cs="Times New Roman"/>
          <w:color w:val="000000" w:themeColor="text1"/>
        </w:rPr>
        <w:t>:</w:t>
      </w:r>
      <w:r w:rsidRPr="00AE52DA">
        <w:rPr>
          <w:rFonts w:ascii="Times New Roman" w:eastAsia="Times New Roman" w:hAnsi="Times New Roman" w:cs="Times New Roman"/>
          <w:color w:val="000000" w:themeColor="text1"/>
        </w:rPr>
        <w:t xml:space="preserve"> this is where you will receive any announcements and be able to request assistance.</w:t>
      </w:r>
    </w:p>
    <w:p w14:paraId="5E2E5A91" w14:textId="77777777" w:rsidR="00AE52DA" w:rsidRPr="00AE52DA" w:rsidRDefault="00AE52DA" w:rsidP="00AE52DA">
      <w:pPr>
        <w:spacing w:after="168"/>
        <w:jc w:val="both"/>
        <w:rPr>
          <w:rFonts w:ascii="Times New Roman" w:eastAsia="Times New Roman" w:hAnsi="Times New Roman" w:cs="Times New Roman"/>
          <w:color w:val="000000" w:themeColor="text1"/>
        </w:rPr>
      </w:pPr>
      <w:r w:rsidRPr="00AE52DA">
        <w:rPr>
          <w:rFonts w:ascii="Times New Roman" w:eastAsia="Times New Roman" w:hAnsi="Times New Roman" w:cs="Times New Roman"/>
          <w:color w:val="000000" w:themeColor="text1"/>
        </w:rPr>
        <w:t>For more information about this portal, how to access it, and the process please</w:t>
      </w:r>
      <w:hyperlink r:id="rId5" w:history="1">
        <w:r w:rsidRPr="00AE52DA">
          <w:rPr>
            <w:rFonts w:ascii="Times New Roman" w:eastAsia="Times New Roman" w:hAnsi="Times New Roman" w:cs="Times New Roman"/>
            <w:color w:val="000000" w:themeColor="text1"/>
            <w:u w:val="single"/>
          </w:rPr>
          <w:t> visit the AEP pages on My Warwick</w:t>
        </w:r>
      </w:hyperlink>
    </w:p>
    <w:p w14:paraId="197B91F4" w14:textId="77777777" w:rsidR="00AE52DA" w:rsidRPr="00AE52DA" w:rsidRDefault="00AE52DA" w:rsidP="00AE52DA">
      <w:pPr>
        <w:shd w:val="clear" w:color="auto" w:fill="FFFFFF"/>
        <w:spacing w:after="168"/>
        <w:jc w:val="both"/>
        <w:outlineLvl w:val="3"/>
        <w:rPr>
          <w:rFonts w:ascii="Times New Roman" w:eastAsia="Times New Roman" w:hAnsi="Times New Roman" w:cs="Times New Roman"/>
          <w:b/>
          <w:bCs/>
          <w:color w:val="000000" w:themeColor="text1"/>
        </w:rPr>
      </w:pPr>
    </w:p>
    <w:p w14:paraId="5E86A319" w14:textId="10EAC45B" w:rsidR="00AE52DA" w:rsidRPr="00AE52DA" w:rsidRDefault="00AE52DA" w:rsidP="00AE52DA">
      <w:pPr>
        <w:shd w:val="clear" w:color="auto" w:fill="FFFFFF"/>
        <w:spacing w:after="168"/>
        <w:jc w:val="both"/>
        <w:outlineLvl w:val="3"/>
        <w:rPr>
          <w:rFonts w:ascii="Times New Roman" w:eastAsia="Times New Roman" w:hAnsi="Times New Roman" w:cs="Times New Roman"/>
          <w:color w:val="000000" w:themeColor="text1"/>
        </w:rPr>
      </w:pPr>
      <w:r w:rsidRPr="00AE52DA">
        <w:rPr>
          <w:rFonts w:ascii="Times New Roman" w:eastAsia="Times New Roman" w:hAnsi="Times New Roman" w:cs="Times New Roman"/>
          <w:b/>
          <w:bCs/>
          <w:color w:val="000000" w:themeColor="text1"/>
        </w:rPr>
        <w:t>The Exams Office has created four short videos to demonstrate AEP:</w:t>
      </w:r>
    </w:p>
    <w:p w14:paraId="6E2BDBC2" w14:textId="77777777" w:rsidR="00AE52DA" w:rsidRPr="00AE52DA" w:rsidRDefault="00906D96" w:rsidP="00AE52DA">
      <w:pPr>
        <w:numPr>
          <w:ilvl w:val="0"/>
          <w:numId w:val="1"/>
        </w:numPr>
        <w:shd w:val="clear" w:color="auto" w:fill="FFFFFF"/>
        <w:spacing w:before="100" w:beforeAutospacing="1" w:after="90"/>
        <w:ind w:left="570"/>
        <w:jc w:val="both"/>
        <w:rPr>
          <w:rFonts w:ascii="Times New Roman" w:eastAsia="Times New Roman" w:hAnsi="Times New Roman" w:cs="Times New Roman"/>
          <w:color w:val="000000" w:themeColor="text1"/>
        </w:rPr>
      </w:pPr>
      <w:hyperlink r:id="rId6" w:tgtFrame="_blank" w:history="1">
        <w:r w:rsidR="00AE52DA" w:rsidRPr="00AE52DA">
          <w:rPr>
            <w:rFonts w:ascii="Times New Roman" w:eastAsia="Times New Roman" w:hAnsi="Times New Roman" w:cs="Times New Roman"/>
            <w:color w:val="000000" w:themeColor="text1"/>
            <w:u w:val="single"/>
          </w:rPr>
          <w:t>How to access AEP and assessments timetable</w:t>
        </w:r>
      </w:hyperlink>
    </w:p>
    <w:p w14:paraId="239A8DFA" w14:textId="77777777" w:rsidR="00AE52DA" w:rsidRPr="00AE52DA" w:rsidRDefault="00906D96" w:rsidP="00AE52DA">
      <w:pPr>
        <w:numPr>
          <w:ilvl w:val="0"/>
          <w:numId w:val="1"/>
        </w:numPr>
        <w:shd w:val="clear" w:color="auto" w:fill="FFFFFF"/>
        <w:spacing w:before="100" w:beforeAutospacing="1" w:after="90"/>
        <w:ind w:left="570"/>
        <w:jc w:val="both"/>
        <w:rPr>
          <w:rFonts w:ascii="Times New Roman" w:eastAsia="Times New Roman" w:hAnsi="Times New Roman" w:cs="Times New Roman"/>
          <w:color w:val="000000" w:themeColor="text1"/>
        </w:rPr>
      </w:pPr>
      <w:hyperlink r:id="rId7" w:tgtFrame="_blank" w:history="1">
        <w:r w:rsidR="00AE52DA" w:rsidRPr="00AE52DA">
          <w:rPr>
            <w:rFonts w:ascii="Times New Roman" w:eastAsia="Times New Roman" w:hAnsi="Times New Roman" w:cs="Times New Roman"/>
            <w:color w:val="000000" w:themeColor="text1"/>
            <w:u w:val="single"/>
          </w:rPr>
          <w:t>How to start an assessment in AEP</w:t>
        </w:r>
      </w:hyperlink>
    </w:p>
    <w:p w14:paraId="7B4563E4" w14:textId="77777777" w:rsidR="00AE52DA" w:rsidRPr="00AE52DA" w:rsidRDefault="00906D96" w:rsidP="00AE52DA">
      <w:pPr>
        <w:numPr>
          <w:ilvl w:val="0"/>
          <w:numId w:val="1"/>
        </w:numPr>
        <w:shd w:val="clear" w:color="auto" w:fill="FFFFFF"/>
        <w:spacing w:before="100" w:beforeAutospacing="1" w:after="90"/>
        <w:ind w:left="570"/>
        <w:jc w:val="both"/>
        <w:rPr>
          <w:rFonts w:ascii="Times New Roman" w:eastAsia="Times New Roman" w:hAnsi="Times New Roman" w:cs="Times New Roman"/>
          <w:color w:val="000000" w:themeColor="text1"/>
        </w:rPr>
      </w:pPr>
      <w:hyperlink r:id="rId8" w:tgtFrame="_blank" w:history="1">
        <w:r w:rsidR="00AE52DA" w:rsidRPr="00AE52DA">
          <w:rPr>
            <w:rFonts w:ascii="Times New Roman" w:eastAsia="Times New Roman" w:hAnsi="Times New Roman" w:cs="Times New Roman"/>
            <w:color w:val="000000" w:themeColor="text1"/>
            <w:u w:val="single"/>
          </w:rPr>
          <w:t>How to submit and finish an assessment in AEP</w:t>
        </w:r>
      </w:hyperlink>
    </w:p>
    <w:p w14:paraId="30162B3F" w14:textId="77777777" w:rsidR="00AE52DA" w:rsidRPr="00AE52DA" w:rsidRDefault="00906D96" w:rsidP="00AE52DA">
      <w:pPr>
        <w:numPr>
          <w:ilvl w:val="0"/>
          <w:numId w:val="1"/>
        </w:numPr>
        <w:shd w:val="clear" w:color="auto" w:fill="FFFFFF"/>
        <w:spacing w:before="100" w:beforeAutospacing="1" w:after="90"/>
        <w:ind w:left="570"/>
        <w:jc w:val="both"/>
        <w:rPr>
          <w:rFonts w:ascii="Times New Roman" w:eastAsia="Times New Roman" w:hAnsi="Times New Roman" w:cs="Times New Roman"/>
          <w:color w:val="000000" w:themeColor="text1"/>
        </w:rPr>
      </w:pPr>
      <w:hyperlink r:id="rId9" w:tgtFrame="_blank" w:history="1">
        <w:r w:rsidR="00AE52DA" w:rsidRPr="00AE52DA">
          <w:rPr>
            <w:rFonts w:ascii="Times New Roman" w:eastAsia="Times New Roman" w:hAnsi="Times New Roman" w:cs="Times New Roman"/>
            <w:color w:val="000000" w:themeColor="text1"/>
            <w:u w:val="single"/>
          </w:rPr>
          <w:t>How to contact an invigilator in AEP</w:t>
        </w:r>
      </w:hyperlink>
    </w:p>
    <w:p w14:paraId="4983C84C" w14:textId="77777777" w:rsidR="00AE52DA" w:rsidRPr="00AE52DA" w:rsidRDefault="00AE52DA" w:rsidP="00AE52DA">
      <w:pPr>
        <w:shd w:val="clear" w:color="auto" w:fill="FFFFFF"/>
        <w:spacing w:after="168"/>
        <w:jc w:val="both"/>
        <w:rPr>
          <w:rFonts w:ascii="Times New Roman" w:eastAsia="Times New Roman" w:hAnsi="Times New Roman" w:cs="Times New Roman"/>
          <w:color w:val="000000" w:themeColor="text1"/>
        </w:rPr>
      </w:pPr>
    </w:p>
    <w:p w14:paraId="5D85EED2" w14:textId="153FBEB4" w:rsidR="00AE52DA" w:rsidRPr="00AE52DA" w:rsidRDefault="00AE52DA" w:rsidP="00AE52DA">
      <w:pPr>
        <w:shd w:val="clear" w:color="auto" w:fill="FFFFFF"/>
        <w:spacing w:after="168"/>
        <w:jc w:val="both"/>
        <w:rPr>
          <w:rFonts w:ascii="Times New Roman" w:eastAsia="Times New Roman" w:hAnsi="Times New Roman" w:cs="Times New Roman"/>
          <w:color w:val="000000" w:themeColor="text1"/>
        </w:rPr>
      </w:pPr>
      <w:r w:rsidRPr="00AE52DA">
        <w:rPr>
          <w:rFonts w:ascii="Times New Roman" w:eastAsia="Times New Roman" w:hAnsi="Times New Roman" w:cs="Times New Roman"/>
          <w:color w:val="000000" w:themeColor="text1"/>
        </w:rPr>
        <w:t>You should have received an email from the university regarding a mock login for AEP, along with links to these videos (but you can also use the embedded links above).</w:t>
      </w:r>
    </w:p>
    <w:p w14:paraId="61BE8DB2" w14:textId="6B614210" w:rsidR="00AE52DA" w:rsidRPr="00AE52DA" w:rsidRDefault="00AE52DA" w:rsidP="00AE52DA">
      <w:pPr>
        <w:shd w:val="clear" w:color="auto" w:fill="FFFFFF"/>
        <w:spacing w:before="336" w:after="168"/>
        <w:jc w:val="both"/>
        <w:outlineLvl w:val="4"/>
        <w:rPr>
          <w:rFonts w:ascii="Times New Roman" w:eastAsia="Times New Roman" w:hAnsi="Times New Roman" w:cs="Times New Roman"/>
          <w:b/>
          <w:bCs/>
          <w:color w:val="000000" w:themeColor="text1"/>
        </w:rPr>
      </w:pPr>
      <w:r w:rsidRPr="00AE52DA">
        <w:rPr>
          <w:rFonts w:ascii="Times New Roman" w:eastAsia="Times New Roman" w:hAnsi="Times New Roman" w:cs="Times New Roman"/>
          <w:b/>
          <w:bCs/>
          <w:color w:val="000000" w:themeColor="text1"/>
        </w:rPr>
        <w:t>When will the exam timetable be available?</w:t>
      </w:r>
    </w:p>
    <w:p w14:paraId="42D67C57" w14:textId="77777777" w:rsidR="00AE52DA" w:rsidRPr="00AE52DA" w:rsidRDefault="00AE52DA" w:rsidP="00AE52DA">
      <w:pPr>
        <w:spacing w:after="168"/>
        <w:jc w:val="both"/>
        <w:rPr>
          <w:rFonts w:ascii="Times New Roman" w:eastAsia="Times New Roman" w:hAnsi="Times New Roman" w:cs="Times New Roman"/>
          <w:color w:val="000000" w:themeColor="text1"/>
        </w:rPr>
      </w:pPr>
      <w:r w:rsidRPr="00AE52DA">
        <w:rPr>
          <w:rFonts w:ascii="Times New Roman" w:eastAsia="Times New Roman" w:hAnsi="Times New Roman" w:cs="Times New Roman"/>
          <w:color w:val="000000" w:themeColor="text1"/>
        </w:rPr>
        <w:t>Main summer exam timetable (weeks 3 to 9) goes live </w:t>
      </w:r>
      <w:r w:rsidRPr="00AE52DA">
        <w:rPr>
          <w:rFonts w:ascii="Times New Roman" w:eastAsia="Times New Roman" w:hAnsi="Times New Roman" w:cs="Times New Roman"/>
          <w:b/>
          <w:bCs/>
          <w:color w:val="000000" w:themeColor="text1"/>
        </w:rPr>
        <w:t>w/c 26th April.</w:t>
      </w:r>
    </w:p>
    <w:p w14:paraId="2DD2F3E4" w14:textId="0D305F92" w:rsidR="00AE52DA" w:rsidRPr="00AE52DA" w:rsidRDefault="00AE52DA" w:rsidP="00AE52DA">
      <w:pPr>
        <w:spacing w:after="168"/>
        <w:jc w:val="both"/>
        <w:rPr>
          <w:rFonts w:ascii="Times New Roman" w:eastAsia="Times New Roman" w:hAnsi="Times New Roman" w:cs="Times New Roman"/>
          <w:color w:val="000000" w:themeColor="text1"/>
        </w:rPr>
      </w:pPr>
      <w:r w:rsidRPr="00AE52DA">
        <w:rPr>
          <w:rFonts w:ascii="Times New Roman" w:eastAsia="Times New Roman" w:hAnsi="Times New Roman" w:cs="Times New Roman"/>
          <w:color w:val="000000" w:themeColor="text1"/>
        </w:rPr>
        <w:t>For more information on exams see the </w:t>
      </w:r>
      <w:hyperlink r:id="rId10" w:history="1">
        <w:r w:rsidRPr="00AE52DA">
          <w:rPr>
            <w:rFonts w:ascii="Times New Roman" w:eastAsia="Times New Roman" w:hAnsi="Times New Roman" w:cs="Times New Roman"/>
            <w:color w:val="000000" w:themeColor="text1"/>
            <w:u w:val="single"/>
          </w:rPr>
          <w:t>Examinations web page</w:t>
        </w:r>
      </w:hyperlink>
      <w:r w:rsidRPr="00AE52DA">
        <w:rPr>
          <w:rFonts w:ascii="Times New Roman" w:eastAsia="Times New Roman" w:hAnsi="Times New Roman" w:cs="Times New Roman"/>
          <w:color w:val="000000" w:themeColor="text1"/>
        </w:rPr>
        <w:t>.</w:t>
      </w:r>
    </w:p>
    <w:p w14:paraId="7001827A" w14:textId="6AF55B5A" w:rsidR="00AE52DA" w:rsidRPr="00AE52DA" w:rsidRDefault="00AE52DA" w:rsidP="00AE52DA">
      <w:pPr>
        <w:shd w:val="clear" w:color="auto" w:fill="FFFFFF"/>
        <w:spacing w:before="336" w:after="168"/>
        <w:jc w:val="both"/>
        <w:outlineLvl w:val="4"/>
        <w:rPr>
          <w:rFonts w:ascii="Times New Roman" w:eastAsia="Times New Roman" w:hAnsi="Times New Roman" w:cs="Times New Roman"/>
          <w:b/>
          <w:bCs/>
          <w:color w:val="000000" w:themeColor="text1"/>
        </w:rPr>
      </w:pPr>
      <w:r w:rsidRPr="00AE52DA">
        <w:rPr>
          <w:rFonts w:ascii="Times New Roman" w:eastAsia="Times New Roman" w:hAnsi="Times New Roman" w:cs="Times New Roman"/>
          <w:b/>
          <w:bCs/>
          <w:color w:val="000000" w:themeColor="text1"/>
        </w:rPr>
        <w:t>Can I open other programmes while in AEP?</w:t>
      </w:r>
    </w:p>
    <w:p w14:paraId="04F76A1A" w14:textId="77777777" w:rsidR="00AE52DA" w:rsidRPr="00AE52DA" w:rsidRDefault="00AE52DA" w:rsidP="00AE52DA">
      <w:pPr>
        <w:shd w:val="clear" w:color="auto" w:fill="FFFFFF"/>
        <w:spacing w:after="168"/>
        <w:jc w:val="both"/>
        <w:rPr>
          <w:rFonts w:ascii="Times New Roman" w:eastAsia="Times New Roman" w:hAnsi="Times New Roman" w:cs="Times New Roman"/>
          <w:color w:val="000000" w:themeColor="text1"/>
        </w:rPr>
      </w:pPr>
      <w:r w:rsidRPr="00AE52DA">
        <w:rPr>
          <w:rFonts w:ascii="Times New Roman" w:eastAsia="Times New Roman" w:hAnsi="Times New Roman" w:cs="Times New Roman"/>
          <w:color w:val="000000" w:themeColor="text1"/>
        </w:rPr>
        <w:t>Yes, AEP opens in a tab. </w:t>
      </w:r>
      <w:hyperlink r:id="rId11" w:tgtFrame="_blank" w:tooltip="Firefox Download" w:history="1">
        <w:r w:rsidRPr="00AE52DA">
          <w:rPr>
            <w:rFonts w:ascii="Times New Roman" w:eastAsia="Times New Roman" w:hAnsi="Times New Roman" w:cs="Times New Roman"/>
            <w:color w:val="000000" w:themeColor="text1"/>
            <w:u w:val="single"/>
          </w:rPr>
          <w:t>Firefox</w:t>
        </w:r>
      </w:hyperlink>
      <w:r w:rsidRPr="00AE52DA">
        <w:rPr>
          <w:rFonts w:ascii="Times New Roman" w:eastAsia="Times New Roman" w:hAnsi="Times New Roman" w:cs="Times New Roman"/>
          <w:color w:val="000000" w:themeColor="text1"/>
        </w:rPr>
        <w:t> or </w:t>
      </w:r>
      <w:hyperlink r:id="rId12" w:tgtFrame="_blank" w:tooltip="Google Chrome Download" w:history="1">
        <w:r w:rsidRPr="00AE52DA">
          <w:rPr>
            <w:rFonts w:ascii="Times New Roman" w:eastAsia="Times New Roman" w:hAnsi="Times New Roman" w:cs="Times New Roman"/>
            <w:color w:val="000000" w:themeColor="text1"/>
            <w:u w:val="single"/>
          </w:rPr>
          <w:t>Chrome</w:t>
        </w:r>
      </w:hyperlink>
      <w:r w:rsidRPr="00AE52DA">
        <w:rPr>
          <w:rFonts w:ascii="Times New Roman" w:eastAsia="Times New Roman" w:hAnsi="Times New Roman" w:cs="Times New Roman"/>
          <w:color w:val="000000" w:themeColor="text1"/>
        </w:rPr>
        <w:t> are recommended by the university when accessing AEP.</w:t>
      </w:r>
    </w:p>
    <w:p w14:paraId="22AE0A97" w14:textId="43124958" w:rsidR="00AE52DA" w:rsidRPr="00AE52DA" w:rsidRDefault="00AE52DA" w:rsidP="00AE52DA">
      <w:pPr>
        <w:shd w:val="clear" w:color="auto" w:fill="FFFFFF"/>
        <w:spacing w:before="336" w:after="168"/>
        <w:jc w:val="both"/>
        <w:outlineLvl w:val="4"/>
        <w:rPr>
          <w:rFonts w:ascii="Times New Roman" w:eastAsia="Times New Roman" w:hAnsi="Times New Roman" w:cs="Times New Roman"/>
          <w:b/>
          <w:bCs/>
          <w:color w:val="000000" w:themeColor="text1"/>
        </w:rPr>
      </w:pPr>
      <w:r w:rsidRPr="00AE52DA">
        <w:rPr>
          <w:rFonts w:ascii="Times New Roman" w:eastAsia="Times New Roman" w:hAnsi="Times New Roman" w:cs="Times New Roman"/>
          <w:b/>
          <w:bCs/>
          <w:color w:val="000000" w:themeColor="text1"/>
        </w:rPr>
        <w:t>In AEP, will there be a timer to show time lapse during the exam?</w:t>
      </w:r>
    </w:p>
    <w:p w14:paraId="03401D11" w14:textId="487D904D" w:rsidR="00AE52DA" w:rsidRPr="005625D3" w:rsidRDefault="00AE52DA" w:rsidP="00AE52DA">
      <w:pPr>
        <w:shd w:val="clear" w:color="auto" w:fill="FFFFFF"/>
        <w:spacing w:after="168"/>
        <w:jc w:val="both"/>
        <w:rPr>
          <w:rFonts w:ascii="Times New Roman" w:eastAsia="Times New Roman" w:hAnsi="Times New Roman" w:cs="Times New Roman"/>
          <w:b/>
          <w:bCs/>
          <w:color w:val="000000" w:themeColor="text1"/>
        </w:rPr>
      </w:pPr>
      <w:r w:rsidRPr="00AE52DA">
        <w:rPr>
          <w:rFonts w:ascii="Times New Roman" w:eastAsia="Times New Roman" w:hAnsi="Times New Roman" w:cs="Times New Roman"/>
          <w:color w:val="000000" w:themeColor="text1"/>
        </w:rPr>
        <w:t>For exams taken within AEP, and answers inserted online, there is a timeline shown in the platform. For exams involving download of paper and upload of responses, there is no ongoing timeline or flowchart provided. However, once logged in, the system indicates when an exam was started by a student and how long they have left to complete it</w:t>
      </w:r>
      <w:r w:rsidR="005625D3">
        <w:rPr>
          <w:rFonts w:ascii="Times New Roman" w:eastAsia="Times New Roman" w:hAnsi="Times New Roman" w:cs="Times New Roman"/>
          <w:color w:val="000000" w:themeColor="text1"/>
        </w:rPr>
        <w:t xml:space="preserve"> (special circumstances such as rest breaks/extra time are automatically applied)</w:t>
      </w:r>
      <w:r w:rsidRPr="00AE52DA">
        <w:rPr>
          <w:rFonts w:ascii="Times New Roman" w:eastAsia="Times New Roman" w:hAnsi="Times New Roman" w:cs="Times New Roman"/>
          <w:color w:val="000000" w:themeColor="text1"/>
        </w:rPr>
        <w:t>.</w:t>
      </w:r>
      <w:r w:rsidRPr="00AE52DA">
        <w:rPr>
          <w:rFonts w:ascii="Times New Roman" w:eastAsia="Times New Roman" w:hAnsi="Times New Roman" w:cs="Times New Roman"/>
          <w:b/>
          <w:bCs/>
          <w:color w:val="000000" w:themeColor="text1"/>
        </w:rPr>
        <w:t xml:space="preserve"> </w:t>
      </w:r>
      <w:r w:rsidR="005625D3" w:rsidRPr="005625D3">
        <w:rPr>
          <w:rFonts w:ascii="Times New Roman" w:hAnsi="Times New Roman" w:cs="Times New Roman"/>
          <w:b/>
          <w:bCs/>
        </w:rPr>
        <w:t xml:space="preserve">You might find it easier to note down </w:t>
      </w:r>
      <w:r w:rsidR="005625D3">
        <w:rPr>
          <w:rFonts w:ascii="Times New Roman" w:hAnsi="Times New Roman" w:cs="Times New Roman"/>
          <w:b/>
          <w:bCs/>
        </w:rPr>
        <w:t xml:space="preserve">independently </w:t>
      </w:r>
      <w:r w:rsidR="005625D3" w:rsidRPr="005625D3">
        <w:rPr>
          <w:rFonts w:ascii="Times New Roman" w:hAnsi="Times New Roman" w:cs="Times New Roman"/>
          <w:b/>
          <w:bCs/>
        </w:rPr>
        <w:t xml:space="preserve">your </w:t>
      </w:r>
      <w:r w:rsidR="005625D3">
        <w:rPr>
          <w:rFonts w:ascii="Times New Roman" w:hAnsi="Times New Roman" w:cs="Times New Roman"/>
          <w:b/>
          <w:bCs/>
        </w:rPr>
        <w:t xml:space="preserve">own </w:t>
      </w:r>
      <w:r w:rsidR="005625D3" w:rsidRPr="005625D3">
        <w:rPr>
          <w:rFonts w:ascii="Times New Roman" w:hAnsi="Times New Roman" w:cs="Times New Roman"/>
          <w:b/>
          <w:bCs/>
        </w:rPr>
        <w:t>finish time so that you can easily see how long you have</w:t>
      </w:r>
      <w:r w:rsidR="005625D3" w:rsidRPr="005625D3">
        <w:rPr>
          <w:rFonts w:ascii="Times New Roman" w:eastAsia="Times New Roman" w:hAnsi="Times New Roman" w:cs="Times New Roman"/>
          <w:b/>
          <w:bCs/>
          <w:color w:val="000000" w:themeColor="text1"/>
        </w:rPr>
        <w:t>.</w:t>
      </w:r>
    </w:p>
    <w:p w14:paraId="6485C001" w14:textId="4AE9B7E1" w:rsidR="00AE52DA" w:rsidRPr="00AE52DA" w:rsidRDefault="00AE52DA" w:rsidP="00AE52DA">
      <w:pPr>
        <w:shd w:val="clear" w:color="auto" w:fill="FFFFFF"/>
        <w:spacing w:before="336" w:after="168"/>
        <w:jc w:val="both"/>
        <w:outlineLvl w:val="4"/>
        <w:rPr>
          <w:rFonts w:ascii="Times New Roman" w:eastAsia="Times New Roman" w:hAnsi="Times New Roman" w:cs="Times New Roman"/>
          <w:b/>
          <w:bCs/>
          <w:color w:val="000000" w:themeColor="text1"/>
        </w:rPr>
      </w:pPr>
      <w:r w:rsidRPr="00AE52DA">
        <w:rPr>
          <w:rFonts w:ascii="Times New Roman" w:eastAsia="Times New Roman" w:hAnsi="Times New Roman" w:cs="Times New Roman"/>
          <w:b/>
          <w:bCs/>
          <w:color w:val="000000" w:themeColor="text1"/>
        </w:rPr>
        <w:t>When taking an exam in AEP, what happens if I have technical problems e.g. my computer crashes?</w:t>
      </w:r>
    </w:p>
    <w:p w14:paraId="7A23D601" w14:textId="4249EB73" w:rsidR="00AE52DA" w:rsidRPr="00AE52DA" w:rsidRDefault="00AE52DA" w:rsidP="00AE52DA">
      <w:pPr>
        <w:shd w:val="clear" w:color="auto" w:fill="FFFFFF"/>
        <w:spacing w:after="168"/>
        <w:jc w:val="both"/>
        <w:rPr>
          <w:rFonts w:ascii="Times New Roman" w:eastAsia="Times New Roman" w:hAnsi="Times New Roman" w:cs="Times New Roman"/>
          <w:color w:val="000000" w:themeColor="text1"/>
        </w:rPr>
      </w:pPr>
      <w:r w:rsidRPr="00AE52DA">
        <w:rPr>
          <w:rFonts w:ascii="Times New Roman" w:eastAsia="Times New Roman" w:hAnsi="Times New Roman" w:cs="Times New Roman"/>
          <w:color w:val="000000" w:themeColor="text1"/>
        </w:rPr>
        <w:t>The AEP system involves technical support and invigilators</w:t>
      </w:r>
      <w:r>
        <w:rPr>
          <w:rFonts w:ascii="Times New Roman" w:eastAsia="Times New Roman" w:hAnsi="Times New Roman" w:cs="Times New Roman"/>
          <w:color w:val="000000" w:themeColor="text1"/>
        </w:rPr>
        <w:t xml:space="preserve"> who will be available for the whole duration of the exam</w:t>
      </w:r>
      <w:r w:rsidRPr="00AE52DA">
        <w:rPr>
          <w:rFonts w:ascii="Times New Roman" w:eastAsia="Times New Roman" w:hAnsi="Times New Roman" w:cs="Times New Roman"/>
          <w:color w:val="000000" w:themeColor="text1"/>
        </w:rPr>
        <w:t xml:space="preserve">, and the university have provided user videos, including one on how to </w:t>
      </w:r>
      <w:r w:rsidRPr="00AE52DA">
        <w:rPr>
          <w:rFonts w:ascii="Times New Roman" w:eastAsia="Times New Roman" w:hAnsi="Times New Roman" w:cs="Times New Roman"/>
          <w:color w:val="000000" w:themeColor="text1"/>
        </w:rPr>
        <w:lastRenderedPageBreak/>
        <w:t>seek help: </w:t>
      </w:r>
      <w:hyperlink r:id="rId13" w:history="1">
        <w:r w:rsidRPr="00AE52DA">
          <w:rPr>
            <w:rFonts w:ascii="Times New Roman" w:eastAsia="Times New Roman" w:hAnsi="Times New Roman" w:cs="Times New Roman"/>
            <w:color w:val="000000" w:themeColor="text1"/>
            <w:u w:val="single"/>
          </w:rPr>
          <w:t>https://warwick.ac.uk/services/academicoffice/examinations/students/aepguidance/</w:t>
        </w:r>
      </w:hyperlink>
      <w:r w:rsidRPr="00AE52DA">
        <w:rPr>
          <w:rFonts w:ascii="Times New Roman" w:eastAsia="Times New Roman" w:hAnsi="Times New Roman" w:cs="Times New Roman"/>
          <w:color w:val="000000" w:themeColor="text1"/>
        </w:rPr>
        <w:t>.</w:t>
      </w:r>
    </w:p>
    <w:p w14:paraId="4BD5D6EE" w14:textId="77777777" w:rsidR="00AE52DA" w:rsidRPr="00AE52DA" w:rsidRDefault="00AE52DA" w:rsidP="00AE52DA">
      <w:pPr>
        <w:shd w:val="clear" w:color="auto" w:fill="FFFFFF"/>
        <w:spacing w:after="168"/>
        <w:jc w:val="both"/>
        <w:rPr>
          <w:rFonts w:ascii="Times New Roman" w:eastAsia="Times New Roman" w:hAnsi="Times New Roman" w:cs="Times New Roman"/>
          <w:color w:val="000000" w:themeColor="text1"/>
        </w:rPr>
      </w:pPr>
      <w:r w:rsidRPr="00AE52DA">
        <w:rPr>
          <w:rFonts w:ascii="Times New Roman" w:eastAsia="Times New Roman" w:hAnsi="Times New Roman" w:cs="Times New Roman"/>
          <w:color w:val="000000" w:themeColor="text1"/>
        </w:rPr>
        <w:t>You should ensure that:</w:t>
      </w:r>
    </w:p>
    <w:p w14:paraId="65A337F5" w14:textId="77777777" w:rsidR="00AE52DA" w:rsidRPr="00AE52DA" w:rsidRDefault="00AE52DA" w:rsidP="00AE52DA">
      <w:pPr>
        <w:numPr>
          <w:ilvl w:val="0"/>
          <w:numId w:val="2"/>
        </w:numPr>
        <w:shd w:val="clear" w:color="auto" w:fill="FFFFFF"/>
        <w:spacing w:before="100" w:beforeAutospacing="1" w:after="90"/>
        <w:ind w:left="570"/>
        <w:jc w:val="both"/>
        <w:rPr>
          <w:rFonts w:ascii="Times New Roman" w:eastAsia="Times New Roman" w:hAnsi="Times New Roman" w:cs="Times New Roman"/>
          <w:color w:val="000000" w:themeColor="text1"/>
        </w:rPr>
      </w:pPr>
      <w:r w:rsidRPr="00AE52DA">
        <w:rPr>
          <w:rFonts w:ascii="Times New Roman" w:eastAsia="Times New Roman" w:hAnsi="Times New Roman" w:cs="Times New Roman"/>
          <w:color w:val="000000" w:themeColor="text1"/>
        </w:rPr>
        <w:t>You do the university’s test login to AEP when this is offered (dates now available for term 3, emailed to you directly by the university);</w:t>
      </w:r>
    </w:p>
    <w:p w14:paraId="41A6A77E" w14:textId="77777777" w:rsidR="00AE52DA" w:rsidRPr="00AE52DA" w:rsidRDefault="00AE52DA" w:rsidP="00AE52DA">
      <w:pPr>
        <w:numPr>
          <w:ilvl w:val="0"/>
          <w:numId w:val="2"/>
        </w:numPr>
        <w:shd w:val="clear" w:color="auto" w:fill="FFFFFF"/>
        <w:spacing w:before="100" w:beforeAutospacing="1" w:after="90"/>
        <w:ind w:left="570"/>
        <w:jc w:val="both"/>
        <w:rPr>
          <w:rFonts w:ascii="Times New Roman" w:eastAsia="Times New Roman" w:hAnsi="Times New Roman" w:cs="Times New Roman"/>
          <w:color w:val="000000" w:themeColor="text1"/>
        </w:rPr>
      </w:pPr>
      <w:r w:rsidRPr="00AE52DA">
        <w:rPr>
          <w:rFonts w:ascii="Times New Roman" w:eastAsia="Times New Roman" w:hAnsi="Times New Roman" w:cs="Times New Roman"/>
          <w:color w:val="000000" w:themeColor="text1"/>
        </w:rPr>
        <w:t>You check that your computer and its systems are in good working order and that software updates etc are not pending;</w:t>
      </w:r>
    </w:p>
    <w:p w14:paraId="3756B107" w14:textId="77777777" w:rsidR="00AE52DA" w:rsidRDefault="00AE52DA" w:rsidP="00AE52DA">
      <w:pPr>
        <w:shd w:val="clear" w:color="auto" w:fill="FFFFFF"/>
        <w:spacing w:after="168"/>
        <w:jc w:val="both"/>
        <w:rPr>
          <w:rFonts w:ascii="Times New Roman" w:eastAsia="Times New Roman" w:hAnsi="Times New Roman" w:cs="Times New Roman"/>
          <w:color w:val="000000" w:themeColor="text1"/>
        </w:rPr>
      </w:pPr>
    </w:p>
    <w:p w14:paraId="587D731F" w14:textId="647573D9" w:rsidR="00AE52DA" w:rsidRPr="00AE52DA" w:rsidRDefault="00AE52DA" w:rsidP="00AE52DA">
      <w:pPr>
        <w:shd w:val="clear" w:color="auto" w:fill="FFFFFF"/>
        <w:spacing w:after="168"/>
        <w:jc w:val="both"/>
        <w:rPr>
          <w:rFonts w:ascii="Times New Roman" w:eastAsia="Times New Roman" w:hAnsi="Times New Roman" w:cs="Times New Roman"/>
          <w:color w:val="000000" w:themeColor="text1"/>
        </w:rPr>
      </w:pPr>
      <w:r w:rsidRPr="00AE52DA">
        <w:rPr>
          <w:rFonts w:ascii="Times New Roman" w:eastAsia="Times New Roman" w:hAnsi="Times New Roman" w:cs="Times New Roman"/>
          <w:color w:val="000000" w:themeColor="text1"/>
        </w:rPr>
        <w:t>If you have specific problems, </w:t>
      </w:r>
      <w:r w:rsidRPr="00AE52DA">
        <w:rPr>
          <w:rFonts w:ascii="Times New Roman" w:eastAsia="Times New Roman" w:hAnsi="Times New Roman" w:cs="Times New Roman"/>
          <w:b/>
          <w:bCs/>
          <w:color w:val="000000" w:themeColor="text1"/>
        </w:rPr>
        <w:t>you should alert the university AEP invigilator immediately</w:t>
      </w:r>
      <w:r w:rsidRPr="00AE52DA">
        <w:rPr>
          <w:rFonts w:ascii="Times New Roman" w:eastAsia="Times New Roman" w:hAnsi="Times New Roman" w:cs="Times New Roman"/>
          <w:color w:val="000000" w:themeColor="text1"/>
        </w:rPr>
        <w:t xml:space="preserve">. You should also </w:t>
      </w:r>
      <w:r w:rsidR="00FC3369">
        <w:rPr>
          <w:rFonts w:ascii="Times New Roman" w:eastAsia="Times New Roman" w:hAnsi="Times New Roman" w:cs="Times New Roman"/>
          <w:color w:val="000000" w:themeColor="text1"/>
        </w:rPr>
        <w:t>record any problems you have encountered onto the Mitigating Circumstances Portal</w:t>
      </w:r>
      <w:r w:rsidRPr="00AE52DA">
        <w:rPr>
          <w:rFonts w:ascii="Times New Roman" w:eastAsia="Times New Roman" w:hAnsi="Times New Roman" w:cs="Times New Roman"/>
          <w:color w:val="000000" w:themeColor="text1"/>
        </w:rPr>
        <w:t>.</w:t>
      </w:r>
    </w:p>
    <w:p w14:paraId="5FB651A3" w14:textId="0E799921" w:rsidR="00AE52DA" w:rsidRPr="00AE52DA" w:rsidRDefault="00AE52DA" w:rsidP="00AE52DA">
      <w:pPr>
        <w:shd w:val="clear" w:color="auto" w:fill="FFFFFF"/>
        <w:spacing w:after="168"/>
        <w:jc w:val="both"/>
        <w:rPr>
          <w:rFonts w:ascii="Times New Roman" w:eastAsia="Times New Roman" w:hAnsi="Times New Roman" w:cs="Times New Roman"/>
          <w:color w:val="000000" w:themeColor="text1"/>
        </w:rPr>
      </w:pPr>
      <w:r w:rsidRPr="00FC3369">
        <w:rPr>
          <w:rFonts w:ascii="Times New Roman" w:eastAsia="Times New Roman" w:hAnsi="Times New Roman" w:cs="Times New Roman"/>
          <w:color w:val="000000" w:themeColor="text1"/>
        </w:rPr>
        <w:t xml:space="preserve">You may also submit an answer paper to </w:t>
      </w:r>
      <w:r w:rsidR="00FC3369" w:rsidRPr="00FC3369">
        <w:rPr>
          <w:rFonts w:ascii="Times New Roman" w:eastAsia="Times New Roman" w:hAnsi="Times New Roman" w:cs="Times New Roman"/>
          <w:color w:val="000000" w:themeColor="text1"/>
        </w:rPr>
        <w:t xml:space="preserve">onto the Mitigating Circumstances Portal, </w:t>
      </w:r>
      <w:r w:rsidRPr="00FC3369">
        <w:rPr>
          <w:rFonts w:ascii="Times New Roman" w:eastAsia="Times New Roman" w:hAnsi="Times New Roman" w:cs="Times New Roman"/>
          <w:color w:val="000000" w:themeColor="text1"/>
        </w:rPr>
        <w:t>if, for technical reasons, you have difficulty uploading your answers in the permitted time.</w:t>
      </w:r>
      <w:r w:rsidRPr="00AE52DA">
        <w:rPr>
          <w:rFonts w:ascii="Times New Roman" w:eastAsia="Times New Roman" w:hAnsi="Times New Roman" w:cs="Times New Roman"/>
          <w:color w:val="000000" w:themeColor="text1"/>
        </w:rPr>
        <w:t xml:space="preserve"> In such cases, please </w:t>
      </w:r>
      <w:r w:rsidR="00FC3369">
        <w:rPr>
          <w:rFonts w:ascii="Times New Roman" w:eastAsia="Times New Roman" w:hAnsi="Times New Roman" w:cs="Times New Roman"/>
          <w:color w:val="000000" w:themeColor="text1"/>
        </w:rPr>
        <w:t>log in</w:t>
      </w:r>
      <w:r w:rsidR="00144C94">
        <w:rPr>
          <w:rFonts w:ascii="Times New Roman" w:eastAsia="Times New Roman" w:hAnsi="Times New Roman" w:cs="Times New Roman"/>
          <w:color w:val="000000" w:themeColor="text1"/>
        </w:rPr>
        <w:t xml:space="preserve"> </w:t>
      </w:r>
      <w:r w:rsidR="00FC3369">
        <w:rPr>
          <w:rFonts w:ascii="Times New Roman" w:eastAsia="Times New Roman" w:hAnsi="Times New Roman" w:cs="Times New Roman"/>
          <w:color w:val="000000" w:themeColor="text1"/>
        </w:rPr>
        <w:t>to the Mitigating Circumstances</w:t>
      </w:r>
      <w:r w:rsidRPr="00AE52DA">
        <w:rPr>
          <w:rFonts w:ascii="Times New Roman" w:eastAsia="Times New Roman" w:hAnsi="Times New Roman" w:cs="Times New Roman"/>
          <w:color w:val="000000" w:themeColor="text1"/>
        </w:rPr>
        <w:t xml:space="preserve"> </w:t>
      </w:r>
      <w:r w:rsidR="00FC3369">
        <w:rPr>
          <w:rFonts w:ascii="Times New Roman" w:eastAsia="Times New Roman" w:hAnsi="Times New Roman" w:cs="Times New Roman"/>
          <w:color w:val="000000" w:themeColor="text1"/>
        </w:rPr>
        <w:t xml:space="preserve">Portal </w:t>
      </w:r>
      <w:r w:rsidRPr="00AE52DA">
        <w:rPr>
          <w:rFonts w:ascii="Times New Roman" w:eastAsia="Times New Roman" w:hAnsi="Times New Roman" w:cs="Times New Roman"/>
          <w:color w:val="000000" w:themeColor="text1"/>
        </w:rPr>
        <w:t>as soon as possible</w:t>
      </w:r>
      <w:r w:rsidR="00FC3369">
        <w:rPr>
          <w:rFonts w:ascii="Times New Roman" w:eastAsia="Times New Roman" w:hAnsi="Times New Roman" w:cs="Times New Roman"/>
          <w:color w:val="000000" w:themeColor="text1"/>
        </w:rPr>
        <w:t>,</w:t>
      </w:r>
      <w:r w:rsidRPr="00AE52DA">
        <w:rPr>
          <w:rFonts w:ascii="Times New Roman" w:eastAsia="Times New Roman" w:hAnsi="Times New Roman" w:cs="Times New Roman"/>
          <w:color w:val="000000" w:themeColor="text1"/>
        </w:rPr>
        <w:t xml:space="preserve"> with details of the problems that you have encountered and any supporting evidence (e.g. screenshots if available).</w:t>
      </w:r>
    </w:p>
    <w:p w14:paraId="60A07BA7" w14:textId="77777777" w:rsidR="005F1C81" w:rsidRPr="005F1C81" w:rsidRDefault="005F1C81" w:rsidP="005F1C81">
      <w:pPr>
        <w:shd w:val="clear" w:color="auto" w:fill="FFFFFF"/>
        <w:spacing w:before="336" w:after="168"/>
        <w:jc w:val="both"/>
        <w:outlineLvl w:val="4"/>
        <w:rPr>
          <w:rFonts w:ascii="Times New Roman" w:eastAsia="Times New Roman" w:hAnsi="Times New Roman" w:cs="Times New Roman"/>
          <w:b/>
          <w:bCs/>
          <w:color w:val="000000" w:themeColor="text1"/>
        </w:rPr>
      </w:pPr>
      <w:r w:rsidRPr="005F1C81">
        <w:rPr>
          <w:rFonts w:ascii="Times New Roman" w:eastAsia="Times New Roman" w:hAnsi="Times New Roman" w:cs="Times New Roman"/>
          <w:b/>
          <w:bCs/>
          <w:color w:val="000000" w:themeColor="text1"/>
        </w:rPr>
        <w:t>What if my submission is late/I miss the final submission deadline?</w:t>
      </w:r>
    </w:p>
    <w:p w14:paraId="2CBBE4DD" w14:textId="47F02D89" w:rsidR="005F1C81" w:rsidRPr="005F1C81" w:rsidRDefault="005F1C81" w:rsidP="005F1C81">
      <w:pPr>
        <w:shd w:val="clear" w:color="auto" w:fill="FFFFFF"/>
        <w:spacing w:before="336" w:after="168"/>
        <w:jc w:val="both"/>
        <w:outlineLvl w:val="4"/>
        <w:rPr>
          <w:rFonts w:ascii="Times New Roman" w:eastAsia="Times New Roman" w:hAnsi="Times New Roman" w:cs="Times New Roman"/>
          <w:color w:val="000000" w:themeColor="text1"/>
        </w:rPr>
      </w:pPr>
      <w:r w:rsidRPr="005F1C81">
        <w:rPr>
          <w:rFonts w:ascii="Times New Roman" w:eastAsia="Times New Roman" w:hAnsi="Times New Roman" w:cs="Times New Roman"/>
          <w:color w:val="000000" w:themeColor="text1"/>
        </w:rPr>
        <w:t>You have 45 minutes after the end of your exam to upload your exam paper without penalty. If you encounter difficulties which mean that you are unable to upload your paper within this 45</w:t>
      </w:r>
      <w:r>
        <w:rPr>
          <w:rFonts w:ascii="Times New Roman" w:eastAsia="Times New Roman" w:hAnsi="Times New Roman" w:cs="Times New Roman"/>
          <w:color w:val="000000" w:themeColor="text1"/>
        </w:rPr>
        <w:t>-</w:t>
      </w:r>
      <w:r w:rsidRPr="005F1C81">
        <w:rPr>
          <w:rFonts w:ascii="Times New Roman" w:eastAsia="Times New Roman" w:hAnsi="Times New Roman" w:cs="Times New Roman"/>
          <w:color w:val="000000" w:themeColor="text1"/>
        </w:rPr>
        <w:t xml:space="preserve">minute period, you should e-mail your completed exam paper to classics@warwick.ac.uk as soon as you are able to do so. Submissions should be accompanied by a mitigating circumstances claim submitted through the portal in Tabula. You should notify us within 24 hours of the assessment ending that you wish to submit a claim. Exam papers submitted late without a mitigating circumstances claim will be awarded </w:t>
      </w:r>
      <w:r>
        <w:rPr>
          <w:rFonts w:ascii="Times New Roman" w:eastAsia="Times New Roman" w:hAnsi="Times New Roman" w:cs="Times New Roman"/>
          <w:color w:val="000000" w:themeColor="text1"/>
        </w:rPr>
        <w:t xml:space="preserve">a mark of </w:t>
      </w:r>
      <w:r w:rsidRPr="005F1C81">
        <w:rPr>
          <w:rFonts w:ascii="Times New Roman" w:eastAsia="Times New Roman" w:hAnsi="Times New Roman" w:cs="Times New Roman"/>
          <w:color w:val="000000" w:themeColor="text1"/>
        </w:rPr>
        <w:t>zero.</w:t>
      </w:r>
    </w:p>
    <w:p w14:paraId="100C9C90" w14:textId="77777777" w:rsidR="00AE52DA" w:rsidRPr="00AE52DA" w:rsidRDefault="00AE52DA" w:rsidP="00AE52DA">
      <w:pPr>
        <w:shd w:val="clear" w:color="auto" w:fill="FFFFFF"/>
        <w:spacing w:before="336" w:after="168"/>
        <w:jc w:val="both"/>
        <w:outlineLvl w:val="4"/>
        <w:rPr>
          <w:rFonts w:ascii="Times New Roman" w:eastAsia="Times New Roman" w:hAnsi="Times New Roman" w:cs="Times New Roman"/>
          <w:b/>
          <w:bCs/>
          <w:color w:val="000000" w:themeColor="text1"/>
        </w:rPr>
      </w:pPr>
      <w:r w:rsidRPr="00AE52DA">
        <w:rPr>
          <w:rFonts w:ascii="Times New Roman" w:eastAsia="Times New Roman" w:hAnsi="Times New Roman" w:cs="Times New Roman"/>
          <w:b/>
          <w:bCs/>
          <w:color w:val="000000" w:themeColor="text1"/>
        </w:rPr>
        <w:t>Can a student declare disabilities in AEP or are these automatically registered?</w:t>
      </w:r>
    </w:p>
    <w:p w14:paraId="4EDEE8C6" w14:textId="470390B5" w:rsidR="00AE52DA" w:rsidRPr="00AE52DA" w:rsidRDefault="00AE52DA" w:rsidP="00AE52DA">
      <w:pPr>
        <w:shd w:val="clear" w:color="auto" w:fill="FFFFFF"/>
        <w:spacing w:after="168"/>
        <w:jc w:val="both"/>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The</w:t>
      </w:r>
      <w:r w:rsidR="00FC3369">
        <w:rPr>
          <w:rFonts w:ascii="Times New Roman" w:eastAsia="Times New Roman" w:hAnsi="Times New Roman" w:cs="Times New Roman"/>
          <w:color w:val="000000" w:themeColor="text1"/>
        </w:rPr>
        <w:t>se</w:t>
      </w:r>
      <w:r>
        <w:rPr>
          <w:rFonts w:ascii="Times New Roman" w:eastAsia="Times New Roman" w:hAnsi="Times New Roman" w:cs="Times New Roman"/>
          <w:color w:val="000000" w:themeColor="text1"/>
        </w:rPr>
        <w:t xml:space="preserve"> will be automatically </w:t>
      </w:r>
      <w:r w:rsidR="00FC3369">
        <w:rPr>
          <w:rFonts w:ascii="Times New Roman" w:eastAsia="Times New Roman" w:hAnsi="Times New Roman" w:cs="Times New Roman"/>
          <w:color w:val="000000" w:themeColor="text1"/>
        </w:rPr>
        <w:t>recorded, and extra time and rest breaks will be automatically applied.</w:t>
      </w:r>
      <w:r>
        <w:rPr>
          <w:rFonts w:ascii="Times New Roman" w:eastAsia="Times New Roman" w:hAnsi="Times New Roman" w:cs="Times New Roman"/>
          <w:color w:val="000000" w:themeColor="text1"/>
        </w:rPr>
        <w:t xml:space="preserve"> </w:t>
      </w:r>
      <w:r w:rsidRPr="00AE52DA">
        <w:rPr>
          <w:rFonts w:ascii="Times New Roman" w:eastAsia="Times New Roman" w:hAnsi="Times New Roman" w:cs="Times New Roman"/>
          <w:color w:val="000000" w:themeColor="text1"/>
        </w:rPr>
        <w:t>You will upload your exam answers through AEP, and these will then be available to staff for marking via Tabula. Tabula automatically records disabilities that the School has been officially informed about by Disability Services. If you have any doubt, you may provide a sticker from Disability Services on your exam answers as you would on a piece of coursework.</w:t>
      </w:r>
    </w:p>
    <w:p w14:paraId="5894D110" w14:textId="77777777" w:rsidR="00AE52DA" w:rsidRPr="00FC3369" w:rsidRDefault="00AE52DA" w:rsidP="00AE52DA">
      <w:pPr>
        <w:shd w:val="clear" w:color="auto" w:fill="FFFFFF"/>
        <w:spacing w:before="336" w:after="168"/>
        <w:jc w:val="both"/>
        <w:outlineLvl w:val="4"/>
        <w:rPr>
          <w:rFonts w:ascii="Times New Roman" w:eastAsia="Times New Roman" w:hAnsi="Times New Roman" w:cs="Times New Roman"/>
          <w:b/>
          <w:bCs/>
          <w:color w:val="000000" w:themeColor="text1"/>
        </w:rPr>
      </w:pPr>
      <w:r w:rsidRPr="00FC3369">
        <w:rPr>
          <w:rFonts w:ascii="Times New Roman" w:eastAsia="Times New Roman" w:hAnsi="Times New Roman" w:cs="Times New Roman"/>
          <w:b/>
          <w:bCs/>
          <w:color w:val="000000" w:themeColor="text1"/>
        </w:rPr>
        <w:t>Can I print an exam paper once downloaded?</w:t>
      </w:r>
    </w:p>
    <w:p w14:paraId="60254A8C" w14:textId="566D919F" w:rsidR="00AE52DA" w:rsidRPr="00AE52DA" w:rsidRDefault="00AE52DA" w:rsidP="00AE52DA">
      <w:pPr>
        <w:shd w:val="clear" w:color="auto" w:fill="FFFFFF"/>
        <w:spacing w:after="168"/>
        <w:jc w:val="both"/>
        <w:rPr>
          <w:rFonts w:ascii="Times New Roman" w:eastAsia="Times New Roman" w:hAnsi="Times New Roman" w:cs="Times New Roman"/>
          <w:color w:val="000000" w:themeColor="text1"/>
        </w:rPr>
      </w:pPr>
      <w:r w:rsidRPr="00FC3369">
        <w:rPr>
          <w:rFonts w:ascii="Times New Roman" w:eastAsia="Times New Roman" w:hAnsi="Times New Roman" w:cs="Times New Roman"/>
          <w:color w:val="000000" w:themeColor="text1"/>
        </w:rPr>
        <w:t>This depends on your system and hardware capacities: there is no impediment to printing the exams if you have the correct hardware and technology.</w:t>
      </w:r>
      <w:r w:rsidR="00FC3369" w:rsidRPr="00FC3369">
        <w:rPr>
          <w:rFonts w:ascii="Times New Roman" w:eastAsia="Times New Roman" w:hAnsi="Times New Roman" w:cs="Times New Roman"/>
          <w:color w:val="000000" w:themeColor="text1"/>
        </w:rPr>
        <w:t xml:space="preserve"> However, you must submit an online copy of your answer booklet onto the AEP.</w:t>
      </w:r>
    </w:p>
    <w:p w14:paraId="075F93C5" w14:textId="77777777" w:rsidR="00AE52DA" w:rsidRPr="00AE52DA" w:rsidRDefault="00AE52DA" w:rsidP="00AE52DA">
      <w:pPr>
        <w:shd w:val="clear" w:color="auto" w:fill="FFFFFF"/>
        <w:spacing w:before="336" w:after="168"/>
        <w:jc w:val="both"/>
        <w:outlineLvl w:val="4"/>
        <w:rPr>
          <w:rFonts w:ascii="Times New Roman" w:eastAsia="Times New Roman" w:hAnsi="Times New Roman" w:cs="Times New Roman"/>
          <w:b/>
          <w:bCs/>
          <w:color w:val="000000" w:themeColor="text1"/>
        </w:rPr>
      </w:pPr>
      <w:r w:rsidRPr="00AE52DA">
        <w:rPr>
          <w:rFonts w:ascii="Times New Roman" w:eastAsia="Times New Roman" w:hAnsi="Times New Roman" w:cs="Times New Roman"/>
          <w:b/>
          <w:bCs/>
          <w:color w:val="000000" w:themeColor="text1"/>
        </w:rPr>
        <w:t>Does the formatting of the exam answers matter?</w:t>
      </w:r>
    </w:p>
    <w:p w14:paraId="78B4A044" w14:textId="706CC07A" w:rsidR="00AE52DA" w:rsidRPr="00AE52DA" w:rsidRDefault="00AE52DA" w:rsidP="00AE52DA">
      <w:pPr>
        <w:shd w:val="clear" w:color="auto" w:fill="FFFFFF"/>
        <w:spacing w:after="168"/>
        <w:jc w:val="both"/>
        <w:rPr>
          <w:rFonts w:ascii="Times New Roman" w:eastAsia="Times New Roman" w:hAnsi="Times New Roman" w:cs="Times New Roman"/>
          <w:color w:val="000000" w:themeColor="text1"/>
        </w:rPr>
      </w:pPr>
      <w:r w:rsidRPr="00AE52DA">
        <w:rPr>
          <w:rFonts w:ascii="Times New Roman" w:eastAsia="Times New Roman" w:hAnsi="Times New Roman" w:cs="Times New Roman"/>
          <w:color w:val="000000" w:themeColor="text1"/>
        </w:rPr>
        <w:t>We do not demand that students use particular formats and fonts in exam answers. However, we ask that you make your exam answers </w:t>
      </w:r>
      <w:r w:rsidRPr="00AE52DA">
        <w:rPr>
          <w:rFonts w:ascii="Times New Roman" w:eastAsia="Times New Roman" w:hAnsi="Times New Roman" w:cs="Times New Roman"/>
          <w:b/>
          <w:bCs/>
          <w:color w:val="000000" w:themeColor="text1"/>
        </w:rPr>
        <w:t>easily readable</w:t>
      </w:r>
      <w:r w:rsidRPr="00AE52DA">
        <w:rPr>
          <w:rFonts w:ascii="Times New Roman" w:eastAsia="Times New Roman" w:hAnsi="Times New Roman" w:cs="Times New Roman"/>
          <w:color w:val="000000" w:themeColor="text1"/>
        </w:rPr>
        <w:t> and that you take into account the person marking your work.</w:t>
      </w:r>
    </w:p>
    <w:p w14:paraId="44753748" w14:textId="1C365841" w:rsidR="00AE52DA" w:rsidRPr="00AE52DA" w:rsidRDefault="00AE52DA" w:rsidP="00AE52DA">
      <w:pPr>
        <w:shd w:val="clear" w:color="auto" w:fill="FFFFFF"/>
        <w:spacing w:before="336" w:after="168"/>
        <w:jc w:val="both"/>
        <w:outlineLvl w:val="4"/>
        <w:rPr>
          <w:rFonts w:ascii="Times New Roman" w:eastAsia="Times New Roman" w:hAnsi="Times New Roman" w:cs="Times New Roman"/>
          <w:b/>
          <w:bCs/>
          <w:color w:val="000000" w:themeColor="text1"/>
        </w:rPr>
      </w:pPr>
      <w:r w:rsidRPr="00AE52DA">
        <w:rPr>
          <w:rFonts w:ascii="Times New Roman" w:eastAsia="Times New Roman" w:hAnsi="Times New Roman" w:cs="Times New Roman"/>
          <w:b/>
          <w:bCs/>
          <w:color w:val="000000" w:themeColor="text1"/>
        </w:rPr>
        <w:lastRenderedPageBreak/>
        <w:t>Can I use resources and tools in language exams?</w:t>
      </w:r>
    </w:p>
    <w:p w14:paraId="5FD69241" w14:textId="42606A9C" w:rsidR="00AE52DA" w:rsidRPr="00AE52DA" w:rsidRDefault="00AE52DA" w:rsidP="00144C94">
      <w:pPr>
        <w:shd w:val="clear" w:color="auto" w:fill="FFFFFF"/>
        <w:spacing w:before="336" w:after="168"/>
        <w:jc w:val="both"/>
        <w:outlineLvl w:val="4"/>
        <w:rPr>
          <w:rFonts w:ascii="Times New Roman" w:eastAsia="Times New Roman" w:hAnsi="Times New Roman" w:cs="Times New Roman"/>
          <w:color w:val="000000" w:themeColor="text1"/>
        </w:rPr>
      </w:pPr>
      <w:r w:rsidRPr="00AE52DA">
        <w:rPr>
          <w:rFonts w:ascii="Times New Roman" w:eastAsia="Times New Roman" w:hAnsi="Times New Roman" w:cs="Times New Roman"/>
          <w:color w:val="000000" w:themeColor="text1"/>
        </w:rPr>
        <w:t>You are permitted to use online or hard copy dictionaries including bilingual or monolingual dictionaries. You can use language tools to look up individual words but NOT whole phrases or sentences. You can research the context but you should be aware of the time constraints of the exam. </w:t>
      </w:r>
      <w:r w:rsidR="00FC3369" w:rsidRPr="00AE52DA">
        <w:rPr>
          <w:rFonts w:ascii="Times New Roman" w:eastAsia="Times New Roman" w:hAnsi="Times New Roman" w:cs="Times New Roman"/>
          <w:color w:val="000000" w:themeColor="text1"/>
        </w:rPr>
        <w:t xml:space="preserve"> </w:t>
      </w:r>
      <w:r w:rsidR="00144C94" w:rsidRPr="00FC3369">
        <w:rPr>
          <w:rFonts w:ascii="Times New Roman" w:eastAsia="Times New Roman" w:hAnsi="Times New Roman" w:cs="Times New Roman"/>
          <w:color w:val="000000" w:themeColor="text1"/>
        </w:rPr>
        <w:t>Answers will be run through Turnitin to check for plagiarism so you should be sure not to repeat work from other sources. The Department reserves the right to call students to an additional oral exam if there are doubts over the integrity of a script.</w:t>
      </w:r>
    </w:p>
    <w:p w14:paraId="45B5C44B" w14:textId="17A858D3" w:rsidR="00AE52DA" w:rsidRPr="00AE52DA" w:rsidRDefault="00AE52DA" w:rsidP="00AE52DA">
      <w:pPr>
        <w:shd w:val="clear" w:color="auto" w:fill="FFFFFF"/>
        <w:spacing w:before="336" w:after="168"/>
        <w:jc w:val="both"/>
        <w:outlineLvl w:val="4"/>
        <w:rPr>
          <w:rFonts w:ascii="Times New Roman" w:eastAsia="Times New Roman" w:hAnsi="Times New Roman" w:cs="Times New Roman"/>
          <w:b/>
          <w:bCs/>
          <w:color w:val="000000" w:themeColor="text1"/>
        </w:rPr>
      </w:pPr>
      <w:r w:rsidRPr="00AE52DA">
        <w:rPr>
          <w:rFonts w:ascii="Times New Roman" w:eastAsia="Times New Roman" w:hAnsi="Times New Roman" w:cs="Times New Roman"/>
          <w:b/>
          <w:bCs/>
          <w:color w:val="000000" w:themeColor="text1"/>
        </w:rPr>
        <w:t>Can I refer to notes in exams?</w:t>
      </w:r>
    </w:p>
    <w:p w14:paraId="693854AC" w14:textId="77777777" w:rsidR="00AE52DA" w:rsidRPr="00AE52DA" w:rsidRDefault="00AE52DA" w:rsidP="00AE52DA">
      <w:pPr>
        <w:shd w:val="clear" w:color="auto" w:fill="FFFFFF"/>
        <w:spacing w:after="168"/>
        <w:jc w:val="both"/>
        <w:rPr>
          <w:rFonts w:ascii="Times New Roman" w:eastAsia="Times New Roman" w:hAnsi="Times New Roman" w:cs="Times New Roman"/>
          <w:color w:val="000000" w:themeColor="text1"/>
        </w:rPr>
      </w:pPr>
      <w:r w:rsidRPr="00AE52DA">
        <w:rPr>
          <w:rFonts w:ascii="Times New Roman" w:eastAsia="Times New Roman" w:hAnsi="Times New Roman" w:cs="Times New Roman"/>
          <w:color w:val="000000" w:themeColor="text1"/>
        </w:rPr>
        <w:t>Students may consult notes in exams, but should </w:t>
      </w:r>
      <w:r w:rsidRPr="00AE52DA">
        <w:rPr>
          <w:rFonts w:ascii="Times New Roman" w:eastAsia="Times New Roman" w:hAnsi="Times New Roman" w:cs="Times New Roman"/>
          <w:b/>
          <w:bCs/>
          <w:color w:val="000000" w:themeColor="text1"/>
        </w:rPr>
        <w:t>bear in mind the time constraints</w:t>
      </w:r>
      <w:r w:rsidRPr="00AE52DA">
        <w:rPr>
          <w:rFonts w:ascii="Times New Roman" w:eastAsia="Times New Roman" w:hAnsi="Times New Roman" w:cs="Times New Roman"/>
          <w:color w:val="000000" w:themeColor="text1"/>
        </w:rPr>
        <w:t> of an exam so as not to prejudice their focus on the answer. You should also be aware that you </w:t>
      </w:r>
      <w:r w:rsidRPr="00AE52DA">
        <w:rPr>
          <w:rFonts w:ascii="Times New Roman" w:eastAsia="Times New Roman" w:hAnsi="Times New Roman" w:cs="Times New Roman"/>
          <w:b/>
          <w:bCs/>
          <w:color w:val="000000" w:themeColor="text1"/>
        </w:rPr>
        <w:t>may NOT copy and paste sections of text from notes or formative work</w:t>
      </w:r>
      <w:r w:rsidRPr="00AE52DA">
        <w:rPr>
          <w:rFonts w:ascii="Times New Roman" w:eastAsia="Times New Roman" w:hAnsi="Times New Roman" w:cs="Times New Roman"/>
          <w:color w:val="000000" w:themeColor="text1"/>
        </w:rPr>
        <w:t>.</w:t>
      </w:r>
    </w:p>
    <w:p w14:paraId="1F82903F" w14:textId="77777777" w:rsidR="00AE52DA" w:rsidRPr="00AE52DA" w:rsidRDefault="00AE52DA" w:rsidP="00AE52DA">
      <w:pPr>
        <w:shd w:val="clear" w:color="auto" w:fill="FFFFFF"/>
        <w:spacing w:before="336" w:after="168"/>
        <w:jc w:val="both"/>
        <w:outlineLvl w:val="4"/>
        <w:rPr>
          <w:rFonts w:ascii="Times New Roman" w:eastAsia="Times New Roman" w:hAnsi="Times New Roman" w:cs="Times New Roman"/>
          <w:b/>
          <w:bCs/>
          <w:color w:val="000000" w:themeColor="text1"/>
        </w:rPr>
      </w:pPr>
      <w:r w:rsidRPr="00AE52DA">
        <w:rPr>
          <w:rFonts w:ascii="Times New Roman" w:eastAsia="Times New Roman" w:hAnsi="Times New Roman" w:cs="Times New Roman"/>
          <w:b/>
          <w:bCs/>
          <w:color w:val="000000" w:themeColor="text1"/>
        </w:rPr>
        <w:t>Can I communicate with other people during the exams?</w:t>
      </w:r>
    </w:p>
    <w:p w14:paraId="3AEA21DA" w14:textId="27C0EA72" w:rsidR="00AE52DA" w:rsidRPr="00AE52DA" w:rsidRDefault="00AE52DA" w:rsidP="00AE52DA">
      <w:pPr>
        <w:shd w:val="clear" w:color="auto" w:fill="FFFFFF"/>
        <w:spacing w:before="336" w:after="168"/>
        <w:jc w:val="both"/>
        <w:outlineLvl w:val="4"/>
        <w:rPr>
          <w:rFonts w:ascii="Times New Roman" w:eastAsia="Times New Roman" w:hAnsi="Times New Roman" w:cs="Times New Roman"/>
          <w:color w:val="000000" w:themeColor="text1"/>
        </w:rPr>
      </w:pPr>
      <w:r w:rsidRPr="00AE52DA">
        <w:rPr>
          <w:rFonts w:ascii="Times New Roman" w:eastAsia="Times New Roman" w:hAnsi="Times New Roman" w:cs="Times New Roman"/>
          <w:color w:val="000000" w:themeColor="text1"/>
        </w:rPr>
        <w:t>You may not communicate with anyone else while you take your assessment, either in person or electronically</w:t>
      </w:r>
      <w:r>
        <w:rPr>
          <w:rFonts w:ascii="Times New Roman" w:eastAsia="Times New Roman" w:hAnsi="Times New Roman" w:cs="Times New Roman"/>
          <w:color w:val="000000" w:themeColor="text1"/>
        </w:rPr>
        <w:t xml:space="preserve"> (except </w:t>
      </w:r>
      <w:r w:rsidR="00FC3369">
        <w:rPr>
          <w:rFonts w:ascii="Times New Roman" w:eastAsia="Times New Roman" w:hAnsi="Times New Roman" w:cs="Times New Roman"/>
          <w:color w:val="000000" w:themeColor="text1"/>
        </w:rPr>
        <w:t xml:space="preserve">of course </w:t>
      </w:r>
      <w:r>
        <w:rPr>
          <w:rFonts w:ascii="Times New Roman" w:eastAsia="Times New Roman" w:hAnsi="Times New Roman" w:cs="Times New Roman"/>
          <w:color w:val="000000" w:themeColor="text1"/>
        </w:rPr>
        <w:t>if you need to communicate technical problems</w:t>
      </w:r>
      <w:r w:rsidR="00FC3369">
        <w:rPr>
          <w:rFonts w:ascii="Times New Roman" w:eastAsia="Times New Roman" w:hAnsi="Times New Roman" w:cs="Times New Roman"/>
          <w:color w:val="000000" w:themeColor="text1"/>
        </w:rPr>
        <w:t xml:space="preserve"> to the invigilator</w:t>
      </w:r>
      <w:r>
        <w:rPr>
          <w:rFonts w:ascii="Times New Roman" w:eastAsia="Times New Roman" w:hAnsi="Times New Roman" w:cs="Times New Roman"/>
          <w:color w:val="000000" w:themeColor="text1"/>
        </w:rPr>
        <w:t>)</w:t>
      </w:r>
      <w:r w:rsidRPr="00AE52DA">
        <w:rPr>
          <w:rFonts w:ascii="Times New Roman" w:eastAsia="Times New Roman" w:hAnsi="Times New Roman" w:cs="Times New Roman"/>
          <w:color w:val="000000" w:themeColor="text1"/>
        </w:rPr>
        <w:t>. This includes all other students on the module, and also any third party, whether they know the topic</w:t>
      </w:r>
      <w:r>
        <w:rPr>
          <w:rFonts w:ascii="Times New Roman" w:eastAsia="Times New Roman" w:hAnsi="Times New Roman" w:cs="Times New Roman"/>
          <w:color w:val="000000" w:themeColor="text1"/>
        </w:rPr>
        <w:t xml:space="preserve"> of the exam</w:t>
      </w:r>
      <w:r w:rsidRPr="00AE52DA">
        <w:rPr>
          <w:rFonts w:ascii="Times New Roman" w:eastAsia="Times New Roman" w:hAnsi="Times New Roman" w:cs="Times New Roman"/>
          <w:color w:val="000000" w:themeColor="text1"/>
        </w:rPr>
        <w:t xml:space="preserve"> </w:t>
      </w:r>
      <w:r w:rsidRPr="00FC3369">
        <w:rPr>
          <w:rFonts w:ascii="Times New Roman" w:eastAsia="Times New Roman" w:hAnsi="Times New Roman" w:cs="Times New Roman"/>
          <w:color w:val="000000" w:themeColor="text1"/>
        </w:rPr>
        <w:t xml:space="preserve">or not. </w:t>
      </w:r>
    </w:p>
    <w:p w14:paraId="7039FCFB" w14:textId="3F04E3B2" w:rsidR="00AE52DA" w:rsidRDefault="00AE52DA" w:rsidP="00AE52DA">
      <w:pPr>
        <w:shd w:val="clear" w:color="auto" w:fill="FFFFFF"/>
        <w:spacing w:before="336" w:after="168"/>
        <w:jc w:val="both"/>
        <w:outlineLvl w:val="4"/>
        <w:rPr>
          <w:rFonts w:ascii="Times New Roman" w:eastAsia="Times New Roman" w:hAnsi="Times New Roman" w:cs="Times New Roman"/>
          <w:b/>
          <w:bCs/>
          <w:color w:val="000000" w:themeColor="text1"/>
        </w:rPr>
      </w:pPr>
      <w:r w:rsidRPr="00AE52DA">
        <w:rPr>
          <w:rFonts w:ascii="Times New Roman" w:eastAsia="Times New Roman" w:hAnsi="Times New Roman" w:cs="Times New Roman"/>
          <w:b/>
          <w:bCs/>
          <w:color w:val="000000" w:themeColor="text1"/>
        </w:rPr>
        <w:t xml:space="preserve">How detailed do references have to be in </w:t>
      </w:r>
      <w:r w:rsidR="003454D1">
        <w:rPr>
          <w:rFonts w:ascii="Times New Roman" w:eastAsia="Times New Roman" w:hAnsi="Times New Roman" w:cs="Times New Roman"/>
          <w:b/>
          <w:bCs/>
          <w:color w:val="000000" w:themeColor="text1"/>
        </w:rPr>
        <w:t>non-language</w:t>
      </w:r>
      <w:r w:rsidRPr="00AE52DA">
        <w:rPr>
          <w:rFonts w:ascii="Times New Roman" w:eastAsia="Times New Roman" w:hAnsi="Times New Roman" w:cs="Times New Roman"/>
          <w:b/>
          <w:bCs/>
          <w:color w:val="000000" w:themeColor="text1"/>
        </w:rPr>
        <w:t xml:space="preserve"> exams?</w:t>
      </w:r>
    </w:p>
    <w:p w14:paraId="41A11D96" w14:textId="77777777" w:rsidR="003454D1" w:rsidRPr="00C16C53" w:rsidRDefault="003454D1" w:rsidP="003454D1">
      <w:pPr>
        <w:jc w:val="both"/>
        <w:rPr>
          <w:rFonts w:ascii="Times New Roman" w:hAnsi="Times New Roman" w:cs="Times New Roman"/>
        </w:rPr>
      </w:pPr>
      <w:r w:rsidRPr="00C16C53">
        <w:rPr>
          <w:rFonts w:ascii="Times New Roman" w:hAnsi="Times New Roman" w:cs="Times New Roman"/>
          <w:color w:val="000000"/>
          <w:shd w:val="clear" w:color="auto" w:fill="FFFFFF"/>
        </w:rPr>
        <w:t>The exams are ‘open book’ and you are permitted to access materials or notes during the assessment. However, since you will only have a limited amount of time to spend on each question,</w:t>
      </w:r>
      <w:r w:rsidRPr="00C16C53">
        <w:rPr>
          <w:rStyle w:val="apple-converted-space"/>
          <w:rFonts w:ascii="Times New Roman" w:hAnsi="Times New Roman" w:cs="Times New Roman"/>
          <w:color w:val="000000"/>
          <w:shd w:val="clear" w:color="auto" w:fill="FFFFFF"/>
        </w:rPr>
        <w:t> </w:t>
      </w:r>
      <w:r w:rsidRPr="00C16C53">
        <w:rPr>
          <w:rFonts w:ascii="Times New Roman" w:hAnsi="Times New Roman" w:cs="Times New Roman"/>
          <w:color w:val="000000"/>
          <w:shd w:val="clear" w:color="auto" w:fill="FFFFFF"/>
        </w:rPr>
        <w:t>we would advise you  to focus your time on constructing self-organised answers supported with evidence from your revision notes. If you </w:t>
      </w:r>
      <w:r w:rsidRPr="00C16C53">
        <w:rPr>
          <w:rFonts w:ascii="Times New Roman" w:hAnsi="Times New Roman" w:cs="Times New Roman"/>
          <w:b/>
          <w:bCs/>
          <w:color w:val="000000"/>
          <w:shd w:val="clear" w:color="auto" w:fill="FFFFFF"/>
        </w:rPr>
        <w:t>do </w:t>
      </w:r>
      <w:r w:rsidRPr="00C16C53">
        <w:rPr>
          <w:rFonts w:ascii="Times New Roman" w:hAnsi="Times New Roman" w:cs="Times New Roman"/>
          <w:color w:val="000000"/>
          <w:shd w:val="clear" w:color="auto" w:fill="FFFFFF"/>
        </w:rPr>
        <w:t>consult online sites or other books while answering the exam, you should give a brief in-text reference (Wallace-Hadrill, Houses and Society / </w:t>
      </w:r>
      <w:hyperlink r:id="rId14" w:history="1">
        <w:r w:rsidRPr="00C16C53">
          <w:rPr>
            <w:rStyle w:val="Hyperlink"/>
            <w:rFonts w:ascii="Times New Roman" w:hAnsi="Times New Roman" w:cs="Times New Roman"/>
            <w:shd w:val="clear" w:color="auto" w:fill="FFFFFF"/>
          </w:rPr>
          <w:t>https://en.wikipedia.org/wiki/Juvenal</w:t>
        </w:r>
      </w:hyperlink>
      <w:r w:rsidRPr="00C16C53">
        <w:rPr>
          <w:rFonts w:ascii="Times New Roman" w:hAnsi="Times New Roman" w:cs="Times New Roman"/>
          <w:color w:val="000000"/>
          <w:shd w:val="clear" w:color="auto" w:fill="FFFFFF"/>
        </w:rPr>
        <w:t>), using quotation marks if necessary in order to prevent plagiarism. Answers will be run through Turnitin to check for plagiarism so you should be sure not to repeat work from assessed essays or other sources. The Department reserves the right to call students to an additional oral exam if there are doubts over the integrity of a script.</w:t>
      </w:r>
    </w:p>
    <w:p w14:paraId="6FB31478" w14:textId="77777777" w:rsidR="00AE52DA" w:rsidRPr="00FC3369" w:rsidRDefault="00AE52DA" w:rsidP="00AE52DA">
      <w:pPr>
        <w:shd w:val="clear" w:color="auto" w:fill="FFFFFF"/>
        <w:spacing w:before="336" w:after="168"/>
        <w:jc w:val="both"/>
        <w:outlineLvl w:val="4"/>
        <w:rPr>
          <w:rFonts w:ascii="Times New Roman" w:eastAsia="Times New Roman" w:hAnsi="Times New Roman" w:cs="Times New Roman"/>
          <w:b/>
          <w:bCs/>
          <w:color w:val="000000" w:themeColor="text1"/>
        </w:rPr>
      </w:pPr>
      <w:r w:rsidRPr="00FC3369">
        <w:rPr>
          <w:rFonts w:ascii="Times New Roman" w:eastAsia="Times New Roman" w:hAnsi="Times New Roman" w:cs="Times New Roman"/>
          <w:b/>
          <w:bCs/>
          <w:color w:val="000000" w:themeColor="text1"/>
        </w:rPr>
        <w:t>Can I handwrite my exams and upload a PDF?</w:t>
      </w:r>
    </w:p>
    <w:p w14:paraId="4425311C" w14:textId="0564147B" w:rsidR="00AE52DA" w:rsidRPr="00AE52DA" w:rsidRDefault="00AE52DA" w:rsidP="00AE52DA">
      <w:pPr>
        <w:shd w:val="clear" w:color="auto" w:fill="FFFFFF"/>
        <w:spacing w:after="168"/>
        <w:jc w:val="both"/>
        <w:rPr>
          <w:rFonts w:ascii="Times New Roman" w:eastAsia="Times New Roman" w:hAnsi="Times New Roman" w:cs="Times New Roman"/>
          <w:color w:val="000000" w:themeColor="text1"/>
        </w:rPr>
      </w:pPr>
      <w:r w:rsidRPr="00FC3369">
        <w:rPr>
          <w:rFonts w:ascii="Times New Roman" w:eastAsia="Times New Roman" w:hAnsi="Times New Roman" w:cs="Times New Roman"/>
          <w:color w:val="000000" w:themeColor="text1"/>
        </w:rPr>
        <w:t xml:space="preserve">As with written coursework submitted during the year, Classics expects students to type online written exam answers. Should a student wish to make a particular case for handwriting exams, based on recognized special circumstances, they should contact </w:t>
      </w:r>
      <w:r w:rsidR="00FC3369">
        <w:rPr>
          <w:rFonts w:ascii="Times New Roman" w:eastAsia="Times New Roman" w:hAnsi="Times New Roman" w:cs="Times New Roman"/>
          <w:color w:val="000000" w:themeColor="text1"/>
        </w:rPr>
        <w:t>the Senior Tutor, Prof. Suzanne Frey-Kupper (</w:t>
      </w:r>
      <w:r w:rsidR="00FC3369" w:rsidRPr="00FC3369">
        <w:rPr>
          <w:rFonts w:ascii="Times New Roman" w:eastAsia="Times New Roman" w:hAnsi="Times New Roman" w:cs="Times New Roman"/>
          <w:color w:val="000000" w:themeColor="text1"/>
        </w:rPr>
        <w:t>S.Frey-Kupper@warwick.ac.uk</w:t>
      </w:r>
      <w:r w:rsidR="00FC3369">
        <w:rPr>
          <w:rFonts w:ascii="Times New Roman" w:eastAsia="Times New Roman" w:hAnsi="Times New Roman" w:cs="Times New Roman"/>
          <w:color w:val="000000" w:themeColor="text1"/>
        </w:rPr>
        <w:t>)</w:t>
      </w:r>
      <w:r w:rsidRPr="00FC3369">
        <w:rPr>
          <w:rFonts w:ascii="Times New Roman" w:eastAsia="Times New Roman" w:hAnsi="Times New Roman" w:cs="Times New Roman"/>
          <w:color w:val="000000" w:themeColor="text1"/>
        </w:rPr>
        <w:t xml:space="preserve"> as soon as possible. However, Classics notes that for most special circumstances in exams in the past, it is our experience that the use of computer has been generally recommended.</w:t>
      </w:r>
    </w:p>
    <w:p w14:paraId="61D9E034" w14:textId="77777777" w:rsidR="00AE52DA" w:rsidRPr="00AE52DA" w:rsidRDefault="00AE52DA" w:rsidP="00AE52DA">
      <w:pPr>
        <w:shd w:val="clear" w:color="auto" w:fill="FFFFFF"/>
        <w:spacing w:before="336" w:after="168"/>
        <w:jc w:val="both"/>
        <w:outlineLvl w:val="4"/>
        <w:rPr>
          <w:rFonts w:ascii="Times New Roman" w:eastAsia="Times New Roman" w:hAnsi="Times New Roman" w:cs="Times New Roman"/>
          <w:b/>
          <w:bCs/>
          <w:color w:val="000000" w:themeColor="text1"/>
        </w:rPr>
      </w:pPr>
      <w:r w:rsidRPr="00AE52DA">
        <w:rPr>
          <w:rFonts w:ascii="Times New Roman" w:eastAsia="Times New Roman" w:hAnsi="Times New Roman" w:cs="Times New Roman"/>
          <w:b/>
          <w:bCs/>
          <w:color w:val="000000" w:themeColor="text1"/>
        </w:rPr>
        <w:t>When doing an exam in the AEP will I have to download a form to type my answers into, or do I use a word document on my own machine?</w:t>
      </w:r>
    </w:p>
    <w:p w14:paraId="7E7B0D58" w14:textId="1A0486DC" w:rsidR="00AE52DA" w:rsidRPr="00AE52DA" w:rsidRDefault="00AE52DA" w:rsidP="00AE52DA">
      <w:pPr>
        <w:shd w:val="clear" w:color="auto" w:fill="FFFFFF"/>
        <w:spacing w:after="168"/>
        <w:jc w:val="both"/>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For each exam, s</w:t>
      </w:r>
      <w:r w:rsidRPr="00AE52DA">
        <w:rPr>
          <w:rFonts w:ascii="Times New Roman" w:eastAsia="Times New Roman" w:hAnsi="Times New Roman" w:cs="Times New Roman"/>
          <w:color w:val="000000" w:themeColor="text1"/>
        </w:rPr>
        <w:t xml:space="preserve">tudents are provided with an </w:t>
      </w:r>
      <w:r w:rsidRPr="00AE52DA">
        <w:rPr>
          <w:rFonts w:ascii="Times New Roman" w:eastAsia="Times New Roman" w:hAnsi="Times New Roman" w:cs="Times New Roman"/>
          <w:b/>
          <w:bCs/>
          <w:color w:val="000000" w:themeColor="text1"/>
        </w:rPr>
        <w:t>answer booklet</w:t>
      </w:r>
      <w:r w:rsidRPr="00AE52DA">
        <w:rPr>
          <w:rFonts w:ascii="Times New Roman" w:eastAsia="Times New Roman" w:hAnsi="Times New Roman" w:cs="Times New Roman"/>
          <w:color w:val="000000" w:themeColor="text1"/>
        </w:rPr>
        <w:t xml:space="preserve"> which includes the exam questions and space to type in your answers directly onto the booklet. Students should then </w:t>
      </w:r>
      <w:r w:rsidRPr="00AE52DA">
        <w:rPr>
          <w:rFonts w:ascii="Times New Roman" w:eastAsia="Times New Roman" w:hAnsi="Times New Roman" w:cs="Times New Roman"/>
          <w:color w:val="000000" w:themeColor="text1"/>
        </w:rPr>
        <w:lastRenderedPageBreak/>
        <w:t xml:space="preserve">save the file as a Word document </w:t>
      </w:r>
      <w:r w:rsidR="00FC3369" w:rsidRPr="00FC3369">
        <w:rPr>
          <w:rFonts w:ascii="Times New Roman" w:eastAsia="Times New Roman" w:hAnsi="Times New Roman" w:cs="Times New Roman"/>
          <w:color w:val="000000" w:themeColor="text1"/>
        </w:rPr>
        <w:t>(</w:t>
      </w:r>
      <w:r w:rsidR="00FC3369">
        <w:rPr>
          <w:rFonts w:ascii="Times New Roman" w:hAnsi="Times New Roman" w:cs="Times New Roman"/>
        </w:rPr>
        <w:t>file should be named as follows:</w:t>
      </w:r>
      <w:r w:rsidR="00FC3369" w:rsidRPr="00FC3369">
        <w:rPr>
          <w:rFonts w:ascii="Times New Roman" w:hAnsi="Times New Roman" w:cs="Times New Roman"/>
        </w:rPr>
        <w:t xml:space="preserve"> module code_student number)</w:t>
      </w:r>
      <w:r w:rsidR="00FC3369" w:rsidRPr="00AE52DA">
        <w:rPr>
          <w:rFonts w:ascii="Times New Roman" w:eastAsia="Times New Roman" w:hAnsi="Times New Roman" w:cs="Times New Roman"/>
          <w:color w:val="000000" w:themeColor="text1"/>
        </w:rPr>
        <w:t xml:space="preserve"> </w:t>
      </w:r>
      <w:r w:rsidRPr="00AE52DA">
        <w:rPr>
          <w:rFonts w:ascii="Times New Roman" w:eastAsia="Times New Roman" w:hAnsi="Times New Roman" w:cs="Times New Roman"/>
          <w:color w:val="000000" w:themeColor="text1"/>
        </w:rPr>
        <w:t>and upload it onto the AEP.</w:t>
      </w:r>
      <w:r w:rsidR="00754F71">
        <w:rPr>
          <w:rFonts w:ascii="Times New Roman" w:eastAsia="Times New Roman" w:hAnsi="Times New Roman" w:cs="Times New Roman"/>
          <w:color w:val="000000" w:themeColor="text1"/>
        </w:rPr>
        <w:t xml:space="preserve"> </w:t>
      </w:r>
    </w:p>
    <w:p w14:paraId="2F0FE433" w14:textId="77777777" w:rsidR="00AE52DA" w:rsidRPr="00AE52DA" w:rsidRDefault="00AE52DA" w:rsidP="00AE52DA">
      <w:pPr>
        <w:shd w:val="clear" w:color="auto" w:fill="FFFFFF"/>
        <w:spacing w:before="336" w:after="168"/>
        <w:jc w:val="both"/>
        <w:outlineLvl w:val="4"/>
        <w:rPr>
          <w:rFonts w:ascii="Times New Roman" w:eastAsia="Times New Roman" w:hAnsi="Times New Roman" w:cs="Times New Roman"/>
          <w:b/>
          <w:bCs/>
          <w:color w:val="000000" w:themeColor="text1"/>
        </w:rPr>
      </w:pPr>
      <w:r w:rsidRPr="00AE52DA">
        <w:rPr>
          <w:rFonts w:ascii="Times New Roman" w:eastAsia="Times New Roman" w:hAnsi="Times New Roman" w:cs="Times New Roman"/>
          <w:b/>
          <w:bCs/>
          <w:color w:val="000000" w:themeColor="text1"/>
        </w:rPr>
        <w:t>Can I log into AEP on multiple devices simultaneously?</w:t>
      </w:r>
    </w:p>
    <w:p w14:paraId="0FB25272" w14:textId="77777777" w:rsidR="00AE52DA" w:rsidRPr="00AE52DA" w:rsidRDefault="00AE52DA" w:rsidP="00AE52DA">
      <w:pPr>
        <w:shd w:val="clear" w:color="auto" w:fill="FFFFFF"/>
        <w:spacing w:after="168"/>
        <w:jc w:val="both"/>
        <w:rPr>
          <w:rFonts w:ascii="Times New Roman" w:eastAsia="Times New Roman" w:hAnsi="Times New Roman" w:cs="Times New Roman"/>
          <w:color w:val="000000" w:themeColor="text1"/>
        </w:rPr>
      </w:pPr>
      <w:r w:rsidRPr="00AE52DA">
        <w:rPr>
          <w:rFonts w:ascii="Times New Roman" w:eastAsia="Times New Roman" w:hAnsi="Times New Roman" w:cs="Times New Roman"/>
          <w:color w:val="000000" w:themeColor="text1"/>
        </w:rPr>
        <w:t>Yes, the university have confirmed that you can log into AEP from multiple devices simultaneously.</w:t>
      </w:r>
    </w:p>
    <w:p w14:paraId="2C9B5775" w14:textId="77777777" w:rsidR="0041507A" w:rsidRPr="00AE52DA" w:rsidRDefault="0041507A" w:rsidP="00AE52DA">
      <w:pPr>
        <w:jc w:val="both"/>
        <w:rPr>
          <w:rFonts w:ascii="Times New Roman" w:hAnsi="Times New Roman" w:cs="Times New Roman"/>
          <w:color w:val="000000" w:themeColor="text1"/>
        </w:rPr>
      </w:pPr>
    </w:p>
    <w:sectPr w:rsidR="0041507A" w:rsidRPr="00AE52DA" w:rsidSect="00B72912">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4D"/>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A0953C4"/>
    <w:multiLevelType w:val="multilevel"/>
    <w:tmpl w:val="88AA466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DB82440"/>
    <w:multiLevelType w:val="multilevel"/>
    <w:tmpl w:val="ED8A631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D5C25CB"/>
    <w:multiLevelType w:val="multilevel"/>
    <w:tmpl w:val="298673E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52DA"/>
    <w:rsid w:val="0002129B"/>
    <w:rsid w:val="00144C94"/>
    <w:rsid w:val="00155E16"/>
    <w:rsid w:val="00222A16"/>
    <w:rsid w:val="003454D1"/>
    <w:rsid w:val="003D5A2A"/>
    <w:rsid w:val="0041507A"/>
    <w:rsid w:val="00504732"/>
    <w:rsid w:val="005625D3"/>
    <w:rsid w:val="005F1C81"/>
    <w:rsid w:val="00754F71"/>
    <w:rsid w:val="00906D96"/>
    <w:rsid w:val="00A020A8"/>
    <w:rsid w:val="00AE52DA"/>
    <w:rsid w:val="00B72912"/>
    <w:rsid w:val="00BA23C3"/>
    <w:rsid w:val="00C16C53"/>
    <w:rsid w:val="00FC3369"/>
    <w:rsid w:val="00FF726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4CC863"/>
  <w15:chartTrackingRefBased/>
  <w15:docId w15:val="{461F444E-7FA0-7B4B-B2DC-BEECE2FAA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AE52DA"/>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Heading4">
    <w:name w:val="heading 4"/>
    <w:basedOn w:val="Normal"/>
    <w:link w:val="Heading4Char"/>
    <w:uiPriority w:val="9"/>
    <w:qFormat/>
    <w:rsid w:val="00AE52DA"/>
    <w:pPr>
      <w:spacing w:before="100" w:beforeAutospacing="1" w:after="100" w:afterAutospacing="1"/>
      <w:outlineLvl w:val="3"/>
    </w:pPr>
    <w:rPr>
      <w:rFonts w:ascii="Times New Roman" w:eastAsia="Times New Roman" w:hAnsi="Times New Roman" w:cs="Times New Roman"/>
      <w:b/>
      <w:bCs/>
    </w:rPr>
  </w:style>
  <w:style w:type="paragraph" w:styleId="Heading5">
    <w:name w:val="heading 5"/>
    <w:basedOn w:val="Normal"/>
    <w:link w:val="Heading5Char"/>
    <w:uiPriority w:val="9"/>
    <w:qFormat/>
    <w:rsid w:val="00AE52DA"/>
    <w:pPr>
      <w:spacing w:before="100" w:beforeAutospacing="1" w:after="100" w:afterAutospacing="1"/>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52DA"/>
    <w:rPr>
      <w:rFonts w:ascii="Times New Roman" w:eastAsia="Times New Roman" w:hAnsi="Times New Roman" w:cs="Times New Roman"/>
      <w:b/>
      <w:bCs/>
      <w:kern w:val="36"/>
      <w:sz w:val="48"/>
      <w:szCs w:val="48"/>
    </w:rPr>
  </w:style>
  <w:style w:type="character" w:customStyle="1" w:styleId="Heading4Char">
    <w:name w:val="Heading 4 Char"/>
    <w:basedOn w:val="DefaultParagraphFont"/>
    <w:link w:val="Heading4"/>
    <w:uiPriority w:val="9"/>
    <w:rsid w:val="00AE52DA"/>
    <w:rPr>
      <w:rFonts w:ascii="Times New Roman" w:eastAsia="Times New Roman" w:hAnsi="Times New Roman" w:cs="Times New Roman"/>
      <w:b/>
      <w:bCs/>
    </w:rPr>
  </w:style>
  <w:style w:type="character" w:customStyle="1" w:styleId="Heading5Char">
    <w:name w:val="Heading 5 Char"/>
    <w:basedOn w:val="DefaultParagraphFont"/>
    <w:link w:val="Heading5"/>
    <w:uiPriority w:val="9"/>
    <w:rsid w:val="00AE52DA"/>
    <w:rPr>
      <w:rFonts w:ascii="Times New Roman" w:eastAsia="Times New Roman" w:hAnsi="Times New Roman" w:cs="Times New Roman"/>
      <w:b/>
      <w:bCs/>
      <w:sz w:val="20"/>
      <w:szCs w:val="20"/>
    </w:rPr>
  </w:style>
  <w:style w:type="character" w:styleId="Strong">
    <w:name w:val="Strong"/>
    <w:basedOn w:val="DefaultParagraphFont"/>
    <w:uiPriority w:val="22"/>
    <w:qFormat/>
    <w:rsid w:val="00AE52DA"/>
    <w:rPr>
      <w:b/>
      <w:bCs/>
    </w:rPr>
  </w:style>
  <w:style w:type="character" w:styleId="Hyperlink">
    <w:name w:val="Hyperlink"/>
    <w:basedOn w:val="DefaultParagraphFont"/>
    <w:uiPriority w:val="99"/>
    <w:unhideWhenUsed/>
    <w:rsid w:val="00AE52DA"/>
    <w:rPr>
      <w:color w:val="0000FF"/>
      <w:u w:val="single"/>
    </w:rPr>
  </w:style>
  <w:style w:type="paragraph" w:styleId="NormalWeb">
    <w:name w:val="Normal (Web)"/>
    <w:basedOn w:val="Normal"/>
    <w:uiPriority w:val="99"/>
    <w:semiHidden/>
    <w:unhideWhenUsed/>
    <w:rsid w:val="00AE52DA"/>
    <w:pPr>
      <w:spacing w:before="100" w:beforeAutospacing="1" w:after="100" w:afterAutospacing="1"/>
    </w:pPr>
    <w:rPr>
      <w:rFonts w:ascii="Times New Roman" w:eastAsia="Times New Roman" w:hAnsi="Times New Roman" w:cs="Times New Roman"/>
    </w:rPr>
  </w:style>
  <w:style w:type="character" w:customStyle="1" w:styleId="apple-converted-space">
    <w:name w:val="apple-converted-space"/>
    <w:basedOn w:val="DefaultParagraphFont"/>
    <w:rsid w:val="00AE52DA"/>
  </w:style>
  <w:style w:type="character" w:styleId="Emphasis">
    <w:name w:val="Emphasis"/>
    <w:basedOn w:val="DefaultParagraphFont"/>
    <w:uiPriority w:val="20"/>
    <w:qFormat/>
    <w:rsid w:val="00AE52DA"/>
    <w:rPr>
      <w:i/>
      <w:iCs/>
    </w:rPr>
  </w:style>
  <w:style w:type="character" w:customStyle="1" w:styleId="UnresolvedMention1">
    <w:name w:val="Unresolved Mention1"/>
    <w:basedOn w:val="DefaultParagraphFont"/>
    <w:uiPriority w:val="99"/>
    <w:rsid w:val="00AE52DA"/>
    <w:rPr>
      <w:color w:val="605E5C"/>
      <w:shd w:val="clear" w:color="auto" w:fill="E1DFDD"/>
    </w:rPr>
  </w:style>
  <w:style w:type="paragraph" w:customStyle="1" w:styleId="xmsonormal">
    <w:name w:val="x_msonormal"/>
    <w:basedOn w:val="Normal"/>
    <w:rsid w:val="00754F71"/>
    <w:pPr>
      <w:spacing w:before="100" w:beforeAutospacing="1" w:after="100" w:afterAutospacing="1"/>
    </w:pPr>
    <w:rPr>
      <w:rFonts w:ascii="Times New Roman" w:eastAsia="Times New Roman" w:hAnsi="Times New Roman" w:cs="Times New Roman"/>
      <w:lang w:eastAsia="en-GB"/>
    </w:rPr>
  </w:style>
  <w:style w:type="character" w:styleId="CommentReference">
    <w:name w:val="annotation reference"/>
    <w:basedOn w:val="DefaultParagraphFont"/>
    <w:uiPriority w:val="99"/>
    <w:semiHidden/>
    <w:unhideWhenUsed/>
    <w:rsid w:val="00754F71"/>
    <w:rPr>
      <w:sz w:val="16"/>
      <w:szCs w:val="16"/>
    </w:rPr>
  </w:style>
  <w:style w:type="paragraph" w:styleId="CommentText">
    <w:name w:val="annotation text"/>
    <w:basedOn w:val="Normal"/>
    <w:link w:val="CommentTextChar"/>
    <w:uiPriority w:val="99"/>
    <w:semiHidden/>
    <w:unhideWhenUsed/>
    <w:rsid w:val="00754F71"/>
    <w:rPr>
      <w:sz w:val="20"/>
      <w:szCs w:val="20"/>
    </w:rPr>
  </w:style>
  <w:style w:type="character" w:customStyle="1" w:styleId="CommentTextChar">
    <w:name w:val="Comment Text Char"/>
    <w:basedOn w:val="DefaultParagraphFont"/>
    <w:link w:val="CommentText"/>
    <w:uiPriority w:val="99"/>
    <w:semiHidden/>
    <w:rsid w:val="00754F71"/>
    <w:rPr>
      <w:sz w:val="20"/>
      <w:szCs w:val="20"/>
    </w:rPr>
  </w:style>
  <w:style w:type="paragraph" w:styleId="CommentSubject">
    <w:name w:val="annotation subject"/>
    <w:basedOn w:val="CommentText"/>
    <w:next w:val="CommentText"/>
    <w:link w:val="CommentSubjectChar"/>
    <w:uiPriority w:val="99"/>
    <w:semiHidden/>
    <w:unhideWhenUsed/>
    <w:rsid w:val="00754F71"/>
    <w:rPr>
      <w:b/>
      <w:bCs/>
    </w:rPr>
  </w:style>
  <w:style w:type="character" w:customStyle="1" w:styleId="CommentSubjectChar">
    <w:name w:val="Comment Subject Char"/>
    <w:basedOn w:val="CommentTextChar"/>
    <w:link w:val="CommentSubject"/>
    <w:uiPriority w:val="99"/>
    <w:semiHidden/>
    <w:rsid w:val="00754F71"/>
    <w:rPr>
      <w:b/>
      <w:bCs/>
      <w:sz w:val="20"/>
      <w:szCs w:val="20"/>
    </w:rPr>
  </w:style>
  <w:style w:type="paragraph" w:styleId="BalloonText">
    <w:name w:val="Balloon Text"/>
    <w:basedOn w:val="Normal"/>
    <w:link w:val="BalloonTextChar"/>
    <w:uiPriority w:val="99"/>
    <w:semiHidden/>
    <w:unhideWhenUsed/>
    <w:rsid w:val="00754F7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54F71"/>
    <w:rPr>
      <w:rFonts w:ascii="Segoe UI" w:hAnsi="Segoe UI" w:cs="Segoe UI"/>
      <w:sz w:val="18"/>
      <w:szCs w:val="18"/>
    </w:rPr>
  </w:style>
  <w:style w:type="paragraph" w:styleId="Revision">
    <w:name w:val="Revision"/>
    <w:hidden/>
    <w:uiPriority w:val="99"/>
    <w:semiHidden/>
    <w:rsid w:val="00FC3369"/>
  </w:style>
  <w:style w:type="character" w:styleId="UnresolvedMention">
    <w:name w:val="Unresolved Mention"/>
    <w:basedOn w:val="DefaultParagraphFont"/>
    <w:uiPriority w:val="99"/>
    <w:semiHidden/>
    <w:unhideWhenUsed/>
    <w:rsid w:val="005F1C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13919394">
      <w:bodyDiv w:val="1"/>
      <w:marLeft w:val="0"/>
      <w:marRight w:val="0"/>
      <w:marTop w:val="0"/>
      <w:marBottom w:val="0"/>
      <w:divBdr>
        <w:top w:val="none" w:sz="0" w:space="0" w:color="auto"/>
        <w:left w:val="none" w:sz="0" w:space="0" w:color="auto"/>
        <w:bottom w:val="none" w:sz="0" w:space="0" w:color="auto"/>
        <w:right w:val="none" w:sz="0" w:space="0" w:color="auto"/>
      </w:divBdr>
    </w:div>
    <w:div w:id="356277686">
      <w:bodyDiv w:val="1"/>
      <w:marLeft w:val="0"/>
      <w:marRight w:val="0"/>
      <w:marTop w:val="0"/>
      <w:marBottom w:val="0"/>
      <w:divBdr>
        <w:top w:val="none" w:sz="0" w:space="0" w:color="auto"/>
        <w:left w:val="none" w:sz="0" w:space="0" w:color="auto"/>
        <w:bottom w:val="none" w:sz="0" w:space="0" w:color="auto"/>
        <w:right w:val="none" w:sz="0" w:space="0" w:color="auto"/>
      </w:divBdr>
    </w:div>
    <w:div w:id="787897654">
      <w:bodyDiv w:val="1"/>
      <w:marLeft w:val="0"/>
      <w:marRight w:val="0"/>
      <w:marTop w:val="0"/>
      <w:marBottom w:val="0"/>
      <w:divBdr>
        <w:top w:val="none" w:sz="0" w:space="0" w:color="auto"/>
        <w:left w:val="none" w:sz="0" w:space="0" w:color="auto"/>
        <w:bottom w:val="none" w:sz="0" w:space="0" w:color="auto"/>
        <w:right w:val="none" w:sz="0" w:space="0" w:color="auto"/>
      </w:divBdr>
    </w:div>
    <w:div w:id="993992897">
      <w:bodyDiv w:val="1"/>
      <w:marLeft w:val="0"/>
      <w:marRight w:val="0"/>
      <w:marTop w:val="0"/>
      <w:marBottom w:val="0"/>
      <w:divBdr>
        <w:top w:val="none" w:sz="0" w:space="0" w:color="auto"/>
        <w:left w:val="none" w:sz="0" w:space="0" w:color="auto"/>
        <w:bottom w:val="none" w:sz="0" w:space="0" w:color="auto"/>
        <w:right w:val="none" w:sz="0" w:space="0" w:color="auto"/>
      </w:divBdr>
    </w:div>
    <w:div w:id="1150055648">
      <w:bodyDiv w:val="1"/>
      <w:marLeft w:val="0"/>
      <w:marRight w:val="0"/>
      <w:marTop w:val="0"/>
      <w:marBottom w:val="0"/>
      <w:divBdr>
        <w:top w:val="none" w:sz="0" w:space="0" w:color="auto"/>
        <w:left w:val="none" w:sz="0" w:space="0" w:color="auto"/>
        <w:bottom w:val="none" w:sz="0" w:space="0" w:color="auto"/>
        <w:right w:val="none" w:sz="0" w:space="0" w:color="auto"/>
      </w:divBdr>
      <w:divsChild>
        <w:div w:id="1105539457">
          <w:marLeft w:val="0"/>
          <w:marRight w:val="0"/>
          <w:marTop w:val="300"/>
          <w:marBottom w:val="0"/>
          <w:divBdr>
            <w:top w:val="none" w:sz="0" w:space="0" w:color="auto"/>
            <w:left w:val="none" w:sz="0" w:space="0" w:color="auto"/>
            <w:bottom w:val="none" w:sz="0" w:space="0" w:color="auto"/>
            <w:right w:val="none" w:sz="0" w:space="0" w:color="auto"/>
          </w:divBdr>
        </w:div>
        <w:div w:id="245379991">
          <w:marLeft w:val="0"/>
          <w:marRight w:val="0"/>
          <w:marTop w:val="0"/>
          <w:marBottom w:val="0"/>
          <w:divBdr>
            <w:top w:val="none" w:sz="0" w:space="0" w:color="auto"/>
            <w:left w:val="none" w:sz="0" w:space="0" w:color="auto"/>
            <w:bottom w:val="none" w:sz="0" w:space="0" w:color="auto"/>
            <w:right w:val="none" w:sz="0" w:space="0" w:color="auto"/>
          </w:divBdr>
          <w:divsChild>
            <w:div w:id="833841857">
              <w:marLeft w:val="-150"/>
              <w:marRight w:val="-150"/>
              <w:marTop w:val="0"/>
              <w:marBottom w:val="0"/>
              <w:divBdr>
                <w:top w:val="none" w:sz="0" w:space="0" w:color="auto"/>
                <w:left w:val="none" w:sz="0" w:space="0" w:color="auto"/>
                <w:bottom w:val="none" w:sz="0" w:space="0" w:color="auto"/>
                <w:right w:val="none" w:sz="0" w:space="0" w:color="auto"/>
              </w:divBdr>
              <w:divsChild>
                <w:div w:id="1993369909">
                  <w:marLeft w:val="0"/>
                  <w:marRight w:val="0"/>
                  <w:marTop w:val="0"/>
                  <w:marBottom w:val="0"/>
                  <w:divBdr>
                    <w:top w:val="none" w:sz="0" w:space="0" w:color="auto"/>
                    <w:left w:val="none" w:sz="0" w:space="0" w:color="auto"/>
                    <w:bottom w:val="none" w:sz="0" w:space="0" w:color="auto"/>
                    <w:right w:val="none" w:sz="0" w:space="0" w:color="auto"/>
                  </w:divBdr>
                  <w:divsChild>
                    <w:div w:id="2015650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0196458">
      <w:bodyDiv w:val="1"/>
      <w:marLeft w:val="0"/>
      <w:marRight w:val="0"/>
      <w:marTop w:val="0"/>
      <w:marBottom w:val="0"/>
      <w:divBdr>
        <w:top w:val="none" w:sz="0" w:space="0" w:color="auto"/>
        <w:left w:val="none" w:sz="0" w:space="0" w:color="auto"/>
        <w:bottom w:val="none" w:sz="0" w:space="0" w:color="auto"/>
        <w:right w:val="none" w:sz="0" w:space="0" w:color="auto"/>
      </w:divBdr>
    </w:div>
    <w:div w:id="1584533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academicoffice/sits/sistraining/videos/aep/aep_03_submit_v2.mp4" TargetMode="External"/><Relationship Id="rId13" Type="http://schemas.openxmlformats.org/officeDocument/2006/relationships/hyperlink" Target="https://warwick.ac.uk/services/academicoffice/examinations/students/aepguidance/" TargetMode="External"/><Relationship Id="rId3" Type="http://schemas.openxmlformats.org/officeDocument/2006/relationships/settings" Target="settings.xml"/><Relationship Id="rId7" Type="http://schemas.openxmlformats.org/officeDocument/2006/relationships/hyperlink" Target="https://warwick.ac.uk/services/academicoffice/sits/sistraining/videos/aep/02_aep_start_an_assessment_v2.mp4" TargetMode="External"/><Relationship Id="rId12" Type="http://schemas.openxmlformats.org/officeDocument/2006/relationships/hyperlink" Target="https://www.google.com/intl/en_uk/chrome/"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arwick.ac.uk/services/academicoffice/sits/sistraining/videos/aep/01_aep_log_in.mp4" TargetMode="External"/><Relationship Id="rId11" Type="http://schemas.openxmlformats.org/officeDocument/2006/relationships/hyperlink" Target="https://www.mozilla.org/en-GB/firefox/new/" TargetMode="External"/><Relationship Id="rId5" Type="http://schemas.openxmlformats.org/officeDocument/2006/relationships/hyperlink" Target="https://altexams.warwick.ac.uk/" TargetMode="External"/><Relationship Id="rId15" Type="http://schemas.openxmlformats.org/officeDocument/2006/relationships/fontTable" Target="fontTable.xml"/><Relationship Id="rId10" Type="http://schemas.openxmlformats.org/officeDocument/2006/relationships/hyperlink" Target="https://warwick.ac.uk/services/academicoffice/examinations" TargetMode="External"/><Relationship Id="rId4" Type="http://schemas.openxmlformats.org/officeDocument/2006/relationships/webSettings" Target="webSettings.xml"/><Relationship Id="rId9" Type="http://schemas.openxmlformats.org/officeDocument/2006/relationships/hyperlink" Target="https://warwick.ac.uk/services/academicoffice/sits/sistraining/videos/aep/04_aep_raise_a_hand_v2.mp4" TargetMode="External"/><Relationship Id="rId14" Type="http://schemas.openxmlformats.org/officeDocument/2006/relationships/hyperlink" Target="https://en.wikipedia.org/wiki/Juven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4</Pages>
  <Words>1362</Words>
  <Characters>7769</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8</cp:revision>
  <dcterms:created xsi:type="dcterms:W3CDTF">2021-04-20T12:39:00Z</dcterms:created>
  <dcterms:modified xsi:type="dcterms:W3CDTF">2021-05-11T15:43:00Z</dcterms:modified>
</cp:coreProperties>
</file>