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7DEF" w:rsidRPr="0069054F" w:rsidRDefault="00467DEF">
      <w:pPr>
        <w:pStyle w:val="Heading1"/>
        <w:jc w:val="center"/>
        <w:rPr>
          <w:rFonts w:asciiTheme="minorHAnsi" w:hAnsiTheme="minorHAnsi" w:cstheme="minorHAnsi"/>
          <w:szCs w:val="24"/>
        </w:rPr>
      </w:pPr>
    </w:p>
    <w:p w:rsidR="00467DEF" w:rsidRPr="0069054F" w:rsidRDefault="00467DEF">
      <w:pPr>
        <w:pStyle w:val="Heading1"/>
        <w:jc w:val="center"/>
        <w:rPr>
          <w:rFonts w:asciiTheme="minorHAnsi" w:hAnsiTheme="minorHAnsi" w:cstheme="minorHAnsi"/>
          <w:szCs w:val="24"/>
        </w:rPr>
      </w:pPr>
    </w:p>
    <w:p w:rsidR="00467DEF" w:rsidRPr="0069054F" w:rsidRDefault="00467DEF">
      <w:pPr>
        <w:pStyle w:val="Heading1"/>
        <w:jc w:val="center"/>
        <w:rPr>
          <w:rFonts w:asciiTheme="minorHAnsi" w:hAnsiTheme="minorHAnsi" w:cstheme="minorHAnsi"/>
          <w:sz w:val="36"/>
          <w:szCs w:val="36"/>
        </w:rPr>
      </w:pPr>
      <w:r w:rsidRPr="0069054F">
        <w:rPr>
          <w:rFonts w:asciiTheme="minorHAnsi" w:hAnsiTheme="minorHAnsi" w:cstheme="minorHAnsi"/>
          <w:sz w:val="36"/>
          <w:szCs w:val="36"/>
        </w:rPr>
        <w:t>ART AND ARCHITECTURE IN ASIA MINOR</w:t>
      </w:r>
    </w:p>
    <w:p w:rsidR="00467DEF" w:rsidRPr="0069054F" w:rsidRDefault="00467DEF">
      <w:pPr>
        <w:pStyle w:val="Heading1"/>
        <w:jc w:val="center"/>
        <w:rPr>
          <w:rFonts w:asciiTheme="minorHAnsi" w:hAnsiTheme="minorHAnsi" w:cstheme="minorHAnsi"/>
          <w:sz w:val="36"/>
          <w:szCs w:val="36"/>
        </w:rPr>
      </w:pPr>
    </w:p>
    <w:p w:rsidR="00467DEF" w:rsidRPr="0069054F" w:rsidRDefault="00467DEF">
      <w:pPr>
        <w:pStyle w:val="Heading1"/>
        <w:jc w:val="center"/>
        <w:rPr>
          <w:rFonts w:asciiTheme="minorHAnsi" w:hAnsiTheme="minorHAnsi" w:cstheme="minorHAnsi"/>
          <w:sz w:val="36"/>
          <w:szCs w:val="36"/>
        </w:rPr>
      </w:pPr>
      <w:r w:rsidRPr="0069054F">
        <w:rPr>
          <w:rFonts w:asciiTheme="minorHAnsi" w:hAnsiTheme="minorHAnsi" w:cstheme="minorHAnsi"/>
          <w:sz w:val="36"/>
          <w:szCs w:val="36"/>
        </w:rPr>
        <w:t>CX 232</w:t>
      </w:r>
      <w:r w:rsidR="00141CFE" w:rsidRPr="0069054F">
        <w:rPr>
          <w:rFonts w:asciiTheme="minorHAnsi" w:hAnsiTheme="minorHAnsi" w:cstheme="minorHAnsi"/>
          <w:sz w:val="36"/>
          <w:szCs w:val="36"/>
        </w:rPr>
        <w:t>/CX332</w:t>
      </w:r>
    </w:p>
    <w:p w:rsidR="00467DEF" w:rsidRPr="0069054F" w:rsidRDefault="00467DEF">
      <w:pPr>
        <w:pStyle w:val="Heading1"/>
        <w:jc w:val="center"/>
        <w:rPr>
          <w:rFonts w:asciiTheme="minorHAnsi" w:hAnsiTheme="minorHAnsi" w:cstheme="minorHAnsi"/>
          <w:sz w:val="36"/>
          <w:szCs w:val="36"/>
        </w:rPr>
      </w:pPr>
    </w:p>
    <w:p w:rsidR="00467DEF" w:rsidRPr="0069054F" w:rsidRDefault="00467DEF" w:rsidP="00467DEF">
      <w:pPr>
        <w:jc w:val="center"/>
        <w:rPr>
          <w:rFonts w:asciiTheme="minorHAnsi" w:hAnsiTheme="minorHAnsi" w:cstheme="minorHAnsi"/>
          <w:b/>
          <w:sz w:val="36"/>
          <w:szCs w:val="36"/>
        </w:rPr>
      </w:pPr>
      <w:r w:rsidRPr="0069054F">
        <w:rPr>
          <w:rFonts w:asciiTheme="minorHAnsi" w:hAnsiTheme="minorHAnsi" w:cstheme="minorHAnsi"/>
          <w:b/>
          <w:sz w:val="36"/>
          <w:szCs w:val="36"/>
        </w:rPr>
        <w:t xml:space="preserve">Convenor and </w:t>
      </w:r>
      <w:r w:rsidR="00B958CB" w:rsidRPr="0069054F">
        <w:rPr>
          <w:rFonts w:asciiTheme="minorHAnsi" w:hAnsiTheme="minorHAnsi" w:cstheme="minorHAnsi"/>
          <w:b/>
          <w:sz w:val="36"/>
          <w:szCs w:val="36"/>
        </w:rPr>
        <w:t>L</w:t>
      </w:r>
      <w:r w:rsidRPr="0069054F">
        <w:rPr>
          <w:rFonts w:asciiTheme="minorHAnsi" w:hAnsiTheme="minorHAnsi" w:cstheme="minorHAnsi"/>
          <w:b/>
          <w:sz w:val="36"/>
          <w:szCs w:val="36"/>
        </w:rPr>
        <w:t xml:space="preserve">ecturer: </w:t>
      </w:r>
    </w:p>
    <w:p w:rsidR="00467DEF" w:rsidRPr="0069054F" w:rsidRDefault="00E86E7A" w:rsidP="00467DEF">
      <w:pPr>
        <w:jc w:val="center"/>
        <w:rPr>
          <w:rFonts w:asciiTheme="minorHAnsi" w:hAnsiTheme="minorHAnsi" w:cstheme="minorHAnsi"/>
          <w:b/>
          <w:sz w:val="36"/>
          <w:szCs w:val="36"/>
        </w:rPr>
      </w:pPr>
      <w:r w:rsidRPr="0069054F">
        <w:rPr>
          <w:rFonts w:asciiTheme="minorHAnsi" w:hAnsiTheme="minorHAnsi" w:cstheme="minorHAnsi"/>
          <w:b/>
          <w:sz w:val="36"/>
          <w:szCs w:val="36"/>
        </w:rPr>
        <w:t>Prof</w:t>
      </w:r>
      <w:r w:rsidR="00467DEF" w:rsidRPr="0069054F">
        <w:rPr>
          <w:rFonts w:asciiTheme="minorHAnsi" w:hAnsiTheme="minorHAnsi" w:cstheme="minorHAnsi"/>
          <w:b/>
          <w:sz w:val="36"/>
          <w:szCs w:val="36"/>
        </w:rPr>
        <w:t xml:space="preserve"> Zahra Newby (z</w:t>
      </w:r>
      <w:r w:rsidRPr="0069054F">
        <w:rPr>
          <w:rFonts w:asciiTheme="minorHAnsi" w:hAnsiTheme="minorHAnsi" w:cstheme="minorHAnsi"/>
          <w:b/>
          <w:sz w:val="36"/>
          <w:szCs w:val="36"/>
        </w:rPr>
        <w:t>.l</w:t>
      </w:r>
      <w:r w:rsidR="00467DEF" w:rsidRPr="0069054F">
        <w:rPr>
          <w:rFonts w:asciiTheme="minorHAnsi" w:hAnsiTheme="minorHAnsi" w:cstheme="minorHAnsi"/>
          <w:b/>
          <w:sz w:val="36"/>
          <w:szCs w:val="36"/>
        </w:rPr>
        <w:t xml:space="preserve">.newby@warwick.ac.uk) </w:t>
      </w:r>
    </w:p>
    <w:p w:rsidR="00467DEF" w:rsidRPr="0069054F" w:rsidRDefault="00467DEF" w:rsidP="00467DEF">
      <w:pPr>
        <w:jc w:val="center"/>
        <w:rPr>
          <w:rFonts w:asciiTheme="minorHAnsi" w:hAnsiTheme="minorHAnsi" w:cstheme="minorHAnsi"/>
          <w:b/>
          <w:sz w:val="36"/>
          <w:szCs w:val="36"/>
        </w:rPr>
      </w:pPr>
      <w:r w:rsidRPr="0069054F">
        <w:rPr>
          <w:rFonts w:asciiTheme="minorHAnsi" w:hAnsiTheme="minorHAnsi" w:cstheme="minorHAnsi"/>
          <w:b/>
          <w:sz w:val="36"/>
          <w:szCs w:val="36"/>
        </w:rPr>
        <w:t>Room 229; Ext: 22367</w:t>
      </w:r>
    </w:p>
    <w:p w:rsidR="00467DEF" w:rsidRPr="0069054F" w:rsidRDefault="00467DEF" w:rsidP="00467DEF">
      <w:pPr>
        <w:jc w:val="center"/>
        <w:rPr>
          <w:rFonts w:asciiTheme="minorHAnsi" w:hAnsiTheme="minorHAnsi" w:cstheme="minorHAnsi"/>
          <w:b/>
          <w:sz w:val="36"/>
          <w:szCs w:val="36"/>
        </w:rPr>
      </w:pPr>
    </w:p>
    <w:p w:rsidR="00467DEF" w:rsidRPr="0069054F" w:rsidRDefault="00467DEF">
      <w:pPr>
        <w:pStyle w:val="Heading1"/>
        <w:jc w:val="center"/>
        <w:rPr>
          <w:rFonts w:asciiTheme="minorHAnsi" w:hAnsiTheme="minorHAnsi" w:cstheme="minorHAnsi"/>
          <w:sz w:val="36"/>
          <w:szCs w:val="36"/>
        </w:rPr>
      </w:pPr>
    </w:p>
    <w:p w:rsidR="00467DEF" w:rsidRPr="0069054F" w:rsidRDefault="00103A80">
      <w:pPr>
        <w:pStyle w:val="Heading1"/>
        <w:jc w:val="center"/>
        <w:rPr>
          <w:rFonts w:asciiTheme="minorHAnsi" w:hAnsiTheme="minorHAnsi" w:cstheme="minorHAnsi"/>
          <w:sz w:val="36"/>
          <w:szCs w:val="36"/>
        </w:rPr>
      </w:pPr>
      <w:r w:rsidRPr="0069054F">
        <w:rPr>
          <w:rFonts w:asciiTheme="minorHAnsi" w:hAnsiTheme="minorHAnsi" w:cstheme="minorHAnsi"/>
          <w:sz w:val="36"/>
          <w:szCs w:val="36"/>
        </w:rPr>
        <w:t xml:space="preserve">Thursdays 2-4pm </w:t>
      </w:r>
      <w:r w:rsidR="00E86E7A" w:rsidRPr="0069054F">
        <w:rPr>
          <w:rFonts w:asciiTheme="minorHAnsi" w:hAnsiTheme="minorHAnsi" w:cstheme="minorHAnsi"/>
          <w:sz w:val="36"/>
          <w:szCs w:val="36"/>
        </w:rPr>
        <w:t>S0.20</w:t>
      </w:r>
    </w:p>
    <w:p w:rsidR="00244AB7" w:rsidRDefault="00E86E7A" w:rsidP="00244AB7">
      <w:pPr>
        <w:jc w:val="center"/>
        <w:rPr>
          <w:rStyle w:val="Strong"/>
          <w:rFonts w:asciiTheme="minorHAnsi" w:hAnsiTheme="minorHAnsi" w:cstheme="minorHAnsi"/>
          <w:sz w:val="36"/>
          <w:szCs w:val="36"/>
          <w:shd w:val="clear" w:color="auto" w:fill="FFFFFF"/>
        </w:rPr>
      </w:pPr>
      <w:r w:rsidRPr="0069054F">
        <w:rPr>
          <w:rStyle w:val="Strong"/>
          <w:rFonts w:asciiTheme="minorHAnsi" w:hAnsiTheme="minorHAnsi" w:cstheme="minorHAnsi"/>
          <w:sz w:val="36"/>
          <w:szCs w:val="36"/>
          <w:shd w:val="clear" w:color="auto" w:fill="FFFFFF"/>
        </w:rPr>
        <w:t>(</w:t>
      </w:r>
      <w:r w:rsidRPr="0069054F">
        <w:rPr>
          <w:rStyle w:val="Strong"/>
          <w:rFonts w:asciiTheme="minorHAnsi" w:hAnsiTheme="minorHAnsi" w:cstheme="minorHAnsi"/>
          <w:sz w:val="36"/>
          <w:szCs w:val="36"/>
          <w:shd w:val="clear" w:color="auto" w:fill="FFFFFF"/>
        </w:rPr>
        <w:t>Addition</w:t>
      </w:r>
      <w:r w:rsidRPr="0069054F">
        <w:rPr>
          <w:rStyle w:val="Strong"/>
          <w:rFonts w:asciiTheme="minorHAnsi" w:hAnsiTheme="minorHAnsi" w:cstheme="minorHAnsi"/>
          <w:sz w:val="36"/>
          <w:szCs w:val="36"/>
          <w:shd w:val="clear" w:color="auto" w:fill="FFFFFF"/>
        </w:rPr>
        <w:t>al seminar group Thu</w:t>
      </w:r>
      <w:r w:rsidRPr="0069054F">
        <w:rPr>
          <w:rStyle w:val="Strong"/>
          <w:rFonts w:asciiTheme="minorHAnsi" w:hAnsiTheme="minorHAnsi" w:cstheme="minorHAnsi"/>
          <w:sz w:val="36"/>
          <w:szCs w:val="36"/>
          <w:shd w:val="clear" w:color="auto" w:fill="FFFFFF"/>
        </w:rPr>
        <w:t>r</w:t>
      </w:r>
      <w:r w:rsidRPr="0069054F">
        <w:rPr>
          <w:rStyle w:val="Strong"/>
          <w:rFonts w:asciiTheme="minorHAnsi" w:hAnsiTheme="minorHAnsi" w:cstheme="minorHAnsi"/>
          <w:sz w:val="36"/>
          <w:szCs w:val="36"/>
          <w:shd w:val="clear" w:color="auto" w:fill="FFFFFF"/>
        </w:rPr>
        <w:t xml:space="preserve">s 1-2 in </w:t>
      </w:r>
      <w:r w:rsidRPr="0069054F">
        <w:rPr>
          <w:rStyle w:val="Strong"/>
          <w:rFonts w:asciiTheme="minorHAnsi" w:hAnsiTheme="minorHAnsi" w:cstheme="minorHAnsi"/>
          <w:sz w:val="36"/>
          <w:szCs w:val="36"/>
          <w:shd w:val="clear" w:color="auto" w:fill="FFFFFF"/>
        </w:rPr>
        <w:t>certain</w:t>
      </w:r>
      <w:r w:rsidRPr="0069054F">
        <w:rPr>
          <w:rStyle w:val="Strong"/>
          <w:rFonts w:asciiTheme="minorHAnsi" w:hAnsiTheme="minorHAnsi" w:cstheme="minorHAnsi"/>
          <w:sz w:val="36"/>
          <w:szCs w:val="36"/>
          <w:shd w:val="clear" w:color="auto" w:fill="FFFFFF"/>
        </w:rPr>
        <w:t xml:space="preserve"> weeks, H0.58)</w:t>
      </w:r>
    </w:p>
    <w:p w:rsidR="00C23C49" w:rsidRDefault="00C23C49" w:rsidP="00244AB7">
      <w:pPr>
        <w:jc w:val="center"/>
        <w:rPr>
          <w:rStyle w:val="Strong"/>
          <w:rFonts w:asciiTheme="minorHAnsi" w:hAnsiTheme="minorHAnsi" w:cstheme="minorHAnsi"/>
          <w:sz w:val="36"/>
          <w:szCs w:val="36"/>
          <w:shd w:val="clear" w:color="auto" w:fill="FFFFFF"/>
        </w:rPr>
      </w:pPr>
    </w:p>
    <w:p w:rsidR="00C23C49" w:rsidRPr="0069054F" w:rsidRDefault="00C23C49" w:rsidP="00244AB7">
      <w:pPr>
        <w:jc w:val="center"/>
        <w:rPr>
          <w:rFonts w:asciiTheme="minorHAnsi" w:hAnsiTheme="minorHAnsi" w:cstheme="minorHAnsi"/>
          <w:sz w:val="36"/>
          <w:szCs w:val="36"/>
        </w:rPr>
      </w:pPr>
      <w:r>
        <w:rPr>
          <w:rStyle w:val="Strong"/>
          <w:rFonts w:asciiTheme="minorHAnsi" w:hAnsiTheme="minorHAnsi" w:cstheme="minorHAnsi"/>
          <w:sz w:val="36"/>
          <w:szCs w:val="36"/>
          <w:shd w:val="clear" w:color="auto" w:fill="FFFFFF"/>
        </w:rPr>
        <w:t>www.warwick.ac.uk/cx232</w:t>
      </w:r>
      <w:bookmarkStart w:id="0" w:name="_GoBack"/>
      <w:bookmarkEnd w:id="0"/>
    </w:p>
    <w:p w:rsidR="00244AB7" w:rsidRDefault="00244AB7" w:rsidP="00244AB7">
      <w:pPr>
        <w:rPr>
          <w:rFonts w:asciiTheme="minorHAnsi" w:hAnsiTheme="minorHAnsi" w:cstheme="minorHAnsi"/>
          <w:sz w:val="36"/>
          <w:szCs w:val="36"/>
        </w:rPr>
      </w:pPr>
    </w:p>
    <w:p w:rsidR="00C23C49" w:rsidRPr="0069054F" w:rsidRDefault="00C23C49" w:rsidP="00244AB7">
      <w:pPr>
        <w:rPr>
          <w:rFonts w:asciiTheme="minorHAnsi" w:hAnsiTheme="minorHAnsi" w:cstheme="minorHAnsi"/>
          <w:sz w:val="36"/>
          <w:szCs w:val="36"/>
        </w:rPr>
      </w:pPr>
    </w:p>
    <w:p w:rsidR="00E86E7A" w:rsidRPr="0069054F" w:rsidRDefault="00E86E7A" w:rsidP="00244AB7">
      <w:pPr>
        <w:rPr>
          <w:rFonts w:asciiTheme="minorHAnsi" w:hAnsiTheme="minorHAnsi" w:cstheme="minorHAnsi"/>
          <w:szCs w:val="24"/>
        </w:rPr>
      </w:pPr>
    </w:p>
    <w:p w:rsidR="00E86E7A" w:rsidRPr="0069054F" w:rsidRDefault="00E86E7A" w:rsidP="00E86E7A">
      <w:pPr>
        <w:shd w:val="clear" w:color="auto" w:fill="FFFFFF"/>
        <w:spacing w:after="165"/>
        <w:rPr>
          <w:rFonts w:asciiTheme="minorHAnsi" w:hAnsiTheme="minorHAnsi" w:cstheme="minorHAnsi"/>
          <w:b/>
          <w:bCs/>
          <w:szCs w:val="24"/>
          <w:lang w:eastAsia="en-GB"/>
        </w:rPr>
      </w:pPr>
      <w:r w:rsidRPr="0069054F">
        <w:rPr>
          <w:rFonts w:asciiTheme="minorHAnsi" w:hAnsiTheme="minorHAnsi" w:cstheme="minorHAnsi"/>
          <w:b/>
          <w:bCs/>
          <w:szCs w:val="24"/>
          <w:lang w:eastAsia="en-GB"/>
        </w:rPr>
        <w:t xml:space="preserve">Field Trip: </w:t>
      </w:r>
    </w:p>
    <w:p w:rsidR="00E86E7A" w:rsidRPr="00E86E7A" w:rsidRDefault="00E86E7A" w:rsidP="00E86E7A">
      <w:pPr>
        <w:shd w:val="clear" w:color="auto" w:fill="FFFFFF"/>
        <w:spacing w:after="165"/>
        <w:rPr>
          <w:rFonts w:asciiTheme="minorHAnsi" w:hAnsiTheme="minorHAnsi" w:cstheme="minorHAnsi"/>
          <w:szCs w:val="24"/>
          <w:lang w:eastAsia="en-GB"/>
        </w:rPr>
      </w:pPr>
      <w:r w:rsidRPr="0069054F">
        <w:rPr>
          <w:rFonts w:asciiTheme="minorHAnsi" w:hAnsiTheme="minorHAnsi" w:cstheme="minorHAnsi"/>
          <w:bCs/>
          <w:szCs w:val="24"/>
          <w:lang w:eastAsia="en-GB"/>
        </w:rPr>
        <w:t>Please note that there will be a compulsory trip to the British Museum on Thursday of reading week (8/11) in the Autumn Term.</w:t>
      </w:r>
    </w:p>
    <w:p w:rsidR="00E86E7A" w:rsidRPr="00E86E7A" w:rsidRDefault="00E86E7A" w:rsidP="00E86E7A">
      <w:pPr>
        <w:shd w:val="clear" w:color="auto" w:fill="FFFFFF"/>
        <w:spacing w:after="165"/>
        <w:rPr>
          <w:rFonts w:asciiTheme="minorHAnsi" w:hAnsiTheme="minorHAnsi" w:cstheme="minorHAnsi"/>
          <w:szCs w:val="24"/>
          <w:lang w:eastAsia="en-GB"/>
        </w:rPr>
      </w:pPr>
      <w:r w:rsidRPr="0069054F">
        <w:rPr>
          <w:rFonts w:asciiTheme="minorHAnsi" w:hAnsiTheme="minorHAnsi" w:cstheme="minorHAnsi"/>
          <w:bCs/>
          <w:szCs w:val="24"/>
          <w:lang w:eastAsia="en-GB"/>
        </w:rPr>
        <w:t>Please arrange your own travel, to arrive at British Museum before 11am. We will be finished by 2pm.</w:t>
      </w:r>
    </w:p>
    <w:p w:rsidR="00E86E7A" w:rsidRPr="0069054F" w:rsidRDefault="00E86E7A" w:rsidP="00244AB7">
      <w:pPr>
        <w:rPr>
          <w:rFonts w:asciiTheme="minorHAnsi" w:hAnsiTheme="minorHAnsi" w:cstheme="minorHAnsi"/>
          <w:szCs w:val="24"/>
        </w:rPr>
      </w:pPr>
    </w:p>
    <w:p w:rsidR="00E86E7A" w:rsidRPr="0069054F" w:rsidRDefault="00E86E7A" w:rsidP="00244AB7">
      <w:pPr>
        <w:rPr>
          <w:rFonts w:asciiTheme="minorHAnsi" w:hAnsiTheme="minorHAnsi" w:cstheme="minorHAnsi"/>
          <w:szCs w:val="24"/>
        </w:rPr>
      </w:pPr>
    </w:p>
    <w:p w:rsidR="00467DEF" w:rsidRPr="0069054F" w:rsidRDefault="00467DEF">
      <w:pPr>
        <w:jc w:val="center"/>
        <w:rPr>
          <w:rFonts w:asciiTheme="minorHAnsi" w:hAnsiTheme="minorHAnsi" w:cstheme="minorHAnsi"/>
          <w:b/>
          <w:szCs w:val="24"/>
        </w:rPr>
      </w:pPr>
      <w:r w:rsidRPr="0069054F">
        <w:rPr>
          <w:rFonts w:asciiTheme="minorHAnsi" w:hAnsiTheme="minorHAnsi" w:cstheme="minorHAnsi"/>
          <w:b/>
          <w:szCs w:val="24"/>
        </w:rPr>
        <w:t xml:space="preserve"> </w:t>
      </w:r>
    </w:p>
    <w:p w:rsidR="00467DEF" w:rsidRPr="0069054F" w:rsidRDefault="007A3ED8">
      <w:pPr>
        <w:ind w:left="1440" w:firstLine="720"/>
        <w:rPr>
          <w:rFonts w:asciiTheme="minorHAnsi" w:hAnsiTheme="minorHAnsi" w:cstheme="minorHAnsi"/>
          <w:szCs w:val="24"/>
        </w:rPr>
      </w:pPr>
      <w:r w:rsidRPr="0069054F">
        <w:rPr>
          <w:rFonts w:asciiTheme="minorHAnsi" w:hAnsiTheme="minorHAnsi" w:cstheme="minorHAnsi"/>
          <w:szCs w:val="24"/>
        </w:rPr>
        <w:br w:type="page"/>
      </w:r>
    </w:p>
    <w:p w:rsidR="00467DEF" w:rsidRPr="0069054F" w:rsidRDefault="00467DEF">
      <w:pPr>
        <w:pStyle w:val="Heading1"/>
        <w:jc w:val="center"/>
        <w:rPr>
          <w:rFonts w:asciiTheme="minorHAnsi" w:hAnsiTheme="minorHAnsi" w:cstheme="minorHAnsi"/>
          <w:szCs w:val="24"/>
        </w:rPr>
      </w:pPr>
    </w:p>
    <w:p w:rsidR="00467DEF" w:rsidRPr="0069054F" w:rsidRDefault="00467DEF">
      <w:pPr>
        <w:pStyle w:val="Heading1"/>
        <w:jc w:val="center"/>
        <w:rPr>
          <w:rFonts w:asciiTheme="minorHAnsi" w:hAnsiTheme="minorHAnsi" w:cstheme="minorHAnsi"/>
          <w:szCs w:val="24"/>
        </w:rPr>
      </w:pPr>
    </w:p>
    <w:p w:rsidR="00467DEF" w:rsidRPr="0069054F" w:rsidRDefault="00467DEF">
      <w:pPr>
        <w:rPr>
          <w:rFonts w:asciiTheme="minorHAnsi" w:hAnsiTheme="minorHAnsi" w:cstheme="minorHAnsi"/>
          <w:szCs w:val="24"/>
        </w:rPr>
      </w:pPr>
    </w:p>
    <w:p w:rsidR="00467DEF" w:rsidRPr="0069054F" w:rsidRDefault="00467DEF">
      <w:pPr>
        <w:rPr>
          <w:rFonts w:asciiTheme="minorHAnsi" w:hAnsiTheme="minorHAnsi" w:cstheme="minorHAnsi"/>
          <w:szCs w:val="24"/>
        </w:rPr>
      </w:pPr>
    </w:p>
    <w:p w:rsidR="00467DEF" w:rsidRPr="0069054F" w:rsidRDefault="00467DEF">
      <w:pPr>
        <w:rPr>
          <w:rFonts w:asciiTheme="minorHAnsi" w:hAnsiTheme="minorHAnsi" w:cstheme="minorHAnsi"/>
          <w:szCs w:val="24"/>
        </w:rPr>
      </w:pPr>
    </w:p>
    <w:p w:rsidR="00467DEF" w:rsidRPr="0069054F" w:rsidRDefault="00467DEF">
      <w:pPr>
        <w:rPr>
          <w:rFonts w:asciiTheme="minorHAnsi" w:hAnsiTheme="minorHAnsi" w:cstheme="minorHAnsi"/>
          <w:szCs w:val="24"/>
        </w:rPr>
      </w:pPr>
    </w:p>
    <w:p w:rsidR="00467DEF" w:rsidRPr="0069054F" w:rsidRDefault="00467DEF">
      <w:pPr>
        <w:rPr>
          <w:rFonts w:asciiTheme="minorHAnsi" w:hAnsiTheme="minorHAnsi" w:cstheme="minorHAnsi"/>
          <w:szCs w:val="24"/>
        </w:rPr>
      </w:pPr>
    </w:p>
    <w:p w:rsidR="00467DEF" w:rsidRPr="0069054F" w:rsidRDefault="00467DEF">
      <w:pPr>
        <w:jc w:val="center"/>
        <w:rPr>
          <w:rFonts w:asciiTheme="minorHAnsi" w:hAnsiTheme="minorHAnsi" w:cstheme="minorHAnsi"/>
          <w:szCs w:val="24"/>
        </w:rPr>
      </w:pPr>
    </w:p>
    <w:p w:rsidR="00467DEF" w:rsidRPr="0069054F" w:rsidRDefault="00467DEF">
      <w:pPr>
        <w:rPr>
          <w:rFonts w:asciiTheme="minorHAnsi" w:hAnsiTheme="minorHAnsi" w:cstheme="minorHAnsi"/>
          <w:szCs w:val="24"/>
        </w:rPr>
      </w:pPr>
    </w:p>
    <w:p w:rsidR="00467DEF" w:rsidRPr="0069054F" w:rsidRDefault="00467DEF">
      <w:pPr>
        <w:rPr>
          <w:rFonts w:asciiTheme="minorHAnsi" w:hAnsiTheme="minorHAnsi" w:cstheme="minorHAnsi"/>
          <w:szCs w:val="24"/>
        </w:rPr>
      </w:pPr>
    </w:p>
    <w:p w:rsidR="00467DEF" w:rsidRPr="0069054F" w:rsidRDefault="00467DEF">
      <w:pPr>
        <w:pStyle w:val="Heading1"/>
        <w:jc w:val="center"/>
        <w:rPr>
          <w:rFonts w:asciiTheme="minorHAnsi" w:hAnsiTheme="minorHAnsi" w:cstheme="minorHAnsi"/>
          <w:szCs w:val="24"/>
        </w:rPr>
      </w:pPr>
      <w:r w:rsidRPr="0069054F">
        <w:rPr>
          <w:rFonts w:asciiTheme="minorHAnsi" w:hAnsiTheme="minorHAnsi" w:cstheme="minorHAnsi"/>
          <w:szCs w:val="24"/>
        </w:rPr>
        <w:br w:type="page"/>
      </w:r>
    </w:p>
    <w:p w:rsidR="00467DEF" w:rsidRPr="0069054F" w:rsidRDefault="00467DEF">
      <w:pPr>
        <w:pStyle w:val="Heading1"/>
        <w:jc w:val="center"/>
        <w:rPr>
          <w:rFonts w:asciiTheme="minorHAnsi" w:hAnsiTheme="minorHAnsi" w:cstheme="minorHAnsi"/>
          <w:szCs w:val="24"/>
        </w:rPr>
      </w:pPr>
      <w:r w:rsidRPr="0069054F">
        <w:rPr>
          <w:rFonts w:asciiTheme="minorHAnsi" w:hAnsiTheme="minorHAnsi" w:cstheme="minorHAnsi"/>
          <w:szCs w:val="24"/>
        </w:rPr>
        <w:lastRenderedPageBreak/>
        <w:t>ART AND ARCHITECTURE IN ASIA MINOR</w:t>
      </w:r>
    </w:p>
    <w:p w:rsidR="00467DEF" w:rsidRPr="0069054F" w:rsidRDefault="00467DEF">
      <w:pPr>
        <w:jc w:val="both"/>
        <w:rPr>
          <w:rFonts w:asciiTheme="minorHAnsi" w:hAnsiTheme="minorHAnsi" w:cstheme="minorHAnsi"/>
          <w:szCs w:val="24"/>
        </w:rPr>
      </w:pPr>
    </w:p>
    <w:p w:rsidR="00467DEF" w:rsidRPr="0069054F" w:rsidRDefault="00467DEF">
      <w:pPr>
        <w:pStyle w:val="Heading1"/>
        <w:rPr>
          <w:rFonts w:asciiTheme="minorHAnsi" w:hAnsiTheme="minorHAnsi" w:cstheme="minorHAnsi"/>
          <w:szCs w:val="24"/>
        </w:rPr>
      </w:pPr>
      <w:r w:rsidRPr="0069054F">
        <w:rPr>
          <w:rFonts w:asciiTheme="minorHAnsi" w:hAnsiTheme="minorHAnsi" w:cstheme="minorHAnsi"/>
          <w:szCs w:val="24"/>
        </w:rPr>
        <w:t xml:space="preserve">Content and Academic Aims: </w:t>
      </w:r>
    </w:p>
    <w:p w:rsidR="00467DEF" w:rsidRPr="0069054F" w:rsidRDefault="00467DEF">
      <w:pPr>
        <w:pStyle w:val="BodyText"/>
        <w:rPr>
          <w:rFonts w:asciiTheme="minorHAnsi" w:hAnsiTheme="minorHAnsi" w:cstheme="minorHAnsi"/>
          <w:szCs w:val="24"/>
        </w:rPr>
      </w:pPr>
      <w:r w:rsidRPr="0069054F">
        <w:rPr>
          <w:rFonts w:asciiTheme="minorHAnsi" w:hAnsiTheme="minorHAnsi" w:cstheme="minorHAnsi"/>
          <w:szCs w:val="24"/>
        </w:rPr>
        <w:t xml:space="preserve">This module will look at the art and architecture of some of the major cities in Asia Minor (modern Turkey) including Ephesus, Pergamum, </w:t>
      </w:r>
      <w:proofErr w:type="spellStart"/>
      <w:r w:rsidRPr="0069054F">
        <w:rPr>
          <w:rFonts w:asciiTheme="minorHAnsi" w:hAnsiTheme="minorHAnsi" w:cstheme="minorHAnsi"/>
          <w:szCs w:val="24"/>
        </w:rPr>
        <w:t>Aphrodisias</w:t>
      </w:r>
      <w:proofErr w:type="spellEnd"/>
      <w:r w:rsidRPr="0069054F">
        <w:rPr>
          <w:rFonts w:asciiTheme="minorHAnsi" w:hAnsiTheme="minorHAnsi" w:cstheme="minorHAnsi"/>
          <w:szCs w:val="24"/>
        </w:rPr>
        <w:t xml:space="preserve"> and </w:t>
      </w:r>
      <w:r w:rsidR="00244AB7" w:rsidRPr="0069054F">
        <w:rPr>
          <w:rFonts w:asciiTheme="minorHAnsi" w:hAnsiTheme="minorHAnsi" w:cstheme="minorHAnsi"/>
          <w:szCs w:val="24"/>
        </w:rPr>
        <w:t>H</w:t>
      </w:r>
      <w:r w:rsidRPr="0069054F">
        <w:rPr>
          <w:rFonts w:asciiTheme="minorHAnsi" w:hAnsiTheme="minorHAnsi" w:cstheme="minorHAnsi"/>
          <w:szCs w:val="24"/>
        </w:rPr>
        <w:t xml:space="preserve">alicarnassus. The chronological span will be from the sixth century B.C. through to the fourth century A.D. </w:t>
      </w:r>
      <w:proofErr w:type="gramStart"/>
      <w:r w:rsidRPr="0069054F">
        <w:rPr>
          <w:rFonts w:asciiTheme="minorHAnsi" w:hAnsiTheme="minorHAnsi" w:cstheme="minorHAnsi"/>
          <w:szCs w:val="24"/>
        </w:rPr>
        <w:t>Focussing</w:t>
      </w:r>
      <w:proofErr w:type="gramEnd"/>
      <w:r w:rsidRPr="0069054F">
        <w:rPr>
          <w:rFonts w:asciiTheme="minorHAnsi" w:hAnsiTheme="minorHAnsi" w:cstheme="minorHAnsi"/>
          <w:szCs w:val="24"/>
        </w:rPr>
        <w:t xml:space="preserve"> on civic monuments such as temples, theatres and bath complexes, we will look at both continuities and changes within this period. The material will be examined from a variety of perspectives, looking at the influence of the changing political systems in Asia Minor and considering artistic development, the role of elite benefaction and the use of civic monuments to create and reinforce local identities. As well as detailed study of plans and extant monuments, students will be encouraged to look at literary and epigraphic sources, to place these monuments into their cultural, political and social contexts.</w:t>
      </w:r>
    </w:p>
    <w:p w:rsidR="00467DEF" w:rsidRPr="0069054F" w:rsidRDefault="00467DEF">
      <w:pPr>
        <w:pStyle w:val="BodyText"/>
        <w:rPr>
          <w:rFonts w:asciiTheme="minorHAnsi" w:hAnsiTheme="minorHAnsi" w:cstheme="minorHAnsi"/>
          <w:szCs w:val="24"/>
        </w:rPr>
      </w:pPr>
    </w:p>
    <w:p w:rsidR="00467DEF" w:rsidRPr="0069054F" w:rsidRDefault="00467DEF">
      <w:pPr>
        <w:pStyle w:val="Heading2"/>
        <w:rPr>
          <w:rFonts w:asciiTheme="minorHAnsi" w:hAnsiTheme="minorHAnsi" w:cstheme="minorHAnsi"/>
          <w:szCs w:val="24"/>
        </w:rPr>
      </w:pPr>
      <w:r w:rsidRPr="0069054F">
        <w:rPr>
          <w:rFonts w:asciiTheme="minorHAnsi" w:hAnsiTheme="minorHAnsi" w:cstheme="minorHAnsi"/>
          <w:szCs w:val="24"/>
        </w:rPr>
        <w:t>Learning Outcomes:</w:t>
      </w:r>
    </w:p>
    <w:p w:rsidR="00467DEF" w:rsidRPr="0069054F" w:rsidRDefault="00467DEF">
      <w:pPr>
        <w:pStyle w:val="BodyText"/>
        <w:rPr>
          <w:rFonts w:asciiTheme="minorHAnsi" w:hAnsiTheme="minorHAnsi" w:cstheme="minorHAnsi"/>
          <w:szCs w:val="24"/>
        </w:rPr>
      </w:pPr>
      <w:r w:rsidRPr="0069054F">
        <w:rPr>
          <w:rFonts w:asciiTheme="minorHAnsi" w:hAnsiTheme="minorHAnsi" w:cstheme="minorHAnsi"/>
          <w:szCs w:val="24"/>
        </w:rPr>
        <w:t>By the end of the module students should be able to show skills of visual analysis by</w:t>
      </w:r>
    </w:p>
    <w:p w:rsidR="00467DEF" w:rsidRPr="0069054F" w:rsidRDefault="00467DEF">
      <w:pPr>
        <w:pStyle w:val="ListBullet"/>
        <w:numPr>
          <w:ilvl w:val="0"/>
          <w:numId w:val="1"/>
        </w:numPr>
        <w:rPr>
          <w:rFonts w:asciiTheme="minorHAnsi" w:hAnsiTheme="minorHAnsi" w:cstheme="minorHAnsi"/>
          <w:szCs w:val="24"/>
        </w:rPr>
      </w:pPr>
      <w:r w:rsidRPr="0069054F">
        <w:rPr>
          <w:rFonts w:asciiTheme="minorHAnsi" w:hAnsiTheme="minorHAnsi" w:cstheme="minorHAnsi"/>
          <w:szCs w:val="24"/>
        </w:rPr>
        <w:t>Describing and interpreting the composition, style and iconography of a range of ancient monuments and art-works</w:t>
      </w:r>
    </w:p>
    <w:p w:rsidR="00467DEF" w:rsidRPr="0069054F" w:rsidRDefault="00467DEF">
      <w:pPr>
        <w:pStyle w:val="ListBullet"/>
        <w:numPr>
          <w:ilvl w:val="0"/>
          <w:numId w:val="1"/>
        </w:numPr>
        <w:rPr>
          <w:rFonts w:asciiTheme="minorHAnsi" w:hAnsiTheme="minorHAnsi" w:cstheme="minorHAnsi"/>
          <w:szCs w:val="24"/>
        </w:rPr>
      </w:pPr>
      <w:r w:rsidRPr="0069054F">
        <w:rPr>
          <w:rFonts w:asciiTheme="minorHAnsi" w:hAnsiTheme="minorHAnsi" w:cstheme="minorHAnsi"/>
          <w:szCs w:val="24"/>
        </w:rPr>
        <w:t xml:space="preserve">Commenting on the integration of words and images on public monuments     </w:t>
      </w:r>
    </w:p>
    <w:p w:rsidR="00467DEF" w:rsidRPr="0069054F" w:rsidRDefault="00467DEF">
      <w:pPr>
        <w:jc w:val="both"/>
        <w:rPr>
          <w:rFonts w:asciiTheme="minorHAnsi" w:hAnsiTheme="minorHAnsi" w:cstheme="minorHAnsi"/>
          <w:szCs w:val="24"/>
        </w:rPr>
      </w:pPr>
    </w:p>
    <w:p w:rsidR="00467DEF" w:rsidRPr="0069054F" w:rsidRDefault="00467DEF">
      <w:pPr>
        <w:pStyle w:val="BodyText"/>
        <w:rPr>
          <w:rFonts w:asciiTheme="minorHAnsi" w:hAnsiTheme="minorHAnsi" w:cstheme="minorHAnsi"/>
          <w:szCs w:val="24"/>
        </w:rPr>
      </w:pPr>
      <w:r w:rsidRPr="0069054F">
        <w:rPr>
          <w:rFonts w:asciiTheme="minorHAnsi" w:hAnsiTheme="minorHAnsi" w:cstheme="minorHAnsi"/>
          <w:szCs w:val="24"/>
        </w:rPr>
        <w:t>They will also be able to show the following intellectual skills:</w:t>
      </w:r>
    </w:p>
    <w:p w:rsidR="00467DEF" w:rsidRPr="0069054F" w:rsidRDefault="00467DEF">
      <w:pPr>
        <w:pStyle w:val="ListBullet"/>
        <w:numPr>
          <w:ilvl w:val="0"/>
          <w:numId w:val="2"/>
        </w:numPr>
        <w:rPr>
          <w:rFonts w:asciiTheme="minorHAnsi" w:hAnsiTheme="minorHAnsi" w:cstheme="minorHAnsi"/>
          <w:szCs w:val="24"/>
        </w:rPr>
      </w:pPr>
      <w:r w:rsidRPr="0069054F">
        <w:rPr>
          <w:rFonts w:asciiTheme="minorHAnsi" w:hAnsiTheme="minorHAnsi" w:cstheme="minorHAnsi"/>
          <w:szCs w:val="24"/>
        </w:rPr>
        <w:t>Critical awareness of the advantages and limitations of visual material in the study of the ancient world.</w:t>
      </w:r>
    </w:p>
    <w:p w:rsidR="00467DEF" w:rsidRPr="0069054F" w:rsidRDefault="00467DEF">
      <w:pPr>
        <w:pStyle w:val="ListBullet"/>
        <w:numPr>
          <w:ilvl w:val="0"/>
          <w:numId w:val="2"/>
        </w:numPr>
        <w:rPr>
          <w:rFonts w:asciiTheme="minorHAnsi" w:hAnsiTheme="minorHAnsi" w:cstheme="minorHAnsi"/>
          <w:szCs w:val="24"/>
        </w:rPr>
      </w:pPr>
      <w:r w:rsidRPr="0069054F">
        <w:rPr>
          <w:rFonts w:asciiTheme="minorHAnsi" w:hAnsiTheme="minorHAnsi" w:cstheme="minorHAnsi"/>
          <w:szCs w:val="24"/>
        </w:rPr>
        <w:t>The ability to pursue independent research by selecting from a range of relevant material.</w:t>
      </w:r>
    </w:p>
    <w:p w:rsidR="00467DEF" w:rsidRPr="0069054F" w:rsidRDefault="00467DEF">
      <w:pPr>
        <w:pStyle w:val="ListBullet"/>
        <w:numPr>
          <w:ilvl w:val="0"/>
          <w:numId w:val="2"/>
        </w:numPr>
        <w:rPr>
          <w:rFonts w:asciiTheme="minorHAnsi" w:hAnsiTheme="minorHAnsi" w:cstheme="minorHAnsi"/>
          <w:szCs w:val="24"/>
        </w:rPr>
      </w:pPr>
      <w:r w:rsidRPr="0069054F">
        <w:rPr>
          <w:rFonts w:asciiTheme="minorHAnsi" w:hAnsiTheme="minorHAnsi" w:cstheme="minorHAnsi"/>
          <w:szCs w:val="24"/>
        </w:rPr>
        <w:t>The ability to evaluate the merits of different methodological approaches to the material</w:t>
      </w:r>
    </w:p>
    <w:p w:rsidR="00467DEF" w:rsidRPr="0069054F" w:rsidRDefault="00467DEF">
      <w:pPr>
        <w:pStyle w:val="ListBullet"/>
        <w:numPr>
          <w:ilvl w:val="0"/>
          <w:numId w:val="2"/>
        </w:numPr>
        <w:rPr>
          <w:rFonts w:asciiTheme="minorHAnsi" w:hAnsiTheme="minorHAnsi" w:cstheme="minorHAnsi"/>
          <w:szCs w:val="24"/>
        </w:rPr>
      </w:pPr>
      <w:r w:rsidRPr="0069054F">
        <w:rPr>
          <w:rFonts w:asciiTheme="minorHAnsi" w:hAnsiTheme="minorHAnsi" w:cstheme="minorHAnsi"/>
          <w:szCs w:val="24"/>
        </w:rPr>
        <w:t>The ability to select and present material clearly and with a coherent argument both verbally and in writing</w:t>
      </w:r>
    </w:p>
    <w:p w:rsidR="00386593" w:rsidRPr="0069054F" w:rsidRDefault="00386593" w:rsidP="00386593">
      <w:pPr>
        <w:pStyle w:val="ListBullet"/>
        <w:numPr>
          <w:ilvl w:val="0"/>
          <w:numId w:val="0"/>
        </w:numPr>
        <w:ind w:left="360" w:hanging="360"/>
        <w:rPr>
          <w:rFonts w:asciiTheme="minorHAnsi" w:hAnsiTheme="minorHAnsi" w:cstheme="minorHAnsi"/>
          <w:szCs w:val="24"/>
        </w:rPr>
      </w:pPr>
    </w:p>
    <w:p w:rsidR="00E86E7A" w:rsidRPr="00E86E7A" w:rsidRDefault="00E86E7A" w:rsidP="00E86E7A">
      <w:pPr>
        <w:shd w:val="clear" w:color="auto" w:fill="FFFFFF"/>
        <w:spacing w:after="165"/>
        <w:rPr>
          <w:rFonts w:asciiTheme="minorHAnsi" w:hAnsiTheme="minorHAnsi" w:cstheme="minorHAnsi"/>
          <w:szCs w:val="24"/>
          <w:lang w:eastAsia="en-GB"/>
        </w:rPr>
      </w:pPr>
      <w:r w:rsidRPr="0069054F">
        <w:rPr>
          <w:rFonts w:asciiTheme="minorHAnsi" w:hAnsiTheme="minorHAnsi" w:cstheme="minorHAnsi"/>
          <w:szCs w:val="24"/>
          <w:lang w:eastAsia="en-GB"/>
        </w:rPr>
        <w:t>I</w:t>
      </w:r>
      <w:r w:rsidRPr="00E86E7A">
        <w:rPr>
          <w:rFonts w:asciiTheme="minorHAnsi" w:hAnsiTheme="minorHAnsi" w:cstheme="minorHAnsi"/>
          <w:szCs w:val="24"/>
          <w:lang w:eastAsia="en-GB"/>
        </w:rPr>
        <w:t>n addition, finalists will develop</w:t>
      </w:r>
    </w:p>
    <w:p w:rsidR="00E86E7A" w:rsidRPr="00E86E7A" w:rsidRDefault="00E86E7A" w:rsidP="00E86E7A">
      <w:pPr>
        <w:numPr>
          <w:ilvl w:val="0"/>
          <w:numId w:val="15"/>
        </w:numPr>
        <w:shd w:val="clear" w:color="auto" w:fill="FFFFFF"/>
        <w:spacing w:before="100" w:beforeAutospacing="1" w:after="90"/>
        <w:rPr>
          <w:rFonts w:asciiTheme="minorHAnsi" w:hAnsiTheme="minorHAnsi" w:cstheme="minorHAnsi"/>
          <w:szCs w:val="24"/>
          <w:lang w:eastAsia="en-GB"/>
        </w:rPr>
      </w:pPr>
      <w:r w:rsidRPr="00E86E7A">
        <w:rPr>
          <w:rFonts w:asciiTheme="minorHAnsi" w:hAnsiTheme="minorHAnsi" w:cstheme="minorHAnsi"/>
          <w:szCs w:val="24"/>
          <w:lang w:eastAsia="en-GB"/>
        </w:rPr>
        <w:t>The ability to set their findings into a wider comparative context, drawing in other aspects of the study of the ancient world</w:t>
      </w:r>
    </w:p>
    <w:p w:rsidR="00E86E7A" w:rsidRPr="00E86E7A" w:rsidRDefault="00E86E7A" w:rsidP="00E86E7A">
      <w:pPr>
        <w:numPr>
          <w:ilvl w:val="0"/>
          <w:numId w:val="15"/>
        </w:numPr>
        <w:shd w:val="clear" w:color="auto" w:fill="FFFFFF"/>
        <w:spacing w:before="100" w:beforeAutospacing="1" w:after="90"/>
        <w:rPr>
          <w:rFonts w:asciiTheme="minorHAnsi" w:hAnsiTheme="minorHAnsi" w:cstheme="minorHAnsi"/>
          <w:szCs w:val="24"/>
          <w:lang w:eastAsia="en-GB"/>
        </w:rPr>
      </w:pPr>
      <w:r w:rsidRPr="00E86E7A">
        <w:rPr>
          <w:rFonts w:asciiTheme="minorHAnsi" w:hAnsiTheme="minorHAnsi" w:cstheme="minorHAnsi"/>
          <w:szCs w:val="24"/>
          <w:lang w:eastAsia="en-GB"/>
        </w:rPr>
        <w:t>The ability to seek out appropriate secondary literature and show discernment in the types of primary evidence addressed.</w:t>
      </w:r>
    </w:p>
    <w:p w:rsidR="00E86E7A" w:rsidRPr="0069054F" w:rsidRDefault="00E86E7A" w:rsidP="00386593">
      <w:pPr>
        <w:pStyle w:val="ListBullet"/>
        <w:numPr>
          <w:ilvl w:val="0"/>
          <w:numId w:val="0"/>
        </w:numPr>
        <w:ind w:left="360" w:hanging="360"/>
        <w:rPr>
          <w:rFonts w:asciiTheme="minorHAnsi" w:hAnsiTheme="minorHAnsi" w:cstheme="minorHAnsi"/>
          <w:szCs w:val="24"/>
        </w:rPr>
      </w:pPr>
    </w:p>
    <w:p w:rsidR="00386593" w:rsidRPr="0069054F" w:rsidRDefault="00386593" w:rsidP="00386593">
      <w:pPr>
        <w:pStyle w:val="Heading1"/>
        <w:rPr>
          <w:rFonts w:asciiTheme="minorHAnsi" w:hAnsiTheme="minorHAnsi" w:cstheme="minorHAnsi"/>
          <w:szCs w:val="24"/>
        </w:rPr>
      </w:pPr>
      <w:r w:rsidRPr="0069054F">
        <w:rPr>
          <w:rFonts w:asciiTheme="minorHAnsi" w:hAnsiTheme="minorHAnsi" w:cstheme="minorHAnsi"/>
          <w:szCs w:val="24"/>
        </w:rPr>
        <w:t>Organisation and Module Requirements:</w:t>
      </w:r>
    </w:p>
    <w:p w:rsidR="00386593" w:rsidRPr="0069054F" w:rsidRDefault="00386593" w:rsidP="00386593">
      <w:pPr>
        <w:pStyle w:val="BodyText"/>
        <w:rPr>
          <w:rFonts w:asciiTheme="minorHAnsi" w:hAnsiTheme="minorHAnsi" w:cstheme="minorHAnsi"/>
          <w:szCs w:val="24"/>
        </w:rPr>
      </w:pPr>
      <w:r w:rsidRPr="0069054F">
        <w:rPr>
          <w:rFonts w:asciiTheme="minorHAnsi" w:hAnsiTheme="minorHAnsi" w:cstheme="minorHAnsi"/>
          <w:szCs w:val="24"/>
        </w:rPr>
        <w:t>There will be two hours of teaching per week. This will consist either of 2 hour lecture or of a 1-hour lecture and a 1-hour seminar. Attendance at both lecture and seminars is compulsory. Please contact me via email (z</w:t>
      </w:r>
      <w:r w:rsidR="00E86E7A" w:rsidRPr="0069054F">
        <w:rPr>
          <w:rFonts w:asciiTheme="minorHAnsi" w:hAnsiTheme="minorHAnsi" w:cstheme="minorHAnsi"/>
          <w:szCs w:val="24"/>
        </w:rPr>
        <w:t>.l.</w:t>
      </w:r>
      <w:r w:rsidRPr="0069054F">
        <w:rPr>
          <w:rFonts w:asciiTheme="minorHAnsi" w:hAnsiTheme="minorHAnsi" w:cstheme="minorHAnsi"/>
          <w:szCs w:val="24"/>
          <w:u w:val="single"/>
        </w:rPr>
        <w:t>newby@warwick.ac.uk</w:t>
      </w:r>
      <w:r w:rsidRPr="0069054F">
        <w:rPr>
          <w:rFonts w:asciiTheme="minorHAnsi" w:hAnsiTheme="minorHAnsi" w:cstheme="minorHAnsi"/>
          <w:szCs w:val="24"/>
        </w:rPr>
        <w:t>) or leave a message in the office (02476 523023</w:t>
      </w:r>
      <w:r w:rsidR="00E86E7A" w:rsidRPr="0069054F">
        <w:rPr>
          <w:rFonts w:asciiTheme="minorHAnsi" w:hAnsiTheme="minorHAnsi" w:cstheme="minorHAnsi"/>
          <w:szCs w:val="24"/>
        </w:rPr>
        <w:t>; classics@warwick.ac.uk</w:t>
      </w:r>
      <w:r w:rsidRPr="0069054F">
        <w:rPr>
          <w:rFonts w:asciiTheme="minorHAnsi" w:hAnsiTheme="minorHAnsi" w:cstheme="minorHAnsi"/>
          <w:szCs w:val="24"/>
        </w:rPr>
        <w:t xml:space="preserve">) if you are unable to attend due to illness. </w:t>
      </w:r>
    </w:p>
    <w:p w:rsidR="00E86E7A" w:rsidRPr="0069054F" w:rsidRDefault="00E86E7A" w:rsidP="00386593">
      <w:pPr>
        <w:pStyle w:val="BodyText"/>
        <w:rPr>
          <w:rFonts w:asciiTheme="minorHAnsi" w:hAnsiTheme="minorHAnsi" w:cstheme="minorHAnsi"/>
          <w:szCs w:val="24"/>
        </w:rPr>
      </w:pPr>
    </w:p>
    <w:p w:rsidR="00386593" w:rsidRPr="0069054F" w:rsidRDefault="00386593" w:rsidP="00386593">
      <w:pPr>
        <w:pStyle w:val="BodyText"/>
        <w:rPr>
          <w:rFonts w:asciiTheme="minorHAnsi" w:hAnsiTheme="minorHAnsi" w:cstheme="minorHAnsi"/>
          <w:b/>
          <w:szCs w:val="24"/>
        </w:rPr>
      </w:pPr>
      <w:r w:rsidRPr="0069054F">
        <w:rPr>
          <w:rFonts w:asciiTheme="minorHAnsi" w:hAnsiTheme="minorHAnsi" w:cstheme="minorHAnsi"/>
          <w:b/>
          <w:szCs w:val="24"/>
        </w:rPr>
        <w:t xml:space="preserve">Seminars and </w:t>
      </w:r>
      <w:proofErr w:type="spellStart"/>
      <w:r w:rsidRPr="0069054F">
        <w:rPr>
          <w:rFonts w:asciiTheme="minorHAnsi" w:hAnsiTheme="minorHAnsi" w:cstheme="minorHAnsi"/>
          <w:b/>
          <w:szCs w:val="24"/>
        </w:rPr>
        <w:t>Groupwork</w:t>
      </w:r>
      <w:proofErr w:type="spellEnd"/>
      <w:r w:rsidRPr="0069054F">
        <w:rPr>
          <w:rFonts w:asciiTheme="minorHAnsi" w:hAnsiTheme="minorHAnsi" w:cstheme="minorHAnsi"/>
          <w:b/>
          <w:szCs w:val="24"/>
        </w:rPr>
        <w:t>:</w:t>
      </w:r>
    </w:p>
    <w:p w:rsidR="00386593" w:rsidRPr="0069054F" w:rsidRDefault="00386593" w:rsidP="00386593">
      <w:pPr>
        <w:pStyle w:val="BodyText"/>
        <w:rPr>
          <w:rFonts w:asciiTheme="minorHAnsi" w:hAnsiTheme="minorHAnsi" w:cstheme="minorHAnsi"/>
          <w:szCs w:val="24"/>
        </w:rPr>
      </w:pPr>
      <w:r w:rsidRPr="0069054F">
        <w:rPr>
          <w:rFonts w:asciiTheme="minorHAnsi" w:hAnsiTheme="minorHAnsi" w:cstheme="minorHAnsi"/>
          <w:szCs w:val="24"/>
        </w:rPr>
        <w:t xml:space="preserve">In some weeks we will have separate seminars, or the lecture-hour dedicated to </w:t>
      </w:r>
      <w:proofErr w:type="spellStart"/>
      <w:r w:rsidRPr="0069054F">
        <w:rPr>
          <w:rFonts w:asciiTheme="minorHAnsi" w:hAnsiTheme="minorHAnsi" w:cstheme="minorHAnsi"/>
          <w:szCs w:val="24"/>
        </w:rPr>
        <w:t>groupwork</w:t>
      </w:r>
      <w:proofErr w:type="spellEnd"/>
      <w:r w:rsidRPr="0069054F">
        <w:rPr>
          <w:rFonts w:asciiTheme="minorHAnsi" w:hAnsiTheme="minorHAnsi" w:cstheme="minorHAnsi"/>
          <w:szCs w:val="24"/>
        </w:rPr>
        <w:t xml:space="preserve">, to explore in more detail some of the issues that have been raised in the course of the lectures. </w:t>
      </w:r>
      <w:r w:rsidRPr="0069054F">
        <w:rPr>
          <w:rFonts w:asciiTheme="minorHAnsi" w:hAnsiTheme="minorHAnsi" w:cstheme="minorHAnsi"/>
          <w:b/>
          <w:szCs w:val="24"/>
        </w:rPr>
        <w:t>All students are expected to do the preparatory reading for these and to contribute to discussion</w:t>
      </w:r>
      <w:r w:rsidRPr="0069054F">
        <w:rPr>
          <w:rFonts w:asciiTheme="minorHAnsi" w:hAnsiTheme="minorHAnsi" w:cstheme="minorHAnsi"/>
          <w:szCs w:val="24"/>
        </w:rPr>
        <w:t xml:space="preserve">. </w:t>
      </w:r>
    </w:p>
    <w:p w:rsidR="00386593" w:rsidRPr="0069054F" w:rsidRDefault="00386593" w:rsidP="00386593">
      <w:pPr>
        <w:pStyle w:val="BodyText"/>
        <w:rPr>
          <w:rFonts w:asciiTheme="minorHAnsi" w:hAnsiTheme="minorHAnsi" w:cstheme="minorHAnsi"/>
          <w:szCs w:val="24"/>
        </w:rPr>
      </w:pPr>
      <w:r w:rsidRPr="0069054F">
        <w:rPr>
          <w:rFonts w:asciiTheme="minorHAnsi" w:hAnsiTheme="minorHAnsi" w:cstheme="minorHAnsi"/>
          <w:szCs w:val="24"/>
        </w:rPr>
        <w:t xml:space="preserve">Some seminars will include student presentations of about 10-15 minutes on a specific art-work or monument. These presentations should introduce the topic to the other students. You should include details such as the dating, location and iconography of the art-work or monument in question, and how they relate to the issues discussed in this module. However, you are also free to focus your discussion on the areas you find of most interest. </w:t>
      </w:r>
    </w:p>
    <w:p w:rsidR="00386593" w:rsidRPr="0069054F" w:rsidRDefault="00386593" w:rsidP="00386593">
      <w:pPr>
        <w:pStyle w:val="BodyText"/>
        <w:rPr>
          <w:rFonts w:asciiTheme="minorHAnsi" w:hAnsiTheme="minorHAnsi" w:cstheme="minorHAnsi"/>
          <w:szCs w:val="24"/>
        </w:rPr>
      </w:pPr>
      <w:r w:rsidRPr="0069054F">
        <w:rPr>
          <w:rFonts w:asciiTheme="minorHAnsi" w:hAnsiTheme="minorHAnsi" w:cstheme="minorHAnsi"/>
          <w:szCs w:val="24"/>
        </w:rPr>
        <w:t xml:space="preserve">The aim of these presentations is to give you experience in visual analysis and description, and in presenting your ideas in verbal form (see </w:t>
      </w:r>
      <w:proofErr w:type="gramStart"/>
      <w:r w:rsidRPr="0069054F">
        <w:rPr>
          <w:rFonts w:asciiTheme="minorHAnsi" w:hAnsiTheme="minorHAnsi" w:cstheme="minorHAnsi"/>
          <w:szCs w:val="24"/>
        </w:rPr>
        <w:t>Learning</w:t>
      </w:r>
      <w:proofErr w:type="gramEnd"/>
      <w:r w:rsidRPr="0069054F">
        <w:rPr>
          <w:rFonts w:asciiTheme="minorHAnsi" w:hAnsiTheme="minorHAnsi" w:cstheme="minorHAnsi"/>
          <w:szCs w:val="24"/>
        </w:rPr>
        <w:t xml:space="preserve"> objectives above). While you may write notes for your presentation, the aim of the exercise is not simply to read out a previously written essay, but rather to present the material to your audience through direct explanation of and with reference to the visual material you are using. I will expect you to prepare a </w:t>
      </w:r>
      <w:proofErr w:type="spellStart"/>
      <w:r w:rsidRPr="0069054F">
        <w:rPr>
          <w:rFonts w:asciiTheme="minorHAnsi" w:hAnsiTheme="minorHAnsi" w:cstheme="minorHAnsi"/>
          <w:szCs w:val="24"/>
        </w:rPr>
        <w:t>Powerpoint</w:t>
      </w:r>
      <w:proofErr w:type="spellEnd"/>
      <w:r w:rsidRPr="0069054F">
        <w:rPr>
          <w:rFonts w:asciiTheme="minorHAnsi" w:hAnsiTheme="minorHAnsi" w:cstheme="minorHAnsi"/>
          <w:szCs w:val="24"/>
        </w:rPr>
        <w:t xml:space="preserve"> presentation to accompany your talk. </w:t>
      </w:r>
      <w:r w:rsidRPr="0069054F">
        <w:rPr>
          <w:rFonts w:asciiTheme="minorHAnsi" w:hAnsiTheme="minorHAnsi" w:cstheme="minorHAnsi"/>
          <w:b/>
          <w:szCs w:val="24"/>
        </w:rPr>
        <w:t xml:space="preserve">These presentations are an essential part of the course and must not be missed. </w:t>
      </w:r>
      <w:r w:rsidRPr="0069054F">
        <w:rPr>
          <w:rFonts w:asciiTheme="minorHAnsi" w:hAnsiTheme="minorHAnsi" w:cstheme="minorHAnsi"/>
          <w:szCs w:val="24"/>
        </w:rPr>
        <w:t xml:space="preserve">The rest of the seminar will consist of </w:t>
      </w:r>
      <w:r w:rsidRPr="0069054F">
        <w:rPr>
          <w:rFonts w:asciiTheme="minorHAnsi" w:hAnsiTheme="minorHAnsi" w:cstheme="minorHAnsi"/>
          <w:b/>
          <w:szCs w:val="24"/>
        </w:rPr>
        <w:t>group discussion</w:t>
      </w:r>
      <w:r w:rsidRPr="0069054F">
        <w:rPr>
          <w:rFonts w:asciiTheme="minorHAnsi" w:hAnsiTheme="minorHAnsi" w:cstheme="minorHAnsi"/>
          <w:szCs w:val="24"/>
        </w:rPr>
        <w:t>. Come prepared to talk!</w:t>
      </w:r>
    </w:p>
    <w:p w:rsidR="00386593" w:rsidRPr="0069054F" w:rsidRDefault="00386593" w:rsidP="00386593">
      <w:pPr>
        <w:pStyle w:val="ListBullet"/>
        <w:numPr>
          <w:ilvl w:val="0"/>
          <w:numId w:val="0"/>
        </w:numPr>
        <w:ind w:left="360" w:hanging="360"/>
        <w:rPr>
          <w:rFonts w:asciiTheme="minorHAnsi" w:hAnsiTheme="minorHAnsi" w:cstheme="minorHAnsi"/>
          <w:szCs w:val="24"/>
        </w:rPr>
      </w:pPr>
    </w:p>
    <w:p w:rsidR="00E86E7A" w:rsidRPr="0069054F" w:rsidRDefault="00386593" w:rsidP="00386593">
      <w:pPr>
        <w:pStyle w:val="BodyText"/>
        <w:rPr>
          <w:rFonts w:asciiTheme="minorHAnsi" w:hAnsiTheme="minorHAnsi" w:cstheme="minorHAnsi"/>
          <w:b/>
          <w:szCs w:val="24"/>
        </w:rPr>
      </w:pPr>
      <w:r w:rsidRPr="0069054F">
        <w:rPr>
          <w:rFonts w:asciiTheme="minorHAnsi" w:hAnsiTheme="minorHAnsi" w:cstheme="minorHAnsi"/>
          <w:b/>
          <w:szCs w:val="24"/>
        </w:rPr>
        <w:br w:type="page"/>
      </w:r>
      <w:r w:rsidRPr="0069054F">
        <w:rPr>
          <w:rFonts w:asciiTheme="minorHAnsi" w:hAnsiTheme="minorHAnsi" w:cstheme="minorHAnsi"/>
          <w:b/>
          <w:szCs w:val="24"/>
        </w:rPr>
        <w:lastRenderedPageBreak/>
        <w:t xml:space="preserve">Outline: </w:t>
      </w:r>
    </w:p>
    <w:p w:rsidR="00386593" w:rsidRPr="0069054F" w:rsidRDefault="00386593" w:rsidP="00386593">
      <w:pPr>
        <w:pStyle w:val="BodyText"/>
        <w:rPr>
          <w:rFonts w:asciiTheme="minorHAnsi" w:hAnsiTheme="minorHAnsi" w:cstheme="minorHAnsi"/>
          <w:b/>
          <w:szCs w:val="24"/>
        </w:rPr>
      </w:pPr>
      <w:r w:rsidRPr="0069054F">
        <w:rPr>
          <w:rFonts w:asciiTheme="minorHAnsi" w:hAnsiTheme="minorHAnsi" w:cstheme="minorHAnsi"/>
          <w:b/>
          <w:szCs w:val="24"/>
        </w:rPr>
        <w:t>Term 1</w:t>
      </w:r>
    </w:p>
    <w:p w:rsidR="00E86E7A" w:rsidRPr="0069054F" w:rsidRDefault="00E86E7A" w:rsidP="00E86E7A">
      <w:pPr>
        <w:pStyle w:val="BodyText"/>
        <w:rPr>
          <w:rFonts w:asciiTheme="minorHAnsi" w:hAnsiTheme="minorHAnsi" w:cstheme="minorHAnsi"/>
          <w:b/>
          <w:szCs w:val="24"/>
        </w:rPr>
      </w:pPr>
      <w:r w:rsidRPr="0069054F">
        <w:rPr>
          <w:rFonts w:asciiTheme="minorHAnsi" w:hAnsiTheme="minorHAnsi" w:cstheme="minorHAnsi"/>
          <w:b/>
          <w:szCs w:val="24"/>
        </w:rPr>
        <w:t>(</w:t>
      </w:r>
      <w:r w:rsidRPr="0069054F">
        <w:rPr>
          <w:rFonts w:asciiTheme="minorHAnsi" w:hAnsiTheme="minorHAnsi" w:cstheme="minorHAnsi"/>
          <w:b/>
          <w:szCs w:val="24"/>
        </w:rPr>
        <w:t xml:space="preserve">Seminars </w:t>
      </w:r>
      <w:r w:rsidRPr="0069054F">
        <w:rPr>
          <w:rFonts w:asciiTheme="minorHAnsi" w:hAnsiTheme="minorHAnsi" w:cstheme="minorHAnsi"/>
          <w:b/>
          <w:szCs w:val="24"/>
        </w:rPr>
        <w:t xml:space="preserve">weeks </w:t>
      </w:r>
      <w:r w:rsidRPr="0069054F">
        <w:rPr>
          <w:rFonts w:asciiTheme="minorHAnsi" w:hAnsiTheme="minorHAnsi" w:cstheme="minorHAnsi"/>
          <w:b/>
          <w:szCs w:val="24"/>
        </w:rPr>
        <w:t>4, 6</w:t>
      </w:r>
      <w:r w:rsidRPr="0069054F">
        <w:rPr>
          <w:rFonts w:asciiTheme="minorHAnsi" w:hAnsiTheme="minorHAnsi" w:cstheme="minorHAnsi"/>
          <w:b/>
          <w:szCs w:val="24"/>
        </w:rPr>
        <w:t>, 9)</w:t>
      </w: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1</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Pr="0069054F">
        <w:rPr>
          <w:rFonts w:asciiTheme="minorHAnsi" w:hAnsiTheme="minorHAnsi" w:cstheme="minorHAnsi"/>
          <w:szCs w:val="24"/>
        </w:rPr>
        <w:t>: Introduction, terms and techniques</w:t>
      </w:r>
    </w:p>
    <w:p w:rsidR="00E86E7A" w:rsidRPr="0069054F" w:rsidRDefault="00E86E7A" w:rsidP="00386593">
      <w:pPr>
        <w:jc w:val="both"/>
        <w:rPr>
          <w:rFonts w:asciiTheme="minorHAnsi" w:hAnsiTheme="minorHAnsi" w:cstheme="minorHAnsi"/>
          <w:szCs w:val="24"/>
        </w:rPr>
      </w:pPr>
      <w:r w:rsidRPr="0069054F">
        <w:rPr>
          <w:rFonts w:asciiTheme="minorHAnsi" w:hAnsiTheme="minorHAnsi" w:cstheme="minorHAnsi"/>
          <w:szCs w:val="24"/>
        </w:rPr>
        <w:tab/>
      </w:r>
      <w:r w:rsidRPr="0069054F">
        <w:rPr>
          <w:rFonts w:asciiTheme="minorHAnsi" w:hAnsiTheme="minorHAnsi" w:cstheme="minorHAnsi"/>
          <w:szCs w:val="24"/>
        </w:rPr>
        <w:tab/>
        <w:t>A Brief History of Ancient Art</w:t>
      </w:r>
    </w:p>
    <w:p w:rsidR="00386593" w:rsidRPr="0069054F" w:rsidRDefault="00386593" w:rsidP="00386593">
      <w:pPr>
        <w:jc w:val="both"/>
        <w:rPr>
          <w:rFonts w:asciiTheme="minorHAnsi" w:hAnsiTheme="minorHAnsi" w:cstheme="minorHAnsi"/>
          <w:szCs w:val="24"/>
        </w:rPr>
      </w:pPr>
      <w:r w:rsidRPr="0069054F">
        <w:rPr>
          <w:rFonts w:asciiTheme="minorHAnsi" w:hAnsiTheme="minorHAnsi" w:cstheme="minorHAnsi"/>
          <w:szCs w:val="24"/>
        </w:rPr>
        <w:tab/>
      </w:r>
      <w:r w:rsidRPr="0069054F">
        <w:rPr>
          <w:rFonts w:asciiTheme="minorHAnsi" w:hAnsiTheme="minorHAnsi" w:cstheme="minorHAnsi"/>
          <w:szCs w:val="24"/>
        </w:rPr>
        <w:tab/>
      </w:r>
    </w:p>
    <w:p w:rsidR="00386593" w:rsidRPr="0069054F" w:rsidRDefault="00386593" w:rsidP="00386593">
      <w:pPr>
        <w:pStyle w:val="List"/>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2</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Pr="0069054F">
        <w:rPr>
          <w:rFonts w:asciiTheme="minorHAnsi" w:hAnsiTheme="minorHAnsi" w:cstheme="minorHAnsi"/>
          <w:szCs w:val="24"/>
        </w:rPr>
        <w:t xml:space="preserve">: </w:t>
      </w:r>
      <w:r w:rsidR="00E86E7A" w:rsidRPr="0069054F">
        <w:rPr>
          <w:rFonts w:asciiTheme="minorHAnsi" w:hAnsiTheme="minorHAnsi" w:cstheme="minorHAnsi"/>
          <w:szCs w:val="24"/>
        </w:rPr>
        <w:t xml:space="preserve">Archaic and </w:t>
      </w:r>
      <w:r w:rsidRPr="0069054F">
        <w:rPr>
          <w:rFonts w:asciiTheme="minorHAnsi" w:hAnsiTheme="minorHAnsi" w:cstheme="minorHAnsi"/>
          <w:szCs w:val="24"/>
        </w:rPr>
        <w:t xml:space="preserve">Classical Temples  </w:t>
      </w:r>
    </w:p>
    <w:p w:rsidR="00E86E7A" w:rsidRPr="0069054F" w:rsidRDefault="00E86E7A" w:rsidP="00386593">
      <w:pPr>
        <w:pStyle w:val="List"/>
        <w:rPr>
          <w:rFonts w:asciiTheme="minorHAnsi" w:hAnsiTheme="minorHAnsi" w:cstheme="minorHAnsi"/>
          <w:szCs w:val="24"/>
        </w:rPr>
      </w:pPr>
    </w:p>
    <w:p w:rsidR="00E86E7A" w:rsidRPr="0069054F" w:rsidRDefault="00386593" w:rsidP="00386593">
      <w:pPr>
        <w:pStyle w:val="List"/>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3</w:t>
      </w:r>
      <w:r w:rsidRPr="0069054F">
        <w:rPr>
          <w:rFonts w:asciiTheme="minorHAnsi" w:hAnsiTheme="minorHAnsi" w:cstheme="minorHAnsi"/>
          <w:szCs w:val="24"/>
        </w:rPr>
        <w:tab/>
      </w:r>
      <w:r w:rsidRPr="0069054F">
        <w:rPr>
          <w:rFonts w:asciiTheme="minorHAnsi" w:hAnsiTheme="minorHAnsi" w:cstheme="minorHAnsi"/>
          <w:szCs w:val="24"/>
        </w:rPr>
        <w:tab/>
      </w:r>
      <w:r w:rsidR="00E86E7A" w:rsidRPr="0069054F">
        <w:rPr>
          <w:rFonts w:asciiTheme="minorHAnsi" w:hAnsiTheme="minorHAnsi" w:cstheme="minorHAnsi"/>
          <w:b/>
          <w:szCs w:val="24"/>
        </w:rPr>
        <w:t>Lecture:</w:t>
      </w:r>
      <w:r w:rsidR="00E86E7A" w:rsidRPr="0069054F">
        <w:rPr>
          <w:rFonts w:asciiTheme="minorHAnsi" w:hAnsiTheme="minorHAnsi" w:cstheme="minorHAnsi"/>
          <w:szCs w:val="24"/>
        </w:rPr>
        <w:t xml:space="preserve"> Hellenistic Temples, </w:t>
      </w:r>
      <w:r w:rsidRPr="0069054F">
        <w:rPr>
          <w:rFonts w:asciiTheme="minorHAnsi" w:hAnsiTheme="minorHAnsi" w:cstheme="minorHAnsi"/>
          <w:szCs w:val="24"/>
        </w:rPr>
        <w:t xml:space="preserve">Dedications and </w:t>
      </w:r>
      <w:proofErr w:type="spellStart"/>
      <w:r w:rsidRPr="0069054F">
        <w:rPr>
          <w:rFonts w:asciiTheme="minorHAnsi" w:hAnsiTheme="minorHAnsi" w:cstheme="minorHAnsi"/>
          <w:szCs w:val="24"/>
        </w:rPr>
        <w:t>Votives</w:t>
      </w:r>
      <w:proofErr w:type="spellEnd"/>
      <w:r w:rsidR="00E86E7A" w:rsidRPr="0069054F">
        <w:rPr>
          <w:rFonts w:asciiTheme="minorHAnsi" w:hAnsiTheme="minorHAnsi" w:cstheme="minorHAnsi"/>
          <w:szCs w:val="24"/>
        </w:rPr>
        <w:t xml:space="preserve">; </w:t>
      </w:r>
    </w:p>
    <w:p w:rsidR="00881A9E" w:rsidRPr="0069054F" w:rsidRDefault="00881A9E" w:rsidP="00E86E7A">
      <w:pPr>
        <w:pStyle w:val="List"/>
        <w:ind w:left="1080" w:firstLine="360"/>
        <w:rPr>
          <w:rFonts w:asciiTheme="minorHAnsi" w:hAnsiTheme="minorHAnsi" w:cstheme="minorHAnsi"/>
          <w:szCs w:val="24"/>
        </w:rPr>
      </w:pPr>
      <w:r w:rsidRPr="0069054F">
        <w:rPr>
          <w:rFonts w:asciiTheme="minorHAnsi" w:hAnsiTheme="minorHAnsi" w:cstheme="minorHAnsi"/>
          <w:szCs w:val="24"/>
        </w:rPr>
        <w:t>The place of Asia Minor in the History of Greek Art</w:t>
      </w:r>
      <w:r w:rsidR="00386593" w:rsidRPr="0069054F">
        <w:rPr>
          <w:rFonts w:asciiTheme="minorHAnsi" w:hAnsiTheme="minorHAnsi" w:cstheme="minorHAnsi"/>
          <w:szCs w:val="24"/>
        </w:rPr>
        <w:t xml:space="preserve"> </w:t>
      </w:r>
    </w:p>
    <w:p w:rsidR="00E86E7A" w:rsidRPr="0069054F" w:rsidRDefault="00E86E7A" w:rsidP="00E86E7A">
      <w:pPr>
        <w:pStyle w:val="List"/>
        <w:ind w:left="1080" w:firstLine="360"/>
        <w:rPr>
          <w:rFonts w:asciiTheme="minorHAnsi" w:hAnsiTheme="minorHAnsi" w:cstheme="minorHAnsi"/>
          <w:szCs w:val="24"/>
        </w:rPr>
      </w:pPr>
    </w:p>
    <w:p w:rsidR="00386593" w:rsidRPr="0069054F" w:rsidRDefault="00881A9E" w:rsidP="00386593">
      <w:pPr>
        <w:pStyle w:val="List"/>
        <w:rPr>
          <w:rFonts w:asciiTheme="minorHAnsi" w:hAnsiTheme="minorHAnsi" w:cstheme="minorHAnsi"/>
          <w:szCs w:val="24"/>
        </w:rPr>
      </w:pPr>
      <w:proofErr w:type="spellStart"/>
      <w:r w:rsidRPr="0069054F">
        <w:rPr>
          <w:rFonts w:asciiTheme="minorHAnsi" w:hAnsiTheme="minorHAnsi" w:cstheme="minorHAnsi"/>
          <w:szCs w:val="24"/>
        </w:rPr>
        <w:t>W</w:t>
      </w:r>
      <w:r w:rsidR="00386593" w:rsidRPr="0069054F">
        <w:rPr>
          <w:rFonts w:asciiTheme="minorHAnsi" w:hAnsiTheme="minorHAnsi" w:cstheme="minorHAnsi"/>
          <w:szCs w:val="24"/>
        </w:rPr>
        <w:t>k</w:t>
      </w:r>
      <w:proofErr w:type="spellEnd"/>
      <w:r w:rsidR="00386593" w:rsidRPr="0069054F">
        <w:rPr>
          <w:rFonts w:asciiTheme="minorHAnsi" w:hAnsiTheme="minorHAnsi" w:cstheme="minorHAnsi"/>
          <w:szCs w:val="24"/>
        </w:rPr>
        <w:t xml:space="preserve"> </w:t>
      </w:r>
      <w:r w:rsidRPr="0069054F">
        <w:rPr>
          <w:rFonts w:asciiTheme="minorHAnsi" w:hAnsiTheme="minorHAnsi" w:cstheme="minorHAnsi"/>
          <w:szCs w:val="24"/>
        </w:rPr>
        <w:t>4</w:t>
      </w:r>
      <w:r w:rsidR="00386593" w:rsidRPr="0069054F">
        <w:rPr>
          <w:rFonts w:asciiTheme="minorHAnsi" w:hAnsiTheme="minorHAnsi" w:cstheme="minorHAnsi"/>
          <w:b/>
          <w:szCs w:val="24"/>
        </w:rPr>
        <w:tab/>
      </w:r>
      <w:r w:rsidR="00386593" w:rsidRPr="0069054F">
        <w:rPr>
          <w:rFonts w:asciiTheme="minorHAnsi" w:hAnsiTheme="minorHAnsi" w:cstheme="minorHAnsi"/>
          <w:b/>
          <w:szCs w:val="24"/>
        </w:rPr>
        <w:tab/>
        <w:t>Lecture</w:t>
      </w:r>
      <w:r w:rsidR="00E86E7A" w:rsidRPr="0069054F">
        <w:rPr>
          <w:rFonts w:asciiTheme="minorHAnsi" w:hAnsiTheme="minorHAnsi" w:cstheme="minorHAnsi"/>
          <w:b/>
          <w:szCs w:val="24"/>
        </w:rPr>
        <w:t xml:space="preserve"> (1 hr, 2-3)</w:t>
      </w:r>
      <w:r w:rsidR="00386593" w:rsidRPr="0069054F">
        <w:rPr>
          <w:rFonts w:asciiTheme="minorHAnsi" w:hAnsiTheme="minorHAnsi" w:cstheme="minorHAnsi"/>
          <w:b/>
          <w:szCs w:val="24"/>
        </w:rPr>
        <w:t>:</w:t>
      </w:r>
      <w:r w:rsidR="00386593" w:rsidRPr="0069054F">
        <w:rPr>
          <w:rFonts w:asciiTheme="minorHAnsi" w:hAnsiTheme="minorHAnsi" w:cstheme="minorHAnsi"/>
          <w:szCs w:val="24"/>
        </w:rPr>
        <w:t xml:space="preserve"> Lycia</w:t>
      </w:r>
      <w:r w:rsidRPr="0069054F">
        <w:rPr>
          <w:rFonts w:asciiTheme="minorHAnsi" w:hAnsiTheme="minorHAnsi" w:cstheme="minorHAnsi"/>
          <w:szCs w:val="24"/>
        </w:rPr>
        <w:t xml:space="preserve"> and its tombs</w:t>
      </w:r>
    </w:p>
    <w:p w:rsidR="00881A9E" w:rsidRPr="0069054F" w:rsidRDefault="00E86E7A" w:rsidP="00386593">
      <w:pPr>
        <w:pStyle w:val="List"/>
        <w:rPr>
          <w:rFonts w:asciiTheme="minorHAnsi" w:hAnsiTheme="minorHAnsi" w:cstheme="minorHAnsi"/>
          <w:szCs w:val="24"/>
        </w:rPr>
      </w:pPr>
      <w:r w:rsidRPr="0069054F">
        <w:rPr>
          <w:rFonts w:asciiTheme="minorHAnsi" w:hAnsiTheme="minorHAnsi" w:cstheme="minorHAnsi"/>
          <w:szCs w:val="24"/>
        </w:rPr>
        <w:tab/>
      </w:r>
      <w:r w:rsidR="00881A9E" w:rsidRPr="0069054F">
        <w:rPr>
          <w:rFonts w:asciiTheme="minorHAnsi" w:hAnsiTheme="minorHAnsi" w:cstheme="minorHAnsi"/>
          <w:szCs w:val="24"/>
        </w:rPr>
        <w:tab/>
      </w:r>
      <w:r w:rsidR="00881A9E" w:rsidRPr="0069054F">
        <w:rPr>
          <w:rFonts w:asciiTheme="minorHAnsi" w:hAnsiTheme="minorHAnsi" w:cstheme="minorHAnsi"/>
          <w:szCs w:val="24"/>
        </w:rPr>
        <w:tab/>
      </w:r>
      <w:r w:rsidR="00881A9E" w:rsidRPr="0069054F">
        <w:rPr>
          <w:rFonts w:asciiTheme="minorHAnsi" w:hAnsiTheme="minorHAnsi" w:cstheme="minorHAnsi"/>
          <w:b/>
          <w:szCs w:val="24"/>
        </w:rPr>
        <w:t>Seminar</w:t>
      </w:r>
      <w:r w:rsidR="00881A9E" w:rsidRPr="0069054F">
        <w:rPr>
          <w:rFonts w:asciiTheme="minorHAnsi" w:hAnsiTheme="minorHAnsi" w:cstheme="minorHAnsi"/>
          <w:szCs w:val="24"/>
        </w:rPr>
        <w:t xml:space="preserve">: Votive dedications </w:t>
      </w:r>
      <w:r w:rsidRPr="0069054F">
        <w:rPr>
          <w:rFonts w:asciiTheme="minorHAnsi" w:hAnsiTheme="minorHAnsi" w:cstheme="minorHAnsi"/>
          <w:szCs w:val="24"/>
        </w:rPr>
        <w:t xml:space="preserve">(2 groups, either 1-2 or 3-4) </w:t>
      </w:r>
      <w:r w:rsidR="00881A9E" w:rsidRPr="0069054F">
        <w:rPr>
          <w:rFonts w:asciiTheme="minorHAnsi" w:hAnsiTheme="minorHAnsi" w:cstheme="minorHAnsi"/>
          <w:szCs w:val="24"/>
        </w:rPr>
        <w:tab/>
      </w:r>
    </w:p>
    <w:p w:rsidR="00E86E7A" w:rsidRPr="0069054F" w:rsidRDefault="00E86E7A" w:rsidP="00386593">
      <w:pPr>
        <w:pStyle w:val="List"/>
        <w:rPr>
          <w:rFonts w:asciiTheme="minorHAnsi" w:hAnsiTheme="minorHAnsi" w:cstheme="minorHAnsi"/>
          <w:szCs w:val="24"/>
        </w:rPr>
      </w:pPr>
    </w:p>
    <w:p w:rsidR="00881A9E" w:rsidRPr="0069054F" w:rsidRDefault="00881A9E" w:rsidP="00386593">
      <w:pPr>
        <w:pStyle w:val="List"/>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5 </w:t>
      </w:r>
      <w:r w:rsidRPr="0069054F">
        <w:rPr>
          <w:rFonts w:asciiTheme="minorHAnsi" w:hAnsiTheme="minorHAnsi" w:cstheme="minorHAnsi"/>
          <w:szCs w:val="24"/>
        </w:rPr>
        <w:tab/>
      </w:r>
      <w:r w:rsidRPr="0069054F">
        <w:rPr>
          <w:rFonts w:asciiTheme="minorHAnsi" w:hAnsiTheme="minorHAnsi" w:cstheme="minorHAnsi"/>
          <w:szCs w:val="24"/>
        </w:rPr>
        <w:tab/>
      </w:r>
      <w:r w:rsidR="00E86E7A" w:rsidRPr="0069054F">
        <w:rPr>
          <w:rFonts w:asciiTheme="minorHAnsi" w:hAnsiTheme="minorHAnsi" w:cstheme="minorHAnsi"/>
          <w:b/>
          <w:szCs w:val="24"/>
        </w:rPr>
        <w:t>Lecture</w:t>
      </w:r>
      <w:r w:rsidR="00E86E7A" w:rsidRPr="0069054F">
        <w:rPr>
          <w:rFonts w:asciiTheme="minorHAnsi" w:hAnsiTheme="minorHAnsi" w:cstheme="minorHAnsi"/>
          <w:szCs w:val="24"/>
        </w:rPr>
        <w:t xml:space="preserve">: </w:t>
      </w:r>
      <w:r w:rsidRPr="0069054F">
        <w:rPr>
          <w:rFonts w:asciiTheme="minorHAnsi" w:hAnsiTheme="minorHAnsi" w:cstheme="minorHAnsi"/>
          <w:szCs w:val="24"/>
        </w:rPr>
        <w:t xml:space="preserve">The </w:t>
      </w:r>
      <w:proofErr w:type="spellStart"/>
      <w:r w:rsidRPr="0069054F">
        <w:rPr>
          <w:rFonts w:asciiTheme="minorHAnsi" w:hAnsiTheme="minorHAnsi" w:cstheme="minorHAnsi"/>
          <w:szCs w:val="24"/>
        </w:rPr>
        <w:t>Hekatomnids</w:t>
      </w:r>
      <w:proofErr w:type="spellEnd"/>
      <w:r w:rsidRPr="0069054F">
        <w:rPr>
          <w:rFonts w:asciiTheme="minorHAnsi" w:hAnsiTheme="minorHAnsi" w:cstheme="minorHAnsi"/>
          <w:szCs w:val="24"/>
        </w:rPr>
        <w:t xml:space="preserve"> (</w:t>
      </w:r>
      <w:r w:rsidR="00E86E7A" w:rsidRPr="0069054F">
        <w:rPr>
          <w:rFonts w:asciiTheme="minorHAnsi" w:hAnsiTheme="minorHAnsi" w:cstheme="minorHAnsi"/>
          <w:szCs w:val="24"/>
        </w:rPr>
        <w:t xml:space="preserve">Dr </w:t>
      </w:r>
      <w:r w:rsidRPr="0069054F">
        <w:rPr>
          <w:rFonts w:asciiTheme="minorHAnsi" w:hAnsiTheme="minorHAnsi" w:cstheme="minorHAnsi"/>
          <w:szCs w:val="24"/>
        </w:rPr>
        <w:t>N</w:t>
      </w:r>
      <w:r w:rsidR="00E86E7A" w:rsidRPr="0069054F">
        <w:rPr>
          <w:rFonts w:asciiTheme="minorHAnsi" w:hAnsiTheme="minorHAnsi" w:cstheme="minorHAnsi"/>
          <w:szCs w:val="24"/>
        </w:rPr>
        <w:t>aomi Carless-Unwin</w:t>
      </w:r>
      <w:r w:rsidRPr="0069054F">
        <w:rPr>
          <w:rFonts w:asciiTheme="minorHAnsi" w:hAnsiTheme="minorHAnsi" w:cstheme="minorHAnsi"/>
          <w:szCs w:val="24"/>
        </w:rPr>
        <w:t>)</w:t>
      </w:r>
    </w:p>
    <w:p w:rsidR="00E86E7A" w:rsidRPr="0069054F" w:rsidRDefault="00E86E7A" w:rsidP="00386593">
      <w:pPr>
        <w:pStyle w:val="List"/>
        <w:rPr>
          <w:rFonts w:asciiTheme="minorHAnsi" w:hAnsiTheme="minorHAnsi" w:cstheme="minorHAnsi"/>
          <w:szCs w:val="24"/>
        </w:rPr>
      </w:pPr>
    </w:p>
    <w:p w:rsidR="00CF572E" w:rsidRPr="0069054F" w:rsidRDefault="00CF572E" w:rsidP="00CF572E">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6</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Seminar</w:t>
      </w:r>
      <w:r w:rsidRPr="0069054F">
        <w:rPr>
          <w:rFonts w:asciiTheme="minorHAnsi" w:hAnsiTheme="minorHAnsi" w:cstheme="minorHAnsi"/>
          <w:szCs w:val="24"/>
        </w:rPr>
        <w:t xml:space="preserve"> on site at the British Museum: </w:t>
      </w:r>
    </w:p>
    <w:p w:rsidR="00CF572E" w:rsidRPr="0069054F" w:rsidRDefault="00CF572E" w:rsidP="00CF572E">
      <w:pPr>
        <w:ind w:left="720" w:firstLine="720"/>
        <w:jc w:val="both"/>
        <w:rPr>
          <w:rFonts w:asciiTheme="minorHAnsi" w:hAnsiTheme="minorHAnsi" w:cstheme="minorHAnsi"/>
          <w:szCs w:val="24"/>
        </w:rPr>
      </w:pPr>
      <w:r w:rsidRPr="0069054F">
        <w:rPr>
          <w:rFonts w:asciiTheme="minorHAnsi" w:hAnsiTheme="minorHAnsi" w:cstheme="minorHAnsi"/>
          <w:szCs w:val="24"/>
        </w:rPr>
        <w:t xml:space="preserve">The Nereid Monument and the Mausoleum </w:t>
      </w:r>
    </w:p>
    <w:p w:rsidR="00CF572E" w:rsidRPr="0069054F" w:rsidRDefault="00103A80" w:rsidP="00CF572E">
      <w:pPr>
        <w:ind w:left="1440"/>
        <w:jc w:val="both"/>
        <w:rPr>
          <w:rFonts w:asciiTheme="minorHAnsi" w:hAnsiTheme="minorHAnsi" w:cstheme="minorHAnsi"/>
          <w:b/>
          <w:szCs w:val="24"/>
        </w:rPr>
      </w:pPr>
      <w:r w:rsidRPr="0069054F">
        <w:rPr>
          <w:rFonts w:asciiTheme="minorHAnsi" w:hAnsiTheme="minorHAnsi" w:cstheme="minorHAnsi"/>
          <w:b/>
          <w:szCs w:val="24"/>
        </w:rPr>
        <w:t xml:space="preserve">Thursday </w:t>
      </w:r>
      <w:r w:rsidR="00E86E7A" w:rsidRPr="0069054F">
        <w:rPr>
          <w:rFonts w:asciiTheme="minorHAnsi" w:hAnsiTheme="minorHAnsi" w:cstheme="minorHAnsi"/>
          <w:b/>
          <w:szCs w:val="24"/>
        </w:rPr>
        <w:t>8</w:t>
      </w:r>
      <w:r w:rsidR="00E86E7A" w:rsidRPr="0069054F">
        <w:rPr>
          <w:rFonts w:asciiTheme="minorHAnsi" w:hAnsiTheme="minorHAnsi" w:cstheme="minorHAnsi"/>
          <w:b/>
          <w:szCs w:val="24"/>
          <w:vertAlign w:val="superscript"/>
        </w:rPr>
        <w:t>th</w:t>
      </w:r>
      <w:r w:rsidR="00E86E7A" w:rsidRPr="0069054F">
        <w:rPr>
          <w:rFonts w:asciiTheme="minorHAnsi" w:hAnsiTheme="minorHAnsi" w:cstheme="minorHAnsi"/>
          <w:b/>
          <w:szCs w:val="24"/>
        </w:rPr>
        <w:t xml:space="preserve"> Nov, 11-2pm: </w:t>
      </w:r>
      <w:r w:rsidR="00CF572E" w:rsidRPr="0069054F">
        <w:rPr>
          <w:rFonts w:asciiTheme="minorHAnsi" w:hAnsiTheme="minorHAnsi" w:cstheme="minorHAnsi"/>
          <w:b/>
          <w:szCs w:val="24"/>
        </w:rPr>
        <w:t>make your own way to BM</w:t>
      </w:r>
    </w:p>
    <w:p w:rsidR="00E86E7A" w:rsidRPr="0069054F" w:rsidRDefault="00E86E7A" w:rsidP="00386593">
      <w:pPr>
        <w:jc w:val="both"/>
        <w:rPr>
          <w:rFonts w:asciiTheme="minorHAnsi" w:hAnsiTheme="minorHAnsi" w:cstheme="minorHAnsi"/>
          <w:szCs w:val="24"/>
        </w:rPr>
      </w:pPr>
    </w:p>
    <w:p w:rsidR="00E86E7A" w:rsidRPr="0069054F" w:rsidRDefault="00881A9E" w:rsidP="00386593">
      <w:pPr>
        <w:jc w:val="both"/>
        <w:rPr>
          <w:rFonts w:asciiTheme="minorHAnsi" w:hAnsiTheme="minorHAnsi" w:cstheme="minorHAnsi"/>
          <w:b/>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7</w:t>
      </w:r>
      <w:r w:rsidR="00386593" w:rsidRPr="0069054F">
        <w:rPr>
          <w:rFonts w:asciiTheme="minorHAnsi" w:hAnsiTheme="minorHAnsi" w:cstheme="minorHAnsi"/>
          <w:szCs w:val="24"/>
        </w:rPr>
        <w:tab/>
      </w:r>
      <w:r w:rsidR="00386593" w:rsidRPr="0069054F">
        <w:rPr>
          <w:rFonts w:asciiTheme="minorHAnsi" w:hAnsiTheme="minorHAnsi" w:cstheme="minorHAnsi"/>
          <w:szCs w:val="24"/>
        </w:rPr>
        <w:tab/>
      </w:r>
      <w:r w:rsidR="00E86E7A" w:rsidRPr="0069054F">
        <w:rPr>
          <w:rFonts w:asciiTheme="minorHAnsi" w:hAnsiTheme="minorHAnsi" w:cstheme="minorHAnsi"/>
          <w:b/>
          <w:szCs w:val="24"/>
        </w:rPr>
        <w:t>L</w:t>
      </w:r>
      <w:r w:rsidR="00CF572E" w:rsidRPr="0069054F">
        <w:rPr>
          <w:rFonts w:asciiTheme="minorHAnsi" w:hAnsiTheme="minorHAnsi" w:cstheme="minorHAnsi"/>
          <w:b/>
          <w:szCs w:val="24"/>
        </w:rPr>
        <w:t>ecture</w:t>
      </w:r>
      <w:r w:rsidR="00E86E7A" w:rsidRPr="0069054F">
        <w:rPr>
          <w:rFonts w:asciiTheme="minorHAnsi" w:hAnsiTheme="minorHAnsi" w:cstheme="minorHAnsi"/>
          <w:b/>
          <w:szCs w:val="24"/>
        </w:rPr>
        <w:t xml:space="preserve"> (1hr, 2-3) </w:t>
      </w:r>
      <w:r w:rsidR="00E86E7A" w:rsidRPr="0069054F">
        <w:rPr>
          <w:rFonts w:asciiTheme="minorHAnsi" w:hAnsiTheme="minorHAnsi" w:cstheme="minorHAnsi"/>
          <w:szCs w:val="24"/>
          <w:shd w:val="clear" w:color="auto" w:fill="FFFFFF"/>
        </w:rPr>
        <w:t>The Mausoleum and its successors</w:t>
      </w:r>
      <w:r w:rsidR="00E86E7A" w:rsidRPr="0069054F">
        <w:rPr>
          <w:rFonts w:asciiTheme="minorHAnsi" w:hAnsiTheme="minorHAnsi" w:cstheme="minorHAnsi"/>
          <w:b/>
          <w:szCs w:val="24"/>
        </w:rPr>
        <w:tab/>
      </w:r>
      <w:r w:rsidR="00E86E7A" w:rsidRPr="0069054F">
        <w:rPr>
          <w:rFonts w:asciiTheme="minorHAnsi" w:hAnsiTheme="minorHAnsi" w:cstheme="minorHAnsi"/>
          <w:b/>
          <w:szCs w:val="24"/>
        </w:rPr>
        <w:tab/>
      </w:r>
    </w:p>
    <w:p w:rsidR="00E86E7A" w:rsidRPr="0069054F" w:rsidRDefault="00E86E7A" w:rsidP="00E86E7A">
      <w:pPr>
        <w:ind w:left="720" w:firstLine="720"/>
        <w:jc w:val="both"/>
        <w:rPr>
          <w:rFonts w:asciiTheme="minorHAnsi" w:hAnsiTheme="minorHAnsi" w:cstheme="minorHAnsi"/>
          <w:szCs w:val="24"/>
        </w:rPr>
      </w:pPr>
      <w:r w:rsidRPr="0069054F">
        <w:rPr>
          <w:rFonts w:asciiTheme="minorHAnsi" w:hAnsiTheme="minorHAnsi" w:cstheme="minorHAnsi"/>
          <w:szCs w:val="24"/>
        </w:rPr>
        <w:t>3-4: optional session on essay planning</w:t>
      </w:r>
      <w:r w:rsidRPr="0069054F">
        <w:rPr>
          <w:rFonts w:asciiTheme="minorHAnsi" w:hAnsiTheme="minorHAnsi" w:cstheme="minorHAnsi"/>
          <w:szCs w:val="24"/>
        </w:rPr>
        <w:tab/>
      </w:r>
    </w:p>
    <w:p w:rsidR="00E86E7A" w:rsidRPr="0069054F" w:rsidRDefault="00E86E7A" w:rsidP="00386593">
      <w:pPr>
        <w:jc w:val="both"/>
        <w:rPr>
          <w:rFonts w:asciiTheme="minorHAnsi" w:hAnsiTheme="minorHAnsi" w:cstheme="minorHAnsi"/>
          <w:szCs w:val="24"/>
        </w:rPr>
      </w:pPr>
      <w:r w:rsidRPr="0069054F">
        <w:rPr>
          <w:rFonts w:asciiTheme="minorHAnsi" w:hAnsiTheme="minorHAnsi" w:cstheme="minorHAnsi"/>
          <w:szCs w:val="24"/>
        </w:rPr>
        <w:tab/>
      </w:r>
    </w:p>
    <w:p w:rsidR="00E86E7A" w:rsidRPr="0069054F" w:rsidRDefault="00CF572E"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8</w:t>
      </w:r>
      <w:r w:rsidRPr="0069054F">
        <w:rPr>
          <w:rFonts w:asciiTheme="minorHAnsi" w:hAnsiTheme="minorHAnsi" w:cstheme="minorHAnsi"/>
          <w:szCs w:val="24"/>
        </w:rPr>
        <w:tab/>
      </w:r>
      <w:r w:rsidRPr="0069054F">
        <w:rPr>
          <w:rFonts w:asciiTheme="minorHAnsi" w:hAnsiTheme="minorHAnsi" w:cstheme="minorHAnsi"/>
          <w:szCs w:val="24"/>
        </w:rPr>
        <w:tab/>
      </w:r>
      <w:r w:rsidR="00E86E7A" w:rsidRPr="0069054F">
        <w:rPr>
          <w:rFonts w:asciiTheme="minorHAnsi" w:hAnsiTheme="minorHAnsi" w:cstheme="minorHAnsi"/>
          <w:b/>
          <w:szCs w:val="24"/>
        </w:rPr>
        <w:t>Lecture</w:t>
      </w:r>
      <w:r w:rsidR="00E86E7A" w:rsidRPr="0069054F">
        <w:rPr>
          <w:rFonts w:asciiTheme="minorHAnsi" w:hAnsiTheme="minorHAnsi" w:cstheme="minorHAnsi"/>
          <w:szCs w:val="24"/>
        </w:rPr>
        <w:t xml:space="preserve">: Cities and </w:t>
      </w:r>
      <w:r w:rsidRPr="0069054F">
        <w:rPr>
          <w:rFonts w:asciiTheme="minorHAnsi" w:hAnsiTheme="minorHAnsi" w:cstheme="minorHAnsi"/>
          <w:szCs w:val="24"/>
        </w:rPr>
        <w:t>Civic life</w:t>
      </w:r>
    </w:p>
    <w:p w:rsidR="00E86E7A" w:rsidRPr="0069054F" w:rsidRDefault="00E86E7A"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9</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00E86E7A" w:rsidRPr="0069054F">
        <w:rPr>
          <w:rFonts w:asciiTheme="minorHAnsi" w:hAnsiTheme="minorHAnsi" w:cstheme="minorHAnsi"/>
          <w:b/>
          <w:szCs w:val="24"/>
        </w:rPr>
        <w:t xml:space="preserve"> (1 hr, 2-3)</w:t>
      </w:r>
      <w:r w:rsidRPr="0069054F">
        <w:rPr>
          <w:rFonts w:asciiTheme="minorHAnsi" w:hAnsiTheme="minorHAnsi" w:cstheme="minorHAnsi"/>
          <w:szCs w:val="24"/>
        </w:rPr>
        <w:t>: The Rise of Pergamum</w:t>
      </w:r>
    </w:p>
    <w:p w:rsidR="00386593" w:rsidRPr="0069054F" w:rsidRDefault="00386593" w:rsidP="00386593">
      <w:pPr>
        <w:jc w:val="both"/>
        <w:rPr>
          <w:rFonts w:asciiTheme="minorHAnsi" w:hAnsiTheme="minorHAnsi" w:cstheme="minorHAnsi"/>
          <w:szCs w:val="24"/>
        </w:rPr>
      </w:pP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Seminar</w:t>
      </w:r>
      <w:r w:rsidRPr="0069054F">
        <w:rPr>
          <w:rFonts w:asciiTheme="minorHAnsi" w:hAnsiTheme="minorHAnsi" w:cstheme="minorHAnsi"/>
          <w:szCs w:val="24"/>
        </w:rPr>
        <w:t xml:space="preserve">: The Great Altar of Pergamum </w:t>
      </w:r>
      <w:r w:rsidR="00E86E7A" w:rsidRPr="0069054F">
        <w:rPr>
          <w:rFonts w:asciiTheme="minorHAnsi" w:hAnsiTheme="minorHAnsi" w:cstheme="minorHAnsi"/>
          <w:szCs w:val="24"/>
        </w:rPr>
        <w:t>(</w:t>
      </w:r>
      <w:r w:rsidR="00E86E7A" w:rsidRPr="0069054F">
        <w:rPr>
          <w:rFonts w:asciiTheme="minorHAnsi" w:hAnsiTheme="minorHAnsi" w:cstheme="minorHAnsi"/>
          <w:szCs w:val="24"/>
        </w:rPr>
        <w:t xml:space="preserve">2 groups, either 1-2 or 3-4) </w:t>
      </w:r>
      <w:r w:rsidR="00E86E7A" w:rsidRPr="0069054F">
        <w:rPr>
          <w:rFonts w:asciiTheme="minorHAnsi" w:hAnsiTheme="minorHAnsi" w:cstheme="minorHAnsi"/>
          <w:szCs w:val="24"/>
        </w:rPr>
        <w:tab/>
      </w: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10</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Pr="0069054F">
        <w:rPr>
          <w:rFonts w:asciiTheme="minorHAnsi" w:hAnsiTheme="minorHAnsi" w:cstheme="minorHAnsi"/>
          <w:szCs w:val="24"/>
        </w:rPr>
        <w:t>: Pergamum - from Hellenistic to Roman</w:t>
      </w:r>
    </w:p>
    <w:p w:rsidR="00386593" w:rsidRPr="0069054F" w:rsidRDefault="00386593"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b/>
          <w:szCs w:val="24"/>
        </w:rPr>
      </w:pPr>
      <w:r w:rsidRPr="0069054F">
        <w:rPr>
          <w:rFonts w:asciiTheme="minorHAnsi" w:hAnsiTheme="minorHAnsi" w:cstheme="minorHAnsi"/>
          <w:b/>
          <w:szCs w:val="24"/>
        </w:rPr>
        <w:t>Term 2</w:t>
      </w:r>
    </w:p>
    <w:p w:rsidR="00E86E7A" w:rsidRPr="0069054F" w:rsidRDefault="00E86E7A" w:rsidP="00E86E7A">
      <w:pPr>
        <w:pStyle w:val="BodyText"/>
        <w:rPr>
          <w:rFonts w:asciiTheme="minorHAnsi" w:hAnsiTheme="minorHAnsi" w:cstheme="minorHAnsi"/>
          <w:b/>
          <w:szCs w:val="24"/>
        </w:rPr>
      </w:pPr>
      <w:r w:rsidRPr="0069054F">
        <w:rPr>
          <w:rFonts w:asciiTheme="minorHAnsi" w:hAnsiTheme="minorHAnsi" w:cstheme="minorHAnsi"/>
          <w:b/>
          <w:szCs w:val="24"/>
        </w:rPr>
        <w:t xml:space="preserve">(Seminars weeks 4, </w:t>
      </w:r>
      <w:r w:rsidRPr="0069054F">
        <w:rPr>
          <w:rFonts w:asciiTheme="minorHAnsi" w:hAnsiTheme="minorHAnsi" w:cstheme="minorHAnsi"/>
          <w:b/>
          <w:szCs w:val="24"/>
        </w:rPr>
        <w:t>7</w:t>
      </w:r>
      <w:r w:rsidRPr="0069054F">
        <w:rPr>
          <w:rFonts w:asciiTheme="minorHAnsi" w:hAnsiTheme="minorHAnsi" w:cstheme="minorHAnsi"/>
          <w:b/>
          <w:szCs w:val="24"/>
        </w:rPr>
        <w:t>, 9)</w:t>
      </w: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1</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Pr="0069054F">
        <w:rPr>
          <w:rFonts w:asciiTheme="minorHAnsi" w:hAnsiTheme="minorHAnsi" w:cstheme="minorHAnsi"/>
          <w:szCs w:val="24"/>
        </w:rPr>
        <w:t xml:space="preserve"> The urban landscape and its practicalities </w:t>
      </w:r>
    </w:p>
    <w:p w:rsidR="00E86E7A" w:rsidRPr="0069054F" w:rsidRDefault="00E86E7A"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2</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 and Group work:</w:t>
      </w:r>
      <w:r w:rsidRPr="0069054F">
        <w:rPr>
          <w:rFonts w:asciiTheme="minorHAnsi" w:hAnsiTheme="minorHAnsi" w:cstheme="minorHAnsi"/>
          <w:szCs w:val="24"/>
        </w:rPr>
        <w:t xml:space="preserve"> </w:t>
      </w:r>
      <w:proofErr w:type="spellStart"/>
      <w:r w:rsidRPr="0069054F">
        <w:rPr>
          <w:rFonts w:asciiTheme="minorHAnsi" w:hAnsiTheme="minorHAnsi" w:cstheme="minorHAnsi"/>
          <w:szCs w:val="24"/>
        </w:rPr>
        <w:t>Euergetism</w:t>
      </w:r>
      <w:proofErr w:type="spellEnd"/>
      <w:r w:rsidRPr="0069054F">
        <w:rPr>
          <w:rFonts w:asciiTheme="minorHAnsi" w:hAnsiTheme="minorHAnsi" w:cstheme="minorHAnsi"/>
          <w:szCs w:val="24"/>
        </w:rPr>
        <w:t xml:space="preserve"> I – </w:t>
      </w:r>
      <w:proofErr w:type="spellStart"/>
      <w:r w:rsidRPr="0069054F">
        <w:rPr>
          <w:rFonts w:asciiTheme="minorHAnsi" w:hAnsiTheme="minorHAnsi" w:cstheme="minorHAnsi"/>
          <w:szCs w:val="24"/>
        </w:rPr>
        <w:t>Zoilos</w:t>
      </w:r>
      <w:proofErr w:type="spellEnd"/>
      <w:r w:rsidRPr="0069054F">
        <w:rPr>
          <w:rFonts w:asciiTheme="minorHAnsi" w:hAnsiTheme="minorHAnsi" w:cstheme="minorHAnsi"/>
          <w:szCs w:val="24"/>
        </w:rPr>
        <w:t xml:space="preserve"> and </w:t>
      </w:r>
      <w:proofErr w:type="spellStart"/>
      <w:r w:rsidRPr="0069054F">
        <w:rPr>
          <w:rFonts w:asciiTheme="minorHAnsi" w:hAnsiTheme="minorHAnsi" w:cstheme="minorHAnsi"/>
          <w:szCs w:val="24"/>
        </w:rPr>
        <w:t>Aphrodisias</w:t>
      </w:r>
      <w:proofErr w:type="spellEnd"/>
    </w:p>
    <w:p w:rsidR="00E86E7A" w:rsidRPr="0069054F" w:rsidRDefault="00E86E7A"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3</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Pr="0069054F">
        <w:rPr>
          <w:rFonts w:asciiTheme="minorHAnsi" w:hAnsiTheme="minorHAnsi" w:cstheme="minorHAnsi"/>
          <w:szCs w:val="24"/>
        </w:rPr>
        <w:t xml:space="preserve"> Cities and the Emperor: The imperial cult and beyond</w:t>
      </w:r>
    </w:p>
    <w:p w:rsidR="00E86E7A" w:rsidRPr="0069054F" w:rsidRDefault="00E86E7A"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bCs/>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4</w:t>
      </w:r>
      <w:r w:rsidRPr="0069054F">
        <w:rPr>
          <w:rFonts w:asciiTheme="minorHAnsi" w:hAnsiTheme="minorHAnsi" w:cstheme="minorHAnsi"/>
          <w:szCs w:val="24"/>
        </w:rPr>
        <w:tab/>
      </w:r>
      <w:r w:rsidRPr="0069054F">
        <w:rPr>
          <w:rFonts w:asciiTheme="minorHAnsi" w:hAnsiTheme="minorHAnsi" w:cstheme="minorHAnsi"/>
          <w:szCs w:val="24"/>
        </w:rPr>
        <w:tab/>
      </w:r>
      <w:r w:rsidR="00E86E7A" w:rsidRPr="0069054F">
        <w:rPr>
          <w:rFonts w:asciiTheme="minorHAnsi" w:hAnsiTheme="minorHAnsi" w:cstheme="minorHAnsi"/>
          <w:b/>
          <w:szCs w:val="24"/>
        </w:rPr>
        <w:t>Lecture</w:t>
      </w:r>
      <w:r w:rsidR="00E86E7A" w:rsidRPr="0069054F">
        <w:rPr>
          <w:rFonts w:asciiTheme="minorHAnsi" w:hAnsiTheme="minorHAnsi" w:cstheme="minorHAnsi"/>
          <w:b/>
          <w:szCs w:val="24"/>
        </w:rPr>
        <w:t xml:space="preserve"> (1 hr, 2-3</w:t>
      </w:r>
      <w:proofErr w:type="gramStart"/>
      <w:r w:rsidR="00E86E7A" w:rsidRPr="0069054F">
        <w:rPr>
          <w:rFonts w:asciiTheme="minorHAnsi" w:hAnsiTheme="minorHAnsi" w:cstheme="minorHAnsi"/>
          <w:b/>
          <w:szCs w:val="24"/>
        </w:rPr>
        <w:t xml:space="preserve">) </w:t>
      </w:r>
      <w:r w:rsidR="00E86E7A" w:rsidRPr="0069054F">
        <w:rPr>
          <w:rFonts w:asciiTheme="minorHAnsi" w:hAnsiTheme="minorHAnsi" w:cstheme="minorHAnsi"/>
          <w:b/>
          <w:szCs w:val="24"/>
        </w:rPr>
        <w:t>:</w:t>
      </w:r>
      <w:proofErr w:type="spellStart"/>
      <w:proofErr w:type="gramEnd"/>
      <w:r w:rsidRPr="0069054F">
        <w:rPr>
          <w:rFonts w:asciiTheme="minorHAnsi" w:hAnsiTheme="minorHAnsi" w:cstheme="minorHAnsi"/>
          <w:szCs w:val="24"/>
        </w:rPr>
        <w:t>Euergetism</w:t>
      </w:r>
      <w:proofErr w:type="spellEnd"/>
      <w:r w:rsidRPr="0069054F">
        <w:rPr>
          <w:rFonts w:asciiTheme="minorHAnsi" w:hAnsiTheme="minorHAnsi" w:cstheme="minorHAnsi"/>
          <w:szCs w:val="24"/>
        </w:rPr>
        <w:t xml:space="preserve"> II: Nymphaea</w:t>
      </w:r>
    </w:p>
    <w:p w:rsidR="00386593" w:rsidRPr="0069054F" w:rsidRDefault="00386593" w:rsidP="00386593">
      <w:pPr>
        <w:jc w:val="both"/>
        <w:rPr>
          <w:rFonts w:asciiTheme="minorHAnsi" w:hAnsiTheme="minorHAnsi" w:cstheme="minorHAnsi"/>
          <w:szCs w:val="24"/>
        </w:rPr>
      </w:pPr>
      <w:r w:rsidRPr="0069054F">
        <w:rPr>
          <w:rFonts w:asciiTheme="minorHAnsi" w:hAnsiTheme="minorHAnsi" w:cstheme="minorHAnsi"/>
          <w:b/>
          <w:szCs w:val="24"/>
        </w:rPr>
        <w:tab/>
      </w:r>
      <w:r w:rsidRPr="0069054F">
        <w:rPr>
          <w:rFonts w:asciiTheme="minorHAnsi" w:hAnsiTheme="minorHAnsi" w:cstheme="minorHAnsi"/>
          <w:b/>
          <w:szCs w:val="24"/>
        </w:rPr>
        <w:tab/>
        <w:t>Seminar</w:t>
      </w:r>
      <w:r w:rsidRPr="0069054F">
        <w:rPr>
          <w:rFonts w:asciiTheme="minorHAnsi" w:hAnsiTheme="minorHAnsi" w:cstheme="minorHAnsi"/>
          <w:szCs w:val="24"/>
        </w:rPr>
        <w:t xml:space="preserve">: The </w:t>
      </w:r>
      <w:proofErr w:type="spellStart"/>
      <w:r w:rsidRPr="0069054F">
        <w:rPr>
          <w:rFonts w:asciiTheme="minorHAnsi" w:hAnsiTheme="minorHAnsi" w:cstheme="minorHAnsi"/>
          <w:szCs w:val="24"/>
        </w:rPr>
        <w:t>Sebasteion</w:t>
      </w:r>
      <w:proofErr w:type="spellEnd"/>
      <w:r w:rsidRPr="0069054F">
        <w:rPr>
          <w:rFonts w:asciiTheme="minorHAnsi" w:hAnsiTheme="minorHAnsi" w:cstheme="minorHAnsi"/>
          <w:szCs w:val="24"/>
        </w:rPr>
        <w:t xml:space="preserve"> of </w:t>
      </w:r>
      <w:proofErr w:type="spellStart"/>
      <w:r w:rsidRPr="0069054F">
        <w:rPr>
          <w:rFonts w:asciiTheme="minorHAnsi" w:hAnsiTheme="minorHAnsi" w:cstheme="minorHAnsi"/>
          <w:szCs w:val="24"/>
        </w:rPr>
        <w:t>Aphrodisias</w:t>
      </w:r>
      <w:proofErr w:type="spellEnd"/>
      <w:r w:rsidR="00E86E7A" w:rsidRPr="0069054F">
        <w:rPr>
          <w:rFonts w:asciiTheme="minorHAnsi" w:hAnsiTheme="minorHAnsi" w:cstheme="minorHAnsi"/>
          <w:szCs w:val="24"/>
        </w:rPr>
        <w:t xml:space="preserve"> </w:t>
      </w:r>
      <w:r w:rsidR="00E86E7A" w:rsidRPr="0069054F">
        <w:rPr>
          <w:rFonts w:asciiTheme="minorHAnsi" w:hAnsiTheme="minorHAnsi" w:cstheme="minorHAnsi"/>
          <w:szCs w:val="24"/>
        </w:rPr>
        <w:t>(2 groups, either 1-2 or 3-4)</w:t>
      </w:r>
    </w:p>
    <w:p w:rsidR="00E86E7A" w:rsidRPr="0069054F" w:rsidRDefault="00E86E7A"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5</w:t>
      </w:r>
      <w:r w:rsidRPr="0069054F">
        <w:rPr>
          <w:rFonts w:asciiTheme="minorHAnsi" w:hAnsiTheme="minorHAnsi" w:cstheme="minorHAnsi"/>
          <w:szCs w:val="24"/>
        </w:rPr>
        <w:tab/>
      </w:r>
      <w:r w:rsidRPr="0069054F">
        <w:rPr>
          <w:rFonts w:asciiTheme="minorHAnsi" w:hAnsiTheme="minorHAnsi" w:cstheme="minorHAnsi"/>
          <w:b/>
          <w:bCs/>
          <w:szCs w:val="24"/>
        </w:rPr>
        <w:tab/>
        <w:t>Lectu</w:t>
      </w:r>
      <w:r w:rsidRPr="0069054F">
        <w:rPr>
          <w:rFonts w:asciiTheme="minorHAnsi" w:hAnsiTheme="minorHAnsi" w:cstheme="minorHAnsi"/>
          <w:b/>
          <w:szCs w:val="24"/>
        </w:rPr>
        <w:t>re</w:t>
      </w:r>
      <w:r w:rsidRPr="0069054F">
        <w:rPr>
          <w:rFonts w:asciiTheme="minorHAnsi" w:hAnsiTheme="minorHAnsi" w:cstheme="minorHAnsi"/>
          <w:szCs w:val="24"/>
        </w:rPr>
        <w:t>: Baths, the Gymnasium and Entertainment</w:t>
      </w:r>
    </w:p>
    <w:p w:rsidR="00E86E7A" w:rsidRPr="0069054F" w:rsidRDefault="00E86E7A"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6</w:t>
      </w:r>
      <w:r w:rsidRPr="0069054F">
        <w:rPr>
          <w:rFonts w:asciiTheme="minorHAnsi" w:hAnsiTheme="minorHAnsi" w:cstheme="minorHAnsi"/>
          <w:szCs w:val="24"/>
        </w:rPr>
        <w:tab/>
      </w:r>
      <w:r w:rsidRPr="0069054F">
        <w:rPr>
          <w:rFonts w:asciiTheme="minorHAnsi" w:hAnsiTheme="minorHAnsi" w:cstheme="minorHAnsi"/>
          <w:szCs w:val="24"/>
        </w:rPr>
        <w:tab/>
        <w:t>no lecture: reading week</w:t>
      </w:r>
    </w:p>
    <w:p w:rsidR="00E86E7A" w:rsidRPr="0069054F" w:rsidRDefault="00E86E7A"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7</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 xml:space="preserve">Lecture and </w:t>
      </w:r>
      <w:r w:rsidR="006057BD" w:rsidRPr="0069054F">
        <w:rPr>
          <w:rFonts w:asciiTheme="minorHAnsi" w:hAnsiTheme="minorHAnsi" w:cstheme="minorHAnsi"/>
          <w:b/>
          <w:szCs w:val="24"/>
        </w:rPr>
        <w:t>Seminar</w:t>
      </w:r>
      <w:r w:rsidRPr="0069054F">
        <w:rPr>
          <w:rFonts w:asciiTheme="minorHAnsi" w:hAnsiTheme="minorHAnsi" w:cstheme="minorHAnsi"/>
          <w:szCs w:val="24"/>
        </w:rPr>
        <w:t>: Festivals and Civic Identity</w:t>
      </w:r>
    </w:p>
    <w:p w:rsidR="006057BD" w:rsidRPr="0069054F" w:rsidRDefault="006057BD" w:rsidP="00386593">
      <w:pPr>
        <w:jc w:val="both"/>
        <w:rPr>
          <w:rFonts w:asciiTheme="minorHAnsi" w:hAnsiTheme="minorHAnsi" w:cstheme="minorHAnsi"/>
          <w:szCs w:val="24"/>
        </w:rPr>
      </w:pPr>
    </w:p>
    <w:p w:rsidR="00386593" w:rsidRPr="0069054F" w:rsidRDefault="00386593" w:rsidP="006057BD">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8</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Pr="0069054F">
        <w:rPr>
          <w:rFonts w:asciiTheme="minorHAnsi" w:hAnsiTheme="minorHAnsi" w:cstheme="minorHAnsi"/>
          <w:szCs w:val="24"/>
        </w:rPr>
        <w:t>: Civic promotion and city rivalries</w:t>
      </w:r>
      <w:r w:rsidR="006057BD" w:rsidRPr="0069054F">
        <w:rPr>
          <w:rFonts w:asciiTheme="minorHAnsi" w:hAnsiTheme="minorHAnsi" w:cstheme="minorHAnsi"/>
          <w:szCs w:val="24"/>
        </w:rPr>
        <w:t xml:space="preserve">; </w:t>
      </w:r>
      <w:r w:rsidRPr="0069054F">
        <w:rPr>
          <w:rFonts w:asciiTheme="minorHAnsi" w:hAnsiTheme="minorHAnsi" w:cstheme="minorHAnsi"/>
          <w:szCs w:val="24"/>
        </w:rPr>
        <w:t>Cities and their Myths</w:t>
      </w:r>
    </w:p>
    <w:p w:rsidR="006057BD" w:rsidRPr="0069054F" w:rsidRDefault="006057BD"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9</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Pr="0069054F">
        <w:rPr>
          <w:rFonts w:asciiTheme="minorHAnsi" w:hAnsiTheme="minorHAnsi" w:cstheme="minorHAnsi"/>
          <w:szCs w:val="24"/>
        </w:rPr>
        <w:t xml:space="preserve">: Inscriptions as Material Culture </w:t>
      </w:r>
    </w:p>
    <w:p w:rsidR="00386593" w:rsidRPr="0069054F" w:rsidRDefault="006057BD" w:rsidP="006057BD">
      <w:pPr>
        <w:tabs>
          <w:tab w:val="left" w:pos="6495"/>
        </w:tabs>
        <w:ind w:left="720" w:firstLine="720"/>
        <w:jc w:val="both"/>
        <w:rPr>
          <w:rFonts w:asciiTheme="minorHAnsi" w:hAnsiTheme="minorHAnsi" w:cstheme="minorHAnsi"/>
          <w:szCs w:val="24"/>
        </w:rPr>
      </w:pPr>
      <w:r w:rsidRPr="0069054F">
        <w:rPr>
          <w:rFonts w:asciiTheme="minorHAnsi" w:hAnsiTheme="minorHAnsi" w:cstheme="minorHAnsi"/>
          <w:b/>
          <w:szCs w:val="24"/>
        </w:rPr>
        <w:t>Se</w:t>
      </w:r>
      <w:r w:rsidR="00386593" w:rsidRPr="0069054F">
        <w:rPr>
          <w:rFonts w:asciiTheme="minorHAnsi" w:hAnsiTheme="minorHAnsi" w:cstheme="minorHAnsi"/>
          <w:b/>
          <w:szCs w:val="24"/>
        </w:rPr>
        <w:t>minar</w:t>
      </w:r>
      <w:r w:rsidR="00386593" w:rsidRPr="0069054F">
        <w:rPr>
          <w:rFonts w:asciiTheme="minorHAnsi" w:hAnsiTheme="minorHAnsi" w:cstheme="minorHAnsi"/>
          <w:szCs w:val="24"/>
        </w:rPr>
        <w:t xml:space="preserve">: </w:t>
      </w:r>
      <w:proofErr w:type="spellStart"/>
      <w:r w:rsidR="00386593" w:rsidRPr="0069054F">
        <w:rPr>
          <w:rFonts w:asciiTheme="minorHAnsi" w:hAnsiTheme="minorHAnsi" w:cstheme="minorHAnsi"/>
          <w:szCs w:val="24"/>
        </w:rPr>
        <w:t>Euergetism</w:t>
      </w:r>
      <w:proofErr w:type="spellEnd"/>
      <w:r w:rsidR="00386593" w:rsidRPr="0069054F">
        <w:rPr>
          <w:rFonts w:asciiTheme="minorHAnsi" w:hAnsiTheme="minorHAnsi" w:cstheme="minorHAnsi"/>
          <w:szCs w:val="24"/>
        </w:rPr>
        <w:t xml:space="preserve"> III - Civic Monuments </w:t>
      </w:r>
      <w:r w:rsidRPr="0069054F">
        <w:rPr>
          <w:rFonts w:asciiTheme="minorHAnsi" w:hAnsiTheme="minorHAnsi" w:cstheme="minorHAnsi"/>
          <w:szCs w:val="24"/>
        </w:rPr>
        <w:tab/>
      </w:r>
    </w:p>
    <w:p w:rsidR="006057BD" w:rsidRPr="0069054F" w:rsidRDefault="006057BD" w:rsidP="006057BD">
      <w:pPr>
        <w:tabs>
          <w:tab w:val="left" w:pos="6495"/>
        </w:tabs>
        <w:ind w:left="720" w:firstLine="720"/>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10</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Pr="0069054F">
        <w:rPr>
          <w:rFonts w:asciiTheme="minorHAnsi" w:hAnsiTheme="minorHAnsi" w:cstheme="minorHAnsi"/>
          <w:szCs w:val="24"/>
        </w:rPr>
        <w:t>: Death and Commemoration</w:t>
      </w:r>
    </w:p>
    <w:p w:rsidR="00386593" w:rsidRPr="0069054F" w:rsidRDefault="00386593" w:rsidP="00386593">
      <w:pPr>
        <w:ind w:firstLine="720"/>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b/>
          <w:szCs w:val="24"/>
        </w:rPr>
      </w:pPr>
      <w:r w:rsidRPr="0069054F">
        <w:rPr>
          <w:rFonts w:asciiTheme="minorHAnsi" w:hAnsiTheme="minorHAnsi" w:cstheme="minorHAnsi"/>
          <w:b/>
          <w:szCs w:val="24"/>
        </w:rPr>
        <w:t xml:space="preserve">Term 3 </w:t>
      </w:r>
    </w:p>
    <w:p w:rsidR="006057BD" w:rsidRPr="0069054F" w:rsidRDefault="006057BD" w:rsidP="00386593">
      <w:pPr>
        <w:jc w:val="both"/>
        <w:rPr>
          <w:rFonts w:asciiTheme="minorHAnsi" w:hAnsiTheme="minorHAnsi" w:cstheme="minorHAnsi"/>
          <w:b/>
          <w:szCs w:val="24"/>
        </w:rPr>
      </w:pPr>
    </w:p>
    <w:p w:rsidR="00386593" w:rsidRPr="0069054F" w:rsidRDefault="00386593" w:rsidP="006057BD">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1</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b/>
          <w:szCs w:val="24"/>
        </w:rPr>
        <w:t>Lecture:</w:t>
      </w:r>
      <w:r w:rsidRPr="0069054F">
        <w:rPr>
          <w:rFonts w:asciiTheme="minorHAnsi" w:hAnsiTheme="minorHAnsi" w:cstheme="minorHAnsi"/>
          <w:szCs w:val="24"/>
        </w:rPr>
        <w:t xml:space="preserve"> </w:t>
      </w:r>
      <w:r w:rsidR="006057BD" w:rsidRPr="0069054F">
        <w:rPr>
          <w:rFonts w:asciiTheme="minorHAnsi" w:hAnsiTheme="minorHAnsi" w:cstheme="minorHAnsi"/>
          <w:szCs w:val="24"/>
        </w:rPr>
        <w:t xml:space="preserve">Late Antiquity </w:t>
      </w:r>
    </w:p>
    <w:p w:rsidR="006057BD" w:rsidRPr="0069054F" w:rsidRDefault="006057BD" w:rsidP="00386593">
      <w:pPr>
        <w:jc w:val="both"/>
        <w:rPr>
          <w:rFonts w:asciiTheme="minorHAnsi" w:hAnsiTheme="minorHAnsi" w:cstheme="minorHAnsi"/>
          <w:szCs w:val="24"/>
        </w:rPr>
      </w:pPr>
    </w:p>
    <w:p w:rsidR="00386593" w:rsidRPr="0069054F" w:rsidRDefault="00386593" w:rsidP="006057BD">
      <w:pPr>
        <w:ind w:left="1440" w:hanging="1440"/>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2</w:t>
      </w:r>
      <w:r w:rsidRPr="0069054F">
        <w:rPr>
          <w:rFonts w:asciiTheme="minorHAnsi" w:hAnsiTheme="minorHAnsi" w:cstheme="minorHAnsi"/>
          <w:szCs w:val="24"/>
        </w:rPr>
        <w:tab/>
      </w:r>
      <w:r w:rsidRPr="0069054F">
        <w:rPr>
          <w:rFonts w:asciiTheme="minorHAnsi" w:hAnsiTheme="minorHAnsi" w:cstheme="minorHAnsi"/>
          <w:b/>
          <w:szCs w:val="24"/>
        </w:rPr>
        <w:t>Double Group</w:t>
      </w:r>
      <w:r w:rsidR="006057BD" w:rsidRPr="0069054F">
        <w:rPr>
          <w:rFonts w:asciiTheme="minorHAnsi" w:hAnsiTheme="minorHAnsi" w:cstheme="minorHAnsi"/>
          <w:b/>
          <w:szCs w:val="24"/>
        </w:rPr>
        <w:t xml:space="preserve"> Revision</w:t>
      </w:r>
      <w:r w:rsidRPr="0069054F">
        <w:rPr>
          <w:rFonts w:asciiTheme="minorHAnsi" w:hAnsiTheme="minorHAnsi" w:cstheme="minorHAnsi"/>
          <w:b/>
          <w:szCs w:val="24"/>
        </w:rPr>
        <w:t xml:space="preserve"> Seminar: </w:t>
      </w:r>
      <w:r w:rsidRPr="0069054F">
        <w:rPr>
          <w:rFonts w:asciiTheme="minorHAnsi" w:hAnsiTheme="minorHAnsi" w:cstheme="minorHAnsi"/>
          <w:szCs w:val="24"/>
        </w:rPr>
        <w:t>Greek or Roman? The Impact of Empire</w:t>
      </w:r>
    </w:p>
    <w:p w:rsidR="006057BD" w:rsidRPr="0069054F" w:rsidRDefault="006057BD" w:rsidP="00386593">
      <w:pPr>
        <w:jc w:val="both"/>
        <w:rPr>
          <w:rFonts w:asciiTheme="minorHAnsi" w:hAnsiTheme="minorHAnsi" w:cstheme="minorHAnsi"/>
          <w:szCs w:val="24"/>
        </w:rPr>
      </w:pPr>
    </w:p>
    <w:p w:rsidR="00386593" w:rsidRPr="0069054F" w:rsidRDefault="00386593" w:rsidP="00386593">
      <w:pPr>
        <w:jc w:val="both"/>
        <w:rPr>
          <w:rFonts w:asciiTheme="minorHAnsi" w:hAnsiTheme="minorHAnsi" w:cstheme="minorHAnsi"/>
          <w:szCs w:val="24"/>
        </w:rPr>
      </w:pPr>
      <w:proofErr w:type="spellStart"/>
      <w:r w:rsidRPr="0069054F">
        <w:rPr>
          <w:rFonts w:asciiTheme="minorHAnsi" w:hAnsiTheme="minorHAnsi" w:cstheme="minorHAnsi"/>
          <w:szCs w:val="24"/>
        </w:rPr>
        <w:t>Wk</w:t>
      </w:r>
      <w:proofErr w:type="spellEnd"/>
      <w:r w:rsidRPr="0069054F">
        <w:rPr>
          <w:rFonts w:asciiTheme="minorHAnsi" w:hAnsiTheme="minorHAnsi" w:cstheme="minorHAnsi"/>
          <w:szCs w:val="24"/>
        </w:rPr>
        <w:t xml:space="preserve"> 3</w:t>
      </w:r>
      <w:r w:rsidRPr="0069054F">
        <w:rPr>
          <w:rFonts w:asciiTheme="minorHAnsi" w:hAnsiTheme="minorHAnsi" w:cstheme="minorHAnsi"/>
          <w:szCs w:val="24"/>
        </w:rPr>
        <w:tab/>
      </w:r>
      <w:r w:rsidRPr="0069054F">
        <w:rPr>
          <w:rFonts w:asciiTheme="minorHAnsi" w:hAnsiTheme="minorHAnsi" w:cstheme="minorHAnsi"/>
          <w:szCs w:val="24"/>
        </w:rPr>
        <w:tab/>
        <w:t>Revision</w:t>
      </w:r>
    </w:p>
    <w:p w:rsidR="006057BD" w:rsidRDefault="006057BD" w:rsidP="00386593">
      <w:pPr>
        <w:jc w:val="both"/>
        <w:rPr>
          <w:rFonts w:asciiTheme="minorHAnsi" w:hAnsiTheme="minorHAnsi" w:cstheme="minorHAnsi"/>
          <w:szCs w:val="24"/>
        </w:rPr>
      </w:pPr>
    </w:p>
    <w:p w:rsidR="0069054F" w:rsidRDefault="0069054F" w:rsidP="00386593">
      <w:pPr>
        <w:jc w:val="both"/>
        <w:rPr>
          <w:rFonts w:asciiTheme="minorHAnsi" w:hAnsiTheme="minorHAnsi" w:cstheme="minorHAnsi"/>
          <w:szCs w:val="24"/>
        </w:rPr>
      </w:pPr>
    </w:p>
    <w:p w:rsidR="0069054F" w:rsidRDefault="0069054F" w:rsidP="00386593">
      <w:pPr>
        <w:jc w:val="both"/>
        <w:rPr>
          <w:rFonts w:asciiTheme="minorHAnsi" w:hAnsiTheme="minorHAnsi" w:cstheme="minorHAnsi"/>
          <w:szCs w:val="24"/>
        </w:rPr>
      </w:pPr>
    </w:p>
    <w:p w:rsidR="00364E09" w:rsidRPr="0069054F" w:rsidRDefault="0069054F" w:rsidP="00141CFE">
      <w:pPr>
        <w:pStyle w:val="Heading1"/>
        <w:rPr>
          <w:rFonts w:asciiTheme="minorHAnsi" w:hAnsiTheme="minorHAnsi" w:cstheme="minorHAnsi"/>
          <w:szCs w:val="24"/>
        </w:rPr>
      </w:pPr>
      <w:r>
        <w:rPr>
          <w:rFonts w:asciiTheme="minorHAnsi" w:hAnsiTheme="minorHAnsi" w:cstheme="minorHAnsi"/>
          <w:szCs w:val="24"/>
        </w:rPr>
        <w:t>A</w:t>
      </w:r>
      <w:r w:rsidR="00364E09" w:rsidRPr="0069054F">
        <w:rPr>
          <w:rFonts w:asciiTheme="minorHAnsi" w:hAnsiTheme="minorHAnsi" w:cstheme="minorHAnsi"/>
          <w:szCs w:val="24"/>
        </w:rPr>
        <w:t>ssessment</w:t>
      </w:r>
    </w:p>
    <w:p w:rsidR="00364E09" w:rsidRPr="0069054F" w:rsidRDefault="00364E09" w:rsidP="00364E09">
      <w:pPr>
        <w:pStyle w:val="NormalWeb2"/>
        <w:spacing w:after="0"/>
        <w:rPr>
          <w:rFonts w:asciiTheme="minorHAnsi" w:hAnsiTheme="minorHAnsi" w:cstheme="minorHAnsi"/>
        </w:rPr>
      </w:pPr>
      <w:r w:rsidRPr="0069054F">
        <w:rPr>
          <w:rFonts w:asciiTheme="minorHAnsi" w:hAnsiTheme="minorHAnsi" w:cstheme="minorHAnsi"/>
        </w:rPr>
        <w:t xml:space="preserve">Assessment of the module for all students is 50% for work submitted during the course and 50% for a 2-hour exam in the May/June session of examinations. </w:t>
      </w:r>
    </w:p>
    <w:p w:rsidR="00364E09" w:rsidRPr="0069054F" w:rsidRDefault="00364E09" w:rsidP="00364E09">
      <w:pPr>
        <w:pStyle w:val="BodyText"/>
        <w:rPr>
          <w:rFonts w:asciiTheme="minorHAnsi" w:hAnsiTheme="minorHAnsi" w:cstheme="minorHAnsi"/>
          <w:szCs w:val="24"/>
        </w:rPr>
      </w:pPr>
    </w:p>
    <w:p w:rsidR="00364E09" w:rsidRPr="0069054F" w:rsidRDefault="00364E09" w:rsidP="00244AB7">
      <w:pPr>
        <w:pStyle w:val="Heading3"/>
        <w:spacing w:after="0"/>
        <w:rPr>
          <w:rFonts w:asciiTheme="minorHAnsi" w:hAnsiTheme="minorHAnsi" w:cstheme="minorHAnsi"/>
          <w:b w:val="0"/>
          <w:sz w:val="24"/>
          <w:szCs w:val="24"/>
        </w:rPr>
      </w:pPr>
      <w:r w:rsidRPr="0069054F">
        <w:rPr>
          <w:rFonts w:asciiTheme="minorHAnsi" w:hAnsiTheme="minorHAnsi" w:cstheme="minorHAnsi"/>
          <w:sz w:val="24"/>
          <w:szCs w:val="24"/>
        </w:rPr>
        <w:t>Non-assessed work</w:t>
      </w:r>
      <w:proofErr w:type="gramStart"/>
      <w:r w:rsidRPr="0069054F">
        <w:rPr>
          <w:rFonts w:asciiTheme="minorHAnsi" w:hAnsiTheme="minorHAnsi" w:cstheme="minorHAnsi"/>
          <w:sz w:val="24"/>
          <w:szCs w:val="24"/>
        </w:rPr>
        <w:t>:</w:t>
      </w:r>
      <w:proofErr w:type="gramEnd"/>
      <w:r w:rsidRPr="0069054F">
        <w:rPr>
          <w:rFonts w:asciiTheme="minorHAnsi" w:hAnsiTheme="minorHAnsi" w:cstheme="minorHAnsi"/>
          <w:sz w:val="24"/>
          <w:szCs w:val="24"/>
        </w:rPr>
        <w:br/>
      </w:r>
      <w:r w:rsidRPr="0069054F">
        <w:rPr>
          <w:rFonts w:asciiTheme="minorHAnsi" w:hAnsiTheme="minorHAnsi" w:cstheme="minorHAnsi"/>
          <w:b w:val="0"/>
          <w:sz w:val="24"/>
          <w:szCs w:val="24"/>
        </w:rPr>
        <w:t xml:space="preserve">During the first half of the autumn term, students will be </w:t>
      </w:r>
      <w:r w:rsidR="00244AB7" w:rsidRPr="0069054F">
        <w:rPr>
          <w:rFonts w:asciiTheme="minorHAnsi" w:hAnsiTheme="minorHAnsi" w:cstheme="minorHAnsi"/>
          <w:b w:val="0"/>
          <w:sz w:val="24"/>
          <w:szCs w:val="24"/>
        </w:rPr>
        <w:t xml:space="preserve">offered the opportunity to </w:t>
      </w:r>
      <w:r w:rsidRPr="0069054F">
        <w:rPr>
          <w:rFonts w:asciiTheme="minorHAnsi" w:hAnsiTheme="minorHAnsi" w:cstheme="minorHAnsi"/>
          <w:b w:val="0"/>
          <w:sz w:val="24"/>
          <w:szCs w:val="24"/>
        </w:rPr>
        <w:t xml:space="preserve">produce a piece of non-assessed work. This will consist of </w:t>
      </w:r>
      <w:r w:rsidR="006057BD" w:rsidRPr="0069054F">
        <w:rPr>
          <w:rFonts w:asciiTheme="minorHAnsi" w:hAnsiTheme="minorHAnsi" w:cstheme="minorHAnsi"/>
          <w:b w:val="0"/>
          <w:sz w:val="24"/>
          <w:szCs w:val="24"/>
        </w:rPr>
        <w:t xml:space="preserve">a description and visual analysis of an artwork, providing practice in the discussion of material evidence tested via gobbets in the exam. This should be handed in to Zahra, or emailed by the end of week 5 and will be returned in </w:t>
      </w:r>
      <w:r w:rsidR="00244AB7" w:rsidRPr="0069054F">
        <w:rPr>
          <w:rFonts w:asciiTheme="minorHAnsi" w:hAnsiTheme="minorHAnsi" w:cstheme="minorHAnsi"/>
          <w:b w:val="0"/>
          <w:sz w:val="24"/>
          <w:szCs w:val="24"/>
        </w:rPr>
        <w:t xml:space="preserve">Week </w:t>
      </w:r>
      <w:r w:rsidR="006057BD" w:rsidRPr="0069054F">
        <w:rPr>
          <w:rFonts w:asciiTheme="minorHAnsi" w:hAnsiTheme="minorHAnsi" w:cstheme="minorHAnsi"/>
          <w:b w:val="0"/>
          <w:sz w:val="24"/>
          <w:szCs w:val="24"/>
        </w:rPr>
        <w:t>7.</w:t>
      </w:r>
      <w:r w:rsidR="00244AB7" w:rsidRPr="0069054F">
        <w:rPr>
          <w:rFonts w:asciiTheme="minorHAnsi" w:hAnsiTheme="minorHAnsi" w:cstheme="minorHAnsi"/>
          <w:b w:val="0"/>
          <w:sz w:val="24"/>
          <w:szCs w:val="24"/>
        </w:rPr>
        <w:t xml:space="preserve"> Please include your name on this piece only. </w:t>
      </w:r>
    </w:p>
    <w:p w:rsidR="00364E09" w:rsidRPr="0069054F" w:rsidRDefault="00364E09" w:rsidP="00244AB7">
      <w:pPr>
        <w:pStyle w:val="NormalWeb2"/>
        <w:spacing w:after="0"/>
        <w:ind w:left="360"/>
        <w:rPr>
          <w:rFonts w:asciiTheme="minorHAnsi" w:hAnsiTheme="minorHAnsi" w:cstheme="minorHAnsi"/>
        </w:rPr>
      </w:pPr>
      <w:r w:rsidRPr="0069054F">
        <w:rPr>
          <w:rFonts w:asciiTheme="minorHAnsi" w:hAnsiTheme="minorHAnsi" w:cstheme="minorHAnsi"/>
        </w:rPr>
        <w:t xml:space="preserve"> </w:t>
      </w:r>
    </w:p>
    <w:p w:rsidR="00364E09" w:rsidRPr="0069054F" w:rsidRDefault="00364E09" w:rsidP="006057BD">
      <w:pPr>
        <w:pStyle w:val="NormalWeb2"/>
        <w:spacing w:after="0"/>
        <w:rPr>
          <w:rFonts w:asciiTheme="minorHAnsi" w:hAnsiTheme="minorHAnsi" w:cstheme="minorHAnsi"/>
          <w:b/>
        </w:rPr>
      </w:pPr>
      <w:r w:rsidRPr="0069054F">
        <w:rPr>
          <w:rFonts w:asciiTheme="minorHAnsi" w:hAnsiTheme="minorHAnsi" w:cstheme="minorHAnsi"/>
          <w:b/>
        </w:rPr>
        <w:t>Assessed Essays</w:t>
      </w:r>
      <w:proofErr w:type="gramStart"/>
      <w:r w:rsidRPr="0069054F">
        <w:rPr>
          <w:rFonts w:asciiTheme="minorHAnsi" w:hAnsiTheme="minorHAnsi" w:cstheme="minorHAnsi"/>
          <w:b/>
        </w:rPr>
        <w:t>:</w:t>
      </w:r>
      <w:proofErr w:type="gramEnd"/>
      <w:r w:rsidRPr="0069054F">
        <w:rPr>
          <w:rFonts w:asciiTheme="minorHAnsi" w:hAnsiTheme="minorHAnsi" w:cstheme="minorHAnsi"/>
          <w:b/>
        </w:rPr>
        <w:br/>
      </w:r>
      <w:r w:rsidRPr="0069054F">
        <w:rPr>
          <w:rFonts w:asciiTheme="minorHAnsi" w:hAnsiTheme="minorHAnsi" w:cstheme="minorHAnsi"/>
        </w:rPr>
        <w:t xml:space="preserve">Students are required to produce TWO essays during the module. Essays should be in the range 2,250-3,000 words (including footnotes but not including bibliography). </w:t>
      </w:r>
      <w:r w:rsidRPr="0069054F">
        <w:rPr>
          <w:rFonts w:asciiTheme="minorHAnsi" w:hAnsiTheme="minorHAnsi" w:cstheme="minorHAnsi"/>
          <w:b/>
        </w:rPr>
        <w:t>Students are required to declare a word count on the cover sheet</w:t>
      </w:r>
      <w:r w:rsidR="006057BD" w:rsidRPr="0069054F">
        <w:rPr>
          <w:rFonts w:asciiTheme="minorHAnsi" w:hAnsiTheme="minorHAnsi" w:cstheme="minorHAnsi"/>
          <w:b/>
        </w:rPr>
        <w:t>.</w:t>
      </w:r>
    </w:p>
    <w:p w:rsidR="006057BD" w:rsidRPr="0069054F" w:rsidRDefault="006057BD" w:rsidP="006057BD">
      <w:pPr>
        <w:pStyle w:val="NormalWeb2"/>
        <w:spacing w:after="0"/>
        <w:rPr>
          <w:rFonts w:asciiTheme="minorHAnsi" w:hAnsiTheme="minorHAnsi" w:cstheme="minorHAnsi"/>
        </w:rPr>
      </w:pPr>
      <w:r w:rsidRPr="0069054F">
        <w:rPr>
          <w:rFonts w:asciiTheme="minorHAnsi" w:hAnsiTheme="minorHAnsi" w:cstheme="minorHAnsi"/>
          <w:b/>
        </w:rPr>
        <w:t>Please submit your essays via Tabula.</w:t>
      </w:r>
    </w:p>
    <w:p w:rsidR="006057BD" w:rsidRPr="0069054F" w:rsidRDefault="006057BD" w:rsidP="00364E09">
      <w:pPr>
        <w:jc w:val="both"/>
        <w:rPr>
          <w:rFonts w:asciiTheme="minorHAnsi" w:hAnsiTheme="minorHAnsi" w:cstheme="minorHAnsi"/>
          <w:szCs w:val="24"/>
        </w:rPr>
      </w:pPr>
    </w:p>
    <w:p w:rsidR="006057BD" w:rsidRPr="0069054F" w:rsidRDefault="006057BD" w:rsidP="00364E09">
      <w:pPr>
        <w:jc w:val="both"/>
        <w:rPr>
          <w:rFonts w:asciiTheme="minorHAnsi" w:hAnsiTheme="minorHAnsi" w:cstheme="minorHAnsi"/>
          <w:szCs w:val="24"/>
        </w:rPr>
      </w:pPr>
      <w:r w:rsidRPr="0069054F">
        <w:rPr>
          <w:rFonts w:asciiTheme="minorHAnsi" w:hAnsiTheme="minorHAnsi" w:cstheme="minorHAnsi"/>
          <w:szCs w:val="24"/>
        </w:rPr>
        <w:t>Deadlines:</w:t>
      </w:r>
    </w:p>
    <w:p w:rsidR="006057BD" w:rsidRPr="0069054F" w:rsidRDefault="006057BD" w:rsidP="00364E09">
      <w:pPr>
        <w:jc w:val="both"/>
        <w:rPr>
          <w:rFonts w:asciiTheme="minorHAnsi" w:hAnsiTheme="minorHAnsi" w:cstheme="minorHAnsi"/>
          <w:szCs w:val="24"/>
        </w:rPr>
      </w:pPr>
      <w:r w:rsidRPr="0069054F">
        <w:rPr>
          <w:rFonts w:asciiTheme="minorHAnsi" w:hAnsiTheme="minorHAnsi" w:cstheme="minorHAnsi"/>
          <w:szCs w:val="24"/>
        </w:rPr>
        <w:t>Essay 1: Monday 26</w:t>
      </w:r>
      <w:r w:rsidRPr="0069054F">
        <w:rPr>
          <w:rFonts w:asciiTheme="minorHAnsi" w:hAnsiTheme="minorHAnsi" w:cstheme="minorHAnsi"/>
          <w:szCs w:val="24"/>
          <w:vertAlign w:val="superscript"/>
        </w:rPr>
        <w:t>th</w:t>
      </w:r>
      <w:r w:rsidRPr="0069054F">
        <w:rPr>
          <w:rFonts w:asciiTheme="minorHAnsi" w:hAnsiTheme="minorHAnsi" w:cstheme="minorHAnsi"/>
          <w:szCs w:val="24"/>
        </w:rPr>
        <w:t xml:space="preserve"> November (week 9)</w:t>
      </w:r>
    </w:p>
    <w:p w:rsidR="006057BD" w:rsidRPr="0069054F" w:rsidRDefault="006057BD" w:rsidP="00364E09">
      <w:pPr>
        <w:jc w:val="both"/>
        <w:rPr>
          <w:rFonts w:asciiTheme="minorHAnsi" w:hAnsiTheme="minorHAnsi" w:cstheme="minorHAnsi"/>
          <w:szCs w:val="24"/>
        </w:rPr>
      </w:pPr>
      <w:r w:rsidRPr="0069054F">
        <w:rPr>
          <w:rFonts w:asciiTheme="minorHAnsi" w:hAnsiTheme="minorHAnsi" w:cstheme="minorHAnsi"/>
          <w:szCs w:val="24"/>
        </w:rPr>
        <w:t>Essay 2: Monday 4</w:t>
      </w:r>
      <w:r w:rsidRPr="0069054F">
        <w:rPr>
          <w:rFonts w:asciiTheme="minorHAnsi" w:hAnsiTheme="minorHAnsi" w:cstheme="minorHAnsi"/>
          <w:szCs w:val="24"/>
          <w:vertAlign w:val="superscript"/>
        </w:rPr>
        <w:t>th</w:t>
      </w:r>
      <w:r w:rsidRPr="0069054F">
        <w:rPr>
          <w:rFonts w:asciiTheme="minorHAnsi" w:hAnsiTheme="minorHAnsi" w:cstheme="minorHAnsi"/>
          <w:szCs w:val="24"/>
        </w:rPr>
        <w:t xml:space="preserve"> March (week 9)</w:t>
      </w:r>
    </w:p>
    <w:p w:rsidR="006057BD" w:rsidRPr="0069054F" w:rsidRDefault="006057BD" w:rsidP="00364E09">
      <w:pPr>
        <w:jc w:val="both"/>
        <w:rPr>
          <w:rFonts w:asciiTheme="minorHAnsi" w:hAnsiTheme="minorHAnsi" w:cstheme="minorHAnsi"/>
          <w:szCs w:val="24"/>
        </w:rPr>
      </w:pPr>
    </w:p>
    <w:p w:rsidR="006057BD" w:rsidRPr="0069054F" w:rsidRDefault="006057BD" w:rsidP="00364E09">
      <w:pPr>
        <w:jc w:val="both"/>
        <w:rPr>
          <w:rFonts w:asciiTheme="minorHAnsi" w:hAnsiTheme="minorHAnsi" w:cstheme="minorHAnsi"/>
          <w:szCs w:val="24"/>
        </w:rPr>
      </w:pPr>
      <w:r w:rsidRPr="0069054F">
        <w:rPr>
          <w:rFonts w:asciiTheme="minorHAnsi" w:hAnsiTheme="minorHAnsi" w:cstheme="minorHAnsi"/>
          <w:szCs w:val="24"/>
        </w:rPr>
        <w:t>Please see the undergraduate handbook and webpages for advice on essays:</w:t>
      </w:r>
    </w:p>
    <w:p w:rsidR="006057BD" w:rsidRPr="0069054F" w:rsidRDefault="006057BD" w:rsidP="00364E09">
      <w:pPr>
        <w:jc w:val="both"/>
        <w:rPr>
          <w:rStyle w:val="Hyperlink"/>
          <w:rFonts w:asciiTheme="minorHAnsi" w:hAnsiTheme="minorHAnsi" w:cstheme="minorHAnsi"/>
          <w:color w:val="auto"/>
          <w:szCs w:val="24"/>
        </w:rPr>
      </w:pPr>
      <w:hyperlink r:id="rId7" w:history="1">
        <w:r w:rsidRPr="0069054F">
          <w:rPr>
            <w:rStyle w:val="Hyperlink"/>
            <w:rFonts w:asciiTheme="minorHAnsi" w:hAnsiTheme="minorHAnsi" w:cstheme="minorHAnsi"/>
            <w:color w:val="auto"/>
            <w:szCs w:val="24"/>
          </w:rPr>
          <w:t>http://www2.warwick.ac.uk/fac/arts/classics/students/</w:t>
        </w:r>
      </w:hyperlink>
    </w:p>
    <w:p w:rsidR="006057BD" w:rsidRPr="0069054F" w:rsidRDefault="006057BD" w:rsidP="00364E09">
      <w:pPr>
        <w:jc w:val="both"/>
        <w:rPr>
          <w:rFonts w:asciiTheme="minorHAnsi" w:hAnsiTheme="minorHAnsi" w:cstheme="minorHAnsi"/>
          <w:szCs w:val="24"/>
        </w:rPr>
      </w:pPr>
      <w:r w:rsidRPr="0069054F">
        <w:rPr>
          <w:rFonts w:asciiTheme="minorHAnsi" w:hAnsiTheme="minorHAnsi" w:cstheme="minorHAnsi"/>
          <w:szCs w:val="24"/>
        </w:rPr>
        <w:t>In addition, note that it is expected that you will include plans and images in your essays.</w:t>
      </w:r>
    </w:p>
    <w:p w:rsidR="006057BD" w:rsidRPr="0069054F" w:rsidRDefault="006057BD" w:rsidP="00364E09">
      <w:pPr>
        <w:jc w:val="both"/>
        <w:rPr>
          <w:rFonts w:asciiTheme="minorHAnsi" w:hAnsiTheme="minorHAnsi" w:cstheme="minorHAnsi"/>
          <w:szCs w:val="24"/>
        </w:rPr>
      </w:pPr>
      <w:r w:rsidRPr="0069054F">
        <w:rPr>
          <w:rFonts w:asciiTheme="minorHAnsi" w:hAnsiTheme="minorHAnsi" w:cstheme="minorHAnsi"/>
          <w:szCs w:val="24"/>
        </w:rPr>
        <w:t xml:space="preserve"> </w:t>
      </w:r>
    </w:p>
    <w:p w:rsidR="00364E09" w:rsidRPr="0069054F" w:rsidRDefault="00364E09" w:rsidP="00364E09">
      <w:pPr>
        <w:jc w:val="both"/>
        <w:rPr>
          <w:rFonts w:asciiTheme="minorHAnsi" w:hAnsiTheme="minorHAnsi" w:cstheme="minorHAnsi"/>
          <w:szCs w:val="24"/>
        </w:rPr>
      </w:pPr>
      <w:r w:rsidRPr="0069054F">
        <w:rPr>
          <w:rFonts w:asciiTheme="minorHAnsi" w:hAnsiTheme="minorHAnsi" w:cstheme="minorHAnsi"/>
          <w:szCs w:val="24"/>
        </w:rPr>
        <w:lastRenderedPageBreak/>
        <w:t xml:space="preserve">Anonymity of marking is an adopted principle of the University for both </w:t>
      </w:r>
      <w:proofErr w:type="gramStart"/>
      <w:r w:rsidRPr="0069054F">
        <w:rPr>
          <w:rFonts w:asciiTheme="minorHAnsi" w:hAnsiTheme="minorHAnsi" w:cstheme="minorHAnsi"/>
          <w:szCs w:val="24"/>
        </w:rPr>
        <w:t>assessed essays</w:t>
      </w:r>
      <w:proofErr w:type="gramEnd"/>
      <w:r w:rsidRPr="0069054F">
        <w:rPr>
          <w:rFonts w:asciiTheme="minorHAnsi" w:hAnsiTheme="minorHAnsi" w:cstheme="minorHAnsi"/>
          <w:szCs w:val="24"/>
        </w:rPr>
        <w:t xml:space="preserve"> and examinations, so </w:t>
      </w:r>
      <w:r w:rsidRPr="0069054F">
        <w:rPr>
          <w:rFonts w:asciiTheme="minorHAnsi" w:hAnsiTheme="minorHAnsi" w:cstheme="minorHAnsi"/>
          <w:b/>
          <w:szCs w:val="24"/>
        </w:rPr>
        <w:t>DO NOT put your name</w:t>
      </w:r>
      <w:r w:rsidRPr="0069054F">
        <w:rPr>
          <w:rFonts w:asciiTheme="minorHAnsi" w:hAnsiTheme="minorHAnsi" w:cstheme="minorHAnsi"/>
          <w:szCs w:val="24"/>
        </w:rPr>
        <w:t xml:space="preserve"> on your work. </w:t>
      </w:r>
    </w:p>
    <w:p w:rsidR="00364E09" w:rsidRPr="0069054F" w:rsidRDefault="00364E09" w:rsidP="00364E09">
      <w:pPr>
        <w:pStyle w:val="Heading3"/>
        <w:rPr>
          <w:rFonts w:asciiTheme="minorHAnsi" w:hAnsiTheme="minorHAnsi" w:cstheme="minorHAnsi"/>
          <w:sz w:val="24"/>
          <w:szCs w:val="24"/>
        </w:rPr>
      </w:pPr>
      <w:r w:rsidRPr="0069054F">
        <w:rPr>
          <w:rFonts w:asciiTheme="minorHAnsi" w:hAnsiTheme="minorHAnsi" w:cstheme="minorHAnsi"/>
          <w:sz w:val="24"/>
          <w:szCs w:val="24"/>
        </w:rPr>
        <w:t xml:space="preserve">All submitted work will be checked for plagiarism via </w:t>
      </w:r>
      <w:proofErr w:type="spellStart"/>
      <w:r w:rsidRPr="0069054F">
        <w:rPr>
          <w:rFonts w:asciiTheme="minorHAnsi" w:hAnsiTheme="minorHAnsi" w:cstheme="minorHAnsi"/>
          <w:sz w:val="24"/>
          <w:szCs w:val="24"/>
        </w:rPr>
        <w:t>Turnitin</w:t>
      </w:r>
      <w:proofErr w:type="spellEnd"/>
      <w:r w:rsidRPr="0069054F">
        <w:rPr>
          <w:rFonts w:asciiTheme="minorHAnsi" w:hAnsiTheme="minorHAnsi" w:cstheme="minorHAnsi"/>
          <w:sz w:val="24"/>
          <w:szCs w:val="24"/>
        </w:rPr>
        <w:t xml:space="preserve"> plagiarism detection software.</w:t>
      </w:r>
    </w:p>
    <w:p w:rsidR="006057BD" w:rsidRPr="0069054F" w:rsidRDefault="006057BD" w:rsidP="00364E09">
      <w:pPr>
        <w:pStyle w:val="NormalWeb2"/>
        <w:spacing w:after="0"/>
        <w:rPr>
          <w:rFonts w:asciiTheme="minorHAnsi" w:hAnsiTheme="minorHAnsi" w:cstheme="minorHAnsi"/>
          <w:b/>
        </w:rPr>
      </w:pPr>
    </w:p>
    <w:p w:rsidR="00364E09" w:rsidRPr="0069054F" w:rsidRDefault="00364E09" w:rsidP="00364E09">
      <w:pPr>
        <w:pStyle w:val="NormalWeb2"/>
        <w:spacing w:after="0"/>
        <w:rPr>
          <w:rFonts w:asciiTheme="minorHAnsi" w:hAnsiTheme="minorHAnsi" w:cstheme="minorHAnsi"/>
          <w:b/>
        </w:rPr>
      </w:pPr>
      <w:r w:rsidRPr="0069054F">
        <w:rPr>
          <w:rFonts w:asciiTheme="minorHAnsi" w:hAnsiTheme="minorHAnsi" w:cstheme="minorHAnsi"/>
          <w:b/>
        </w:rPr>
        <w:t xml:space="preserve">Feedback: </w:t>
      </w:r>
    </w:p>
    <w:p w:rsidR="006057BD" w:rsidRPr="0069054F" w:rsidRDefault="00364E09" w:rsidP="00364E09">
      <w:pPr>
        <w:rPr>
          <w:rFonts w:asciiTheme="minorHAnsi" w:hAnsiTheme="minorHAnsi" w:cstheme="minorHAnsi"/>
          <w:szCs w:val="24"/>
        </w:rPr>
      </w:pPr>
      <w:r w:rsidRPr="0069054F">
        <w:rPr>
          <w:rFonts w:asciiTheme="minorHAnsi" w:hAnsiTheme="minorHAnsi" w:cstheme="minorHAnsi"/>
          <w:szCs w:val="24"/>
        </w:rPr>
        <w:t xml:space="preserve">Students will receive </w:t>
      </w:r>
      <w:r w:rsidRPr="0069054F">
        <w:rPr>
          <w:rFonts w:asciiTheme="minorHAnsi" w:hAnsiTheme="minorHAnsi" w:cstheme="minorHAnsi"/>
          <w:b/>
          <w:szCs w:val="24"/>
        </w:rPr>
        <w:t>feedback on essays</w:t>
      </w:r>
      <w:r w:rsidRPr="0069054F">
        <w:rPr>
          <w:rFonts w:asciiTheme="minorHAnsi" w:hAnsiTheme="minorHAnsi" w:cstheme="minorHAnsi"/>
          <w:szCs w:val="24"/>
        </w:rPr>
        <w:t xml:space="preserve"> within 20 working days: you will receive an email from Tabula once feedback has been published, which you can then access and download. You should read the comments carefully, to assess how best to improve for the next essay.</w:t>
      </w:r>
      <w:r w:rsidR="006057BD" w:rsidRPr="0069054F">
        <w:rPr>
          <w:rFonts w:asciiTheme="minorHAnsi" w:hAnsiTheme="minorHAnsi" w:cstheme="minorHAnsi"/>
          <w:szCs w:val="24"/>
        </w:rPr>
        <w:t xml:space="preserve"> Please also attend the </w:t>
      </w:r>
      <w:r w:rsidRPr="0069054F">
        <w:rPr>
          <w:rFonts w:asciiTheme="minorHAnsi" w:hAnsiTheme="minorHAnsi" w:cstheme="minorHAnsi"/>
          <w:b/>
          <w:szCs w:val="24"/>
        </w:rPr>
        <w:t>feedback tutorials</w:t>
      </w:r>
      <w:r w:rsidR="006057BD" w:rsidRPr="0069054F">
        <w:rPr>
          <w:rFonts w:asciiTheme="minorHAnsi" w:hAnsiTheme="minorHAnsi" w:cstheme="minorHAnsi"/>
          <w:szCs w:val="24"/>
        </w:rPr>
        <w:t xml:space="preserve"> which will be scheduled for you. </w:t>
      </w:r>
    </w:p>
    <w:p w:rsidR="006057BD" w:rsidRPr="0069054F" w:rsidRDefault="006057BD" w:rsidP="00364E09">
      <w:pPr>
        <w:rPr>
          <w:rFonts w:asciiTheme="minorHAnsi" w:hAnsiTheme="minorHAnsi" w:cstheme="minorHAnsi"/>
          <w:szCs w:val="24"/>
        </w:rPr>
      </w:pPr>
    </w:p>
    <w:p w:rsidR="006057BD" w:rsidRPr="0069054F" w:rsidRDefault="006057BD" w:rsidP="006057BD">
      <w:pPr>
        <w:pStyle w:val="BodyText"/>
        <w:rPr>
          <w:rFonts w:asciiTheme="minorHAnsi" w:hAnsiTheme="minorHAnsi" w:cstheme="minorHAnsi"/>
          <w:szCs w:val="24"/>
        </w:rPr>
      </w:pPr>
      <w:r w:rsidRPr="0069054F">
        <w:rPr>
          <w:rFonts w:asciiTheme="minorHAnsi" w:hAnsiTheme="minorHAnsi" w:cstheme="minorHAnsi"/>
          <w:b/>
          <w:szCs w:val="24"/>
        </w:rPr>
        <w:t>Examination</w:t>
      </w:r>
      <w:r w:rsidRPr="0069054F">
        <w:rPr>
          <w:rFonts w:asciiTheme="minorHAnsi" w:hAnsiTheme="minorHAnsi" w:cstheme="minorHAnsi"/>
          <w:szCs w:val="24"/>
        </w:rPr>
        <w:t xml:space="preserve">: </w:t>
      </w:r>
    </w:p>
    <w:p w:rsidR="006057BD" w:rsidRPr="0069054F" w:rsidRDefault="006057BD" w:rsidP="006057BD">
      <w:pPr>
        <w:pStyle w:val="BodyText"/>
        <w:rPr>
          <w:rFonts w:asciiTheme="minorHAnsi" w:hAnsiTheme="minorHAnsi" w:cstheme="minorHAnsi"/>
          <w:szCs w:val="24"/>
        </w:rPr>
      </w:pPr>
      <w:r w:rsidRPr="0069054F">
        <w:rPr>
          <w:rFonts w:asciiTheme="minorHAnsi" w:hAnsiTheme="minorHAnsi" w:cstheme="minorHAnsi"/>
          <w:szCs w:val="24"/>
        </w:rPr>
        <w:t>The exam will be divided into two parts: students will be required (1) to identify and comment on two pieces of primary evidence which you will have met during the course of the module (out of a choice of six, including at least one image) and (2) to write two essays (from a choice of at least six titles). It should be noted that students should not expect a close overlap between the titles of assessed essays and those in the exam ­ though they should also be aware that the thoughtful student may well be able to exploit for somewhat different purposes the knowledge and material gained in connection with their essays.</w:t>
      </w:r>
      <w:r w:rsidRPr="0069054F">
        <w:rPr>
          <w:rFonts w:asciiTheme="minorHAnsi" w:hAnsiTheme="minorHAnsi" w:cstheme="minorHAnsi"/>
          <w:szCs w:val="24"/>
        </w:rPr>
        <w:br/>
      </w:r>
    </w:p>
    <w:p w:rsidR="006057BD" w:rsidRPr="0069054F" w:rsidRDefault="006057BD" w:rsidP="006057BD">
      <w:pPr>
        <w:pStyle w:val="BodyText"/>
        <w:rPr>
          <w:rFonts w:asciiTheme="minorHAnsi" w:hAnsiTheme="minorHAnsi" w:cstheme="minorHAnsi"/>
          <w:b/>
          <w:szCs w:val="24"/>
        </w:rPr>
      </w:pPr>
      <w:r w:rsidRPr="0069054F">
        <w:rPr>
          <w:rFonts w:asciiTheme="minorHAnsi" w:hAnsiTheme="minorHAnsi" w:cstheme="minorHAnsi"/>
          <w:b/>
          <w:szCs w:val="24"/>
        </w:rPr>
        <w:t>The examination will test the whole of the syllabus, and assumes that students have consolidated their work in lectures and seminars with extra reading (as indicated on lecture bibliographies).</w:t>
      </w:r>
    </w:p>
    <w:p w:rsidR="006057BD" w:rsidRPr="0069054F" w:rsidRDefault="006057BD" w:rsidP="006057BD">
      <w:pPr>
        <w:pStyle w:val="NormalWeb2"/>
        <w:spacing w:after="0"/>
        <w:rPr>
          <w:rFonts w:asciiTheme="minorHAnsi" w:hAnsiTheme="minorHAnsi" w:cstheme="minorHAnsi"/>
        </w:rPr>
      </w:pPr>
    </w:p>
    <w:p w:rsidR="006057BD" w:rsidRPr="0069054F" w:rsidRDefault="006057BD" w:rsidP="006057BD">
      <w:pPr>
        <w:pStyle w:val="NormalWeb2"/>
        <w:spacing w:after="0"/>
        <w:rPr>
          <w:rFonts w:asciiTheme="minorHAnsi" w:hAnsiTheme="minorHAnsi" w:cstheme="minorHAnsi"/>
        </w:rPr>
      </w:pPr>
      <w:r w:rsidRPr="0069054F">
        <w:rPr>
          <w:rFonts w:asciiTheme="minorHAnsi" w:hAnsiTheme="minorHAnsi" w:cstheme="minorHAnsi"/>
        </w:rPr>
        <w:t xml:space="preserve">Overlap should be avoided between pre-submitted essays and the questions answered in the exam. Lack of breadth may be </w:t>
      </w:r>
      <w:proofErr w:type="spellStart"/>
      <w:r w:rsidRPr="0069054F">
        <w:rPr>
          <w:rFonts w:asciiTheme="minorHAnsi" w:hAnsiTheme="minorHAnsi" w:cstheme="minorHAnsi"/>
        </w:rPr>
        <w:t>penalised</w:t>
      </w:r>
      <w:proofErr w:type="spellEnd"/>
      <w:r w:rsidRPr="0069054F">
        <w:rPr>
          <w:rFonts w:asciiTheme="minorHAnsi" w:hAnsiTheme="minorHAnsi" w:cstheme="minorHAnsi"/>
        </w:rPr>
        <w:t>.</w:t>
      </w:r>
    </w:p>
    <w:p w:rsidR="006057BD" w:rsidRPr="0069054F" w:rsidRDefault="006057BD" w:rsidP="00364E09">
      <w:pPr>
        <w:rPr>
          <w:rFonts w:asciiTheme="minorHAnsi" w:hAnsiTheme="minorHAnsi" w:cstheme="minorHAnsi"/>
          <w:b/>
          <w:szCs w:val="24"/>
        </w:rPr>
      </w:pPr>
    </w:p>
    <w:p w:rsidR="00467DEF" w:rsidRPr="0069054F" w:rsidRDefault="0069054F" w:rsidP="007A3ED8">
      <w:pPr>
        <w:jc w:val="both"/>
        <w:rPr>
          <w:rFonts w:asciiTheme="minorHAnsi" w:hAnsiTheme="minorHAnsi" w:cstheme="minorHAnsi"/>
          <w:b/>
          <w:i/>
          <w:szCs w:val="24"/>
        </w:rPr>
      </w:pPr>
      <w:r w:rsidRPr="0069054F">
        <w:rPr>
          <w:rFonts w:asciiTheme="minorHAnsi" w:hAnsiTheme="minorHAnsi" w:cstheme="minorHAnsi"/>
          <w:b/>
          <w:i/>
          <w:szCs w:val="24"/>
        </w:rPr>
        <w:t>B</w:t>
      </w:r>
      <w:r w:rsidR="00467DEF" w:rsidRPr="0069054F">
        <w:rPr>
          <w:rFonts w:asciiTheme="minorHAnsi" w:hAnsiTheme="minorHAnsi" w:cstheme="minorHAnsi"/>
          <w:b/>
          <w:i/>
          <w:szCs w:val="24"/>
        </w:rPr>
        <w:t>ibliography and other resources</w:t>
      </w:r>
    </w:p>
    <w:p w:rsidR="00467DEF" w:rsidRPr="0069054F" w:rsidRDefault="00467DEF" w:rsidP="007A3ED8">
      <w:pPr>
        <w:jc w:val="both"/>
        <w:rPr>
          <w:rFonts w:asciiTheme="minorHAnsi" w:hAnsiTheme="minorHAnsi" w:cstheme="minorHAnsi"/>
          <w:szCs w:val="24"/>
        </w:rPr>
      </w:pPr>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Below is a list of resources which will be useful throughout the module. Other bibliography specific to individual lectures, seminars or essay titles will be given out on individual handouts.</w:t>
      </w:r>
    </w:p>
    <w:p w:rsidR="00467DEF" w:rsidRPr="0069054F" w:rsidRDefault="00467DEF" w:rsidP="007A3ED8">
      <w:pPr>
        <w:jc w:val="both"/>
        <w:rPr>
          <w:rFonts w:asciiTheme="minorHAnsi" w:hAnsiTheme="minorHAnsi" w:cstheme="minorHAnsi"/>
          <w:szCs w:val="24"/>
        </w:rPr>
      </w:pPr>
    </w:p>
    <w:p w:rsidR="00467DEF" w:rsidRPr="0069054F" w:rsidRDefault="00467DEF" w:rsidP="007A3ED8">
      <w:pPr>
        <w:jc w:val="both"/>
        <w:rPr>
          <w:rFonts w:asciiTheme="minorHAnsi" w:hAnsiTheme="minorHAnsi" w:cstheme="minorHAnsi"/>
          <w:b/>
          <w:szCs w:val="24"/>
        </w:rPr>
      </w:pPr>
      <w:r w:rsidRPr="0069054F">
        <w:rPr>
          <w:rFonts w:asciiTheme="minorHAnsi" w:hAnsiTheme="minorHAnsi" w:cstheme="minorHAnsi"/>
          <w:b/>
          <w:szCs w:val="24"/>
        </w:rPr>
        <w:t xml:space="preserve">Crucial Resource: </w:t>
      </w:r>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 xml:space="preserve">Stillwell, R. </w:t>
      </w:r>
      <w:proofErr w:type="gramStart"/>
      <w:r w:rsidRPr="0069054F">
        <w:rPr>
          <w:rFonts w:asciiTheme="minorHAnsi" w:hAnsiTheme="minorHAnsi" w:cstheme="minorHAnsi"/>
          <w:szCs w:val="24"/>
        </w:rPr>
        <w:t>ed</w:t>
      </w:r>
      <w:proofErr w:type="gramEnd"/>
      <w:r w:rsidRPr="0069054F">
        <w:rPr>
          <w:rFonts w:asciiTheme="minorHAnsi" w:hAnsiTheme="minorHAnsi" w:cstheme="minorHAnsi"/>
          <w:szCs w:val="24"/>
        </w:rPr>
        <w:t xml:space="preserve">, </w:t>
      </w:r>
      <w:r w:rsidRPr="0069054F">
        <w:rPr>
          <w:rFonts w:asciiTheme="minorHAnsi" w:hAnsiTheme="minorHAnsi" w:cstheme="minorHAnsi"/>
          <w:i/>
          <w:szCs w:val="24"/>
        </w:rPr>
        <w:t>Princeton Index of Classical Sites</w:t>
      </w:r>
      <w:r w:rsidRPr="0069054F">
        <w:rPr>
          <w:rFonts w:asciiTheme="minorHAnsi" w:hAnsiTheme="minorHAnsi" w:cstheme="minorHAnsi"/>
          <w:szCs w:val="24"/>
        </w:rPr>
        <w:t>, 1976</w:t>
      </w:r>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In library, but also available on the web, on the Perseus Site – see below</w:t>
      </w:r>
      <w:r w:rsidRPr="0069054F">
        <w:rPr>
          <w:rFonts w:asciiTheme="minorHAnsi" w:hAnsiTheme="minorHAnsi" w:cstheme="minorHAnsi"/>
          <w:szCs w:val="24"/>
        </w:rPr>
        <w:tab/>
      </w:r>
    </w:p>
    <w:p w:rsidR="00467DEF" w:rsidRPr="0069054F" w:rsidRDefault="00467DEF" w:rsidP="007A3ED8">
      <w:pPr>
        <w:jc w:val="both"/>
        <w:rPr>
          <w:rFonts w:asciiTheme="minorHAnsi" w:hAnsiTheme="minorHAnsi" w:cstheme="minorHAnsi"/>
          <w:szCs w:val="24"/>
        </w:rPr>
      </w:pPr>
    </w:p>
    <w:p w:rsidR="007A3ED8" w:rsidRPr="0069054F" w:rsidRDefault="007A3ED8" w:rsidP="007A3ED8">
      <w:pPr>
        <w:jc w:val="both"/>
        <w:rPr>
          <w:rFonts w:asciiTheme="minorHAnsi" w:hAnsiTheme="minorHAnsi" w:cstheme="minorHAnsi"/>
          <w:b/>
          <w:bCs/>
          <w:szCs w:val="24"/>
        </w:rPr>
      </w:pPr>
      <w:r w:rsidRPr="0069054F">
        <w:rPr>
          <w:rFonts w:asciiTheme="minorHAnsi" w:hAnsiTheme="minorHAnsi" w:cstheme="minorHAnsi"/>
          <w:b/>
          <w:bCs/>
          <w:szCs w:val="24"/>
        </w:rPr>
        <w:t>Websites</w:t>
      </w:r>
      <w:r w:rsidR="00467DEF" w:rsidRPr="0069054F">
        <w:rPr>
          <w:rFonts w:asciiTheme="minorHAnsi" w:hAnsiTheme="minorHAnsi" w:cstheme="minorHAnsi"/>
          <w:b/>
          <w:bCs/>
          <w:szCs w:val="24"/>
        </w:rPr>
        <w:t>:</w:t>
      </w:r>
    </w:p>
    <w:p w:rsidR="007A3ED8" w:rsidRPr="0069054F" w:rsidRDefault="007A3ED8" w:rsidP="007A3ED8">
      <w:pPr>
        <w:jc w:val="both"/>
        <w:rPr>
          <w:rFonts w:asciiTheme="minorHAnsi" w:hAnsiTheme="minorHAnsi" w:cstheme="minorHAnsi"/>
          <w:b/>
          <w:bCs/>
          <w:szCs w:val="24"/>
        </w:rPr>
      </w:pPr>
    </w:p>
    <w:p w:rsidR="00467DEF" w:rsidRPr="0069054F" w:rsidRDefault="007A3ED8" w:rsidP="007A3ED8">
      <w:pPr>
        <w:jc w:val="both"/>
        <w:rPr>
          <w:rFonts w:asciiTheme="minorHAnsi" w:hAnsiTheme="minorHAnsi" w:cstheme="minorHAnsi"/>
          <w:b/>
          <w:bCs/>
          <w:szCs w:val="24"/>
        </w:rPr>
      </w:pPr>
      <w:r w:rsidRPr="0069054F">
        <w:rPr>
          <w:rFonts w:asciiTheme="minorHAnsi" w:hAnsiTheme="minorHAnsi" w:cstheme="minorHAnsi"/>
          <w:b/>
          <w:bCs/>
          <w:szCs w:val="24"/>
        </w:rPr>
        <w:t>Perseus:</w:t>
      </w:r>
      <w:r w:rsidR="00467DEF" w:rsidRPr="0069054F">
        <w:rPr>
          <w:rFonts w:asciiTheme="minorHAnsi" w:hAnsiTheme="minorHAnsi" w:cstheme="minorHAnsi"/>
          <w:b/>
          <w:bCs/>
          <w:szCs w:val="24"/>
        </w:rPr>
        <w:t xml:space="preserve"> </w:t>
      </w:r>
      <w:hyperlink r:id="rId8" w:history="1">
        <w:r w:rsidRPr="0069054F">
          <w:rPr>
            <w:rStyle w:val="Hyperlink"/>
            <w:rFonts w:asciiTheme="minorHAnsi" w:hAnsiTheme="minorHAnsi" w:cstheme="minorHAnsi"/>
            <w:color w:val="auto"/>
            <w:szCs w:val="24"/>
          </w:rPr>
          <w:t>http://www.perseus.tufts.edu/</w:t>
        </w:r>
      </w:hyperlink>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 xml:space="preserve">Search this for information and images on various sites. In particular, it gives links to the Princeton Index of Classical Sites, as well as to Perseus’ own Site Catalogue (with images) and the Perseus </w:t>
      </w:r>
      <w:proofErr w:type="spellStart"/>
      <w:r w:rsidRPr="0069054F">
        <w:rPr>
          <w:rFonts w:asciiTheme="minorHAnsi" w:hAnsiTheme="minorHAnsi" w:cstheme="minorHAnsi"/>
          <w:szCs w:val="24"/>
        </w:rPr>
        <w:t>Encyclopedia</w:t>
      </w:r>
      <w:proofErr w:type="spellEnd"/>
      <w:r w:rsidRPr="0069054F">
        <w:rPr>
          <w:rFonts w:asciiTheme="minorHAnsi" w:hAnsiTheme="minorHAnsi" w:cstheme="minorHAnsi"/>
          <w:szCs w:val="24"/>
        </w:rPr>
        <w:t>.</w:t>
      </w:r>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lastRenderedPageBreak/>
        <w:t xml:space="preserve">  </w:t>
      </w:r>
    </w:p>
    <w:p w:rsidR="00467DEF" w:rsidRPr="0069054F" w:rsidRDefault="00467DEF" w:rsidP="007A3ED8">
      <w:pPr>
        <w:jc w:val="both"/>
        <w:rPr>
          <w:rFonts w:asciiTheme="minorHAnsi" w:hAnsiTheme="minorHAnsi" w:cstheme="minorHAnsi"/>
          <w:b/>
          <w:szCs w:val="24"/>
        </w:rPr>
      </w:pPr>
      <w:r w:rsidRPr="0069054F">
        <w:rPr>
          <w:rFonts w:asciiTheme="minorHAnsi" w:hAnsiTheme="minorHAnsi" w:cstheme="minorHAnsi"/>
          <w:b/>
          <w:szCs w:val="24"/>
        </w:rPr>
        <w:t>Other:</w:t>
      </w:r>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 xml:space="preserve">Individual sites sometimes have their own webpages – the </w:t>
      </w:r>
      <w:proofErr w:type="spellStart"/>
      <w:r w:rsidRPr="0069054F">
        <w:rPr>
          <w:rFonts w:asciiTheme="minorHAnsi" w:hAnsiTheme="minorHAnsi" w:cstheme="minorHAnsi"/>
          <w:szCs w:val="24"/>
        </w:rPr>
        <w:t>Aphrodisias</w:t>
      </w:r>
      <w:proofErr w:type="spellEnd"/>
      <w:r w:rsidRPr="0069054F">
        <w:rPr>
          <w:rFonts w:asciiTheme="minorHAnsi" w:hAnsiTheme="minorHAnsi" w:cstheme="minorHAnsi"/>
          <w:szCs w:val="24"/>
        </w:rPr>
        <w:t xml:space="preserve"> one is particularly good:</w:t>
      </w:r>
    </w:p>
    <w:p w:rsidR="00467DEF" w:rsidRPr="0069054F" w:rsidRDefault="00467DEF" w:rsidP="007A3ED8">
      <w:pPr>
        <w:jc w:val="both"/>
        <w:rPr>
          <w:rFonts w:asciiTheme="minorHAnsi" w:hAnsiTheme="minorHAnsi" w:cstheme="minorHAnsi"/>
          <w:szCs w:val="24"/>
        </w:rPr>
      </w:pPr>
      <w:hyperlink r:id="rId9" w:history="1">
        <w:r w:rsidRPr="0069054F">
          <w:rPr>
            <w:rStyle w:val="Hyperlink"/>
            <w:rFonts w:asciiTheme="minorHAnsi" w:hAnsiTheme="minorHAnsi" w:cstheme="minorHAnsi"/>
            <w:color w:val="auto"/>
            <w:szCs w:val="24"/>
          </w:rPr>
          <w:t>http://ww</w:t>
        </w:r>
        <w:bookmarkStart w:id="1" w:name="_Hlt526244736"/>
        <w:r w:rsidRPr="0069054F">
          <w:rPr>
            <w:rStyle w:val="Hyperlink"/>
            <w:rFonts w:asciiTheme="minorHAnsi" w:hAnsiTheme="minorHAnsi" w:cstheme="minorHAnsi"/>
            <w:color w:val="auto"/>
            <w:szCs w:val="24"/>
          </w:rPr>
          <w:t>w</w:t>
        </w:r>
        <w:bookmarkEnd w:id="1"/>
        <w:r w:rsidRPr="0069054F">
          <w:rPr>
            <w:rStyle w:val="Hyperlink"/>
            <w:rFonts w:asciiTheme="minorHAnsi" w:hAnsiTheme="minorHAnsi" w:cstheme="minorHAnsi"/>
            <w:color w:val="auto"/>
            <w:szCs w:val="24"/>
          </w:rPr>
          <w:t>.ny</w:t>
        </w:r>
        <w:bookmarkStart w:id="2" w:name="_Hlt526244793"/>
        <w:r w:rsidRPr="0069054F">
          <w:rPr>
            <w:rStyle w:val="Hyperlink"/>
            <w:rFonts w:asciiTheme="minorHAnsi" w:hAnsiTheme="minorHAnsi" w:cstheme="minorHAnsi"/>
            <w:color w:val="auto"/>
            <w:szCs w:val="24"/>
          </w:rPr>
          <w:t>u</w:t>
        </w:r>
        <w:bookmarkEnd w:id="2"/>
        <w:r w:rsidRPr="0069054F">
          <w:rPr>
            <w:rStyle w:val="Hyperlink"/>
            <w:rFonts w:asciiTheme="minorHAnsi" w:hAnsiTheme="minorHAnsi" w:cstheme="minorHAnsi"/>
            <w:color w:val="auto"/>
            <w:szCs w:val="24"/>
          </w:rPr>
          <w:t>.edu/pro</w:t>
        </w:r>
        <w:bookmarkStart w:id="3" w:name="_Hlt526244789"/>
        <w:r w:rsidRPr="0069054F">
          <w:rPr>
            <w:rStyle w:val="Hyperlink"/>
            <w:rFonts w:asciiTheme="minorHAnsi" w:hAnsiTheme="minorHAnsi" w:cstheme="minorHAnsi"/>
            <w:color w:val="auto"/>
            <w:szCs w:val="24"/>
          </w:rPr>
          <w:t>j</w:t>
        </w:r>
        <w:bookmarkEnd w:id="3"/>
        <w:r w:rsidRPr="0069054F">
          <w:rPr>
            <w:rStyle w:val="Hyperlink"/>
            <w:rFonts w:asciiTheme="minorHAnsi" w:hAnsiTheme="minorHAnsi" w:cstheme="minorHAnsi"/>
            <w:color w:val="auto"/>
            <w:szCs w:val="24"/>
          </w:rPr>
          <w:t>ects/aphrodisias/</w:t>
        </w:r>
      </w:hyperlink>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 xml:space="preserve">The inscriptions from </w:t>
      </w:r>
      <w:proofErr w:type="spellStart"/>
      <w:r w:rsidRPr="0069054F">
        <w:rPr>
          <w:rFonts w:asciiTheme="minorHAnsi" w:hAnsiTheme="minorHAnsi" w:cstheme="minorHAnsi"/>
          <w:szCs w:val="24"/>
        </w:rPr>
        <w:t>Aphrodisias</w:t>
      </w:r>
      <w:proofErr w:type="spellEnd"/>
      <w:r w:rsidRPr="0069054F">
        <w:rPr>
          <w:rFonts w:asciiTheme="minorHAnsi" w:hAnsiTheme="minorHAnsi" w:cstheme="minorHAnsi"/>
          <w:szCs w:val="24"/>
        </w:rPr>
        <w:t xml:space="preserve"> are on-line at</w:t>
      </w:r>
    </w:p>
    <w:p w:rsidR="00467DEF" w:rsidRPr="0069054F" w:rsidRDefault="00467DEF" w:rsidP="007A3ED8">
      <w:pPr>
        <w:jc w:val="both"/>
        <w:rPr>
          <w:rFonts w:asciiTheme="minorHAnsi" w:hAnsiTheme="minorHAnsi" w:cstheme="minorHAnsi"/>
          <w:szCs w:val="24"/>
        </w:rPr>
      </w:pPr>
      <w:hyperlink r:id="rId10" w:history="1">
        <w:r w:rsidRPr="0069054F">
          <w:rPr>
            <w:rStyle w:val="Hyperlink"/>
            <w:rFonts w:asciiTheme="minorHAnsi" w:hAnsiTheme="minorHAnsi" w:cstheme="minorHAnsi"/>
            <w:color w:val="auto"/>
            <w:szCs w:val="24"/>
          </w:rPr>
          <w:t>http://insaph.kcl.ac.uk/ala2004/</w:t>
        </w:r>
      </w:hyperlink>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 xml:space="preserve">There is also a nice virtual tour of Ephesus on </w:t>
      </w:r>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http://www.sailturkey.com/panoramas/ephesus/</w:t>
      </w:r>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 xml:space="preserve">For other useful websites, see the links from our webpage: </w:t>
      </w:r>
    </w:p>
    <w:p w:rsidR="00467DEF" w:rsidRDefault="00467DEF" w:rsidP="007A3ED8">
      <w:pPr>
        <w:jc w:val="both"/>
        <w:rPr>
          <w:rFonts w:asciiTheme="minorHAnsi" w:hAnsiTheme="minorHAnsi" w:cstheme="minorHAnsi"/>
          <w:szCs w:val="24"/>
        </w:rPr>
      </w:pPr>
      <w:hyperlink r:id="rId11" w:history="1">
        <w:r w:rsidRPr="0069054F">
          <w:rPr>
            <w:rStyle w:val="Hyperlink"/>
            <w:rFonts w:asciiTheme="minorHAnsi" w:hAnsiTheme="minorHAnsi" w:cstheme="minorHAnsi"/>
            <w:color w:val="auto"/>
            <w:szCs w:val="24"/>
          </w:rPr>
          <w:t>http://www2.warwick.ac.uk/fac/arts/classics/resources/</w:t>
        </w:r>
      </w:hyperlink>
    </w:p>
    <w:p w:rsidR="00180551" w:rsidRDefault="00180551" w:rsidP="007A3ED8">
      <w:pPr>
        <w:jc w:val="both"/>
        <w:rPr>
          <w:rFonts w:asciiTheme="minorHAnsi" w:hAnsiTheme="minorHAnsi" w:cstheme="minorHAnsi"/>
          <w:szCs w:val="24"/>
        </w:rPr>
      </w:pPr>
      <w:r>
        <w:rPr>
          <w:rFonts w:asciiTheme="minorHAnsi" w:hAnsiTheme="minorHAnsi" w:cstheme="minorHAnsi"/>
          <w:szCs w:val="24"/>
        </w:rPr>
        <w:t>For techniques of stone carving:</w:t>
      </w:r>
    </w:p>
    <w:p w:rsidR="00180551" w:rsidRPr="0069054F" w:rsidRDefault="00180551" w:rsidP="007A3ED8">
      <w:pPr>
        <w:jc w:val="both"/>
        <w:rPr>
          <w:rFonts w:asciiTheme="minorHAnsi" w:hAnsiTheme="minorHAnsi" w:cstheme="minorHAnsi"/>
          <w:szCs w:val="24"/>
        </w:rPr>
      </w:pPr>
      <w:r>
        <w:rPr>
          <w:rFonts w:asciiTheme="minorHAnsi" w:hAnsiTheme="minorHAnsi" w:cstheme="minorHAnsi"/>
          <w:szCs w:val="24"/>
        </w:rPr>
        <w:t>www.artofmaking.ac.uk</w:t>
      </w:r>
    </w:p>
    <w:p w:rsidR="00467DEF" w:rsidRPr="0069054F" w:rsidRDefault="00467DEF" w:rsidP="007A3ED8">
      <w:pPr>
        <w:jc w:val="both"/>
        <w:rPr>
          <w:rFonts w:asciiTheme="minorHAnsi" w:hAnsiTheme="minorHAnsi" w:cstheme="minorHAnsi"/>
          <w:szCs w:val="24"/>
        </w:rPr>
      </w:pPr>
    </w:p>
    <w:p w:rsidR="00467DEF" w:rsidRPr="0069054F" w:rsidRDefault="00467DEF" w:rsidP="007A3ED8">
      <w:pPr>
        <w:jc w:val="both"/>
        <w:rPr>
          <w:rFonts w:asciiTheme="minorHAnsi" w:hAnsiTheme="minorHAnsi" w:cstheme="minorHAnsi"/>
          <w:szCs w:val="24"/>
        </w:rPr>
      </w:pPr>
      <w:r w:rsidRPr="0069054F">
        <w:rPr>
          <w:rFonts w:asciiTheme="minorHAnsi" w:hAnsiTheme="minorHAnsi" w:cstheme="minorHAnsi"/>
          <w:szCs w:val="24"/>
        </w:rPr>
        <w:t>There are probably lots more! However, if you are using a search engine such as google.com or yahoo.com to find these, those with an academic address (.ac or .</w:t>
      </w:r>
      <w:proofErr w:type="spellStart"/>
      <w:r w:rsidRPr="0069054F">
        <w:rPr>
          <w:rFonts w:asciiTheme="minorHAnsi" w:hAnsiTheme="minorHAnsi" w:cstheme="minorHAnsi"/>
          <w:szCs w:val="24"/>
        </w:rPr>
        <w:t>edu</w:t>
      </w:r>
      <w:proofErr w:type="spellEnd"/>
      <w:r w:rsidRPr="0069054F">
        <w:rPr>
          <w:rFonts w:asciiTheme="minorHAnsi" w:hAnsiTheme="minorHAnsi" w:cstheme="minorHAnsi"/>
          <w:szCs w:val="24"/>
        </w:rPr>
        <w:t>) are more likely to contain trustworthy information</w:t>
      </w:r>
      <w:r w:rsidR="00180551">
        <w:rPr>
          <w:rFonts w:asciiTheme="minorHAnsi" w:hAnsiTheme="minorHAnsi" w:cstheme="minorHAnsi"/>
          <w:szCs w:val="24"/>
        </w:rPr>
        <w:t>.</w:t>
      </w:r>
    </w:p>
    <w:p w:rsidR="007A3ED8" w:rsidRPr="0069054F" w:rsidRDefault="007A3ED8" w:rsidP="007A3ED8">
      <w:pPr>
        <w:jc w:val="both"/>
        <w:rPr>
          <w:rFonts w:asciiTheme="minorHAnsi" w:hAnsiTheme="minorHAnsi" w:cstheme="minorHAnsi"/>
          <w:szCs w:val="24"/>
        </w:rPr>
      </w:pPr>
    </w:p>
    <w:p w:rsidR="007A3ED8" w:rsidRPr="0069054F" w:rsidRDefault="007A3ED8" w:rsidP="007A3ED8">
      <w:pPr>
        <w:jc w:val="both"/>
        <w:rPr>
          <w:rFonts w:asciiTheme="minorHAnsi" w:hAnsiTheme="minorHAnsi" w:cstheme="minorHAnsi"/>
          <w:b/>
          <w:szCs w:val="24"/>
        </w:rPr>
      </w:pPr>
      <w:r w:rsidRPr="0069054F">
        <w:rPr>
          <w:rFonts w:asciiTheme="minorHAnsi" w:hAnsiTheme="minorHAnsi" w:cstheme="minorHAnsi"/>
          <w:b/>
          <w:szCs w:val="24"/>
        </w:rPr>
        <w:t>Books:</w:t>
      </w:r>
    </w:p>
    <w:p w:rsidR="00467DEF" w:rsidRPr="0069054F" w:rsidRDefault="00467DEF" w:rsidP="007A3ED8">
      <w:pPr>
        <w:jc w:val="both"/>
        <w:rPr>
          <w:rFonts w:asciiTheme="minorHAnsi" w:hAnsiTheme="minorHAnsi" w:cstheme="minorHAnsi"/>
          <w:szCs w:val="24"/>
        </w:rPr>
      </w:pP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Adam, J.-P., </w:t>
      </w:r>
      <w:r w:rsidRPr="0069054F">
        <w:rPr>
          <w:rFonts w:asciiTheme="minorHAnsi" w:hAnsiTheme="minorHAnsi" w:cstheme="minorHAnsi"/>
          <w:i/>
          <w:szCs w:val="24"/>
        </w:rPr>
        <w:t>Roman Buildings</w:t>
      </w:r>
      <w:r w:rsidRPr="0069054F">
        <w:rPr>
          <w:rFonts w:asciiTheme="minorHAnsi" w:hAnsiTheme="minorHAnsi" w:cstheme="minorHAnsi"/>
          <w:szCs w:val="24"/>
        </w:rPr>
        <w:t xml:space="preserve"> (various editions)</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Akurgal</w:t>
      </w:r>
      <w:proofErr w:type="spellEnd"/>
      <w:r w:rsidRPr="0069054F">
        <w:rPr>
          <w:rFonts w:asciiTheme="minorHAnsi" w:hAnsiTheme="minorHAnsi" w:cstheme="minorHAnsi"/>
          <w:szCs w:val="24"/>
        </w:rPr>
        <w:t xml:space="preserve">, E., </w:t>
      </w:r>
      <w:r w:rsidRPr="0069054F">
        <w:rPr>
          <w:rFonts w:asciiTheme="minorHAnsi" w:hAnsiTheme="minorHAnsi" w:cstheme="minorHAnsi"/>
          <w:i/>
          <w:szCs w:val="24"/>
        </w:rPr>
        <w:t>Ancient civilizations and ruins of Turkey</w:t>
      </w:r>
      <w:r w:rsidRPr="0069054F">
        <w:rPr>
          <w:rFonts w:asciiTheme="minorHAnsi" w:hAnsiTheme="minorHAnsi" w:cstheme="minorHAnsi"/>
          <w:szCs w:val="24"/>
        </w:rPr>
        <w:t xml:space="preserve"> </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Alcock</w:t>
      </w:r>
      <w:proofErr w:type="spellEnd"/>
      <w:r w:rsidRPr="0069054F">
        <w:rPr>
          <w:rFonts w:asciiTheme="minorHAnsi" w:hAnsiTheme="minorHAnsi" w:cstheme="minorHAnsi"/>
          <w:szCs w:val="24"/>
        </w:rPr>
        <w:t xml:space="preserve">, S. E. ed., </w:t>
      </w:r>
      <w:proofErr w:type="gramStart"/>
      <w:r w:rsidRPr="0069054F">
        <w:rPr>
          <w:rFonts w:asciiTheme="minorHAnsi" w:hAnsiTheme="minorHAnsi" w:cstheme="minorHAnsi"/>
          <w:i/>
          <w:szCs w:val="24"/>
        </w:rPr>
        <w:t>The</w:t>
      </w:r>
      <w:proofErr w:type="gramEnd"/>
      <w:r w:rsidRPr="0069054F">
        <w:rPr>
          <w:rFonts w:asciiTheme="minorHAnsi" w:hAnsiTheme="minorHAnsi" w:cstheme="minorHAnsi"/>
          <w:i/>
          <w:szCs w:val="24"/>
        </w:rPr>
        <w:t xml:space="preserve"> Early Roman Empire in the East </w:t>
      </w:r>
      <w:r w:rsidRPr="0069054F">
        <w:rPr>
          <w:rFonts w:asciiTheme="minorHAnsi" w:hAnsiTheme="minorHAnsi" w:cstheme="minorHAnsi"/>
          <w:szCs w:val="24"/>
        </w:rPr>
        <w:t xml:space="preserve">1997. </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Allen, R. E. </w:t>
      </w:r>
      <w:r w:rsidRPr="0069054F">
        <w:rPr>
          <w:rFonts w:asciiTheme="minorHAnsi" w:hAnsiTheme="minorHAnsi" w:cstheme="minorHAnsi"/>
          <w:i/>
          <w:szCs w:val="24"/>
        </w:rPr>
        <w:t xml:space="preserve">The </w:t>
      </w:r>
      <w:proofErr w:type="spellStart"/>
      <w:r w:rsidRPr="0069054F">
        <w:rPr>
          <w:rFonts w:asciiTheme="minorHAnsi" w:hAnsiTheme="minorHAnsi" w:cstheme="minorHAnsi"/>
          <w:i/>
          <w:szCs w:val="24"/>
        </w:rPr>
        <w:t>Attalid</w:t>
      </w:r>
      <w:proofErr w:type="spellEnd"/>
      <w:r w:rsidRPr="0069054F">
        <w:rPr>
          <w:rFonts w:asciiTheme="minorHAnsi" w:hAnsiTheme="minorHAnsi" w:cstheme="minorHAnsi"/>
          <w:i/>
          <w:szCs w:val="24"/>
        </w:rPr>
        <w:t xml:space="preserve"> </w:t>
      </w:r>
      <w:proofErr w:type="gramStart"/>
      <w:r w:rsidRPr="0069054F">
        <w:rPr>
          <w:rFonts w:asciiTheme="minorHAnsi" w:hAnsiTheme="minorHAnsi" w:cstheme="minorHAnsi"/>
          <w:i/>
          <w:szCs w:val="24"/>
        </w:rPr>
        <w:t>Kingdom :</w:t>
      </w:r>
      <w:proofErr w:type="gramEnd"/>
      <w:r w:rsidRPr="0069054F">
        <w:rPr>
          <w:rFonts w:asciiTheme="minorHAnsi" w:hAnsiTheme="minorHAnsi" w:cstheme="minorHAnsi"/>
          <w:i/>
          <w:szCs w:val="24"/>
        </w:rPr>
        <w:t xml:space="preserve"> a constitutional history</w:t>
      </w:r>
      <w:r w:rsidRPr="0069054F">
        <w:rPr>
          <w:rFonts w:asciiTheme="minorHAnsi" w:hAnsiTheme="minorHAnsi" w:cstheme="minorHAnsi"/>
          <w:szCs w:val="24"/>
        </w:rPr>
        <w:t xml:space="preserve">. 1983. </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i/>
          <w:szCs w:val="24"/>
        </w:rPr>
      </w:pPr>
      <w:r w:rsidRPr="0069054F">
        <w:rPr>
          <w:rFonts w:asciiTheme="minorHAnsi" w:hAnsiTheme="minorHAnsi" w:cstheme="minorHAnsi"/>
          <w:szCs w:val="24"/>
        </w:rPr>
        <w:t xml:space="preserve">Anderson, G. </w:t>
      </w:r>
      <w:r w:rsidRPr="0069054F">
        <w:rPr>
          <w:rFonts w:asciiTheme="minorHAnsi" w:hAnsiTheme="minorHAnsi" w:cstheme="minorHAnsi"/>
          <w:i/>
          <w:szCs w:val="24"/>
        </w:rPr>
        <w:t xml:space="preserve">Sage, saint and sophist </w:t>
      </w:r>
    </w:p>
    <w:p w:rsidR="007A3ED8" w:rsidRPr="0069054F" w:rsidRDefault="007A3ED8" w:rsidP="007A3ED8">
      <w:pPr>
        <w:ind w:left="720" w:hanging="720"/>
        <w:rPr>
          <w:rFonts w:asciiTheme="minorHAnsi" w:hAnsiTheme="minorHAnsi" w:cstheme="minorHAnsi"/>
          <w:i/>
          <w:szCs w:val="24"/>
        </w:rPr>
      </w:pPr>
      <w:r w:rsidRPr="0069054F">
        <w:rPr>
          <w:rFonts w:asciiTheme="minorHAnsi" w:hAnsiTheme="minorHAnsi" w:cstheme="minorHAnsi"/>
          <w:szCs w:val="24"/>
        </w:rPr>
        <w:t xml:space="preserve">Bean, G. E. </w:t>
      </w:r>
      <w:r w:rsidRPr="0069054F">
        <w:rPr>
          <w:rFonts w:asciiTheme="minorHAnsi" w:hAnsiTheme="minorHAnsi" w:cstheme="minorHAnsi"/>
          <w:i/>
          <w:szCs w:val="24"/>
        </w:rPr>
        <w:t xml:space="preserve">Lycian Turkey, </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Bean, G. E.</w:t>
      </w:r>
      <w:r w:rsidRPr="0069054F">
        <w:rPr>
          <w:rFonts w:asciiTheme="minorHAnsi" w:hAnsiTheme="minorHAnsi" w:cstheme="minorHAnsi"/>
          <w:i/>
          <w:szCs w:val="24"/>
        </w:rPr>
        <w:t xml:space="preserve"> Turkey beyond the Maeander</w:t>
      </w:r>
    </w:p>
    <w:p w:rsidR="007A3ED8" w:rsidRPr="0069054F" w:rsidRDefault="007A3ED8" w:rsidP="007A3ED8">
      <w:pPr>
        <w:pStyle w:val="FootnoteText"/>
        <w:ind w:left="720" w:hanging="720"/>
        <w:rPr>
          <w:rFonts w:asciiTheme="minorHAnsi" w:hAnsiTheme="minorHAnsi" w:cstheme="minorHAnsi"/>
          <w:sz w:val="24"/>
          <w:szCs w:val="24"/>
        </w:rPr>
      </w:pPr>
      <w:r w:rsidRPr="0069054F">
        <w:rPr>
          <w:rFonts w:asciiTheme="minorHAnsi" w:hAnsiTheme="minorHAnsi" w:cstheme="minorHAnsi"/>
          <w:sz w:val="24"/>
          <w:szCs w:val="24"/>
        </w:rPr>
        <w:t xml:space="preserve">Bergmann, B. and </w:t>
      </w:r>
      <w:proofErr w:type="spellStart"/>
      <w:r w:rsidRPr="0069054F">
        <w:rPr>
          <w:rFonts w:asciiTheme="minorHAnsi" w:hAnsiTheme="minorHAnsi" w:cstheme="minorHAnsi"/>
          <w:sz w:val="24"/>
          <w:szCs w:val="24"/>
        </w:rPr>
        <w:t>Kondoleon</w:t>
      </w:r>
      <w:proofErr w:type="spellEnd"/>
      <w:r w:rsidRPr="0069054F">
        <w:rPr>
          <w:rFonts w:asciiTheme="minorHAnsi" w:hAnsiTheme="minorHAnsi" w:cstheme="minorHAnsi"/>
          <w:sz w:val="24"/>
          <w:szCs w:val="24"/>
        </w:rPr>
        <w:t xml:space="preserve">, C. eds., </w:t>
      </w:r>
      <w:proofErr w:type="gramStart"/>
      <w:r w:rsidRPr="0069054F">
        <w:rPr>
          <w:rFonts w:asciiTheme="minorHAnsi" w:hAnsiTheme="minorHAnsi" w:cstheme="minorHAnsi"/>
          <w:i/>
          <w:sz w:val="24"/>
          <w:szCs w:val="24"/>
        </w:rPr>
        <w:t>The</w:t>
      </w:r>
      <w:proofErr w:type="gramEnd"/>
      <w:r w:rsidRPr="0069054F">
        <w:rPr>
          <w:rFonts w:asciiTheme="minorHAnsi" w:hAnsiTheme="minorHAnsi" w:cstheme="minorHAnsi"/>
          <w:i/>
          <w:sz w:val="24"/>
          <w:szCs w:val="24"/>
        </w:rPr>
        <w:t xml:space="preserve"> art of ancient spectacle</w:t>
      </w:r>
      <w:r w:rsidRPr="0069054F">
        <w:rPr>
          <w:rFonts w:asciiTheme="minorHAnsi" w:hAnsiTheme="minorHAnsi" w:cstheme="minorHAnsi"/>
          <w:sz w:val="24"/>
          <w:szCs w:val="24"/>
        </w:rPr>
        <w:t xml:space="preserve"> (New Haven and London, 1999)</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Boardman, J. ed., </w:t>
      </w:r>
      <w:r w:rsidRPr="0069054F">
        <w:rPr>
          <w:rFonts w:asciiTheme="minorHAnsi" w:hAnsiTheme="minorHAnsi" w:cstheme="minorHAnsi"/>
          <w:i/>
          <w:szCs w:val="24"/>
        </w:rPr>
        <w:t>Oxford History of Classical Art</w:t>
      </w:r>
      <w:r w:rsidRPr="0069054F">
        <w:rPr>
          <w:rFonts w:asciiTheme="minorHAnsi" w:hAnsiTheme="minorHAnsi" w:cstheme="minorHAnsi"/>
          <w:szCs w:val="24"/>
        </w:rPr>
        <w:t>, 1993.</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Boardman, J. </w:t>
      </w:r>
      <w:r w:rsidRPr="0069054F">
        <w:rPr>
          <w:rFonts w:asciiTheme="minorHAnsi" w:hAnsiTheme="minorHAnsi" w:cstheme="minorHAnsi"/>
          <w:i/>
          <w:szCs w:val="24"/>
        </w:rPr>
        <w:t>The Greeks overseas</w:t>
      </w:r>
      <w:r w:rsidRPr="0069054F">
        <w:rPr>
          <w:rFonts w:asciiTheme="minorHAnsi" w:hAnsiTheme="minorHAnsi" w:cstheme="minorHAnsi"/>
          <w:szCs w:val="24"/>
        </w:rPr>
        <w:t>, 1980.</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Boardman, J., </w:t>
      </w:r>
      <w:r w:rsidRPr="0069054F">
        <w:rPr>
          <w:rFonts w:asciiTheme="minorHAnsi" w:hAnsiTheme="minorHAnsi" w:cstheme="minorHAnsi"/>
          <w:i/>
          <w:szCs w:val="24"/>
        </w:rPr>
        <w:t xml:space="preserve">Greek </w:t>
      </w:r>
      <w:proofErr w:type="gramStart"/>
      <w:r w:rsidRPr="0069054F">
        <w:rPr>
          <w:rFonts w:asciiTheme="minorHAnsi" w:hAnsiTheme="minorHAnsi" w:cstheme="minorHAnsi"/>
          <w:i/>
          <w:szCs w:val="24"/>
        </w:rPr>
        <w:t>Art</w:t>
      </w:r>
      <w:r w:rsidRPr="0069054F">
        <w:rPr>
          <w:rFonts w:asciiTheme="minorHAnsi" w:hAnsiTheme="minorHAnsi" w:cstheme="minorHAnsi"/>
          <w:szCs w:val="24"/>
        </w:rPr>
        <w:t xml:space="preserve"> ,</w:t>
      </w:r>
      <w:proofErr w:type="gramEnd"/>
      <w:r w:rsidRPr="0069054F">
        <w:rPr>
          <w:rFonts w:asciiTheme="minorHAnsi" w:hAnsiTheme="minorHAnsi" w:cstheme="minorHAnsi"/>
          <w:szCs w:val="24"/>
        </w:rPr>
        <w:t xml:space="preserve"> 1985</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Boardman, J., </w:t>
      </w:r>
      <w:r w:rsidRPr="0069054F">
        <w:rPr>
          <w:rFonts w:asciiTheme="minorHAnsi" w:hAnsiTheme="minorHAnsi" w:cstheme="minorHAnsi"/>
          <w:i/>
          <w:szCs w:val="24"/>
        </w:rPr>
        <w:t>Greek Sculpture</w:t>
      </w:r>
      <w:r w:rsidRPr="0069054F">
        <w:rPr>
          <w:rFonts w:asciiTheme="minorHAnsi" w:hAnsiTheme="minorHAnsi" w:cstheme="minorHAnsi"/>
          <w:szCs w:val="24"/>
        </w:rPr>
        <w:t xml:space="preserve"> (different books on Archaic, Classical periods </w:t>
      </w:r>
      <w:proofErr w:type="spellStart"/>
      <w:r w:rsidRPr="0069054F">
        <w:rPr>
          <w:rFonts w:asciiTheme="minorHAnsi" w:hAnsiTheme="minorHAnsi" w:cstheme="minorHAnsi"/>
          <w:szCs w:val="24"/>
        </w:rPr>
        <w:t>etc</w:t>
      </w:r>
      <w:proofErr w:type="spellEnd"/>
      <w:r w:rsidRPr="0069054F">
        <w:rPr>
          <w:rFonts w:asciiTheme="minorHAnsi" w:hAnsiTheme="minorHAnsi" w:cstheme="minorHAnsi"/>
          <w:szCs w:val="24"/>
        </w:rPr>
        <w:t>)</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Boatwright, M. T.</w:t>
      </w:r>
      <w:r w:rsidRPr="0069054F">
        <w:rPr>
          <w:rFonts w:asciiTheme="minorHAnsi" w:hAnsiTheme="minorHAnsi" w:cstheme="minorHAnsi"/>
          <w:i/>
          <w:szCs w:val="24"/>
        </w:rPr>
        <w:t xml:space="preserve"> Hadrian and the Cities of the Roman Empire</w:t>
      </w:r>
      <w:r w:rsidRPr="0069054F">
        <w:rPr>
          <w:rFonts w:asciiTheme="minorHAnsi" w:hAnsiTheme="minorHAnsi" w:cstheme="minorHAnsi"/>
          <w:szCs w:val="24"/>
        </w:rPr>
        <w:t xml:space="preserve"> (Princeton, 2000)</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Bowersock</w:t>
      </w:r>
      <w:proofErr w:type="spellEnd"/>
      <w:r w:rsidRPr="0069054F">
        <w:rPr>
          <w:rFonts w:asciiTheme="minorHAnsi" w:hAnsiTheme="minorHAnsi" w:cstheme="minorHAnsi"/>
          <w:szCs w:val="24"/>
        </w:rPr>
        <w:t xml:space="preserve">, G. </w:t>
      </w:r>
      <w:r w:rsidRPr="0069054F">
        <w:rPr>
          <w:rFonts w:asciiTheme="minorHAnsi" w:hAnsiTheme="minorHAnsi" w:cstheme="minorHAnsi"/>
          <w:i/>
          <w:szCs w:val="24"/>
        </w:rPr>
        <w:t xml:space="preserve">Greek sophists in the Roman Empire </w:t>
      </w:r>
      <w:proofErr w:type="spellStart"/>
      <w:r w:rsidRPr="0069054F">
        <w:rPr>
          <w:rFonts w:asciiTheme="minorHAnsi" w:hAnsiTheme="minorHAnsi" w:cstheme="minorHAnsi"/>
          <w:szCs w:val="24"/>
        </w:rPr>
        <w:t>ch</w:t>
      </w:r>
      <w:proofErr w:type="spellEnd"/>
      <w:r w:rsidRPr="0069054F">
        <w:rPr>
          <w:rFonts w:asciiTheme="minorHAnsi" w:hAnsiTheme="minorHAnsi" w:cstheme="minorHAnsi"/>
          <w:szCs w:val="24"/>
        </w:rPr>
        <w:t xml:space="preserve"> 2 (e-book) </w:t>
      </w:r>
    </w:p>
    <w:p w:rsidR="007A3ED8" w:rsidRPr="0069054F" w:rsidRDefault="007A3ED8" w:rsidP="007A3ED8">
      <w:pPr>
        <w:ind w:left="720" w:hanging="720"/>
        <w:rPr>
          <w:rFonts w:asciiTheme="minorHAnsi" w:hAnsiTheme="minorHAnsi" w:cstheme="minorHAnsi"/>
          <w:bCs/>
          <w:szCs w:val="24"/>
          <w:shd w:val="clear" w:color="auto" w:fill="FFFFFF"/>
        </w:rPr>
      </w:pPr>
      <w:r w:rsidRPr="0069054F">
        <w:rPr>
          <w:rFonts w:asciiTheme="minorHAnsi" w:hAnsiTheme="minorHAnsi" w:cstheme="minorHAnsi"/>
          <w:bCs/>
          <w:szCs w:val="24"/>
          <w:shd w:val="clear" w:color="auto" w:fill="FFFFFF"/>
        </w:rPr>
        <w:t xml:space="preserve">Burrell, B. </w:t>
      </w:r>
      <w:proofErr w:type="spellStart"/>
      <w:proofErr w:type="gramStart"/>
      <w:r w:rsidRPr="0069054F">
        <w:rPr>
          <w:rFonts w:asciiTheme="minorHAnsi" w:hAnsiTheme="minorHAnsi" w:cstheme="minorHAnsi"/>
          <w:bCs/>
          <w:szCs w:val="24"/>
          <w:shd w:val="clear" w:color="auto" w:fill="FFFFFF"/>
        </w:rPr>
        <w:t>Neokoroi</w:t>
      </w:r>
      <w:proofErr w:type="spellEnd"/>
      <w:r w:rsidRPr="0069054F">
        <w:rPr>
          <w:rFonts w:asciiTheme="minorHAnsi" w:hAnsiTheme="minorHAnsi" w:cstheme="minorHAnsi"/>
          <w:bCs/>
          <w:szCs w:val="24"/>
          <w:shd w:val="clear" w:color="auto" w:fill="FFFFFF"/>
        </w:rPr>
        <w:t xml:space="preserve"> :</w:t>
      </w:r>
      <w:proofErr w:type="gramEnd"/>
      <w:r w:rsidRPr="0069054F">
        <w:rPr>
          <w:rFonts w:asciiTheme="minorHAnsi" w:hAnsiTheme="minorHAnsi" w:cstheme="minorHAnsi"/>
          <w:bCs/>
          <w:szCs w:val="24"/>
          <w:shd w:val="clear" w:color="auto" w:fill="FFFFFF"/>
        </w:rPr>
        <w:t xml:space="preserve"> </w:t>
      </w:r>
      <w:r w:rsidRPr="0069054F">
        <w:rPr>
          <w:rFonts w:asciiTheme="minorHAnsi" w:hAnsiTheme="minorHAnsi" w:cstheme="minorHAnsi"/>
          <w:bCs/>
          <w:i/>
          <w:szCs w:val="24"/>
          <w:shd w:val="clear" w:color="auto" w:fill="FFFFFF"/>
        </w:rPr>
        <w:t>Greek cities and Roman emperors</w:t>
      </w:r>
      <w:r w:rsidRPr="0069054F">
        <w:rPr>
          <w:rFonts w:asciiTheme="minorHAnsi" w:hAnsiTheme="minorHAnsi" w:cstheme="minorHAnsi"/>
          <w:bCs/>
          <w:szCs w:val="24"/>
          <w:shd w:val="clear" w:color="auto" w:fill="FFFFFF"/>
        </w:rPr>
        <w:t xml:space="preserve"> (2004).</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Childs, W. A. P.</w:t>
      </w:r>
      <w:r w:rsidRPr="0069054F">
        <w:rPr>
          <w:rStyle w:val="apple-converted-space"/>
          <w:rFonts w:asciiTheme="minorHAnsi" w:hAnsiTheme="minorHAnsi" w:cstheme="minorHAnsi"/>
          <w:szCs w:val="24"/>
        </w:rPr>
        <w:t> </w:t>
      </w:r>
      <w:r w:rsidRPr="0069054F">
        <w:rPr>
          <w:rStyle w:val="Emphasis"/>
          <w:rFonts w:asciiTheme="minorHAnsi" w:hAnsiTheme="minorHAnsi" w:cstheme="minorHAnsi"/>
          <w:szCs w:val="24"/>
        </w:rPr>
        <w:t>The city-reliefs of Lycia</w:t>
      </w:r>
      <w:r w:rsidRPr="0069054F">
        <w:rPr>
          <w:rFonts w:asciiTheme="minorHAnsi" w:hAnsiTheme="minorHAnsi" w:cstheme="minorHAnsi"/>
          <w:szCs w:val="24"/>
        </w:rPr>
        <w:t xml:space="preserve">, 1978 </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Christesen</w:t>
      </w:r>
      <w:proofErr w:type="spellEnd"/>
      <w:r w:rsidRPr="0069054F">
        <w:rPr>
          <w:rFonts w:asciiTheme="minorHAnsi" w:hAnsiTheme="minorHAnsi" w:cstheme="minorHAnsi"/>
          <w:szCs w:val="24"/>
        </w:rPr>
        <w:t xml:space="preserve">, P. and D. G. Kyle eds., </w:t>
      </w:r>
      <w:proofErr w:type="gramStart"/>
      <w:r w:rsidRPr="0069054F">
        <w:rPr>
          <w:rFonts w:asciiTheme="minorHAnsi" w:hAnsiTheme="minorHAnsi" w:cstheme="minorHAnsi"/>
          <w:i/>
          <w:szCs w:val="24"/>
        </w:rPr>
        <w:t>A</w:t>
      </w:r>
      <w:proofErr w:type="gramEnd"/>
      <w:r w:rsidRPr="0069054F">
        <w:rPr>
          <w:rFonts w:asciiTheme="minorHAnsi" w:hAnsiTheme="minorHAnsi" w:cstheme="minorHAnsi"/>
          <w:i/>
          <w:szCs w:val="24"/>
        </w:rPr>
        <w:t xml:space="preserve"> Companion to Sport and Spectacle in Greek and Roman Antiquity </w:t>
      </w:r>
      <w:r w:rsidRPr="0069054F">
        <w:rPr>
          <w:rFonts w:asciiTheme="minorHAnsi" w:hAnsiTheme="minorHAnsi" w:cstheme="minorHAnsi"/>
          <w:szCs w:val="24"/>
        </w:rPr>
        <w:t>(Wiley-Blackwell, 2014)</w:t>
      </w:r>
    </w:p>
    <w:p w:rsidR="007A3ED8" w:rsidRPr="0069054F" w:rsidRDefault="007A3ED8" w:rsidP="007A3ED8">
      <w:pPr>
        <w:ind w:left="720" w:hanging="720"/>
        <w:rPr>
          <w:rFonts w:asciiTheme="minorHAnsi" w:hAnsiTheme="minorHAnsi" w:cstheme="minorHAnsi"/>
          <w:szCs w:val="24"/>
        </w:rPr>
      </w:pPr>
      <w:proofErr w:type="gramStart"/>
      <w:r w:rsidRPr="0069054F">
        <w:rPr>
          <w:rFonts w:asciiTheme="minorHAnsi" w:hAnsiTheme="minorHAnsi" w:cstheme="minorHAnsi"/>
          <w:szCs w:val="24"/>
        </w:rPr>
        <w:t>de</w:t>
      </w:r>
      <w:proofErr w:type="gramEnd"/>
      <w:r w:rsidRPr="0069054F">
        <w:rPr>
          <w:rFonts w:asciiTheme="minorHAnsi" w:hAnsiTheme="minorHAnsi" w:cstheme="minorHAnsi"/>
          <w:szCs w:val="24"/>
        </w:rPr>
        <w:t xml:space="preserve"> </w:t>
      </w:r>
      <w:proofErr w:type="spellStart"/>
      <w:r w:rsidRPr="0069054F">
        <w:rPr>
          <w:rFonts w:asciiTheme="minorHAnsi" w:hAnsiTheme="minorHAnsi" w:cstheme="minorHAnsi"/>
          <w:szCs w:val="24"/>
        </w:rPr>
        <w:t>Grummond</w:t>
      </w:r>
      <w:proofErr w:type="spellEnd"/>
      <w:r w:rsidRPr="0069054F">
        <w:rPr>
          <w:rFonts w:asciiTheme="minorHAnsi" w:hAnsiTheme="minorHAnsi" w:cstheme="minorHAnsi"/>
          <w:szCs w:val="24"/>
        </w:rPr>
        <w:t xml:space="preserve">, N. T. &amp; Ridgway, B. S., </w:t>
      </w:r>
      <w:r w:rsidRPr="0069054F">
        <w:rPr>
          <w:rFonts w:asciiTheme="minorHAnsi" w:hAnsiTheme="minorHAnsi" w:cstheme="minorHAnsi"/>
          <w:i/>
          <w:szCs w:val="24"/>
        </w:rPr>
        <w:t xml:space="preserve">From </w:t>
      </w:r>
      <w:proofErr w:type="spellStart"/>
      <w:r w:rsidRPr="0069054F">
        <w:rPr>
          <w:rFonts w:asciiTheme="minorHAnsi" w:hAnsiTheme="minorHAnsi" w:cstheme="minorHAnsi"/>
          <w:i/>
          <w:szCs w:val="24"/>
        </w:rPr>
        <w:t>Pergamon</w:t>
      </w:r>
      <w:proofErr w:type="spellEnd"/>
      <w:r w:rsidRPr="0069054F">
        <w:rPr>
          <w:rFonts w:asciiTheme="minorHAnsi" w:hAnsiTheme="minorHAnsi" w:cstheme="minorHAnsi"/>
          <w:i/>
          <w:szCs w:val="24"/>
        </w:rPr>
        <w:t xml:space="preserve"> to </w:t>
      </w:r>
      <w:proofErr w:type="spellStart"/>
      <w:r w:rsidRPr="0069054F">
        <w:rPr>
          <w:rFonts w:asciiTheme="minorHAnsi" w:hAnsiTheme="minorHAnsi" w:cstheme="minorHAnsi"/>
          <w:i/>
          <w:szCs w:val="24"/>
        </w:rPr>
        <w:t>Sperlonga</w:t>
      </w:r>
      <w:proofErr w:type="spellEnd"/>
      <w:r w:rsidRPr="0069054F">
        <w:rPr>
          <w:rFonts w:asciiTheme="minorHAnsi" w:hAnsiTheme="minorHAnsi" w:cstheme="minorHAnsi"/>
          <w:i/>
          <w:szCs w:val="24"/>
        </w:rPr>
        <w:t>. Sculpture and Context</w:t>
      </w:r>
      <w:r w:rsidRPr="0069054F">
        <w:rPr>
          <w:rFonts w:asciiTheme="minorHAnsi" w:hAnsiTheme="minorHAnsi" w:cstheme="minorHAnsi"/>
          <w:szCs w:val="24"/>
        </w:rPr>
        <w:t>, 2000</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Demand, N. </w:t>
      </w:r>
      <w:r w:rsidRPr="0069054F">
        <w:rPr>
          <w:rFonts w:asciiTheme="minorHAnsi" w:hAnsiTheme="minorHAnsi" w:cstheme="minorHAnsi"/>
          <w:i/>
          <w:szCs w:val="24"/>
        </w:rPr>
        <w:t>A History of Ancient Greece</w:t>
      </w:r>
      <w:r w:rsidRPr="0069054F">
        <w:rPr>
          <w:rFonts w:asciiTheme="minorHAnsi" w:hAnsiTheme="minorHAnsi" w:cstheme="minorHAnsi"/>
          <w:szCs w:val="24"/>
        </w:rPr>
        <w:t>, 1996</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Dunbabin</w:t>
      </w:r>
      <w:proofErr w:type="spellEnd"/>
      <w:r w:rsidRPr="0069054F">
        <w:rPr>
          <w:rFonts w:asciiTheme="minorHAnsi" w:hAnsiTheme="minorHAnsi" w:cstheme="minorHAnsi"/>
          <w:szCs w:val="24"/>
        </w:rPr>
        <w:t xml:space="preserve">, T. J. </w:t>
      </w:r>
      <w:r w:rsidRPr="0069054F">
        <w:rPr>
          <w:rFonts w:asciiTheme="minorHAnsi" w:hAnsiTheme="minorHAnsi" w:cstheme="minorHAnsi"/>
          <w:i/>
          <w:szCs w:val="24"/>
        </w:rPr>
        <w:t>The Greeks and their Eastern Neighbour</w:t>
      </w:r>
      <w:r w:rsidRPr="0069054F">
        <w:rPr>
          <w:rFonts w:asciiTheme="minorHAnsi" w:hAnsiTheme="minorHAnsi" w:cstheme="minorHAnsi"/>
          <w:szCs w:val="24"/>
        </w:rPr>
        <w:t>s, 1979</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Ehrenberg, V. </w:t>
      </w:r>
      <w:r w:rsidRPr="0069054F">
        <w:rPr>
          <w:rFonts w:asciiTheme="minorHAnsi" w:hAnsiTheme="minorHAnsi" w:cstheme="minorHAnsi"/>
          <w:i/>
          <w:szCs w:val="24"/>
        </w:rPr>
        <w:t>From Solon to Socrates</w:t>
      </w:r>
      <w:r w:rsidRPr="0069054F">
        <w:rPr>
          <w:rFonts w:asciiTheme="minorHAnsi" w:hAnsiTheme="minorHAnsi" w:cstheme="minorHAnsi"/>
          <w:szCs w:val="24"/>
        </w:rPr>
        <w:t>, 1968, 1973.</w:t>
      </w:r>
    </w:p>
    <w:p w:rsidR="007A3ED8" w:rsidRPr="0069054F" w:rsidRDefault="007A3ED8" w:rsidP="007A3ED8">
      <w:pPr>
        <w:ind w:left="720" w:hanging="720"/>
        <w:rPr>
          <w:rStyle w:val="Hyperlink"/>
          <w:rFonts w:asciiTheme="minorHAnsi" w:hAnsiTheme="minorHAnsi" w:cstheme="minorHAnsi"/>
          <w:color w:val="auto"/>
          <w:szCs w:val="24"/>
        </w:rPr>
      </w:pPr>
      <w:r w:rsidRPr="0069054F">
        <w:rPr>
          <w:rFonts w:asciiTheme="minorHAnsi" w:hAnsiTheme="minorHAnsi" w:cstheme="minorHAnsi"/>
          <w:szCs w:val="24"/>
        </w:rPr>
        <w:t xml:space="preserve">Friesen, S. </w:t>
      </w:r>
      <w:r w:rsidRPr="0069054F">
        <w:rPr>
          <w:rFonts w:asciiTheme="minorHAnsi" w:hAnsiTheme="minorHAnsi" w:cstheme="minorHAnsi"/>
          <w:i/>
          <w:szCs w:val="24"/>
        </w:rPr>
        <w:t xml:space="preserve">Twice Neokoros: Ephesus, Asia, and the cult of the Flavian imperial family </w:t>
      </w:r>
      <w:r w:rsidRPr="0069054F">
        <w:rPr>
          <w:rFonts w:asciiTheme="minorHAnsi" w:hAnsiTheme="minorHAnsi" w:cstheme="minorHAnsi"/>
          <w:szCs w:val="24"/>
        </w:rPr>
        <w:t>1993</w:t>
      </w:r>
      <w:r w:rsidRPr="0069054F">
        <w:rPr>
          <w:rStyle w:val="Hyperlink"/>
          <w:rFonts w:asciiTheme="minorHAnsi" w:hAnsiTheme="minorHAnsi" w:cstheme="minorHAnsi"/>
          <w:color w:val="auto"/>
          <w:szCs w:val="24"/>
        </w:rPr>
        <w:t xml:space="preserve"> *</w:t>
      </w:r>
    </w:p>
    <w:p w:rsidR="007A3ED8" w:rsidRPr="0069054F" w:rsidRDefault="007A3ED8" w:rsidP="007A3ED8">
      <w:pPr>
        <w:ind w:left="720" w:hanging="720"/>
        <w:rPr>
          <w:rFonts w:asciiTheme="minorHAnsi" w:hAnsiTheme="minorHAnsi" w:cstheme="minorHAnsi"/>
          <w:b/>
          <w:i/>
          <w:szCs w:val="24"/>
        </w:rPr>
      </w:pPr>
      <w:proofErr w:type="spellStart"/>
      <w:r w:rsidRPr="0069054F">
        <w:rPr>
          <w:rStyle w:val="Strong"/>
          <w:rFonts w:asciiTheme="minorHAnsi" w:hAnsiTheme="minorHAnsi" w:cstheme="minorHAnsi"/>
          <w:b w:val="0"/>
          <w:i/>
          <w:szCs w:val="24"/>
        </w:rPr>
        <w:lastRenderedPageBreak/>
        <w:t>Gazda</w:t>
      </w:r>
      <w:proofErr w:type="spellEnd"/>
      <w:r w:rsidRPr="0069054F">
        <w:rPr>
          <w:rStyle w:val="Strong"/>
          <w:rFonts w:asciiTheme="minorHAnsi" w:hAnsiTheme="minorHAnsi" w:cstheme="minorHAnsi"/>
          <w:b w:val="0"/>
          <w:i/>
          <w:szCs w:val="24"/>
        </w:rPr>
        <w:t xml:space="preserve">, E. K. and Diana Y. Ng Eds., Building a new </w:t>
      </w:r>
      <w:proofErr w:type="gramStart"/>
      <w:r w:rsidRPr="0069054F">
        <w:rPr>
          <w:rStyle w:val="Strong"/>
          <w:rFonts w:asciiTheme="minorHAnsi" w:hAnsiTheme="minorHAnsi" w:cstheme="minorHAnsi"/>
          <w:b w:val="0"/>
          <w:i/>
          <w:szCs w:val="24"/>
        </w:rPr>
        <w:t>Rome :</w:t>
      </w:r>
      <w:proofErr w:type="gramEnd"/>
      <w:r w:rsidRPr="0069054F">
        <w:rPr>
          <w:rStyle w:val="Strong"/>
          <w:rFonts w:asciiTheme="minorHAnsi" w:hAnsiTheme="minorHAnsi" w:cstheme="minorHAnsi"/>
          <w:b w:val="0"/>
          <w:i/>
          <w:szCs w:val="24"/>
        </w:rPr>
        <w:t xml:space="preserve"> the Imperial colony of </w:t>
      </w:r>
      <w:proofErr w:type="spellStart"/>
      <w:r w:rsidRPr="0069054F">
        <w:rPr>
          <w:rStyle w:val="Strong"/>
          <w:rFonts w:asciiTheme="minorHAnsi" w:hAnsiTheme="minorHAnsi" w:cstheme="minorHAnsi"/>
          <w:b w:val="0"/>
          <w:i/>
          <w:szCs w:val="24"/>
        </w:rPr>
        <w:t>Pisidian</w:t>
      </w:r>
      <w:proofErr w:type="spellEnd"/>
      <w:r w:rsidRPr="0069054F">
        <w:rPr>
          <w:rStyle w:val="Strong"/>
          <w:rFonts w:asciiTheme="minorHAnsi" w:hAnsiTheme="minorHAnsi" w:cstheme="minorHAnsi"/>
          <w:b w:val="0"/>
          <w:i/>
          <w:szCs w:val="24"/>
        </w:rPr>
        <w:t xml:space="preserve"> Antioch (25 BC - AD 700) Ann </w:t>
      </w:r>
      <w:proofErr w:type="spellStart"/>
      <w:r w:rsidRPr="0069054F">
        <w:rPr>
          <w:rStyle w:val="Strong"/>
          <w:rFonts w:asciiTheme="minorHAnsi" w:hAnsiTheme="minorHAnsi" w:cstheme="minorHAnsi"/>
          <w:b w:val="0"/>
          <w:i/>
          <w:szCs w:val="24"/>
        </w:rPr>
        <w:t>Arbor</w:t>
      </w:r>
      <w:proofErr w:type="spellEnd"/>
      <w:r w:rsidRPr="0069054F">
        <w:rPr>
          <w:rStyle w:val="Strong"/>
          <w:rFonts w:asciiTheme="minorHAnsi" w:hAnsiTheme="minorHAnsi" w:cstheme="minorHAnsi"/>
          <w:b w:val="0"/>
          <w:i/>
          <w:szCs w:val="24"/>
        </w:rPr>
        <w:t>, 2011</w:t>
      </w:r>
      <w:r w:rsidRPr="0069054F">
        <w:rPr>
          <w:rFonts w:asciiTheme="minorHAnsi" w:hAnsiTheme="minorHAnsi" w:cstheme="minorHAnsi"/>
          <w:b/>
          <w:i/>
          <w:szCs w:val="24"/>
        </w:rPr>
        <w:tab/>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Hanfmann</w:t>
      </w:r>
      <w:proofErr w:type="spellEnd"/>
      <w:r w:rsidRPr="0069054F">
        <w:rPr>
          <w:rFonts w:asciiTheme="minorHAnsi" w:hAnsiTheme="minorHAnsi" w:cstheme="minorHAnsi"/>
          <w:szCs w:val="24"/>
        </w:rPr>
        <w:t xml:space="preserve">, </w:t>
      </w:r>
      <w:r w:rsidRPr="0069054F">
        <w:rPr>
          <w:rFonts w:asciiTheme="minorHAnsi" w:hAnsiTheme="minorHAnsi" w:cstheme="minorHAnsi"/>
          <w:i/>
          <w:szCs w:val="24"/>
        </w:rPr>
        <w:t>From Croesus to Constantine</w:t>
      </w:r>
      <w:r w:rsidRPr="0069054F">
        <w:rPr>
          <w:rFonts w:asciiTheme="minorHAnsi" w:hAnsiTheme="minorHAnsi" w:cstheme="minorHAnsi"/>
          <w:szCs w:val="24"/>
        </w:rPr>
        <w:t>. 1975</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Hansen E. V</w:t>
      </w:r>
      <w:r w:rsidRPr="0069054F">
        <w:rPr>
          <w:rFonts w:asciiTheme="minorHAnsi" w:hAnsiTheme="minorHAnsi" w:cstheme="minorHAnsi"/>
          <w:i/>
          <w:szCs w:val="24"/>
        </w:rPr>
        <w:t xml:space="preserve">. </w:t>
      </w:r>
      <w:proofErr w:type="spellStart"/>
      <w:r w:rsidRPr="0069054F">
        <w:rPr>
          <w:rFonts w:asciiTheme="minorHAnsi" w:hAnsiTheme="minorHAnsi" w:cstheme="minorHAnsi"/>
          <w:i/>
          <w:szCs w:val="24"/>
        </w:rPr>
        <w:t>Attalids</w:t>
      </w:r>
      <w:proofErr w:type="spellEnd"/>
      <w:r w:rsidRPr="0069054F">
        <w:rPr>
          <w:rFonts w:asciiTheme="minorHAnsi" w:hAnsiTheme="minorHAnsi" w:cstheme="minorHAnsi"/>
          <w:i/>
          <w:szCs w:val="24"/>
        </w:rPr>
        <w:t xml:space="preserve"> of </w:t>
      </w:r>
      <w:proofErr w:type="spellStart"/>
      <w:r w:rsidRPr="0069054F">
        <w:rPr>
          <w:rFonts w:asciiTheme="minorHAnsi" w:hAnsiTheme="minorHAnsi" w:cstheme="minorHAnsi"/>
          <w:i/>
          <w:szCs w:val="24"/>
        </w:rPr>
        <w:t>Pergamon</w:t>
      </w:r>
      <w:proofErr w:type="spellEnd"/>
      <w:r w:rsidRPr="0069054F">
        <w:rPr>
          <w:rFonts w:asciiTheme="minorHAnsi" w:hAnsiTheme="minorHAnsi" w:cstheme="minorHAnsi"/>
          <w:szCs w:val="24"/>
        </w:rPr>
        <w:t>, 1947, 1971.</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Harl</w:t>
      </w:r>
      <w:proofErr w:type="spellEnd"/>
      <w:r w:rsidRPr="0069054F">
        <w:rPr>
          <w:rFonts w:asciiTheme="minorHAnsi" w:hAnsiTheme="minorHAnsi" w:cstheme="minorHAnsi"/>
          <w:szCs w:val="24"/>
        </w:rPr>
        <w:t xml:space="preserve">, K. W. </w:t>
      </w:r>
      <w:r w:rsidRPr="0069054F">
        <w:rPr>
          <w:rFonts w:asciiTheme="minorHAnsi" w:hAnsiTheme="minorHAnsi" w:cstheme="minorHAnsi"/>
          <w:i/>
          <w:szCs w:val="24"/>
        </w:rPr>
        <w:t xml:space="preserve">Civic Coins and Civic Politics in the Roman East </w:t>
      </w:r>
      <w:proofErr w:type="gramStart"/>
      <w:r w:rsidRPr="0069054F">
        <w:rPr>
          <w:rFonts w:asciiTheme="minorHAnsi" w:hAnsiTheme="minorHAnsi" w:cstheme="minorHAnsi"/>
          <w:szCs w:val="24"/>
        </w:rPr>
        <w:t>( 1987</w:t>
      </w:r>
      <w:proofErr w:type="gramEnd"/>
      <w:r w:rsidRPr="0069054F">
        <w:rPr>
          <w:rFonts w:asciiTheme="minorHAnsi" w:hAnsiTheme="minorHAnsi" w:cstheme="minorHAnsi"/>
          <w:szCs w:val="24"/>
        </w:rPr>
        <w:t>)</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Havelock, C. M., </w:t>
      </w:r>
      <w:r w:rsidRPr="0069054F">
        <w:rPr>
          <w:rFonts w:asciiTheme="minorHAnsi" w:hAnsiTheme="minorHAnsi" w:cstheme="minorHAnsi"/>
          <w:i/>
          <w:szCs w:val="24"/>
        </w:rPr>
        <w:t>Hellenistic Art</w:t>
      </w:r>
      <w:r w:rsidRPr="0069054F">
        <w:rPr>
          <w:rFonts w:asciiTheme="minorHAnsi" w:hAnsiTheme="minorHAnsi" w:cstheme="minorHAnsi"/>
          <w:szCs w:val="24"/>
        </w:rPr>
        <w:t>, 1981.</w:t>
      </w:r>
    </w:p>
    <w:p w:rsidR="007A3ED8" w:rsidRPr="0069054F" w:rsidRDefault="007A3ED8" w:rsidP="007A3ED8">
      <w:pPr>
        <w:pStyle w:val="NormalWeb"/>
        <w:spacing w:after="0" w:afterAutospacing="0"/>
        <w:ind w:left="720" w:hanging="720"/>
        <w:rPr>
          <w:rFonts w:asciiTheme="minorHAnsi" w:hAnsiTheme="minorHAnsi" w:cstheme="minorHAnsi"/>
        </w:rPr>
      </w:pPr>
      <w:r w:rsidRPr="0069054F">
        <w:rPr>
          <w:rFonts w:asciiTheme="minorHAnsi" w:hAnsiTheme="minorHAnsi" w:cstheme="minorHAnsi"/>
        </w:rPr>
        <w:t>Haynes, S.,</w:t>
      </w:r>
      <w:r w:rsidRPr="0069054F">
        <w:rPr>
          <w:rStyle w:val="apple-converted-space"/>
          <w:rFonts w:asciiTheme="minorHAnsi" w:hAnsiTheme="minorHAnsi" w:cstheme="minorHAnsi"/>
        </w:rPr>
        <w:t> </w:t>
      </w:r>
      <w:r w:rsidRPr="0069054F">
        <w:rPr>
          <w:rStyle w:val="Emphasis"/>
          <w:rFonts w:asciiTheme="minorHAnsi" w:hAnsiTheme="minorHAnsi" w:cstheme="minorHAnsi"/>
        </w:rPr>
        <w:t>Land of the Chimaera</w:t>
      </w:r>
      <w:r w:rsidRPr="0069054F">
        <w:rPr>
          <w:rFonts w:asciiTheme="minorHAnsi" w:hAnsiTheme="minorHAnsi" w:cstheme="minorHAnsi"/>
        </w:rPr>
        <w:t>, 1974</w:t>
      </w:r>
    </w:p>
    <w:p w:rsidR="007A3ED8" w:rsidRPr="0069054F" w:rsidRDefault="007A3ED8" w:rsidP="007A3ED8">
      <w:pPr>
        <w:pStyle w:val="NormalWeb"/>
        <w:spacing w:after="0" w:afterAutospacing="0"/>
        <w:ind w:left="720" w:hanging="720"/>
        <w:rPr>
          <w:rFonts w:asciiTheme="minorHAnsi" w:hAnsiTheme="minorHAnsi" w:cstheme="minorHAnsi"/>
        </w:rPr>
      </w:pPr>
      <w:proofErr w:type="spellStart"/>
      <w:r w:rsidRPr="0069054F">
        <w:rPr>
          <w:rFonts w:asciiTheme="minorHAnsi" w:hAnsiTheme="minorHAnsi" w:cstheme="minorHAnsi"/>
        </w:rPr>
        <w:t>Hornblower</w:t>
      </w:r>
      <w:proofErr w:type="spellEnd"/>
      <w:r w:rsidRPr="0069054F">
        <w:rPr>
          <w:rFonts w:asciiTheme="minorHAnsi" w:hAnsiTheme="minorHAnsi" w:cstheme="minorHAnsi"/>
        </w:rPr>
        <w:t xml:space="preserve">, S. </w:t>
      </w:r>
      <w:proofErr w:type="spellStart"/>
      <w:r w:rsidRPr="0069054F">
        <w:rPr>
          <w:rFonts w:asciiTheme="minorHAnsi" w:hAnsiTheme="minorHAnsi" w:cstheme="minorHAnsi"/>
          <w:i/>
        </w:rPr>
        <w:t>Mausolus</w:t>
      </w:r>
      <w:proofErr w:type="spellEnd"/>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Howgego</w:t>
      </w:r>
      <w:proofErr w:type="spellEnd"/>
      <w:r w:rsidRPr="0069054F">
        <w:rPr>
          <w:rFonts w:asciiTheme="minorHAnsi" w:hAnsiTheme="minorHAnsi" w:cstheme="minorHAnsi"/>
          <w:szCs w:val="24"/>
        </w:rPr>
        <w:t xml:space="preserve">, C, </w:t>
      </w:r>
      <w:proofErr w:type="spellStart"/>
      <w:r w:rsidRPr="0069054F">
        <w:rPr>
          <w:rFonts w:asciiTheme="minorHAnsi" w:hAnsiTheme="minorHAnsi" w:cstheme="minorHAnsi"/>
          <w:szCs w:val="24"/>
        </w:rPr>
        <w:t>Heuchert</w:t>
      </w:r>
      <w:proofErr w:type="spellEnd"/>
      <w:r w:rsidRPr="0069054F">
        <w:rPr>
          <w:rFonts w:asciiTheme="minorHAnsi" w:hAnsiTheme="minorHAnsi" w:cstheme="minorHAnsi"/>
          <w:szCs w:val="24"/>
        </w:rPr>
        <w:t xml:space="preserve">, V., Burnett, A., </w:t>
      </w:r>
      <w:r w:rsidRPr="0069054F">
        <w:rPr>
          <w:rFonts w:asciiTheme="minorHAnsi" w:hAnsiTheme="minorHAnsi" w:cstheme="minorHAnsi"/>
          <w:i/>
          <w:szCs w:val="24"/>
        </w:rPr>
        <w:t>Coinage and Identity in the Roman Provinces</w:t>
      </w:r>
      <w:r w:rsidRPr="0069054F">
        <w:rPr>
          <w:rFonts w:asciiTheme="minorHAnsi" w:hAnsiTheme="minorHAnsi" w:cstheme="minorHAnsi"/>
          <w:szCs w:val="24"/>
        </w:rPr>
        <w:t>. 2005.</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Isager</w:t>
      </w:r>
      <w:proofErr w:type="spellEnd"/>
      <w:r w:rsidRPr="0069054F">
        <w:rPr>
          <w:rFonts w:asciiTheme="minorHAnsi" w:hAnsiTheme="minorHAnsi" w:cstheme="minorHAnsi"/>
          <w:szCs w:val="24"/>
        </w:rPr>
        <w:t xml:space="preserve"> ed.,</w:t>
      </w:r>
      <w:r w:rsidRPr="0069054F">
        <w:rPr>
          <w:rStyle w:val="apple-converted-space"/>
          <w:rFonts w:asciiTheme="minorHAnsi" w:hAnsiTheme="minorHAnsi" w:cstheme="minorHAnsi"/>
          <w:szCs w:val="24"/>
        </w:rPr>
        <w:t> </w:t>
      </w:r>
      <w:proofErr w:type="spellStart"/>
      <w:r w:rsidRPr="0069054F">
        <w:rPr>
          <w:rStyle w:val="Emphasis"/>
          <w:rFonts w:asciiTheme="minorHAnsi" w:hAnsiTheme="minorHAnsi" w:cstheme="minorHAnsi"/>
          <w:szCs w:val="24"/>
        </w:rPr>
        <w:t>Hekatomnid</w:t>
      </w:r>
      <w:proofErr w:type="spellEnd"/>
      <w:r w:rsidRPr="0069054F">
        <w:rPr>
          <w:rStyle w:val="Emphasis"/>
          <w:rFonts w:asciiTheme="minorHAnsi" w:hAnsiTheme="minorHAnsi" w:cstheme="minorHAnsi"/>
          <w:szCs w:val="24"/>
        </w:rPr>
        <w:t xml:space="preserve"> Caria and the Ionian Renaissance </w:t>
      </w:r>
      <w:r w:rsidRPr="0069054F">
        <w:rPr>
          <w:rFonts w:asciiTheme="minorHAnsi" w:hAnsiTheme="minorHAnsi" w:cstheme="minorHAnsi"/>
          <w:szCs w:val="24"/>
        </w:rPr>
        <w:t>(</w:t>
      </w:r>
      <w:proofErr w:type="spellStart"/>
      <w:r w:rsidRPr="0069054F">
        <w:rPr>
          <w:rFonts w:asciiTheme="minorHAnsi" w:hAnsiTheme="minorHAnsi" w:cstheme="minorHAnsi"/>
          <w:szCs w:val="24"/>
        </w:rPr>
        <w:t>Halicarnassian</w:t>
      </w:r>
      <w:proofErr w:type="spellEnd"/>
      <w:r w:rsidRPr="0069054F">
        <w:rPr>
          <w:rFonts w:asciiTheme="minorHAnsi" w:hAnsiTheme="minorHAnsi" w:cstheme="minorHAnsi"/>
          <w:szCs w:val="24"/>
        </w:rPr>
        <w:t xml:space="preserve"> Studies I, Odense, 1994) </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Jones, A. H. M</w:t>
      </w:r>
      <w:r w:rsidRPr="0069054F">
        <w:rPr>
          <w:rFonts w:asciiTheme="minorHAnsi" w:hAnsiTheme="minorHAnsi" w:cstheme="minorHAnsi"/>
          <w:i/>
          <w:szCs w:val="24"/>
        </w:rPr>
        <w:t>. The cities of the Eastern Roman provinces</w:t>
      </w:r>
      <w:r w:rsidRPr="0069054F">
        <w:rPr>
          <w:rFonts w:asciiTheme="minorHAnsi" w:hAnsiTheme="minorHAnsi" w:cstheme="minorHAnsi"/>
          <w:szCs w:val="24"/>
        </w:rPr>
        <w:t xml:space="preserve">. </w:t>
      </w:r>
      <w:r w:rsidRPr="0069054F">
        <w:rPr>
          <w:rFonts w:asciiTheme="minorHAnsi" w:hAnsiTheme="minorHAnsi" w:cstheme="minorHAnsi"/>
          <w:szCs w:val="24"/>
        </w:rPr>
        <w:tab/>
        <w:t>(</w:t>
      </w:r>
      <w:proofErr w:type="gramStart"/>
      <w:r w:rsidRPr="0069054F">
        <w:rPr>
          <w:rFonts w:asciiTheme="minorHAnsi" w:hAnsiTheme="minorHAnsi" w:cstheme="minorHAnsi"/>
          <w:szCs w:val="24"/>
        </w:rPr>
        <w:t>various</w:t>
      </w:r>
      <w:proofErr w:type="gramEnd"/>
      <w:r w:rsidRPr="0069054F">
        <w:rPr>
          <w:rFonts w:asciiTheme="minorHAnsi" w:hAnsiTheme="minorHAnsi" w:cstheme="minorHAnsi"/>
          <w:szCs w:val="24"/>
        </w:rPr>
        <w:t xml:space="preserve"> editions)</w:t>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Jones, A. H. M., </w:t>
      </w:r>
      <w:proofErr w:type="gramStart"/>
      <w:r w:rsidRPr="0069054F">
        <w:rPr>
          <w:rFonts w:asciiTheme="minorHAnsi" w:hAnsiTheme="minorHAnsi" w:cstheme="minorHAnsi"/>
          <w:i/>
          <w:szCs w:val="24"/>
        </w:rPr>
        <w:t>The</w:t>
      </w:r>
      <w:proofErr w:type="gramEnd"/>
      <w:r w:rsidRPr="0069054F">
        <w:rPr>
          <w:rFonts w:asciiTheme="minorHAnsi" w:hAnsiTheme="minorHAnsi" w:cstheme="minorHAnsi"/>
          <w:i/>
          <w:szCs w:val="24"/>
        </w:rPr>
        <w:t xml:space="preserve"> Greek city: from Alexander to Justinian</w:t>
      </w:r>
      <w:r w:rsidRPr="0069054F">
        <w:rPr>
          <w:rFonts w:asciiTheme="minorHAnsi" w:hAnsiTheme="minorHAnsi" w:cstheme="minorHAnsi"/>
          <w:szCs w:val="24"/>
        </w:rPr>
        <w:t xml:space="preserve">. 1940. </w:t>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Jones, C. P. </w:t>
      </w:r>
      <w:r w:rsidRPr="0069054F">
        <w:rPr>
          <w:rFonts w:asciiTheme="minorHAnsi" w:hAnsiTheme="minorHAnsi" w:cstheme="minorHAnsi"/>
          <w:i/>
          <w:szCs w:val="24"/>
        </w:rPr>
        <w:t xml:space="preserve">The Roman World of </w:t>
      </w:r>
      <w:proofErr w:type="spellStart"/>
      <w:r w:rsidRPr="0069054F">
        <w:rPr>
          <w:rFonts w:asciiTheme="minorHAnsi" w:hAnsiTheme="minorHAnsi" w:cstheme="minorHAnsi"/>
          <w:i/>
          <w:szCs w:val="24"/>
        </w:rPr>
        <w:t>Dio</w:t>
      </w:r>
      <w:proofErr w:type="spellEnd"/>
      <w:r w:rsidRPr="0069054F">
        <w:rPr>
          <w:rFonts w:asciiTheme="minorHAnsi" w:hAnsiTheme="minorHAnsi" w:cstheme="minorHAnsi"/>
          <w:i/>
          <w:szCs w:val="24"/>
        </w:rPr>
        <w:t xml:space="preserve"> Chrysostom</w:t>
      </w:r>
      <w:r w:rsidRPr="0069054F">
        <w:rPr>
          <w:rFonts w:asciiTheme="minorHAnsi" w:hAnsiTheme="minorHAnsi" w:cstheme="minorHAnsi"/>
          <w:szCs w:val="24"/>
        </w:rPr>
        <w:t xml:space="preserve"> </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Keen, A. G. </w:t>
      </w:r>
      <w:r w:rsidRPr="0069054F">
        <w:rPr>
          <w:rFonts w:asciiTheme="minorHAnsi" w:hAnsiTheme="minorHAnsi" w:cstheme="minorHAnsi"/>
          <w:i/>
          <w:szCs w:val="24"/>
        </w:rPr>
        <w:t xml:space="preserve">Dynastic </w:t>
      </w:r>
      <w:proofErr w:type="gramStart"/>
      <w:r w:rsidRPr="0069054F">
        <w:rPr>
          <w:rFonts w:asciiTheme="minorHAnsi" w:hAnsiTheme="minorHAnsi" w:cstheme="minorHAnsi"/>
          <w:i/>
          <w:szCs w:val="24"/>
        </w:rPr>
        <w:t>Lycia :</w:t>
      </w:r>
      <w:proofErr w:type="gramEnd"/>
      <w:r w:rsidRPr="0069054F">
        <w:rPr>
          <w:rFonts w:asciiTheme="minorHAnsi" w:hAnsiTheme="minorHAnsi" w:cstheme="minorHAnsi"/>
          <w:i/>
          <w:szCs w:val="24"/>
        </w:rPr>
        <w:t xml:space="preserve"> a political history of the </w:t>
      </w:r>
      <w:proofErr w:type="spellStart"/>
      <w:r w:rsidRPr="0069054F">
        <w:rPr>
          <w:rFonts w:asciiTheme="minorHAnsi" w:hAnsiTheme="minorHAnsi" w:cstheme="minorHAnsi"/>
          <w:i/>
          <w:szCs w:val="24"/>
        </w:rPr>
        <w:t>Lycians</w:t>
      </w:r>
      <w:proofErr w:type="spellEnd"/>
      <w:r w:rsidRPr="0069054F">
        <w:rPr>
          <w:rFonts w:asciiTheme="minorHAnsi" w:hAnsiTheme="minorHAnsi" w:cstheme="minorHAnsi"/>
          <w:szCs w:val="24"/>
        </w:rPr>
        <w:t xml:space="preserve">, 1998. </w:t>
      </w:r>
      <w:r w:rsidRPr="0069054F">
        <w:rPr>
          <w:rFonts w:asciiTheme="minorHAnsi" w:hAnsiTheme="minorHAnsi" w:cstheme="minorHAnsi"/>
          <w:szCs w:val="24"/>
        </w:rPr>
        <w:tab/>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Koester, H. ed., </w:t>
      </w:r>
      <w:proofErr w:type="spellStart"/>
      <w:r w:rsidRPr="0069054F">
        <w:rPr>
          <w:rFonts w:asciiTheme="minorHAnsi" w:hAnsiTheme="minorHAnsi" w:cstheme="minorHAnsi"/>
          <w:i/>
          <w:szCs w:val="24"/>
        </w:rPr>
        <w:t>Pergamon</w:t>
      </w:r>
      <w:proofErr w:type="spellEnd"/>
      <w:r w:rsidRPr="0069054F">
        <w:rPr>
          <w:rFonts w:asciiTheme="minorHAnsi" w:hAnsiTheme="minorHAnsi" w:cstheme="minorHAnsi"/>
          <w:szCs w:val="24"/>
        </w:rPr>
        <w:t>. 1998</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Linders</w:t>
      </w:r>
      <w:proofErr w:type="spellEnd"/>
      <w:r w:rsidRPr="0069054F">
        <w:rPr>
          <w:rFonts w:asciiTheme="minorHAnsi" w:hAnsiTheme="minorHAnsi" w:cstheme="minorHAnsi"/>
          <w:szCs w:val="24"/>
        </w:rPr>
        <w:t xml:space="preserve">, T. &amp; P. </w:t>
      </w:r>
      <w:proofErr w:type="spellStart"/>
      <w:r w:rsidRPr="0069054F">
        <w:rPr>
          <w:rFonts w:asciiTheme="minorHAnsi" w:hAnsiTheme="minorHAnsi" w:cstheme="minorHAnsi"/>
          <w:szCs w:val="24"/>
        </w:rPr>
        <w:t>Hellström</w:t>
      </w:r>
      <w:proofErr w:type="spellEnd"/>
      <w:r w:rsidRPr="0069054F">
        <w:rPr>
          <w:rFonts w:asciiTheme="minorHAnsi" w:hAnsiTheme="minorHAnsi" w:cstheme="minorHAnsi"/>
          <w:szCs w:val="24"/>
        </w:rPr>
        <w:t xml:space="preserve"> eds.,</w:t>
      </w:r>
      <w:r w:rsidRPr="0069054F">
        <w:rPr>
          <w:rStyle w:val="apple-converted-space"/>
          <w:rFonts w:asciiTheme="minorHAnsi" w:hAnsiTheme="minorHAnsi" w:cstheme="minorHAnsi"/>
          <w:szCs w:val="24"/>
        </w:rPr>
        <w:t> </w:t>
      </w:r>
      <w:r w:rsidRPr="0069054F">
        <w:rPr>
          <w:rStyle w:val="apple-converted-space"/>
          <w:rFonts w:asciiTheme="minorHAnsi" w:hAnsiTheme="minorHAnsi" w:cstheme="minorHAnsi"/>
          <w:i/>
          <w:iCs/>
          <w:szCs w:val="24"/>
        </w:rPr>
        <w:t xml:space="preserve">Architecture </w:t>
      </w:r>
      <w:r w:rsidRPr="0069054F">
        <w:rPr>
          <w:rStyle w:val="Emphasis"/>
          <w:rFonts w:asciiTheme="minorHAnsi" w:hAnsiTheme="minorHAnsi" w:cstheme="minorHAnsi"/>
          <w:szCs w:val="24"/>
        </w:rPr>
        <w:t xml:space="preserve">and Society in </w:t>
      </w:r>
      <w:proofErr w:type="spellStart"/>
      <w:r w:rsidRPr="0069054F">
        <w:rPr>
          <w:rStyle w:val="Emphasis"/>
          <w:rFonts w:asciiTheme="minorHAnsi" w:hAnsiTheme="minorHAnsi" w:cstheme="minorHAnsi"/>
          <w:szCs w:val="24"/>
        </w:rPr>
        <w:t>Hecatomnid</w:t>
      </w:r>
      <w:proofErr w:type="spellEnd"/>
      <w:r w:rsidRPr="0069054F">
        <w:rPr>
          <w:rStyle w:val="Emphasis"/>
          <w:rFonts w:asciiTheme="minorHAnsi" w:hAnsiTheme="minorHAnsi" w:cstheme="minorHAnsi"/>
          <w:szCs w:val="24"/>
        </w:rPr>
        <w:t xml:space="preserve"> Caria.</w:t>
      </w:r>
      <w:r w:rsidRPr="0069054F">
        <w:rPr>
          <w:rStyle w:val="apple-converted-space"/>
          <w:rFonts w:asciiTheme="minorHAnsi" w:hAnsiTheme="minorHAnsi" w:cstheme="minorHAnsi"/>
          <w:szCs w:val="24"/>
        </w:rPr>
        <w:t> </w:t>
      </w:r>
      <w:r w:rsidRPr="0069054F">
        <w:rPr>
          <w:rFonts w:asciiTheme="minorHAnsi" w:hAnsiTheme="minorHAnsi" w:cstheme="minorHAnsi"/>
          <w:szCs w:val="24"/>
        </w:rPr>
        <w:t>(Uppsala, 1989).</w:t>
      </w:r>
    </w:p>
    <w:p w:rsidR="007A3ED8" w:rsidRPr="0069054F" w:rsidRDefault="007A3ED8" w:rsidP="007A3ED8">
      <w:pPr>
        <w:ind w:left="720" w:hanging="720"/>
        <w:rPr>
          <w:rFonts w:asciiTheme="minorHAnsi" w:hAnsiTheme="minorHAnsi" w:cstheme="minorHAnsi"/>
          <w:bCs/>
          <w:szCs w:val="24"/>
          <w:shd w:val="clear" w:color="auto" w:fill="FFFFFF"/>
        </w:rPr>
      </w:pPr>
      <w:r w:rsidRPr="0069054F">
        <w:rPr>
          <w:rFonts w:asciiTheme="minorHAnsi" w:hAnsiTheme="minorHAnsi" w:cstheme="minorHAnsi"/>
          <w:bCs/>
          <w:szCs w:val="24"/>
          <w:shd w:val="clear" w:color="auto" w:fill="FFFFFF"/>
        </w:rPr>
        <w:t xml:space="preserve">Longfellow, B. </w:t>
      </w:r>
      <w:r w:rsidRPr="0069054F">
        <w:rPr>
          <w:rFonts w:asciiTheme="minorHAnsi" w:hAnsiTheme="minorHAnsi" w:cstheme="minorHAnsi"/>
          <w:bCs/>
          <w:i/>
          <w:szCs w:val="24"/>
          <w:shd w:val="clear" w:color="auto" w:fill="FFFFFF"/>
        </w:rPr>
        <w:t xml:space="preserve">Roman imperialism and civic </w:t>
      </w:r>
      <w:proofErr w:type="gramStart"/>
      <w:r w:rsidRPr="0069054F">
        <w:rPr>
          <w:rFonts w:asciiTheme="minorHAnsi" w:hAnsiTheme="minorHAnsi" w:cstheme="minorHAnsi"/>
          <w:bCs/>
          <w:i/>
          <w:szCs w:val="24"/>
          <w:shd w:val="clear" w:color="auto" w:fill="FFFFFF"/>
        </w:rPr>
        <w:t>patronage :</w:t>
      </w:r>
      <w:proofErr w:type="gramEnd"/>
      <w:r w:rsidRPr="0069054F">
        <w:rPr>
          <w:rFonts w:asciiTheme="minorHAnsi" w:hAnsiTheme="minorHAnsi" w:cstheme="minorHAnsi"/>
          <w:bCs/>
          <w:i/>
          <w:szCs w:val="24"/>
          <w:shd w:val="clear" w:color="auto" w:fill="FFFFFF"/>
        </w:rPr>
        <w:t xml:space="preserve"> form, meaning, and ideology in monumental fountain complexes</w:t>
      </w:r>
      <w:r w:rsidRPr="0069054F">
        <w:rPr>
          <w:rFonts w:asciiTheme="minorHAnsi" w:hAnsiTheme="minorHAnsi" w:cstheme="minorHAnsi"/>
          <w:bCs/>
          <w:szCs w:val="24"/>
          <w:shd w:val="clear" w:color="auto" w:fill="FFFFFF"/>
        </w:rPr>
        <w:t xml:space="preserve"> (2011)</w:t>
      </w:r>
    </w:p>
    <w:p w:rsidR="007A3ED8" w:rsidRPr="0069054F" w:rsidRDefault="007A3ED8" w:rsidP="007A3ED8">
      <w:pPr>
        <w:ind w:left="720" w:hanging="720"/>
        <w:rPr>
          <w:rFonts w:asciiTheme="minorHAnsi" w:hAnsiTheme="minorHAnsi" w:cstheme="minorHAnsi"/>
          <w:i/>
          <w:szCs w:val="24"/>
        </w:rPr>
      </w:pPr>
      <w:proofErr w:type="spellStart"/>
      <w:r w:rsidRPr="0069054F">
        <w:rPr>
          <w:rFonts w:asciiTheme="minorHAnsi" w:hAnsiTheme="minorHAnsi" w:cstheme="minorHAnsi"/>
          <w:szCs w:val="24"/>
        </w:rPr>
        <w:t>Macmullen</w:t>
      </w:r>
      <w:proofErr w:type="spellEnd"/>
      <w:r w:rsidRPr="0069054F">
        <w:rPr>
          <w:rFonts w:asciiTheme="minorHAnsi" w:hAnsiTheme="minorHAnsi" w:cstheme="minorHAnsi"/>
          <w:szCs w:val="24"/>
        </w:rPr>
        <w:t>, R.</w:t>
      </w:r>
      <w:r w:rsidRPr="0069054F">
        <w:rPr>
          <w:rFonts w:asciiTheme="minorHAnsi" w:hAnsiTheme="minorHAnsi" w:cstheme="minorHAnsi"/>
          <w:i/>
          <w:szCs w:val="24"/>
        </w:rPr>
        <w:t xml:space="preserve">, Paganism in the Roman Empire </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Macready, S. </w:t>
      </w:r>
      <w:proofErr w:type="spellStart"/>
      <w:proofErr w:type="gramStart"/>
      <w:r w:rsidRPr="0069054F">
        <w:rPr>
          <w:rFonts w:asciiTheme="minorHAnsi" w:hAnsiTheme="minorHAnsi" w:cstheme="minorHAnsi"/>
          <w:szCs w:val="24"/>
        </w:rPr>
        <w:t>ed</w:t>
      </w:r>
      <w:proofErr w:type="spellEnd"/>
      <w:proofErr w:type="gramEnd"/>
      <w:r w:rsidRPr="0069054F">
        <w:rPr>
          <w:rFonts w:asciiTheme="minorHAnsi" w:hAnsiTheme="minorHAnsi" w:cstheme="minorHAnsi"/>
          <w:szCs w:val="24"/>
        </w:rPr>
        <w:t xml:space="preserve">, </w:t>
      </w:r>
      <w:r w:rsidRPr="0069054F">
        <w:rPr>
          <w:rFonts w:asciiTheme="minorHAnsi" w:hAnsiTheme="minorHAnsi" w:cstheme="minorHAnsi"/>
          <w:i/>
          <w:szCs w:val="24"/>
        </w:rPr>
        <w:t>Roman architecture in the Greek world</w:t>
      </w:r>
      <w:r w:rsidRPr="0069054F">
        <w:rPr>
          <w:rFonts w:asciiTheme="minorHAnsi" w:hAnsiTheme="minorHAnsi" w:cstheme="minorHAnsi"/>
          <w:szCs w:val="24"/>
        </w:rPr>
        <w:t xml:space="preserve">, 1987 </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Magie</w:t>
      </w:r>
      <w:proofErr w:type="spellEnd"/>
      <w:r w:rsidRPr="0069054F">
        <w:rPr>
          <w:rFonts w:asciiTheme="minorHAnsi" w:hAnsiTheme="minorHAnsi" w:cstheme="minorHAnsi"/>
          <w:szCs w:val="24"/>
        </w:rPr>
        <w:t xml:space="preserve">, D., </w:t>
      </w:r>
      <w:r w:rsidRPr="0069054F">
        <w:rPr>
          <w:rFonts w:asciiTheme="minorHAnsi" w:hAnsiTheme="minorHAnsi" w:cstheme="minorHAnsi"/>
          <w:i/>
          <w:szCs w:val="24"/>
        </w:rPr>
        <w:t>Roman Rule in Asia Minor</w:t>
      </w:r>
      <w:r w:rsidRPr="0069054F">
        <w:rPr>
          <w:rFonts w:asciiTheme="minorHAnsi" w:hAnsiTheme="minorHAnsi" w:cstheme="minorHAnsi"/>
          <w:szCs w:val="24"/>
        </w:rPr>
        <w:t>, 1950.</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Mitchell, S, </w:t>
      </w:r>
      <w:r w:rsidRPr="0069054F">
        <w:rPr>
          <w:rFonts w:asciiTheme="minorHAnsi" w:hAnsiTheme="minorHAnsi" w:cstheme="minorHAnsi"/>
          <w:i/>
          <w:szCs w:val="24"/>
        </w:rPr>
        <w:t>Anatolia</w:t>
      </w:r>
      <w:r w:rsidRPr="0069054F">
        <w:rPr>
          <w:rFonts w:asciiTheme="minorHAnsi" w:hAnsiTheme="minorHAnsi" w:cstheme="minorHAnsi"/>
          <w:szCs w:val="24"/>
        </w:rPr>
        <w:t>, 1993</w:t>
      </w:r>
    </w:p>
    <w:p w:rsidR="007A3ED8" w:rsidRPr="0069054F" w:rsidRDefault="007A3ED8" w:rsidP="007A3ED8">
      <w:pPr>
        <w:ind w:left="720" w:hanging="720"/>
        <w:rPr>
          <w:rFonts w:asciiTheme="minorHAnsi" w:hAnsiTheme="minorHAnsi" w:cstheme="minorHAnsi"/>
          <w:b/>
          <w:szCs w:val="24"/>
        </w:rPr>
      </w:pPr>
      <w:r w:rsidRPr="0069054F">
        <w:rPr>
          <w:rStyle w:val="Strong"/>
          <w:rFonts w:asciiTheme="minorHAnsi" w:hAnsiTheme="minorHAnsi" w:cstheme="minorHAnsi"/>
          <w:b w:val="0"/>
          <w:szCs w:val="24"/>
        </w:rPr>
        <w:t xml:space="preserve">Mitchell, S. and M. </w:t>
      </w:r>
      <w:proofErr w:type="spellStart"/>
      <w:r w:rsidRPr="0069054F">
        <w:rPr>
          <w:rStyle w:val="Strong"/>
          <w:rFonts w:asciiTheme="minorHAnsi" w:hAnsiTheme="minorHAnsi" w:cstheme="minorHAnsi"/>
          <w:b w:val="0"/>
          <w:szCs w:val="24"/>
        </w:rPr>
        <w:t>Waelkens</w:t>
      </w:r>
      <w:proofErr w:type="spellEnd"/>
      <w:r w:rsidRPr="0069054F">
        <w:rPr>
          <w:rStyle w:val="Strong"/>
          <w:rFonts w:asciiTheme="minorHAnsi" w:hAnsiTheme="minorHAnsi" w:cstheme="minorHAnsi"/>
          <w:b w:val="0"/>
          <w:szCs w:val="24"/>
        </w:rPr>
        <w:t xml:space="preserve">, </w:t>
      </w:r>
      <w:proofErr w:type="spellStart"/>
      <w:r w:rsidRPr="0069054F">
        <w:rPr>
          <w:rStyle w:val="Strong"/>
          <w:rFonts w:asciiTheme="minorHAnsi" w:hAnsiTheme="minorHAnsi" w:cstheme="minorHAnsi"/>
          <w:b w:val="0"/>
          <w:i/>
          <w:szCs w:val="24"/>
        </w:rPr>
        <w:t>Pisidian</w:t>
      </w:r>
      <w:proofErr w:type="spellEnd"/>
      <w:r w:rsidRPr="0069054F">
        <w:rPr>
          <w:rStyle w:val="Strong"/>
          <w:rFonts w:asciiTheme="minorHAnsi" w:hAnsiTheme="minorHAnsi" w:cstheme="minorHAnsi"/>
          <w:b w:val="0"/>
          <w:i/>
          <w:szCs w:val="24"/>
        </w:rPr>
        <w:t xml:space="preserve"> Antioch: the site and its monuments</w:t>
      </w:r>
      <w:r w:rsidRPr="0069054F">
        <w:rPr>
          <w:rStyle w:val="Strong"/>
          <w:rFonts w:asciiTheme="minorHAnsi" w:hAnsiTheme="minorHAnsi" w:cstheme="minorHAnsi"/>
          <w:b w:val="0"/>
          <w:szCs w:val="24"/>
        </w:rPr>
        <w:t xml:space="preserve"> (1998)</w:t>
      </w:r>
      <w:r w:rsidRPr="0069054F">
        <w:rPr>
          <w:rFonts w:asciiTheme="minorHAnsi" w:hAnsiTheme="minorHAnsi" w:cstheme="minorHAnsi"/>
          <w:b/>
          <w:szCs w:val="24"/>
        </w:rPr>
        <w:tab/>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Newby, Z. </w:t>
      </w:r>
      <w:r w:rsidRPr="0069054F">
        <w:rPr>
          <w:rFonts w:asciiTheme="minorHAnsi" w:hAnsiTheme="minorHAnsi" w:cstheme="minorHAnsi"/>
          <w:i/>
          <w:szCs w:val="24"/>
        </w:rPr>
        <w:t xml:space="preserve">Greek athletics in the Roman World </w:t>
      </w:r>
      <w:r w:rsidRPr="0069054F">
        <w:rPr>
          <w:rFonts w:asciiTheme="minorHAnsi" w:hAnsiTheme="minorHAnsi" w:cstheme="minorHAnsi"/>
          <w:szCs w:val="24"/>
        </w:rPr>
        <w:t>(Oxford, 2005)</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lang w:eastAsia="en-GB"/>
        </w:rPr>
        <w:t>Ng,D</w:t>
      </w:r>
      <w:proofErr w:type="spellEnd"/>
      <w:r w:rsidRPr="0069054F">
        <w:rPr>
          <w:rFonts w:asciiTheme="minorHAnsi" w:hAnsiTheme="minorHAnsi" w:cstheme="minorHAnsi"/>
          <w:szCs w:val="24"/>
          <w:lang w:eastAsia="en-GB"/>
        </w:rPr>
        <w:t xml:space="preserve">. ‘Asia Minor’, in Oxford Handbook of Roman Sculpture, ed. </w:t>
      </w:r>
      <w:r w:rsidRPr="0069054F">
        <w:rPr>
          <w:rFonts w:asciiTheme="minorHAnsi" w:hAnsiTheme="minorHAnsi" w:cstheme="minorHAnsi"/>
          <w:bCs/>
          <w:szCs w:val="24"/>
          <w:shd w:val="clear" w:color="auto" w:fill="FFFFFF"/>
        </w:rPr>
        <w:t xml:space="preserve">Elise A. </w:t>
      </w:r>
      <w:proofErr w:type="spellStart"/>
      <w:r w:rsidRPr="0069054F">
        <w:rPr>
          <w:rFonts w:asciiTheme="minorHAnsi" w:hAnsiTheme="minorHAnsi" w:cstheme="minorHAnsi"/>
          <w:bCs/>
          <w:szCs w:val="24"/>
          <w:shd w:val="clear" w:color="auto" w:fill="FFFFFF"/>
        </w:rPr>
        <w:t>Friedland</w:t>
      </w:r>
      <w:proofErr w:type="spellEnd"/>
      <w:r w:rsidRPr="0069054F">
        <w:rPr>
          <w:rFonts w:asciiTheme="minorHAnsi" w:hAnsiTheme="minorHAnsi" w:cstheme="minorHAnsi"/>
          <w:bCs/>
          <w:szCs w:val="24"/>
          <w:shd w:val="clear" w:color="auto" w:fill="FFFFFF"/>
        </w:rPr>
        <w:t xml:space="preserve"> and Melanie </w:t>
      </w:r>
      <w:proofErr w:type="spellStart"/>
      <w:r w:rsidRPr="0069054F">
        <w:rPr>
          <w:rFonts w:asciiTheme="minorHAnsi" w:hAnsiTheme="minorHAnsi" w:cstheme="minorHAnsi"/>
          <w:bCs/>
          <w:szCs w:val="24"/>
          <w:shd w:val="clear" w:color="auto" w:fill="FFFFFF"/>
        </w:rPr>
        <w:t>Grunow</w:t>
      </w:r>
      <w:proofErr w:type="spellEnd"/>
      <w:r w:rsidRPr="0069054F">
        <w:rPr>
          <w:rFonts w:asciiTheme="minorHAnsi" w:hAnsiTheme="minorHAnsi" w:cstheme="minorHAnsi"/>
          <w:bCs/>
          <w:szCs w:val="24"/>
          <w:shd w:val="clear" w:color="auto" w:fill="FFFFFF"/>
        </w:rPr>
        <w:t xml:space="preserve"> </w:t>
      </w:r>
      <w:proofErr w:type="spellStart"/>
      <w:r w:rsidRPr="0069054F">
        <w:rPr>
          <w:rFonts w:asciiTheme="minorHAnsi" w:hAnsiTheme="minorHAnsi" w:cstheme="minorHAnsi"/>
          <w:bCs/>
          <w:szCs w:val="24"/>
          <w:shd w:val="clear" w:color="auto" w:fill="FFFFFF"/>
        </w:rPr>
        <w:t>Sobocinski</w:t>
      </w:r>
      <w:proofErr w:type="spellEnd"/>
      <w:r w:rsidRPr="0069054F">
        <w:rPr>
          <w:rFonts w:asciiTheme="minorHAnsi" w:hAnsiTheme="minorHAnsi" w:cstheme="minorHAnsi"/>
          <w:bCs/>
          <w:szCs w:val="24"/>
          <w:shd w:val="clear" w:color="auto" w:fill="FFFFFF"/>
        </w:rPr>
        <w:t xml:space="preserve"> ; with Elaine K. </w:t>
      </w:r>
      <w:proofErr w:type="spellStart"/>
      <w:r w:rsidRPr="0069054F">
        <w:rPr>
          <w:rFonts w:asciiTheme="minorHAnsi" w:hAnsiTheme="minorHAnsi" w:cstheme="minorHAnsi"/>
          <w:bCs/>
          <w:szCs w:val="24"/>
          <w:shd w:val="clear" w:color="auto" w:fill="FFFFFF"/>
        </w:rPr>
        <w:t>Gazda</w:t>
      </w:r>
      <w:proofErr w:type="spellEnd"/>
      <w:r w:rsidRPr="0069054F">
        <w:rPr>
          <w:rFonts w:asciiTheme="minorHAnsi" w:hAnsiTheme="minorHAnsi" w:cstheme="minorHAnsi"/>
          <w:bCs/>
          <w:szCs w:val="24"/>
          <w:shd w:val="clear" w:color="auto" w:fill="FFFFFF"/>
        </w:rPr>
        <w:t xml:space="preserve"> 2015: 538-55. (</w:t>
      </w:r>
      <w:proofErr w:type="gramStart"/>
      <w:r w:rsidRPr="0069054F">
        <w:rPr>
          <w:rFonts w:asciiTheme="minorHAnsi" w:hAnsiTheme="minorHAnsi" w:cstheme="minorHAnsi"/>
          <w:bCs/>
          <w:szCs w:val="24"/>
          <w:shd w:val="clear" w:color="auto" w:fill="FFFFFF"/>
        </w:rPr>
        <w:t>e-book</w:t>
      </w:r>
      <w:proofErr w:type="gramEnd"/>
      <w:r w:rsidRPr="0069054F">
        <w:rPr>
          <w:rFonts w:asciiTheme="minorHAnsi" w:hAnsiTheme="minorHAnsi" w:cstheme="minorHAnsi"/>
          <w:bCs/>
          <w:szCs w:val="24"/>
          <w:shd w:val="clear" w:color="auto" w:fill="FFFFFF"/>
        </w:rPr>
        <w:t>)</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Nielsen, I, </w:t>
      </w:r>
      <w:r w:rsidRPr="0069054F">
        <w:rPr>
          <w:rFonts w:asciiTheme="minorHAnsi" w:hAnsiTheme="minorHAnsi" w:cstheme="minorHAnsi"/>
          <w:i/>
          <w:szCs w:val="24"/>
        </w:rPr>
        <w:t>Hellenistic Palaces</w:t>
      </w:r>
      <w:r w:rsidRPr="0069054F">
        <w:rPr>
          <w:rFonts w:asciiTheme="minorHAnsi" w:hAnsiTheme="minorHAnsi" w:cstheme="minorHAnsi"/>
          <w:szCs w:val="24"/>
        </w:rPr>
        <w:t>, 1994</w:t>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Nielsen, I. </w:t>
      </w:r>
      <w:r w:rsidRPr="0069054F">
        <w:rPr>
          <w:rFonts w:asciiTheme="minorHAnsi" w:hAnsiTheme="minorHAnsi" w:cstheme="minorHAnsi"/>
          <w:i/>
          <w:szCs w:val="24"/>
        </w:rPr>
        <w:t xml:space="preserve">- </w:t>
      </w:r>
      <w:proofErr w:type="spellStart"/>
      <w:r w:rsidRPr="0069054F">
        <w:rPr>
          <w:rFonts w:asciiTheme="minorHAnsi" w:hAnsiTheme="minorHAnsi" w:cstheme="minorHAnsi"/>
          <w:i/>
          <w:szCs w:val="24"/>
        </w:rPr>
        <w:t>Thermae</w:t>
      </w:r>
      <w:proofErr w:type="spellEnd"/>
      <w:r w:rsidRPr="0069054F">
        <w:rPr>
          <w:rFonts w:asciiTheme="minorHAnsi" w:hAnsiTheme="minorHAnsi" w:cstheme="minorHAnsi"/>
          <w:i/>
          <w:szCs w:val="24"/>
        </w:rPr>
        <w:t xml:space="preserve"> et </w:t>
      </w:r>
      <w:proofErr w:type="spellStart"/>
      <w:proofErr w:type="gramStart"/>
      <w:r w:rsidRPr="0069054F">
        <w:rPr>
          <w:rFonts w:asciiTheme="minorHAnsi" w:hAnsiTheme="minorHAnsi" w:cstheme="minorHAnsi"/>
          <w:i/>
          <w:szCs w:val="24"/>
        </w:rPr>
        <w:t>balnea</w:t>
      </w:r>
      <w:proofErr w:type="spellEnd"/>
      <w:r w:rsidRPr="0069054F">
        <w:rPr>
          <w:rFonts w:asciiTheme="minorHAnsi" w:hAnsiTheme="minorHAnsi" w:cstheme="minorHAnsi"/>
          <w:i/>
          <w:szCs w:val="24"/>
        </w:rPr>
        <w:t xml:space="preserve"> :</w:t>
      </w:r>
      <w:proofErr w:type="gramEnd"/>
      <w:r w:rsidRPr="0069054F">
        <w:rPr>
          <w:rFonts w:asciiTheme="minorHAnsi" w:hAnsiTheme="minorHAnsi" w:cstheme="minorHAnsi"/>
          <w:i/>
          <w:szCs w:val="24"/>
        </w:rPr>
        <w:t xml:space="preserve"> the architecture and cultural history of Roman public baths</w:t>
      </w:r>
      <w:r w:rsidRPr="0069054F">
        <w:rPr>
          <w:rFonts w:asciiTheme="minorHAnsi" w:hAnsiTheme="minorHAnsi" w:cstheme="minorHAnsi"/>
          <w:szCs w:val="24"/>
        </w:rPr>
        <w:t xml:space="preserve">, 1990  </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Onians</w:t>
      </w:r>
      <w:proofErr w:type="spellEnd"/>
      <w:r w:rsidRPr="0069054F">
        <w:rPr>
          <w:rFonts w:asciiTheme="minorHAnsi" w:hAnsiTheme="minorHAnsi" w:cstheme="minorHAnsi"/>
          <w:szCs w:val="24"/>
        </w:rPr>
        <w:t xml:space="preserve">, </w:t>
      </w:r>
      <w:r w:rsidRPr="0069054F">
        <w:rPr>
          <w:rFonts w:asciiTheme="minorHAnsi" w:hAnsiTheme="minorHAnsi" w:cstheme="minorHAnsi"/>
          <w:i/>
          <w:szCs w:val="24"/>
        </w:rPr>
        <w:t>Art and Thought in the Hellenistic Age</w:t>
      </w:r>
      <w:r w:rsidRPr="0069054F">
        <w:rPr>
          <w:rFonts w:asciiTheme="minorHAnsi" w:hAnsiTheme="minorHAnsi" w:cstheme="minorHAnsi"/>
          <w:szCs w:val="24"/>
        </w:rPr>
        <w:t>, 1979</w:t>
      </w:r>
    </w:p>
    <w:p w:rsidR="007A3ED8" w:rsidRPr="0069054F" w:rsidRDefault="007A3ED8" w:rsidP="007A3ED8">
      <w:pPr>
        <w:pStyle w:val="NormalWeb"/>
        <w:spacing w:after="0" w:afterAutospacing="0"/>
        <w:ind w:left="720" w:hanging="720"/>
        <w:rPr>
          <w:rFonts w:asciiTheme="minorHAnsi" w:hAnsiTheme="minorHAnsi" w:cstheme="minorHAnsi"/>
        </w:rPr>
      </w:pPr>
      <w:proofErr w:type="spellStart"/>
      <w:r w:rsidRPr="0069054F">
        <w:rPr>
          <w:rFonts w:asciiTheme="minorHAnsi" w:hAnsiTheme="minorHAnsi" w:cstheme="minorHAnsi"/>
        </w:rPr>
        <w:t>Opper</w:t>
      </w:r>
      <w:proofErr w:type="spellEnd"/>
      <w:r w:rsidRPr="0069054F">
        <w:rPr>
          <w:rFonts w:asciiTheme="minorHAnsi" w:hAnsiTheme="minorHAnsi" w:cstheme="minorHAnsi"/>
        </w:rPr>
        <w:t xml:space="preserve">, T. ed., </w:t>
      </w:r>
      <w:r w:rsidRPr="0069054F">
        <w:rPr>
          <w:rFonts w:asciiTheme="minorHAnsi" w:hAnsiTheme="minorHAnsi" w:cstheme="minorHAnsi"/>
          <w:i/>
        </w:rPr>
        <w:t>Hadrian: art, Politics and economy</w:t>
      </w:r>
      <w:r w:rsidRPr="0069054F">
        <w:rPr>
          <w:rFonts w:asciiTheme="minorHAnsi" w:hAnsiTheme="minorHAnsi" w:cstheme="minorHAnsi"/>
        </w:rPr>
        <w:t xml:space="preserve"> (2009):</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Osborne, R. </w:t>
      </w:r>
      <w:r w:rsidRPr="0069054F">
        <w:rPr>
          <w:rFonts w:asciiTheme="minorHAnsi" w:hAnsiTheme="minorHAnsi" w:cstheme="minorHAnsi"/>
          <w:i/>
          <w:szCs w:val="24"/>
        </w:rPr>
        <w:t>Greece in the Making</w:t>
      </w:r>
      <w:r w:rsidRPr="0069054F">
        <w:rPr>
          <w:rFonts w:asciiTheme="minorHAnsi" w:hAnsiTheme="minorHAnsi" w:cstheme="minorHAnsi"/>
          <w:szCs w:val="24"/>
        </w:rPr>
        <w:t>, 1996.</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Pedley</w:t>
      </w:r>
      <w:proofErr w:type="spellEnd"/>
      <w:r w:rsidRPr="0069054F">
        <w:rPr>
          <w:rFonts w:asciiTheme="minorHAnsi" w:hAnsiTheme="minorHAnsi" w:cstheme="minorHAnsi"/>
          <w:szCs w:val="24"/>
        </w:rPr>
        <w:t xml:space="preserve">, J. G., </w:t>
      </w:r>
      <w:r w:rsidRPr="0069054F">
        <w:rPr>
          <w:rFonts w:asciiTheme="minorHAnsi" w:hAnsiTheme="minorHAnsi" w:cstheme="minorHAnsi"/>
          <w:i/>
          <w:szCs w:val="24"/>
        </w:rPr>
        <w:t>Greek Art and Archaeology</w:t>
      </w:r>
      <w:r w:rsidRPr="0069054F">
        <w:rPr>
          <w:rFonts w:asciiTheme="minorHAnsi" w:hAnsiTheme="minorHAnsi" w:cstheme="minorHAnsi"/>
          <w:szCs w:val="24"/>
        </w:rPr>
        <w:t>, 1992</w:t>
      </w:r>
    </w:p>
    <w:p w:rsidR="007A3ED8" w:rsidRPr="0069054F" w:rsidRDefault="007A3ED8" w:rsidP="007A3ED8">
      <w:pPr>
        <w:shd w:val="clear" w:color="auto" w:fill="FFFFFF"/>
        <w:ind w:left="720" w:hanging="720"/>
        <w:textAlignment w:val="baseline"/>
        <w:rPr>
          <w:rFonts w:asciiTheme="minorHAnsi" w:hAnsiTheme="minorHAnsi" w:cstheme="minorHAnsi"/>
          <w:szCs w:val="24"/>
          <w:lang w:eastAsia="en-GB"/>
        </w:rPr>
      </w:pPr>
      <w:proofErr w:type="spellStart"/>
      <w:r w:rsidRPr="0069054F">
        <w:rPr>
          <w:rFonts w:asciiTheme="minorHAnsi" w:hAnsiTheme="minorHAnsi" w:cstheme="minorHAnsi"/>
          <w:bCs/>
          <w:szCs w:val="24"/>
          <w:lang w:eastAsia="en-GB"/>
        </w:rPr>
        <w:t>Petsalis-Diomidis</w:t>
      </w:r>
      <w:proofErr w:type="spellEnd"/>
      <w:proofErr w:type="gramStart"/>
      <w:r w:rsidRPr="0069054F">
        <w:rPr>
          <w:rFonts w:asciiTheme="minorHAnsi" w:hAnsiTheme="minorHAnsi" w:cstheme="minorHAnsi"/>
          <w:bCs/>
          <w:szCs w:val="24"/>
          <w:lang w:eastAsia="en-GB"/>
        </w:rPr>
        <w:t>,  A</w:t>
      </w:r>
      <w:proofErr w:type="gramEnd"/>
      <w:r w:rsidRPr="0069054F">
        <w:rPr>
          <w:rFonts w:asciiTheme="minorHAnsi" w:hAnsiTheme="minorHAnsi" w:cstheme="minorHAnsi"/>
          <w:bCs/>
          <w:szCs w:val="24"/>
          <w:lang w:eastAsia="en-GB"/>
        </w:rPr>
        <w:t xml:space="preserve">. </w:t>
      </w:r>
      <w:r w:rsidRPr="0069054F">
        <w:rPr>
          <w:rFonts w:asciiTheme="minorHAnsi" w:hAnsiTheme="minorHAnsi" w:cstheme="minorHAnsi"/>
          <w:bCs/>
          <w:i/>
          <w:szCs w:val="24"/>
          <w:lang w:eastAsia="en-GB"/>
        </w:rPr>
        <w:t xml:space="preserve">Truly beyond wonders : </w:t>
      </w:r>
      <w:proofErr w:type="spellStart"/>
      <w:r w:rsidRPr="0069054F">
        <w:rPr>
          <w:rFonts w:asciiTheme="minorHAnsi" w:hAnsiTheme="minorHAnsi" w:cstheme="minorHAnsi"/>
          <w:bCs/>
          <w:i/>
          <w:szCs w:val="24"/>
          <w:lang w:eastAsia="en-GB"/>
        </w:rPr>
        <w:t>Aelius</w:t>
      </w:r>
      <w:proofErr w:type="spellEnd"/>
      <w:r w:rsidRPr="0069054F">
        <w:rPr>
          <w:rFonts w:asciiTheme="minorHAnsi" w:hAnsiTheme="minorHAnsi" w:cstheme="minorHAnsi"/>
          <w:bCs/>
          <w:i/>
          <w:szCs w:val="24"/>
          <w:lang w:eastAsia="en-GB"/>
        </w:rPr>
        <w:t xml:space="preserve"> Aristides and the cult of </w:t>
      </w:r>
      <w:proofErr w:type="spellStart"/>
      <w:r w:rsidRPr="0069054F">
        <w:rPr>
          <w:rFonts w:asciiTheme="minorHAnsi" w:hAnsiTheme="minorHAnsi" w:cstheme="minorHAnsi"/>
          <w:bCs/>
          <w:i/>
          <w:szCs w:val="24"/>
          <w:lang w:eastAsia="en-GB"/>
        </w:rPr>
        <w:t>Asklepios</w:t>
      </w:r>
      <w:proofErr w:type="spellEnd"/>
      <w:r w:rsidRPr="0069054F">
        <w:rPr>
          <w:rFonts w:asciiTheme="minorHAnsi" w:hAnsiTheme="minorHAnsi" w:cstheme="minorHAnsi"/>
          <w:bCs/>
          <w:szCs w:val="24"/>
          <w:lang w:eastAsia="en-GB"/>
        </w:rPr>
        <w:t> </w:t>
      </w:r>
      <w:r w:rsidRPr="0069054F">
        <w:rPr>
          <w:rFonts w:asciiTheme="minorHAnsi" w:hAnsiTheme="minorHAnsi" w:cstheme="minorHAnsi"/>
          <w:b/>
          <w:bCs/>
          <w:szCs w:val="24"/>
          <w:bdr w:val="none" w:sz="0" w:space="0" w:color="auto" w:frame="1"/>
          <w:lang w:eastAsia="en-GB"/>
        </w:rPr>
        <w:t>(</w:t>
      </w:r>
      <w:r w:rsidRPr="0069054F">
        <w:rPr>
          <w:rFonts w:asciiTheme="minorHAnsi" w:hAnsiTheme="minorHAnsi" w:cstheme="minorHAnsi"/>
          <w:szCs w:val="24"/>
          <w:bdr w:val="none" w:sz="0" w:space="0" w:color="auto" w:frame="1"/>
          <w:lang w:eastAsia="en-GB"/>
        </w:rPr>
        <w:t>2010)</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Pollitt, J. J., </w:t>
      </w:r>
      <w:r w:rsidRPr="0069054F">
        <w:rPr>
          <w:rFonts w:asciiTheme="minorHAnsi" w:hAnsiTheme="minorHAnsi" w:cstheme="minorHAnsi"/>
          <w:i/>
          <w:szCs w:val="24"/>
        </w:rPr>
        <w:t>Art in the Hellenistic Age</w:t>
      </w:r>
      <w:r w:rsidRPr="0069054F">
        <w:rPr>
          <w:rFonts w:asciiTheme="minorHAnsi" w:hAnsiTheme="minorHAnsi" w:cstheme="minorHAnsi"/>
          <w:szCs w:val="24"/>
        </w:rPr>
        <w:t>, 1986</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Price, S. R. F and Murray, O. eds., </w:t>
      </w:r>
      <w:r w:rsidRPr="0069054F">
        <w:rPr>
          <w:rFonts w:asciiTheme="minorHAnsi" w:hAnsiTheme="minorHAnsi" w:cstheme="minorHAnsi"/>
          <w:i/>
          <w:szCs w:val="24"/>
        </w:rPr>
        <w:t xml:space="preserve">The Greek </w:t>
      </w:r>
      <w:proofErr w:type="gramStart"/>
      <w:r w:rsidRPr="0069054F">
        <w:rPr>
          <w:rFonts w:asciiTheme="minorHAnsi" w:hAnsiTheme="minorHAnsi" w:cstheme="minorHAnsi"/>
          <w:i/>
          <w:szCs w:val="24"/>
        </w:rPr>
        <w:t>city :</w:t>
      </w:r>
      <w:proofErr w:type="gramEnd"/>
      <w:r w:rsidRPr="0069054F">
        <w:rPr>
          <w:rFonts w:asciiTheme="minorHAnsi" w:hAnsiTheme="minorHAnsi" w:cstheme="minorHAnsi"/>
          <w:i/>
          <w:szCs w:val="24"/>
        </w:rPr>
        <w:t xml:space="preserve"> from Homer to Alexander,</w:t>
      </w:r>
      <w:r w:rsidRPr="0069054F">
        <w:rPr>
          <w:rFonts w:asciiTheme="minorHAnsi" w:hAnsiTheme="minorHAnsi" w:cstheme="minorHAnsi"/>
          <w:szCs w:val="24"/>
        </w:rPr>
        <w:t xml:space="preserve"> 1990</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Price, S. R. F. </w:t>
      </w:r>
      <w:r w:rsidRPr="0069054F">
        <w:rPr>
          <w:rFonts w:asciiTheme="minorHAnsi" w:hAnsiTheme="minorHAnsi" w:cstheme="minorHAnsi"/>
          <w:i/>
          <w:szCs w:val="24"/>
        </w:rPr>
        <w:t>Rituals and power: the Roman imperial cult in Asia Minor</w:t>
      </w:r>
      <w:r w:rsidRPr="0069054F">
        <w:rPr>
          <w:rFonts w:asciiTheme="minorHAnsi" w:hAnsiTheme="minorHAnsi" w:cstheme="minorHAnsi"/>
          <w:szCs w:val="24"/>
        </w:rPr>
        <w:t xml:space="preserve">. 1984. </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Rogers, G. M. </w:t>
      </w:r>
      <w:r w:rsidRPr="0069054F">
        <w:rPr>
          <w:rFonts w:asciiTheme="minorHAnsi" w:hAnsiTheme="minorHAnsi" w:cstheme="minorHAnsi"/>
          <w:i/>
          <w:szCs w:val="24"/>
        </w:rPr>
        <w:t>The sacred Identity of Ephesus: foundation myths of a Roman city</w:t>
      </w:r>
      <w:r w:rsidRPr="0069054F">
        <w:rPr>
          <w:rFonts w:asciiTheme="minorHAnsi" w:hAnsiTheme="minorHAnsi" w:cstheme="minorHAnsi"/>
          <w:szCs w:val="24"/>
        </w:rPr>
        <w:t>, 1991.</w:t>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Sealey</w:t>
      </w:r>
      <w:proofErr w:type="spellEnd"/>
      <w:r w:rsidRPr="0069054F">
        <w:rPr>
          <w:rFonts w:asciiTheme="minorHAnsi" w:hAnsiTheme="minorHAnsi" w:cstheme="minorHAnsi"/>
          <w:szCs w:val="24"/>
        </w:rPr>
        <w:t xml:space="preserve">, S. </w:t>
      </w:r>
      <w:r w:rsidRPr="0069054F">
        <w:rPr>
          <w:rFonts w:asciiTheme="minorHAnsi" w:hAnsiTheme="minorHAnsi" w:cstheme="minorHAnsi"/>
          <w:i/>
          <w:szCs w:val="24"/>
        </w:rPr>
        <w:t>A history of Greek City States 700-338 BC</w:t>
      </w:r>
      <w:r w:rsidRPr="0069054F">
        <w:rPr>
          <w:rFonts w:asciiTheme="minorHAnsi" w:hAnsiTheme="minorHAnsi" w:cstheme="minorHAnsi"/>
          <w:szCs w:val="24"/>
        </w:rPr>
        <w:t>, 1976.</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Shipley, G. </w:t>
      </w:r>
      <w:r w:rsidRPr="0069054F">
        <w:rPr>
          <w:rFonts w:asciiTheme="minorHAnsi" w:hAnsiTheme="minorHAnsi" w:cstheme="minorHAnsi"/>
          <w:i/>
          <w:szCs w:val="24"/>
        </w:rPr>
        <w:t xml:space="preserve">The Greek world after Alexander </w:t>
      </w:r>
    </w:p>
    <w:p w:rsidR="007A3ED8" w:rsidRPr="0069054F" w:rsidRDefault="007A3ED8" w:rsidP="007A3ED8">
      <w:pPr>
        <w:ind w:left="720" w:hanging="720"/>
        <w:rPr>
          <w:rFonts w:asciiTheme="minorHAnsi" w:hAnsiTheme="minorHAnsi" w:cstheme="minorHAnsi"/>
          <w:szCs w:val="24"/>
          <w:shd w:val="clear" w:color="auto" w:fill="EFEFEF"/>
        </w:rPr>
      </w:pPr>
      <w:r w:rsidRPr="0069054F">
        <w:rPr>
          <w:rFonts w:asciiTheme="minorHAnsi" w:hAnsiTheme="minorHAnsi" w:cstheme="minorHAnsi"/>
          <w:szCs w:val="24"/>
        </w:rPr>
        <w:t xml:space="preserve">Smith, R. R. R. </w:t>
      </w:r>
      <w:r w:rsidRPr="0069054F">
        <w:rPr>
          <w:rFonts w:asciiTheme="minorHAnsi" w:hAnsiTheme="minorHAnsi" w:cstheme="minorHAnsi"/>
          <w:bCs/>
          <w:i/>
          <w:szCs w:val="24"/>
          <w:shd w:val="clear" w:color="auto" w:fill="FFFFFF"/>
        </w:rPr>
        <w:t xml:space="preserve">Roman portrait statuary from </w:t>
      </w:r>
      <w:proofErr w:type="spellStart"/>
      <w:r w:rsidRPr="0069054F">
        <w:rPr>
          <w:rFonts w:asciiTheme="minorHAnsi" w:hAnsiTheme="minorHAnsi" w:cstheme="minorHAnsi"/>
          <w:bCs/>
          <w:i/>
          <w:szCs w:val="24"/>
          <w:shd w:val="clear" w:color="auto" w:fill="FFFFFF"/>
        </w:rPr>
        <w:t>Aphrodisias</w:t>
      </w:r>
      <w:proofErr w:type="spellEnd"/>
      <w:r w:rsidRPr="0069054F">
        <w:rPr>
          <w:rStyle w:val="apple-converted-space"/>
          <w:rFonts w:asciiTheme="minorHAnsi" w:hAnsiTheme="minorHAnsi" w:cstheme="minorHAnsi"/>
          <w:bCs/>
          <w:i/>
          <w:szCs w:val="24"/>
          <w:shd w:val="clear" w:color="auto" w:fill="FFFFFF"/>
        </w:rPr>
        <w:t> </w:t>
      </w:r>
    </w:p>
    <w:p w:rsidR="007A3ED8" w:rsidRPr="0069054F" w:rsidRDefault="007A3ED8" w:rsidP="007A3ED8">
      <w:pPr>
        <w:ind w:left="720" w:hanging="720"/>
        <w:rPr>
          <w:rFonts w:asciiTheme="minorHAnsi" w:hAnsiTheme="minorHAnsi" w:cstheme="minorHAnsi"/>
          <w:szCs w:val="24"/>
          <w:shd w:val="clear" w:color="auto" w:fill="EFEFEF"/>
        </w:rPr>
      </w:pPr>
      <w:r w:rsidRPr="0069054F">
        <w:rPr>
          <w:rFonts w:asciiTheme="minorHAnsi" w:hAnsiTheme="minorHAnsi" w:cstheme="minorHAnsi"/>
          <w:szCs w:val="24"/>
        </w:rPr>
        <w:lastRenderedPageBreak/>
        <w:t xml:space="preserve">Smith, R. R. R. </w:t>
      </w:r>
      <w:r w:rsidRPr="0069054F">
        <w:rPr>
          <w:rFonts w:asciiTheme="minorHAnsi" w:hAnsiTheme="minorHAnsi" w:cstheme="minorHAnsi"/>
          <w:bCs/>
          <w:i/>
          <w:szCs w:val="24"/>
          <w:shd w:val="clear" w:color="auto" w:fill="FFFFFF"/>
        </w:rPr>
        <w:t>The marble reliefs from the Julio-Claudian</w:t>
      </w:r>
      <w:r w:rsidRPr="0069054F">
        <w:rPr>
          <w:rStyle w:val="apple-converted-space"/>
          <w:rFonts w:asciiTheme="minorHAnsi" w:hAnsiTheme="minorHAnsi" w:cstheme="minorHAnsi"/>
          <w:bCs/>
          <w:i/>
          <w:szCs w:val="24"/>
          <w:shd w:val="clear" w:color="auto" w:fill="FFFFFF"/>
        </w:rPr>
        <w:t> </w:t>
      </w:r>
      <w:proofErr w:type="spellStart"/>
      <w:r w:rsidRPr="0069054F">
        <w:rPr>
          <w:rStyle w:val="highlight"/>
          <w:rFonts w:asciiTheme="minorHAnsi" w:hAnsiTheme="minorHAnsi" w:cstheme="minorHAnsi"/>
          <w:bCs/>
          <w:i/>
          <w:szCs w:val="24"/>
          <w:bdr w:val="none" w:sz="0" w:space="0" w:color="auto" w:frame="1"/>
          <w:shd w:val="clear" w:color="auto" w:fill="FFFFFF"/>
        </w:rPr>
        <w:t>Sebasteion</w:t>
      </w:r>
      <w:proofErr w:type="spellEnd"/>
      <w:r w:rsidRPr="0069054F">
        <w:rPr>
          <w:rStyle w:val="highlight"/>
          <w:rFonts w:asciiTheme="minorHAnsi" w:hAnsiTheme="minorHAnsi" w:cstheme="minorHAnsi"/>
          <w:bCs/>
          <w:i/>
          <w:szCs w:val="24"/>
          <w:bdr w:val="none" w:sz="0" w:space="0" w:color="auto" w:frame="1"/>
          <w:shd w:val="clear" w:color="auto" w:fill="FFFFFF"/>
        </w:rPr>
        <w:t xml:space="preserve"> </w:t>
      </w:r>
      <w:r w:rsidRPr="0069054F">
        <w:rPr>
          <w:rStyle w:val="highlight"/>
          <w:rFonts w:asciiTheme="minorHAnsi" w:hAnsiTheme="minorHAnsi" w:cstheme="minorHAnsi"/>
          <w:bCs/>
          <w:szCs w:val="24"/>
          <w:bdr w:val="none" w:sz="0" w:space="0" w:color="auto" w:frame="1"/>
          <w:shd w:val="clear" w:color="auto" w:fill="FFFFFF"/>
        </w:rPr>
        <w:t>(2013).</w:t>
      </w:r>
      <w:r w:rsidRPr="0069054F">
        <w:rPr>
          <w:rFonts w:asciiTheme="minorHAnsi" w:hAnsiTheme="minorHAnsi" w:cstheme="minorHAnsi"/>
          <w:szCs w:val="24"/>
          <w:shd w:val="clear" w:color="auto" w:fill="EFEFEF"/>
        </w:rPr>
        <w:t xml:space="preserve"> </w:t>
      </w:r>
    </w:p>
    <w:p w:rsidR="007A3ED8" w:rsidRPr="0069054F" w:rsidRDefault="007A3ED8" w:rsidP="007A3ED8">
      <w:pPr>
        <w:ind w:left="720" w:hanging="720"/>
        <w:rPr>
          <w:rFonts w:asciiTheme="minorHAnsi" w:hAnsiTheme="minorHAnsi" w:cstheme="minorHAnsi"/>
          <w:i/>
          <w:szCs w:val="24"/>
        </w:rPr>
      </w:pPr>
      <w:r w:rsidRPr="0069054F">
        <w:rPr>
          <w:rFonts w:asciiTheme="minorHAnsi" w:hAnsiTheme="minorHAnsi" w:cstheme="minorHAnsi"/>
          <w:szCs w:val="24"/>
        </w:rPr>
        <w:t xml:space="preserve">Stewart, A. F., </w:t>
      </w:r>
      <w:proofErr w:type="spellStart"/>
      <w:r w:rsidRPr="0069054F">
        <w:rPr>
          <w:rFonts w:asciiTheme="minorHAnsi" w:hAnsiTheme="minorHAnsi" w:cstheme="minorHAnsi"/>
          <w:i/>
          <w:szCs w:val="24"/>
        </w:rPr>
        <w:t>Attalos</w:t>
      </w:r>
      <w:proofErr w:type="spellEnd"/>
      <w:r w:rsidRPr="0069054F">
        <w:rPr>
          <w:rFonts w:asciiTheme="minorHAnsi" w:hAnsiTheme="minorHAnsi" w:cstheme="minorHAnsi"/>
          <w:i/>
          <w:szCs w:val="24"/>
        </w:rPr>
        <w:t>, Athens and the Acropolis</w:t>
      </w:r>
      <w:r w:rsidRPr="0069054F">
        <w:rPr>
          <w:rFonts w:asciiTheme="minorHAnsi" w:hAnsiTheme="minorHAnsi" w:cstheme="minorHAnsi"/>
          <w:szCs w:val="24"/>
        </w:rPr>
        <w:t xml:space="preserve"> (Cambridge, 2004)</w:t>
      </w:r>
      <w:r w:rsidRPr="0069054F">
        <w:rPr>
          <w:rFonts w:asciiTheme="minorHAnsi" w:hAnsiTheme="minorHAnsi" w:cstheme="minorHAnsi"/>
          <w:i/>
          <w:szCs w:val="24"/>
        </w:rPr>
        <w:tab/>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Stewart, A., </w:t>
      </w:r>
      <w:r w:rsidRPr="0069054F">
        <w:rPr>
          <w:rFonts w:asciiTheme="minorHAnsi" w:hAnsiTheme="minorHAnsi" w:cstheme="minorHAnsi"/>
          <w:i/>
          <w:szCs w:val="24"/>
        </w:rPr>
        <w:t>Greek Sculpture</w:t>
      </w:r>
      <w:r w:rsidRPr="0069054F">
        <w:rPr>
          <w:rFonts w:asciiTheme="minorHAnsi" w:hAnsiTheme="minorHAnsi" w:cstheme="minorHAnsi"/>
          <w:szCs w:val="24"/>
        </w:rPr>
        <w:t>, 1990.</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Stillwell, R. </w:t>
      </w:r>
      <w:proofErr w:type="spellStart"/>
      <w:proofErr w:type="gramStart"/>
      <w:r w:rsidRPr="0069054F">
        <w:rPr>
          <w:rFonts w:asciiTheme="minorHAnsi" w:hAnsiTheme="minorHAnsi" w:cstheme="minorHAnsi"/>
          <w:szCs w:val="24"/>
        </w:rPr>
        <w:t>ed</w:t>
      </w:r>
      <w:proofErr w:type="spellEnd"/>
      <w:proofErr w:type="gramEnd"/>
      <w:r w:rsidRPr="0069054F">
        <w:rPr>
          <w:rFonts w:asciiTheme="minorHAnsi" w:hAnsiTheme="minorHAnsi" w:cstheme="minorHAnsi"/>
          <w:szCs w:val="24"/>
        </w:rPr>
        <w:t xml:space="preserve">, </w:t>
      </w:r>
      <w:r w:rsidRPr="0069054F">
        <w:rPr>
          <w:rFonts w:asciiTheme="minorHAnsi" w:hAnsiTheme="minorHAnsi" w:cstheme="minorHAnsi"/>
          <w:i/>
          <w:szCs w:val="24"/>
        </w:rPr>
        <w:t>Princeton Index of Classical Sites</w:t>
      </w:r>
      <w:r w:rsidRPr="0069054F">
        <w:rPr>
          <w:rFonts w:asciiTheme="minorHAnsi" w:hAnsiTheme="minorHAnsi" w:cstheme="minorHAnsi"/>
          <w:szCs w:val="24"/>
        </w:rPr>
        <w:t>, 1976</w:t>
      </w:r>
    </w:p>
    <w:p w:rsidR="007A3ED8" w:rsidRPr="0069054F" w:rsidRDefault="007A3ED8" w:rsidP="007A3ED8">
      <w:pPr>
        <w:autoSpaceDE w:val="0"/>
        <w:autoSpaceDN w:val="0"/>
        <w:adjustRightInd w:val="0"/>
        <w:ind w:left="720" w:hanging="720"/>
        <w:rPr>
          <w:rFonts w:asciiTheme="minorHAnsi" w:hAnsiTheme="minorHAnsi" w:cstheme="minorHAnsi"/>
          <w:szCs w:val="24"/>
        </w:rPr>
      </w:pPr>
      <w:proofErr w:type="spellStart"/>
      <w:r w:rsidRPr="0069054F">
        <w:rPr>
          <w:rFonts w:asciiTheme="minorHAnsi" w:hAnsiTheme="minorHAnsi" w:cstheme="minorHAnsi"/>
          <w:szCs w:val="24"/>
        </w:rPr>
        <w:t>Talloen</w:t>
      </w:r>
      <w:proofErr w:type="spellEnd"/>
      <w:r w:rsidRPr="0069054F">
        <w:rPr>
          <w:rFonts w:asciiTheme="minorHAnsi" w:hAnsiTheme="minorHAnsi" w:cstheme="minorHAnsi"/>
          <w:szCs w:val="24"/>
        </w:rPr>
        <w:t xml:space="preserve">, P. 2011. ‘The fate of temples in Late Antique Anatolia’, </w:t>
      </w:r>
      <w:r w:rsidRPr="0069054F">
        <w:rPr>
          <w:rFonts w:asciiTheme="minorHAnsi" w:hAnsiTheme="minorHAnsi" w:cstheme="minorHAnsi"/>
          <w:i/>
          <w:szCs w:val="24"/>
        </w:rPr>
        <w:t>in The Archaeology of Late Antique ‘Paganism’</w:t>
      </w:r>
      <w:r w:rsidRPr="0069054F">
        <w:rPr>
          <w:rFonts w:asciiTheme="minorHAnsi" w:hAnsiTheme="minorHAnsi" w:cstheme="minorHAnsi"/>
          <w:szCs w:val="24"/>
        </w:rPr>
        <w:t xml:space="preserve">, ed. L. </w:t>
      </w:r>
      <w:proofErr w:type="spellStart"/>
      <w:r w:rsidRPr="0069054F">
        <w:rPr>
          <w:rFonts w:asciiTheme="minorHAnsi" w:hAnsiTheme="minorHAnsi" w:cstheme="minorHAnsi"/>
          <w:szCs w:val="24"/>
        </w:rPr>
        <w:t>Lavan</w:t>
      </w:r>
      <w:proofErr w:type="spellEnd"/>
      <w:r w:rsidRPr="0069054F">
        <w:rPr>
          <w:rFonts w:asciiTheme="minorHAnsi" w:hAnsiTheme="minorHAnsi" w:cstheme="minorHAnsi"/>
          <w:szCs w:val="24"/>
        </w:rPr>
        <w:t xml:space="preserve"> and M. </w:t>
      </w:r>
      <w:proofErr w:type="spellStart"/>
      <w:r w:rsidRPr="0069054F">
        <w:rPr>
          <w:rFonts w:asciiTheme="minorHAnsi" w:hAnsiTheme="minorHAnsi" w:cstheme="minorHAnsi"/>
          <w:szCs w:val="24"/>
        </w:rPr>
        <w:t>Mulryan</w:t>
      </w:r>
      <w:proofErr w:type="spellEnd"/>
      <w:r w:rsidRPr="0069054F">
        <w:rPr>
          <w:rFonts w:asciiTheme="minorHAnsi" w:hAnsiTheme="minorHAnsi" w:cstheme="minorHAnsi"/>
          <w:szCs w:val="24"/>
        </w:rPr>
        <w:t>. Leiden: 347-87.</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Tomlinson, R. A., </w:t>
      </w:r>
      <w:r w:rsidRPr="0069054F">
        <w:rPr>
          <w:rFonts w:asciiTheme="minorHAnsi" w:hAnsiTheme="minorHAnsi" w:cstheme="minorHAnsi"/>
          <w:i/>
          <w:szCs w:val="24"/>
        </w:rPr>
        <w:t>From Mycenae to Constantinople: the evolution of the ancient city</w:t>
      </w:r>
      <w:r w:rsidRPr="0069054F">
        <w:rPr>
          <w:rFonts w:asciiTheme="minorHAnsi" w:hAnsiTheme="minorHAnsi" w:cstheme="minorHAnsi"/>
          <w:szCs w:val="24"/>
        </w:rPr>
        <w:t>, 1992.</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Tomlinson, R. A., </w:t>
      </w:r>
      <w:r w:rsidRPr="0069054F">
        <w:rPr>
          <w:rFonts w:asciiTheme="minorHAnsi" w:hAnsiTheme="minorHAnsi" w:cstheme="minorHAnsi"/>
          <w:i/>
          <w:szCs w:val="24"/>
        </w:rPr>
        <w:t>Greek Architecture</w:t>
      </w:r>
      <w:r w:rsidRPr="0069054F">
        <w:rPr>
          <w:rFonts w:asciiTheme="minorHAnsi" w:hAnsiTheme="minorHAnsi" w:cstheme="minorHAnsi"/>
          <w:szCs w:val="24"/>
        </w:rPr>
        <w:t xml:space="preserve"> (various edition)</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Tomlinson, R. </w:t>
      </w:r>
      <w:proofErr w:type="spellStart"/>
      <w:r w:rsidRPr="0069054F">
        <w:rPr>
          <w:rFonts w:asciiTheme="minorHAnsi" w:hAnsiTheme="minorHAnsi" w:cstheme="minorHAnsi"/>
          <w:szCs w:val="24"/>
        </w:rPr>
        <w:t>A.</w:t>
      </w:r>
      <w:proofErr w:type="gramStart"/>
      <w:r w:rsidRPr="0069054F">
        <w:rPr>
          <w:rFonts w:asciiTheme="minorHAnsi" w:hAnsiTheme="minorHAnsi" w:cstheme="minorHAnsi"/>
          <w:szCs w:val="24"/>
        </w:rPr>
        <w:t>,</w:t>
      </w:r>
      <w:r w:rsidRPr="0069054F">
        <w:rPr>
          <w:rFonts w:asciiTheme="minorHAnsi" w:hAnsiTheme="minorHAnsi" w:cstheme="minorHAnsi"/>
          <w:i/>
          <w:szCs w:val="24"/>
        </w:rPr>
        <w:t>Greek</w:t>
      </w:r>
      <w:proofErr w:type="spellEnd"/>
      <w:proofErr w:type="gramEnd"/>
      <w:r w:rsidRPr="0069054F">
        <w:rPr>
          <w:rFonts w:asciiTheme="minorHAnsi" w:hAnsiTheme="minorHAnsi" w:cstheme="minorHAnsi"/>
          <w:i/>
          <w:szCs w:val="24"/>
        </w:rPr>
        <w:t xml:space="preserve"> and Roman Architecture </w:t>
      </w:r>
      <w:r w:rsidRPr="0069054F">
        <w:rPr>
          <w:rFonts w:asciiTheme="minorHAnsi" w:hAnsiTheme="minorHAnsi" w:cstheme="minorHAnsi"/>
          <w:szCs w:val="24"/>
        </w:rPr>
        <w:t>(various editions)</w:t>
      </w:r>
    </w:p>
    <w:p w:rsidR="007A3ED8" w:rsidRPr="0069054F" w:rsidRDefault="007A3ED8" w:rsidP="007A3ED8">
      <w:pPr>
        <w:ind w:left="720" w:hanging="720"/>
        <w:rPr>
          <w:rFonts w:asciiTheme="minorHAnsi" w:hAnsiTheme="minorHAnsi" w:cstheme="minorHAnsi"/>
          <w:i/>
          <w:szCs w:val="24"/>
        </w:rPr>
      </w:pPr>
      <w:proofErr w:type="spellStart"/>
      <w:r w:rsidRPr="0069054F">
        <w:rPr>
          <w:rFonts w:asciiTheme="minorHAnsi" w:hAnsiTheme="minorHAnsi" w:cstheme="minorHAnsi"/>
          <w:szCs w:val="24"/>
        </w:rPr>
        <w:t>Turcan</w:t>
      </w:r>
      <w:proofErr w:type="spellEnd"/>
      <w:r w:rsidRPr="0069054F">
        <w:rPr>
          <w:rFonts w:asciiTheme="minorHAnsi" w:hAnsiTheme="minorHAnsi" w:cstheme="minorHAnsi"/>
          <w:szCs w:val="24"/>
        </w:rPr>
        <w:t xml:space="preserve">, R. </w:t>
      </w:r>
      <w:r w:rsidRPr="0069054F">
        <w:rPr>
          <w:rFonts w:asciiTheme="minorHAnsi" w:hAnsiTheme="minorHAnsi" w:cstheme="minorHAnsi"/>
          <w:i/>
          <w:szCs w:val="24"/>
        </w:rPr>
        <w:t xml:space="preserve">The cults of the Roman Empire </w:t>
      </w:r>
    </w:p>
    <w:p w:rsidR="007A3ED8" w:rsidRPr="0069054F" w:rsidRDefault="007A3ED8" w:rsidP="007A3ED8">
      <w:pPr>
        <w:ind w:left="720" w:hanging="720"/>
        <w:rPr>
          <w:rFonts w:asciiTheme="minorHAnsi" w:hAnsiTheme="minorHAnsi" w:cstheme="minorHAnsi"/>
          <w:i/>
          <w:szCs w:val="24"/>
        </w:rPr>
      </w:pPr>
      <w:proofErr w:type="gramStart"/>
      <w:r w:rsidRPr="0069054F">
        <w:rPr>
          <w:rFonts w:asciiTheme="minorHAnsi" w:hAnsiTheme="minorHAnsi" w:cstheme="minorHAnsi"/>
          <w:szCs w:val="24"/>
        </w:rPr>
        <w:t>van</w:t>
      </w:r>
      <w:proofErr w:type="gramEnd"/>
      <w:r w:rsidRPr="0069054F">
        <w:rPr>
          <w:rFonts w:asciiTheme="minorHAnsi" w:hAnsiTheme="minorHAnsi" w:cstheme="minorHAnsi"/>
          <w:szCs w:val="24"/>
        </w:rPr>
        <w:t xml:space="preserve"> Bremen, R.</w:t>
      </w:r>
      <w:r w:rsidRPr="0069054F">
        <w:rPr>
          <w:rFonts w:asciiTheme="minorHAnsi" w:hAnsiTheme="minorHAnsi" w:cstheme="minorHAnsi"/>
          <w:i/>
          <w:szCs w:val="24"/>
        </w:rPr>
        <w:t xml:space="preserve"> </w:t>
      </w:r>
      <w:r w:rsidRPr="0069054F">
        <w:rPr>
          <w:rFonts w:asciiTheme="minorHAnsi" w:hAnsiTheme="minorHAnsi" w:cstheme="minorHAnsi"/>
          <w:bCs/>
          <w:i/>
          <w:szCs w:val="24"/>
          <w:lang w:eastAsia="en-GB"/>
        </w:rPr>
        <w:t xml:space="preserve">The limits of </w:t>
      </w:r>
      <w:proofErr w:type="gramStart"/>
      <w:r w:rsidRPr="0069054F">
        <w:rPr>
          <w:rFonts w:asciiTheme="minorHAnsi" w:hAnsiTheme="minorHAnsi" w:cstheme="minorHAnsi"/>
          <w:bCs/>
          <w:i/>
          <w:szCs w:val="24"/>
          <w:lang w:eastAsia="en-GB"/>
        </w:rPr>
        <w:t>participation :</w:t>
      </w:r>
      <w:proofErr w:type="gramEnd"/>
      <w:r w:rsidRPr="0069054F">
        <w:rPr>
          <w:rFonts w:asciiTheme="minorHAnsi" w:hAnsiTheme="minorHAnsi" w:cstheme="minorHAnsi"/>
          <w:bCs/>
          <w:i/>
          <w:szCs w:val="24"/>
          <w:lang w:eastAsia="en-GB"/>
        </w:rPr>
        <w:t xml:space="preserve"> women and civic life in the Greek East in the Hellenistic and Roman periods. (</w:t>
      </w:r>
      <w:r w:rsidRPr="0069054F">
        <w:rPr>
          <w:rFonts w:asciiTheme="minorHAnsi" w:hAnsiTheme="minorHAnsi" w:cstheme="minorHAnsi"/>
          <w:bCs/>
          <w:szCs w:val="24"/>
          <w:lang w:eastAsia="en-GB"/>
        </w:rPr>
        <w:t>1</w:t>
      </w:r>
      <w:r w:rsidRPr="0069054F">
        <w:rPr>
          <w:rFonts w:asciiTheme="minorHAnsi" w:hAnsiTheme="minorHAnsi" w:cstheme="minorHAnsi"/>
          <w:szCs w:val="24"/>
          <w:bdr w:val="none" w:sz="0" w:space="0" w:color="auto" w:frame="1"/>
          <w:lang w:eastAsia="en-GB"/>
        </w:rPr>
        <w:t>996)</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Veyne</w:t>
      </w:r>
      <w:proofErr w:type="spellEnd"/>
      <w:r w:rsidRPr="0069054F">
        <w:rPr>
          <w:rFonts w:asciiTheme="minorHAnsi" w:hAnsiTheme="minorHAnsi" w:cstheme="minorHAnsi"/>
          <w:szCs w:val="24"/>
        </w:rPr>
        <w:t xml:space="preserve">, P. </w:t>
      </w:r>
      <w:r w:rsidRPr="0069054F">
        <w:rPr>
          <w:rFonts w:asciiTheme="minorHAnsi" w:hAnsiTheme="minorHAnsi" w:cstheme="minorHAnsi"/>
          <w:i/>
          <w:szCs w:val="24"/>
        </w:rPr>
        <w:t xml:space="preserve">Bread and Circuses </w:t>
      </w:r>
      <w:r w:rsidRPr="0069054F">
        <w:rPr>
          <w:rFonts w:asciiTheme="minorHAnsi" w:hAnsiTheme="minorHAnsi" w:cstheme="minorHAnsi"/>
          <w:szCs w:val="24"/>
        </w:rPr>
        <w:t>(</w:t>
      </w:r>
      <w:proofErr w:type="spellStart"/>
      <w:r w:rsidRPr="0069054F">
        <w:rPr>
          <w:rFonts w:asciiTheme="minorHAnsi" w:hAnsiTheme="minorHAnsi" w:cstheme="minorHAnsi"/>
          <w:szCs w:val="24"/>
        </w:rPr>
        <w:t>eng</w:t>
      </w:r>
      <w:proofErr w:type="spellEnd"/>
      <w:r w:rsidRPr="0069054F">
        <w:rPr>
          <w:rFonts w:asciiTheme="minorHAnsi" w:hAnsiTheme="minorHAnsi" w:cstheme="minorHAnsi"/>
          <w:szCs w:val="24"/>
        </w:rPr>
        <w:t xml:space="preserve"> translation, 1990) </w:t>
      </w:r>
    </w:p>
    <w:p w:rsidR="007A3ED8" w:rsidRPr="0069054F" w:rsidRDefault="007A3ED8" w:rsidP="007A3ED8">
      <w:pPr>
        <w:ind w:left="720" w:hanging="720"/>
        <w:rPr>
          <w:rFonts w:asciiTheme="minorHAnsi" w:hAnsiTheme="minorHAnsi" w:cstheme="minorHAnsi"/>
          <w:szCs w:val="24"/>
          <w:shd w:val="clear" w:color="auto" w:fill="EEEEEE"/>
        </w:rPr>
      </w:pPr>
      <w:r w:rsidRPr="0069054F">
        <w:rPr>
          <w:rFonts w:asciiTheme="minorHAnsi" w:hAnsiTheme="minorHAnsi" w:cstheme="minorHAnsi"/>
          <w:szCs w:val="24"/>
          <w:shd w:val="clear" w:color="auto" w:fill="EEEEEE"/>
        </w:rPr>
        <w:t xml:space="preserve">Walker, S. and A. Cameron eds., </w:t>
      </w:r>
      <w:r w:rsidRPr="0069054F">
        <w:rPr>
          <w:rFonts w:asciiTheme="minorHAnsi" w:hAnsiTheme="minorHAnsi" w:cstheme="minorHAnsi"/>
          <w:i/>
          <w:szCs w:val="24"/>
          <w:shd w:val="clear" w:color="auto" w:fill="EEEEEE"/>
        </w:rPr>
        <w:t xml:space="preserve">The Greek Renaissance in the Roman </w:t>
      </w:r>
      <w:proofErr w:type="gramStart"/>
      <w:r w:rsidRPr="0069054F">
        <w:rPr>
          <w:rFonts w:asciiTheme="minorHAnsi" w:hAnsiTheme="minorHAnsi" w:cstheme="minorHAnsi"/>
          <w:i/>
          <w:szCs w:val="24"/>
          <w:shd w:val="clear" w:color="auto" w:fill="EEEEEE"/>
        </w:rPr>
        <w:t>Empire :</w:t>
      </w:r>
      <w:proofErr w:type="gramEnd"/>
      <w:r w:rsidRPr="0069054F">
        <w:rPr>
          <w:rFonts w:asciiTheme="minorHAnsi" w:hAnsiTheme="minorHAnsi" w:cstheme="minorHAnsi"/>
          <w:i/>
          <w:szCs w:val="24"/>
          <w:shd w:val="clear" w:color="auto" w:fill="EEEEEE"/>
        </w:rPr>
        <w:t xml:space="preserve"> papers from the Tenth British Museum Classical Colloquium . London</w:t>
      </w:r>
      <w:r w:rsidRPr="0069054F">
        <w:rPr>
          <w:rFonts w:asciiTheme="minorHAnsi" w:hAnsiTheme="minorHAnsi" w:cstheme="minorHAnsi"/>
          <w:szCs w:val="24"/>
          <w:shd w:val="clear" w:color="auto" w:fill="EEEEEE"/>
        </w:rPr>
        <w:t>: Institute of Classical Studies</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Ward-Perkins, J., </w:t>
      </w:r>
      <w:r w:rsidRPr="0069054F">
        <w:rPr>
          <w:rFonts w:asciiTheme="minorHAnsi" w:hAnsiTheme="minorHAnsi" w:cstheme="minorHAnsi"/>
          <w:i/>
          <w:szCs w:val="24"/>
        </w:rPr>
        <w:t>Cities of Ancient Greece and Italy</w:t>
      </w:r>
      <w:r w:rsidRPr="0069054F">
        <w:rPr>
          <w:rFonts w:asciiTheme="minorHAnsi" w:hAnsiTheme="minorHAnsi" w:cstheme="minorHAnsi"/>
          <w:szCs w:val="24"/>
        </w:rPr>
        <w:t>, 1974</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Ward-Perkins, J., </w:t>
      </w:r>
      <w:r w:rsidRPr="0069054F">
        <w:rPr>
          <w:rFonts w:asciiTheme="minorHAnsi" w:hAnsiTheme="minorHAnsi" w:cstheme="minorHAnsi"/>
          <w:i/>
          <w:szCs w:val="24"/>
        </w:rPr>
        <w:t>Roman architecture</w:t>
      </w:r>
      <w:r w:rsidRPr="0069054F">
        <w:rPr>
          <w:rFonts w:asciiTheme="minorHAnsi" w:hAnsiTheme="minorHAnsi" w:cstheme="minorHAnsi"/>
          <w:szCs w:val="24"/>
        </w:rPr>
        <w:t>, 1988</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Ward-Perkins, J., </w:t>
      </w:r>
      <w:r w:rsidRPr="0069054F">
        <w:rPr>
          <w:rFonts w:asciiTheme="minorHAnsi" w:hAnsiTheme="minorHAnsi" w:cstheme="minorHAnsi"/>
          <w:i/>
          <w:szCs w:val="24"/>
        </w:rPr>
        <w:t>Roman imperial architecture</w:t>
      </w:r>
      <w:r w:rsidRPr="0069054F">
        <w:rPr>
          <w:rFonts w:asciiTheme="minorHAnsi" w:hAnsiTheme="minorHAnsi" w:cstheme="minorHAnsi"/>
          <w:szCs w:val="24"/>
        </w:rPr>
        <w:t>, 1981</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Whitmarsh</w:t>
      </w:r>
      <w:proofErr w:type="spellEnd"/>
      <w:r w:rsidRPr="0069054F">
        <w:rPr>
          <w:rFonts w:asciiTheme="minorHAnsi" w:hAnsiTheme="minorHAnsi" w:cstheme="minorHAnsi"/>
          <w:szCs w:val="24"/>
        </w:rPr>
        <w:t xml:space="preserve">, T, </w:t>
      </w:r>
      <w:r w:rsidRPr="0069054F">
        <w:rPr>
          <w:rFonts w:asciiTheme="minorHAnsi" w:hAnsiTheme="minorHAnsi" w:cstheme="minorHAnsi"/>
          <w:i/>
          <w:szCs w:val="24"/>
        </w:rPr>
        <w:t xml:space="preserve">Local knowledge and </w:t>
      </w:r>
      <w:proofErr w:type="spellStart"/>
      <w:r w:rsidRPr="0069054F">
        <w:rPr>
          <w:rFonts w:asciiTheme="minorHAnsi" w:hAnsiTheme="minorHAnsi" w:cstheme="minorHAnsi"/>
          <w:i/>
          <w:szCs w:val="24"/>
        </w:rPr>
        <w:t>microidentities</w:t>
      </w:r>
      <w:proofErr w:type="spellEnd"/>
      <w:r w:rsidRPr="0069054F">
        <w:rPr>
          <w:rFonts w:asciiTheme="minorHAnsi" w:hAnsiTheme="minorHAnsi" w:cstheme="minorHAnsi"/>
          <w:i/>
          <w:szCs w:val="24"/>
        </w:rPr>
        <w:t xml:space="preserve"> in the imperial Greek world.</w:t>
      </w:r>
      <w:r w:rsidRPr="0069054F">
        <w:rPr>
          <w:rFonts w:asciiTheme="minorHAnsi" w:hAnsiTheme="minorHAnsi" w:cstheme="minorHAnsi"/>
          <w:szCs w:val="24"/>
        </w:rPr>
        <w:t xml:space="preserve"> 2010</w:t>
      </w:r>
    </w:p>
    <w:p w:rsidR="007A3ED8" w:rsidRPr="0069054F" w:rsidRDefault="007A3ED8" w:rsidP="007A3ED8">
      <w:pPr>
        <w:ind w:left="720" w:hanging="720"/>
        <w:rPr>
          <w:rFonts w:asciiTheme="minorHAnsi" w:hAnsiTheme="minorHAnsi" w:cstheme="minorHAnsi"/>
          <w:szCs w:val="24"/>
        </w:rPr>
      </w:pPr>
      <w:r w:rsidRPr="0069054F">
        <w:rPr>
          <w:rFonts w:asciiTheme="minorHAnsi" w:hAnsiTheme="minorHAnsi" w:cstheme="minorHAnsi"/>
          <w:szCs w:val="24"/>
        </w:rPr>
        <w:t xml:space="preserve">Wilmott, T. ed., </w:t>
      </w:r>
      <w:r w:rsidRPr="0069054F">
        <w:rPr>
          <w:rFonts w:asciiTheme="minorHAnsi" w:hAnsiTheme="minorHAnsi" w:cstheme="minorHAnsi"/>
          <w:i/>
          <w:szCs w:val="24"/>
        </w:rPr>
        <w:t xml:space="preserve">Roman Amphitheatres and </w:t>
      </w:r>
      <w:proofErr w:type="spellStart"/>
      <w:r w:rsidRPr="0069054F">
        <w:rPr>
          <w:rFonts w:asciiTheme="minorHAnsi" w:hAnsiTheme="minorHAnsi" w:cstheme="minorHAnsi"/>
          <w:i/>
          <w:szCs w:val="24"/>
        </w:rPr>
        <w:t>Spectacula</w:t>
      </w:r>
      <w:proofErr w:type="spellEnd"/>
      <w:r w:rsidRPr="0069054F">
        <w:rPr>
          <w:rFonts w:asciiTheme="minorHAnsi" w:hAnsiTheme="minorHAnsi" w:cstheme="minorHAnsi"/>
          <w:i/>
          <w:szCs w:val="24"/>
        </w:rPr>
        <w:t>: a 21</w:t>
      </w:r>
      <w:r w:rsidRPr="0069054F">
        <w:rPr>
          <w:rFonts w:asciiTheme="minorHAnsi" w:hAnsiTheme="minorHAnsi" w:cstheme="minorHAnsi"/>
          <w:i/>
          <w:szCs w:val="24"/>
          <w:vertAlign w:val="superscript"/>
        </w:rPr>
        <w:t>st</w:t>
      </w:r>
      <w:r w:rsidRPr="0069054F">
        <w:rPr>
          <w:rFonts w:asciiTheme="minorHAnsi" w:hAnsiTheme="minorHAnsi" w:cstheme="minorHAnsi"/>
          <w:i/>
          <w:szCs w:val="24"/>
        </w:rPr>
        <w:t>-Century Perspective</w:t>
      </w:r>
      <w:r w:rsidRPr="0069054F">
        <w:rPr>
          <w:rFonts w:asciiTheme="minorHAnsi" w:hAnsiTheme="minorHAnsi" w:cstheme="minorHAnsi"/>
          <w:szCs w:val="24"/>
        </w:rPr>
        <w:t>. BAR International Series 1946. (Oxford 2009).</w:t>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Yegül</w:t>
      </w:r>
      <w:proofErr w:type="spellEnd"/>
      <w:r w:rsidRPr="0069054F">
        <w:rPr>
          <w:rFonts w:asciiTheme="minorHAnsi" w:hAnsiTheme="minorHAnsi" w:cstheme="minorHAnsi"/>
          <w:szCs w:val="24"/>
        </w:rPr>
        <w:t xml:space="preserve">, F K., </w:t>
      </w:r>
      <w:r w:rsidRPr="0069054F">
        <w:rPr>
          <w:rFonts w:asciiTheme="minorHAnsi" w:hAnsiTheme="minorHAnsi" w:cstheme="minorHAnsi"/>
          <w:i/>
          <w:szCs w:val="24"/>
        </w:rPr>
        <w:t>Baths and bathing in classical antiquity</w:t>
      </w:r>
      <w:r w:rsidRPr="0069054F">
        <w:rPr>
          <w:rFonts w:asciiTheme="minorHAnsi" w:hAnsiTheme="minorHAnsi" w:cstheme="minorHAnsi"/>
          <w:szCs w:val="24"/>
        </w:rPr>
        <w:t>, 1992.</w:t>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r w:rsidRPr="0069054F">
        <w:rPr>
          <w:rFonts w:asciiTheme="minorHAnsi" w:hAnsiTheme="minorHAnsi" w:cstheme="minorHAnsi"/>
          <w:szCs w:val="24"/>
        </w:rPr>
        <w:tab/>
      </w:r>
    </w:p>
    <w:p w:rsidR="007A3ED8" w:rsidRPr="0069054F" w:rsidRDefault="007A3ED8" w:rsidP="007A3ED8">
      <w:pPr>
        <w:ind w:left="720" w:hanging="720"/>
        <w:rPr>
          <w:rFonts w:asciiTheme="minorHAnsi" w:hAnsiTheme="minorHAnsi" w:cstheme="minorHAnsi"/>
          <w:szCs w:val="24"/>
        </w:rPr>
      </w:pPr>
      <w:proofErr w:type="spellStart"/>
      <w:r w:rsidRPr="0069054F">
        <w:rPr>
          <w:rFonts w:asciiTheme="minorHAnsi" w:hAnsiTheme="minorHAnsi" w:cstheme="minorHAnsi"/>
          <w:szCs w:val="24"/>
        </w:rPr>
        <w:t>Zuiderhoek</w:t>
      </w:r>
      <w:proofErr w:type="spellEnd"/>
      <w:r w:rsidRPr="0069054F">
        <w:rPr>
          <w:rFonts w:asciiTheme="minorHAnsi" w:hAnsiTheme="minorHAnsi" w:cstheme="minorHAnsi"/>
          <w:szCs w:val="24"/>
        </w:rPr>
        <w:t xml:space="preserve">, A., </w:t>
      </w:r>
      <w:r w:rsidRPr="0069054F">
        <w:rPr>
          <w:rFonts w:asciiTheme="minorHAnsi" w:hAnsiTheme="minorHAnsi" w:cstheme="minorHAnsi"/>
          <w:i/>
          <w:szCs w:val="24"/>
        </w:rPr>
        <w:t xml:space="preserve">The Politics of munificence in the Roman </w:t>
      </w:r>
      <w:proofErr w:type="gramStart"/>
      <w:r w:rsidRPr="0069054F">
        <w:rPr>
          <w:rFonts w:asciiTheme="minorHAnsi" w:hAnsiTheme="minorHAnsi" w:cstheme="minorHAnsi"/>
          <w:i/>
          <w:szCs w:val="24"/>
        </w:rPr>
        <w:t>empire</w:t>
      </w:r>
      <w:proofErr w:type="gramEnd"/>
      <w:r w:rsidRPr="0069054F">
        <w:rPr>
          <w:rFonts w:asciiTheme="minorHAnsi" w:hAnsiTheme="minorHAnsi" w:cstheme="minorHAnsi"/>
          <w:i/>
          <w:szCs w:val="24"/>
        </w:rPr>
        <w:t>: citizens, elites and benefactors in Asia Minor.</w:t>
      </w:r>
      <w:r w:rsidRPr="0069054F">
        <w:rPr>
          <w:rFonts w:asciiTheme="minorHAnsi" w:hAnsiTheme="minorHAnsi" w:cstheme="minorHAnsi"/>
          <w:szCs w:val="24"/>
        </w:rPr>
        <w:t xml:space="preserve"> 2009</w:t>
      </w:r>
    </w:p>
    <w:p w:rsidR="00467DEF" w:rsidRPr="0069054F" w:rsidRDefault="00467DEF" w:rsidP="007A3ED8">
      <w:pPr>
        <w:ind w:left="720" w:hanging="720"/>
        <w:rPr>
          <w:rFonts w:asciiTheme="minorHAnsi" w:hAnsiTheme="minorHAnsi" w:cstheme="minorHAnsi"/>
          <w:szCs w:val="24"/>
        </w:rPr>
      </w:pPr>
    </w:p>
    <w:sectPr w:rsidR="00467DEF" w:rsidRPr="0069054F">
      <w:headerReference w:type="even" r:id="rId12"/>
      <w:headerReference w:type="default" r:id="rId13"/>
      <w:pgSz w:w="11906" w:h="16838"/>
      <w:pgMar w:top="1440" w:right="1800" w:bottom="1440" w:left="1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546A" w:rsidRDefault="0091546A">
      <w:r>
        <w:separator/>
      </w:r>
    </w:p>
  </w:endnote>
  <w:endnote w:type="continuationSeparator" w:id="0">
    <w:p w:rsidR="0091546A" w:rsidRDefault="009154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546A" w:rsidRDefault="0091546A">
      <w:r>
        <w:separator/>
      </w:r>
    </w:p>
  </w:footnote>
  <w:footnote w:type="continuationSeparator" w:id="0">
    <w:p w:rsidR="0091546A" w:rsidRDefault="009154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7DEF" w:rsidRDefault="00467DE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467DEF" w:rsidRDefault="00467DEF">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7DEF" w:rsidRDefault="00467DE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23C49">
      <w:rPr>
        <w:rStyle w:val="PageNumber"/>
        <w:noProof/>
      </w:rPr>
      <w:t>1</w:t>
    </w:r>
    <w:r>
      <w:rPr>
        <w:rStyle w:val="PageNumber"/>
      </w:rPr>
      <w:fldChar w:fldCharType="end"/>
    </w:r>
  </w:p>
  <w:p w:rsidR="00467DEF" w:rsidRDefault="00467DEF">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74B0107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735D91"/>
    <w:multiLevelType w:val="hybridMultilevel"/>
    <w:tmpl w:val="87D2117E"/>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3" w15:restartNumberingAfterBreak="0">
    <w:nsid w:val="18523281"/>
    <w:multiLevelType w:val="hybridMultilevel"/>
    <w:tmpl w:val="75F0F1D8"/>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D73F8F"/>
    <w:multiLevelType w:val="multilevel"/>
    <w:tmpl w:val="F918B5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6A2842"/>
    <w:multiLevelType w:val="multilevel"/>
    <w:tmpl w:val="3E245B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3FF6A43"/>
    <w:multiLevelType w:val="multilevel"/>
    <w:tmpl w:val="99585F60"/>
    <w:lvl w:ilvl="0">
      <w:start w:val="3"/>
      <w:numFmt w:val="decimal"/>
      <w:lvlText w:val="%1"/>
      <w:lvlJc w:val="left"/>
      <w:pPr>
        <w:tabs>
          <w:tab w:val="num" w:pos="1440"/>
        </w:tabs>
        <w:ind w:left="1440" w:hanging="1440"/>
      </w:pPr>
      <w:rPr>
        <w:rFonts w:hint="default"/>
      </w:rPr>
    </w:lvl>
    <w:lvl w:ilvl="1">
      <w:start w:val="4"/>
      <w:numFmt w:val="decimal"/>
      <w:lvlText w:val="%1-%2"/>
      <w:lvlJc w:val="left"/>
      <w:pPr>
        <w:tabs>
          <w:tab w:val="num" w:pos="2160"/>
        </w:tabs>
        <w:ind w:left="2160" w:hanging="1440"/>
      </w:pPr>
      <w:rPr>
        <w:rFonts w:hint="default"/>
      </w:rPr>
    </w:lvl>
    <w:lvl w:ilvl="2">
      <w:start w:val="1"/>
      <w:numFmt w:val="decimal"/>
      <w:lvlText w:val="%1-%2.%3"/>
      <w:lvlJc w:val="left"/>
      <w:pPr>
        <w:tabs>
          <w:tab w:val="num" w:pos="2880"/>
        </w:tabs>
        <w:ind w:left="2880" w:hanging="1440"/>
      </w:pPr>
      <w:rPr>
        <w:rFonts w:hint="default"/>
      </w:rPr>
    </w:lvl>
    <w:lvl w:ilvl="3">
      <w:start w:val="1"/>
      <w:numFmt w:val="decimal"/>
      <w:lvlText w:val="%1-%2.%3.%4"/>
      <w:lvlJc w:val="left"/>
      <w:pPr>
        <w:tabs>
          <w:tab w:val="num" w:pos="3600"/>
        </w:tabs>
        <w:ind w:left="3600" w:hanging="144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9" w15:restartNumberingAfterBreak="0">
    <w:nsid w:val="4C366989"/>
    <w:multiLevelType w:val="multilevel"/>
    <w:tmpl w:val="E54658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9442A89"/>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107FF0"/>
    <w:multiLevelType w:val="hybridMultilevel"/>
    <w:tmpl w:val="63DC862A"/>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F262E66"/>
    <w:multiLevelType w:val="singleLevel"/>
    <w:tmpl w:val="08090001"/>
    <w:lvl w:ilvl="0">
      <w:start w:val="1"/>
      <w:numFmt w:val="bullet"/>
      <w:lvlText w:val=""/>
      <w:lvlJc w:val="left"/>
      <w:pPr>
        <w:tabs>
          <w:tab w:val="num" w:pos="360"/>
        </w:tabs>
        <w:ind w:left="360" w:hanging="360"/>
      </w:pPr>
      <w:rPr>
        <w:rFonts w:ascii="Symbol" w:hAnsi="Symbol" w:hint="default"/>
      </w:rPr>
    </w:lvl>
  </w:abstractNum>
  <w:num w:numId="1">
    <w:abstractNumId w:val="11"/>
  </w:num>
  <w:num w:numId="2">
    <w:abstractNumId w:val="14"/>
  </w:num>
  <w:num w:numId="3">
    <w:abstractNumId w:val="0"/>
  </w:num>
  <w:num w:numId="4">
    <w:abstractNumId w:val="8"/>
  </w:num>
  <w:num w:numId="5">
    <w:abstractNumId w:val="5"/>
  </w:num>
  <w:num w:numId="6">
    <w:abstractNumId w:val="9"/>
  </w:num>
  <w:num w:numId="7">
    <w:abstractNumId w:val="3"/>
  </w:num>
  <w:num w:numId="8">
    <w:abstractNumId w:val="13"/>
  </w:num>
  <w:num w:numId="9">
    <w:abstractNumId w:val="1"/>
  </w:num>
  <w:num w:numId="10">
    <w:abstractNumId w:val="12"/>
  </w:num>
  <w:num w:numId="11">
    <w:abstractNumId w:val="10"/>
  </w:num>
  <w:num w:numId="12">
    <w:abstractNumId w:val="4"/>
  </w:num>
  <w:num w:numId="13">
    <w:abstractNumId w:val="2"/>
  </w:num>
  <w:num w:numId="14">
    <w:abstractNumId w:val="7"/>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626"/>
    <w:rsid w:val="00026009"/>
    <w:rsid w:val="000C0C8E"/>
    <w:rsid w:val="001015CA"/>
    <w:rsid w:val="00103A80"/>
    <w:rsid w:val="00141CFE"/>
    <w:rsid w:val="00170A53"/>
    <w:rsid w:val="00171F3B"/>
    <w:rsid w:val="00180551"/>
    <w:rsid w:val="001B0577"/>
    <w:rsid w:val="001C3EB7"/>
    <w:rsid w:val="00213DC4"/>
    <w:rsid w:val="00244AB7"/>
    <w:rsid w:val="00264727"/>
    <w:rsid w:val="00273128"/>
    <w:rsid w:val="002F06F0"/>
    <w:rsid w:val="00345C5D"/>
    <w:rsid w:val="00364E09"/>
    <w:rsid w:val="00386593"/>
    <w:rsid w:val="00405FFB"/>
    <w:rsid w:val="00467DEF"/>
    <w:rsid w:val="00472DB0"/>
    <w:rsid w:val="0047317C"/>
    <w:rsid w:val="00484D12"/>
    <w:rsid w:val="00551C1A"/>
    <w:rsid w:val="00566007"/>
    <w:rsid w:val="006057BD"/>
    <w:rsid w:val="0068086A"/>
    <w:rsid w:val="0069054F"/>
    <w:rsid w:val="007A3ED8"/>
    <w:rsid w:val="00881A9E"/>
    <w:rsid w:val="00890701"/>
    <w:rsid w:val="0091546A"/>
    <w:rsid w:val="009643D9"/>
    <w:rsid w:val="009C3841"/>
    <w:rsid w:val="009D7D4F"/>
    <w:rsid w:val="00A742B6"/>
    <w:rsid w:val="00AA6759"/>
    <w:rsid w:val="00B558AB"/>
    <w:rsid w:val="00B958CB"/>
    <w:rsid w:val="00C23C49"/>
    <w:rsid w:val="00CB0513"/>
    <w:rsid w:val="00CF5333"/>
    <w:rsid w:val="00CF572E"/>
    <w:rsid w:val="00DA223E"/>
    <w:rsid w:val="00E86E7A"/>
    <w:rsid w:val="00EA1841"/>
    <w:rsid w:val="00F33B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BB5FC8AA-CF87-42F7-BE56-CEEF79DB6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lang w:eastAsia="en-US"/>
    </w:r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jc w:val="both"/>
      <w:outlineLvl w:val="1"/>
    </w:pPr>
    <w:rPr>
      <w:b/>
    </w:rPr>
  </w:style>
  <w:style w:type="paragraph" w:styleId="Heading3">
    <w:name w:val="heading 3"/>
    <w:basedOn w:val="Normal"/>
    <w:next w:val="Normal"/>
    <w:link w:val="Heading3Char"/>
    <w:qFormat/>
    <w:rsid w:val="00364E09"/>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364E09"/>
    <w:pPr>
      <w:keepNext/>
      <w:spacing w:before="240" w:after="60"/>
      <w:outlineLvl w:val="3"/>
    </w:pPr>
    <w:rPr>
      <w:b/>
      <w:bCs/>
      <w:sz w:val="28"/>
      <w:szCs w:val="28"/>
    </w:rPr>
  </w:style>
  <w:style w:type="paragraph" w:styleId="Heading6">
    <w:name w:val="heading 6"/>
    <w:basedOn w:val="Normal"/>
    <w:next w:val="Normal"/>
    <w:link w:val="Heading6Char"/>
    <w:uiPriority w:val="9"/>
    <w:semiHidden/>
    <w:unhideWhenUsed/>
    <w:qFormat/>
    <w:rsid w:val="00141CFE"/>
    <w:pPr>
      <w:spacing w:before="240" w:after="60"/>
      <w:outlineLvl w:val="5"/>
    </w:pPr>
    <w:rPr>
      <w:rFonts w:ascii="Calibri" w:hAnsi="Calibri"/>
      <w:b/>
      <w:bCs/>
      <w:sz w:val="22"/>
      <w:szCs w:val="2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List">
    <w:name w:val="List"/>
    <w:basedOn w:val="Normal"/>
    <w:pPr>
      <w:ind w:left="360" w:hanging="360"/>
    </w:pPr>
  </w:style>
  <w:style w:type="paragraph" w:styleId="ListBullet">
    <w:name w:val="List Bullet"/>
    <w:basedOn w:val="Normal"/>
    <w:autoRedefine/>
    <w:pPr>
      <w:numPr>
        <w:numId w:val="3"/>
      </w:numPr>
    </w:pPr>
  </w:style>
  <w:style w:type="paragraph" w:styleId="BodyText">
    <w:name w:val="Body Text"/>
    <w:basedOn w:val="Normal"/>
    <w:link w:val="BodyTextChar"/>
    <w:pPr>
      <w:spacing w:after="120"/>
    </w:pPr>
  </w:style>
  <w:style w:type="paragraph" w:styleId="BodyTextIndent">
    <w:name w:val="Body Text Indent"/>
    <w:basedOn w:val="Normal"/>
    <w:pPr>
      <w:spacing w:after="120"/>
      <w:ind w:left="360"/>
    </w:pPr>
  </w:style>
  <w:style w:type="paragraph" w:styleId="Subtitle">
    <w:name w:val="Subtitle"/>
    <w:basedOn w:val="Normal"/>
    <w:qFormat/>
    <w:pPr>
      <w:spacing w:after="60"/>
      <w:jc w:val="center"/>
      <w:outlineLvl w:val="1"/>
    </w:pPr>
    <w:rPr>
      <w:rFonts w:ascii="Arial" w:hAnsi="Arial"/>
    </w:rPr>
  </w:style>
  <w:style w:type="character" w:styleId="Hyperlink">
    <w:name w:val="Hyperlink"/>
    <w:rPr>
      <w:color w:val="0000FF"/>
      <w:u w:val="single"/>
    </w:rPr>
  </w:style>
  <w:style w:type="paragraph" w:styleId="Header">
    <w:name w:val="header"/>
    <w:basedOn w:val="Normal"/>
    <w:link w:val="HeaderChar"/>
    <w:pPr>
      <w:tabs>
        <w:tab w:val="center" w:pos="4153"/>
        <w:tab w:val="right" w:pos="8306"/>
      </w:tabs>
    </w:pPr>
  </w:style>
  <w:style w:type="character" w:styleId="PageNumber">
    <w:name w:val="page number"/>
    <w:basedOn w:val="DefaultParagraphFont"/>
  </w:style>
  <w:style w:type="character" w:styleId="FollowedHyperlink">
    <w:name w:val="FollowedHyperlink"/>
    <w:rPr>
      <w:color w:val="800080"/>
      <w:u w:val="single"/>
    </w:rPr>
  </w:style>
  <w:style w:type="paragraph" w:styleId="NormalWeb">
    <w:name w:val="Normal (Web)"/>
    <w:basedOn w:val="Normal"/>
    <w:uiPriority w:val="99"/>
    <w:pPr>
      <w:spacing w:after="100" w:afterAutospacing="1"/>
    </w:pPr>
    <w:rPr>
      <w:szCs w:val="24"/>
    </w:rPr>
  </w:style>
  <w:style w:type="character" w:styleId="Strong">
    <w:name w:val="Strong"/>
    <w:uiPriority w:val="22"/>
    <w:qFormat/>
    <w:rPr>
      <w:b/>
      <w:bCs/>
    </w:rPr>
  </w:style>
  <w:style w:type="character" w:styleId="Emphasis">
    <w:name w:val="Emphasis"/>
    <w:uiPriority w:val="20"/>
    <w:qFormat/>
    <w:rPr>
      <w:i/>
      <w:iCs/>
    </w:rPr>
  </w:style>
  <w:style w:type="paragraph" w:styleId="BalloonText">
    <w:name w:val="Balloon Text"/>
    <w:basedOn w:val="Normal"/>
    <w:semiHidden/>
    <w:rPr>
      <w:rFonts w:ascii="Tahoma" w:hAnsi="Tahoma" w:cs="Tahoma"/>
      <w:sz w:val="16"/>
      <w:szCs w:val="16"/>
    </w:rPr>
  </w:style>
  <w:style w:type="character" w:customStyle="1" w:styleId="HeaderChar">
    <w:name w:val="Header Char"/>
    <w:link w:val="Header"/>
    <w:rsid w:val="00890701"/>
    <w:rPr>
      <w:sz w:val="24"/>
      <w:lang w:eastAsia="en-US"/>
    </w:rPr>
  </w:style>
  <w:style w:type="character" w:customStyle="1" w:styleId="title">
    <w:name w:val="title"/>
    <w:rsid w:val="00273128"/>
  </w:style>
  <w:style w:type="character" w:customStyle="1" w:styleId="apple-converted-space">
    <w:name w:val="apple-converted-space"/>
    <w:rsid w:val="00273128"/>
  </w:style>
  <w:style w:type="character" w:customStyle="1" w:styleId="additionalfields">
    <w:name w:val="additionalfields"/>
    <w:rsid w:val="00273128"/>
  </w:style>
  <w:style w:type="character" w:customStyle="1" w:styleId="BodyTextChar">
    <w:name w:val="Body Text Char"/>
    <w:link w:val="BodyText"/>
    <w:rsid w:val="00345C5D"/>
    <w:rPr>
      <w:sz w:val="24"/>
      <w:lang w:eastAsia="en-US"/>
    </w:rPr>
  </w:style>
  <w:style w:type="character" w:customStyle="1" w:styleId="Heading3Char">
    <w:name w:val="Heading 3 Char"/>
    <w:link w:val="Heading3"/>
    <w:rsid w:val="00364E09"/>
    <w:rPr>
      <w:rFonts w:ascii="Arial" w:hAnsi="Arial" w:cs="Arial"/>
      <w:b/>
      <w:bCs/>
      <w:sz w:val="26"/>
      <w:szCs w:val="26"/>
      <w:lang w:eastAsia="en-US"/>
    </w:rPr>
  </w:style>
  <w:style w:type="character" w:customStyle="1" w:styleId="Heading4Char">
    <w:name w:val="Heading 4 Char"/>
    <w:link w:val="Heading4"/>
    <w:rsid w:val="00364E09"/>
    <w:rPr>
      <w:b/>
      <w:bCs/>
      <w:sz w:val="28"/>
      <w:szCs w:val="28"/>
      <w:lang w:eastAsia="en-US"/>
    </w:rPr>
  </w:style>
  <w:style w:type="paragraph" w:customStyle="1" w:styleId="NormalWeb2">
    <w:name w:val="Normal (Web)2"/>
    <w:basedOn w:val="Normal"/>
    <w:rsid w:val="00364E09"/>
    <w:pPr>
      <w:spacing w:after="240"/>
    </w:pPr>
    <w:rPr>
      <w:szCs w:val="24"/>
      <w:lang w:val="en-US"/>
    </w:rPr>
  </w:style>
  <w:style w:type="character" w:customStyle="1" w:styleId="Hyperlink1">
    <w:name w:val="Hyperlink1"/>
    <w:rsid w:val="00364E09"/>
    <w:rPr>
      <w:color w:val="003399"/>
      <w:u w:val="single"/>
    </w:rPr>
  </w:style>
  <w:style w:type="paragraph" w:styleId="ListParagraph">
    <w:name w:val="List Paragraph"/>
    <w:basedOn w:val="Normal"/>
    <w:uiPriority w:val="34"/>
    <w:qFormat/>
    <w:rsid w:val="00364E09"/>
    <w:pPr>
      <w:ind w:left="720"/>
      <w:contextualSpacing/>
    </w:pPr>
    <w:rPr>
      <w:szCs w:val="24"/>
      <w:lang w:eastAsia="en-GB"/>
    </w:rPr>
  </w:style>
  <w:style w:type="character" w:styleId="CommentReference">
    <w:name w:val="annotation reference"/>
    <w:uiPriority w:val="99"/>
    <w:semiHidden/>
    <w:unhideWhenUsed/>
    <w:rsid w:val="00364E09"/>
    <w:rPr>
      <w:sz w:val="16"/>
      <w:szCs w:val="16"/>
    </w:rPr>
  </w:style>
  <w:style w:type="paragraph" w:customStyle="1" w:styleId="Default">
    <w:name w:val="Default"/>
    <w:rsid w:val="00364E09"/>
    <w:pPr>
      <w:autoSpaceDE w:val="0"/>
      <w:autoSpaceDN w:val="0"/>
      <w:adjustRightInd w:val="0"/>
      <w:spacing w:after="200" w:line="276" w:lineRule="auto"/>
    </w:pPr>
    <w:rPr>
      <w:rFonts w:ascii="Verdana" w:hAnsi="Verdana" w:cs="Verdana"/>
      <w:color w:val="000000"/>
      <w:sz w:val="24"/>
      <w:szCs w:val="24"/>
    </w:rPr>
  </w:style>
  <w:style w:type="character" w:customStyle="1" w:styleId="Heading6Char">
    <w:name w:val="Heading 6 Char"/>
    <w:link w:val="Heading6"/>
    <w:uiPriority w:val="9"/>
    <w:semiHidden/>
    <w:rsid w:val="00141CFE"/>
    <w:rPr>
      <w:rFonts w:ascii="Calibri" w:eastAsia="Times New Roman" w:hAnsi="Calibri" w:cs="Times New Roman"/>
      <w:b/>
      <w:bCs/>
      <w:sz w:val="22"/>
      <w:szCs w:val="22"/>
      <w:lang w:eastAsia="en-US"/>
    </w:rPr>
  </w:style>
  <w:style w:type="character" w:customStyle="1" w:styleId="highlight">
    <w:name w:val="highlight"/>
    <w:rsid w:val="007A3ED8"/>
  </w:style>
  <w:style w:type="paragraph" w:styleId="FootnoteText">
    <w:name w:val="footnote text"/>
    <w:basedOn w:val="Normal"/>
    <w:link w:val="FootnoteTextChar"/>
    <w:semiHidden/>
    <w:rsid w:val="007A3ED8"/>
    <w:rPr>
      <w:sz w:val="20"/>
      <w:lang w:eastAsia="en-GB"/>
    </w:rPr>
  </w:style>
  <w:style w:type="character" w:customStyle="1" w:styleId="FootnoteTextChar">
    <w:name w:val="Footnote Text Char"/>
    <w:basedOn w:val="DefaultParagraphFont"/>
    <w:link w:val="FootnoteText"/>
    <w:semiHidden/>
    <w:rsid w:val="007A3E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1627864">
      <w:bodyDiv w:val="1"/>
      <w:marLeft w:val="0"/>
      <w:marRight w:val="0"/>
      <w:marTop w:val="0"/>
      <w:marBottom w:val="0"/>
      <w:divBdr>
        <w:top w:val="none" w:sz="0" w:space="0" w:color="auto"/>
        <w:left w:val="none" w:sz="0" w:space="0" w:color="auto"/>
        <w:bottom w:val="none" w:sz="0" w:space="0" w:color="auto"/>
        <w:right w:val="none" w:sz="0" w:space="0" w:color="auto"/>
      </w:divBdr>
    </w:div>
    <w:div w:id="709693235">
      <w:bodyDiv w:val="1"/>
      <w:marLeft w:val="0"/>
      <w:marRight w:val="0"/>
      <w:marTop w:val="0"/>
      <w:marBottom w:val="0"/>
      <w:divBdr>
        <w:top w:val="none" w:sz="0" w:space="0" w:color="auto"/>
        <w:left w:val="none" w:sz="0" w:space="0" w:color="auto"/>
        <w:bottom w:val="none" w:sz="0" w:space="0" w:color="auto"/>
        <w:right w:val="none" w:sz="0" w:space="0" w:color="auto"/>
      </w:divBdr>
      <w:divsChild>
        <w:div w:id="233324269">
          <w:marLeft w:val="0"/>
          <w:marRight w:val="0"/>
          <w:marTop w:val="0"/>
          <w:marBottom w:val="0"/>
          <w:divBdr>
            <w:top w:val="none" w:sz="0" w:space="0" w:color="auto"/>
            <w:left w:val="none" w:sz="0" w:space="0" w:color="auto"/>
            <w:bottom w:val="none" w:sz="0" w:space="0" w:color="auto"/>
            <w:right w:val="none" w:sz="0" w:space="0" w:color="auto"/>
          </w:divBdr>
          <w:divsChild>
            <w:div w:id="1067647870">
              <w:marLeft w:val="0"/>
              <w:marRight w:val="0"/>
              <w:marTop w:val="0"/>
              <w:marBottom w:val="0"/>
              <w:divBdr>
                <w:top w:val="none" w:sz="0" w:space="0" w:color="auto"/>
                <w:left w:val="none" w:sz="0" w:space="0" w:color="auto"/>
                <w:bottom w:val="none" w:sz="0" w:space="0" w:color="auto"/>
                <w:right w:val="none" w:sz="0" w:space="0" w:color="auto"/>
              </w:divBdr>
              <w:divsChild>
                <w:div w:id="1779253371">
                  <w:marLeft w:val="0"/>
                  <w:marRight w:val="0"/>
                  <w:marTop w:val="0"/>
                  <w:marBottom w:val="0"/>
                  <w:divBdr>
                    <w:top w:val="none" w:sz="0" w:space="0" w:color="auto"/>
                    <w:left w:val="none" w:sz="0" w:space="0" w:color="auto"/>
                    <w:bottom w:val="none" w:sz="0" w:space="0" w:color="auto"/>
                    <w:right w:val="none" w:sz="0" w:space="0" w:color="auto"/>
                  </w:divBdr>
                  <w:divsChild>
                    <w:div w:id="1566991229">
                      <w:marLeft w:val="0"/>
                      <w:marRight w:val="0"/>
                      <w:marTop w:val="0"/>
                      <w:marBottom w:val="0"/>
                      <w:divBdr>
                        <w:top w:val="none" w:sz="0" w:space="0" w:color="auto"/>
                        <w:left w:val="none" w:sz="0" w:space="0" w:color="auto"/>
                        <w:bottom w:val="none" w:sz="0" w:space="0" w:color="auto"/>
                        <w:right w:val="none" w:sz="0" w:space="0" w:color="auto"/>
                      </w:divBdr>
                      <w:divsChild>
                        <w:div w:id="829519242">
                          <w:marLeft w:val="0"/>
                          <w:marRight w:val="0"/>
                          <w:marTop w:val="0"/>
                          <w:marBottom w:val="0"/>
                          <w:divBdr>
                            <w:top w:val="none" w:sz="0" w:space="0" w:color="auto"/>
                            <w:left w:val="none" w:sz="0" w:space="0" w:color="auto"/>
                            <w:bottom w:val="none" w:sz="0" w:space="0" w:color="auto"/>
                            <w:right w:val="none" w:sz="0" w:space="0" w:color="auto"/>
                          </w:divBdr>
                          <w:divsChild>
                            <w:div w:id="1908489652">
                              <w:marLeft w:val="0"/>
                              <w:marRight w:val="0"/>
                              <w:marTop w:val="0"/>
                              <w:marBottom w:val="0"/>
                              <w:divBdr>
                                <w:top w:val="none" w:sz="0" w:space="0" w:color="auto"/>
                                <w:left w:val="none" w:sz="0" w:space="0" w:color="auto"/>
                                <w:bottom w:val="none" w:sz="0" w:space="0" w:color="auto"/>
                                <w:right w:val="none" w:sz="0" w:space="0" w:color="auto"/>
                              </w:divBdr>
                              <w:divsChild>
                                <w:div w:id="610478026">
                                  <w:marLeft w:val="1672"/>
                                  <w:marRight w:val="0"/>
                                  <w:marTop w:val="0"/>
                                  <w:marBottom w:val="0"/>
                                  <w:divBdr>
                                    <w:top w:val="none" w:sz="0" w:space="0" w:color="auto"/>
                                    <w:left w:val="none" w:sz="0" w:space="0" w:color="auto"/>
                                    <w:bottom w:val="none" w:sz="0" w:space="0" w:color="auto"/>
                                    <w:right w:val="none" w:sz="0" w:space="0" w:color="auto"/>
                                  </w:divBdr>
                                  <w:divsChild>
                                    <w:div w:id="1337805139">
                                      <w:marLeft w:val="0"/>
                                      <w:marRight w:val="0"/>
                                      <w:marTop w:val="0"/>
                                      <w:marBottom w:val="0"/>
                                      <w:divBdr>
                                        <w:top w:val="none" w:sz="0" w:space="0" w:color="auto"/>
                                        <w:left w:val="none" w:sz="0" w:space="0" w:color="auto"/>
                                        <w:bottom w:val="none" w:sz="0" w:space="0" w:color="auto"/>
                                        <w:right w:val="none" w:sz="0" w:space="0" w:color="auto"/>
                                      </w:divBdr>
                                      <w:divsChild>
                                        <w:div w:id="140688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3152996">
      <w:bodyDiv w:val="1"/>
      <w:marLeft w:val="0"/>
      <w:marRight w:val="0"/>
      <w:marTop w:val="0"/>
      <w:marBottom w:val="0"/>
      <w:divBdr>
        <w:top w:val="none" w:sz="0" w:space="0" w:color="auto"/>
        <w:left w:val="none" w:sz="0" w:space="0" w:color="auto"/>
        <w:bottom w:val="none" w:sz="0" w:space="0" w:color="auto"/>
        <w:right w:val="none" w:sz="0" w:space="0" w:color="auto"/>
      </w:divBdr>
    </w:div>
    <w:div w:id="1166436495">
      <w:bodyDiv w:val="1"/>
      <w:marLeft w:val="0"/>
      <w:marRight w:val="0"/>
      <w:marTop w:val="0"/>
      <w:marBottom w:val="0"/>
      <w:divBdr>
        <w:top w:val="none" w:sz="0" w:space="0" w:color="auto"/>
        <w:left w:val="none" w:sz="0" w:space="0" w:color="auto"/>
        <w:bottom w:val="none" w:sz="0" w:space="0" w:color="auto"/>
        <w:right w:val="none" w:sz="0" w:space="0" w:color="auto"/>
      </w:divBdr>
    </w:div>
    <w:div w:id="1557551195">
      <w:bodyDiv w:val="1"/>
      <w:marLeft w:val="0"/>
      <w:marRight w:val="0"/>
      <w:marTop w:val="0"/>
      <w:marBottom w:val="0"/>
      <w:divBdr>
        <w:top w:val="none" w:sz="0" w:space="0" w:color="auto"/>
        <w:left w:val="none" w:sz="0" w:space="0" w:color="auto"/>
        <w:bottom w:val="none" w:sz="0" w:space="0" w:color="auto"/>
        <w:right w:val="none" w:sz="0" w:space="0" w:color="auto"/>
      </w:divBdr>
      <w:divsChild>
        <w:div w:id="913055108">
          <w:marLeft w:val="0"/>
          <w:marRight w:val="0"/>
          <w:marTop w:val="0"/>
          <w:marBottom w:val="0"/>
          <w:divBdr>
            <w:top w:val="none" w:sz="0" w:space="0" w:color="auto"/>
            <w:left w:val="none" w:sz="0" w:space="0" w:color="auto"/>
            <w:bottom w:val="none" w:sz="0" w:space="0" w:color="auto"/>
            <w:right w:val="none" w:sz="0" w:space="0" w:color="auto"/>
          </w:divBdr>
          <w:divsChild>
            <w:div w:id="1039548058">
              <w:marLeft w:val="0"/>
              <w:marRight w:val="0"/>
              <w:marTop w:val="0"/>
              <w:marBottom w:val="0"/>
              <w:divBdr>
                <w:top w:val="none" w:sz="0" w:space="0" w:color="auto"/>
                <w:left w:val="none" w:sz="0" w:space="0" w:color="auto"/>
                <w:bottom w:val="none" w:sz="0" w:space="0" w:color="auto"/>
                <w:right w:val="none" w:sz="0" w:space="0" w:color="auto"/>
              </w:divBdr>
              <w:divsChild>
                <w:div w:id="1000549250">
                  <w:marLeft w:val="0"/>
                  <w:marRight w:val="0"/>
                  <w:marTop w:val="0"/>
                  <w:marBottom w:val="0"/>
                  <w:divBdr>
                    <w:top w:val="none" w:sz="0" w:space="0" w:color="auto"/>
                    <w:left w:val="none" w:sz="0" w:space="0" w:color="auto"/>
                    <w:bottom w:val="none" w:sz="0" w:space="0" w:color="auto"/>
                    <w:right w:val="none" w:sz="0" w:space="0" w:color="auto"/>
                  </w:divBdr>
                  <w:divsChild>
                    <w:div w:id="419722023">
                      <w:marLeft w:val="0"/>
                      <w:marRight w:val="0"/>
                      <w:marTop w:val="0"/>
                      <w:marBottom w:val="0"/>
                      <w:divBdr>
                        <w:top w:val="none" w:sz="0" w:space="0" w:color="auto"/>
                        <w:left w:val="none" w:sz="0" w:space="0" w:color="auto"/>
                        <w:bottom w:val="none" w:sz="0" w:space="0" w:color="auto"/>
                        <w:right w:val="none" w:sz="0" w:space="0" w:color="auto"/>
                      </w:divBdr>
                      <w:divsChild>
                        <w:div w:id="968172220">
                          <w:marLeft w:val="0"/>
                          <w:marRight w:val="0"/>
                          <w:marTop w:val="0"/>
                          <w:marBottom w:val="0"/>
                          <w:divBdr>
                            <w:top w:val="none" w:sz="0" w:space="0" w:color="auto"/>
                            <w:left w:val="none" w:sz="0" w:space="0" w:color="auto"/>
                            <w:bottom w:val="none" w:sz="0" w:space="0" w:color="auto"/>
                            <w:right w:val="none" w:sz="0" w:space="0" w:color="auto"/>
                          </w:divBdr>
                          <w:divsChild>
                            <w:div w:id="2111661084">
                              <w:marLeft w:val="0"/>
                              <w:marRight w:val="0"/>
                              <w:marTop w:val="0"/>
                              <w:marBottom w:val="0"/>
                              <w:divBdr>
                                <w:top w:val="none" w:sz="0" w:space="0" w:color="auto"/>
                                <w:left w:val="none" w:sz="0" w:space="0" w:color="auto"/>
                                <w:bottom w:val="none" w:sz="0" w:space="0" w:color="auto"/>
                                <w:right w:val="none" w:sz="0" w:space="0" w:color="auto"/>
                              </w:divBdr>
                              <w:divsChild>
                                <w:div w:id="622464318">
                                  <w:marLeft w:val="1672"/>
                                  <w:marRight w:val="0"/>
                                  <w:marTop w:val="0"/>
                                  <w:marBottom w:val="0"/>
                                  <w:divBdr>
                                    <w:top w:val="none" w:sz="0" w:space="0" w:color="auto"/>
                                    <w:left w:val="none" w:sz="0" w:space="0" w:color="auto"/>
                                    <w:bottom w:val="none" w:sz="0" w:space="0" w:color="auto"/>
                                    <w:right w:val="none" w:sz="0" w:space="0" w:color="auto"/>
                                  </w:divBdr>
                                  <w:divsChild>
                                    <w:div w:id="1787692981">
                                      <w:marLeft w:val="0"/>
                                      <w:marRight w:val="0"/>
                                      <w:marTop w:val="0"/>
                                      <w:marBottom w:val="0"/>
                                      <w:divBdr>
                                        <w:top w:val="none" w:sz="0" w:space="0" w:color="auto"/>
                                        <w:left w:val="none" w:sz="0" w:space="0" w:color="auto"/>
                                        <w:bottom w:val="none" w:sz="0" w:space="0" w:color="auto"/>
                                        <w:right w:val="none" w:sz="0" w:space="0" w:color="auto"/>
                                      </w:divBdr>
                                      <w:divsChild>
                                        <w:div w:id="196210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6490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perseus.tufts.edu/"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2.warwick.ac.uk/fac/arts/classics/students/"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2.warwick.ac.uk/fac/arts/classics/resource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insaph.kcl.ac.uk/ala2004/" TargetMode="External"/><Relationship Id="rId4" Type="http://schemas.openxmlformats.org/officeDocument/2006/relationships/webSettings" Target="webSettings.xml"/><Relationship Id="rId9" Type="http://schemas.openxmlformats.org/officeDocument/2006/relationships/hyperlink" Target="http://www.nyu.edu/projects/aphrodisias/"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H:\Office97\Templates\~wd07.tm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~wd07.tmp</Template>
  <TotalTime>17</TotalTime>
  <Pages>10</Pages>
  <Words>2380</Words>
  <Characters>13568</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Art and Architecture in Asia Minor</vt:lpstr>
    </vt:vector>
  </TitlesOfParts>
  <Company>University of Warwick</Company>
  <LinksUpToDate>false</LinksUpToDate>
  <CharactersWithSpaces>15917</CharactersWithSpaces>
  <SharedDoc>false</SharedDoc>
  <HLinks>
    <vt:vector size="48" baseType="variant">
      <vt:variant>
        <vt:i4>2555953</vt:i4>
      </vt:variant>
      <vt:variant>
        <vt:i4>21</vt:i4>
      </vt:variant>
      <vt:variant>
        <vt:i4>0</vt:i4>
      </vt:variant>
      <vt:variant>
        <vt:i4>5</vt:i4>
      </vt:variant>
      <vt:variant>
        <vt:lpwstr>http://www2.warwick.ac.uk/fac/arts/classics/resources/</vt:lpwstr>
      </vt:variant>
      <vt:variant>
        <vt:lpwstr/>
      </vt:variant>
      <vt:variant>
        <vt:i4>5898313</vt:i4>
      </vt:variant>
      <vt:variant>
        <vt:i4>18</vt:i4>
      </vt:variant>
      <vt:variant>
        <vt:i4>0</vt:i4>
      </vt:variant>
      <vt:variant>
        <vt:i4>5</vt:i4>
      </vt:variant>
      <vt:variant>
        <vt:lpwstr>http://insaph.kcl.ac.uk/ala2004/</vt:lpwstr>
      </vt:variant>
      <vt:variant>
        <vt:lpwstr/>
      </vt:variant>
      <vt:variant>
        <vt:i4>5898321</vt:i4>
      </vt:variant>
      <vt:variant>
        <vt:i4>15</vt:i4>
      </vt:variant>
      <vt:variant>
        <vt:i4>0</vt:i4>
      </vt:variant>
      <vt:variant>
        <vt:i4>5</vt:i4>
      </vt:variant>
      <vt:variant>
        <vt:lpwstr>http://www.nyu.edu/projects/aphrodisias/</vt:lpwstr>
      </vt:variant>
      <vt:variant>
        <vt:lpwstr/>
      </vt:variant>
      <vt:variant>
        <vt:i4>5111894</vt:i4>
      </vt:variant>
      <vt:variant>
        <vt:i4>12</vt:i4>
      </vt:variant>
      <vt:variant>
        <vt:i4>0</vt:i4>
      </vt:variant>
      <vt:variant>
        <vt:i4>5</vt:i4>
      </vt:variant>
      <vt:variant>
        <vt:lpwstr>http://www.perseus.tufts.edu/</vt:lpwstr>
      </vt:variant>
      <vt:variant>
        <vt:lpwstr/>
      </vt:variant>
      <vt:variant>
        <vt:i4>1572930</vt:i4>
      </vt:variant>
      <vt:variant>
        <vt:i4>9</vt:i4>
      </vt:variant>
      <vt:variant>
        <vt:i4>0</vt:i4>
      </vt:variant>
      <vt:variant>
        <vt:i4>5</vt:i4>
      </vt:variant>
      <vt:variant>
        <vt:lpwstr>http://www2.warwick.ac.uk/fac/arts/classics/students/</vt:lpwstr>
      </vt:variant>
      <vt:variant>
        <vt:lpwstr/>
      </vt:variant>
      <vt:variant>
        <vt:i4>1114121</vt:i4>
      </vt:variant>
      <vt:variant>
        <vt:i4>6</vt:i4>
      </vt:variant>
      <vt:variant>
        <vt:i4>0</vt:i4>
      </vt:variant>
      <vt:variant>
        <vt:i4>5</vt:i4>
      </vt:variant>
      <vt:variant>
        <vt:lpwstr>http://www2.warwick.ac.uk/fac/arts/classics/students/esubmission/</vt:lpwstr>
      </vt:variant>
      <vt:variant>
        <vt:lpwstr/>
      </vt:variant>
      <vt:variant>
        <vt:i4>5898264</vt:i4>
      </vt:variant>
      <vt:variant>
        <vt:i4>3</vt:i4>
      </vt:variant>
      <vt:variant>
        <vt:i4>0</vt:i4>
      </vt:variant>
      <vt:variant>
        <vt:i4>5</vt:i4>
      </vt:variant>
      <vt:variant>
        <vt:lpwstr>http://www2.warwick.ac.uk/fac/arts/classics/students/guidance/essays/</vt:lpwstr>
      </vt:variant>
      <vt:variant>
        <vt:lpwstr/>
      </vt:variant>
      <vt:variant>
        <vt:i4>5767180</vt:i4>
      </vt:variant>
      <vt:variant>
        <vt:i4>0</vt:i4>
      </vt:variant>
      <vt:variant>
        <vt:i4>0</vt:i4>
      </vt:variant>
      <vt:variant>
        <vt:i4>5</vt:i4>
      </vt:variant>
      <vt:variant>
        <vt:lpwstr>http://www2.warwick.ac.uk/fac/arts/classics/students/essays/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 and Architecture in Asia Minor</dc:title>
  <dc:subject/>
  <dc:creator>IT Services</dc:creator>
  <cp:keywords/>
  <cp:lastModifiedBy>Zahra</cp:lastModifiedBy>
  <cp:revision>4</cp:revision>
  <cp:lastPrinted>2014-07-28T15:44:00Z</cp:lastPrinted>
  <dcterms:created xsi:type="dcterms:W3CDTF">2018-10-02T20:11:00Z</dcterms:created>
  <dcterms:modified xsi:type="dcterms:W3CDTF">2018-10-02T20:38:00Z</dcterms:modified>
</cp:coreProperties>
</file>