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54B5C8" w14:textId="77777777" w:rsidR="001B7E5C" w:rsidRPr="006B48DB" w:rsidRDefault="001B7E5C" w:rsidP="00456723">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The University of Warwick</w:t>
      </w:r>
    </w:p>
    <w:p w14:paraId="29CE66FD" w14:textId="77777777" w:rsidR="001B7E5C" w:rsidRPr="006B48DB" w:rsidRDefault="001B7E5C" w:rsidP="00456723">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Department of Classics and Ancient History</w:t>
      </w:r>
    </w:p>
    <w:p w14:paraId="6E51CDA0" w14:textId="77777777" w:rsidR="001B7E5C" w:rsidRPr="006B48DB" w:rsidRDefault="001B7E5C" w:rsidP="00456723">
      <w:pPr>
        <w:spacing w:after="0"/>
        <w:jc w:val="center"/>
        <w:rPr>
          <w:rFonts w:ascii="Palatino Linotype" w:hAnsi="Palatino Linotype" w:cs="Gentium Plus"/>
          <w:b/>
          <w:sz w:val="31"/>
          <w:szCs w:val="21"/>
        </w:rPr>
      </w:pPr>
    </w:p>
    <w:p w14:paraId="534A7709" w14:textId="77777777" w:rsidR="001B7E5C" w:rsidRPr="006B48DB" w:rsidRDefault="001B7E5C" w:rsidP="00456723">
      <w:pPr>
        <w:spacing w:after="0"/>
        <w:jc w:val="center"/>
        <w:rPr>
          <w:rFonts w:ascii="Palatino Linotype" w:hAnsi="Palatino Linotype" w:cs="Gentium Plus"/>
          <w:b/>
          <w:sz w:val="31"/>
          <w:szCs w:val="21"/>
        </w:rPr>
      </w:pPr>
    </w:p>
    <w:p w14:paraId="6AC578E5" w14:textId="4216E313" w:rsidR="00651A89" w:rsidRDefault="00B675FA" w:rsidP="00456723">
      <w:pPr>
        <w:spacing w:after="0"/>
        <w:jc w:val="center"/>
        <w:rPr>
          <w:rFonts w:ascii="Palatino Linotype" w:hAnsi="Palatino Linotype" w:cs="Gentium Plus"/>
          <w:b/>
          <w:sz w:val="31"/>
          <w:szCs w:val="21"/>
        </w:rPr>
      </w:pPr>
      <w:r w:rsidRPr="006B48DB">
        <w:rPr>
          <w:rFonts w:ascii="Palatino Linotype" w:hAnsi="Palatino Linotype" w:cs="Gentium Plus"/>
          <w:b/>
          <w:sz w:val="31"/>
          <w:szCs w:val="21"/>
        </w:rPr>
        <w:t>Greek</w:t>
      </w:r>
      <w:r w:rsidR="001B7E5C" w:rsidRPr="006B48DB">
        <w:rPr>
          <w:rFonts w:ascii="Palatino Linotype" w:hAnsi="Palatino Linotype" w:cs="Gentium Plus"/>
          <w:b/>
          <w:sz w:val="31"/>
          <w:szCs w:val="21"/>
        </w:rPr>
        <w:t xml:space="preserve"> Language and Literature</w:t>
      </w:r>
    </w:p>
    <w:p w14:paraId="031237AF" w14:textId="1DD13376" w:rsidR="00BF5BA7" w:rsidRPr="006B48DB" w:rsidRDefault="00BF5BA7" w:rsidP="00456723">
      <w:pPr>
        <w:spacing w:after="0"/>
        <w:jc w:val="center"/>
        <w:rPr>
          <w:rFonts w:ascii="Palatino Linotype" w:hAnsi="Palatino Linotype" w:cs="Gentium Plus"/>
          <w:b/>
          <w:sz w:val="31"/>
          <w:szCs w:val="21"/>
        </w:rPr>
      </w:pPr>
      <w:r>
        <w:rPr>
          <w:rFonts w:ascii="Palatino Linotype" w:hAnsi="Palatino Linotype" w:cs="Gentium Plus"/>
          <w:b/>
          <w:sz w:val="31"/>
          <w:szCs w:val="21"/>
        </w:rPr>
        <w:t>CX126/</w:t>
      </w:r>
      <w:r w:rsidR="00BF3DFE">
        <w:rPr>
          <w:rFonts w:ascii="Palatino Linotype" w:hAnsi="Palatino Linotype" w:cs="Gentium Plus"/>
          <w:b/>
          <w:sz w:val="31"/>
          <w:szCs w:val="21"/>
        </w:rPr>
        <w:t>CX226/CX326</w:t>
      </w:r>
    </w:p>
    <w:p w14:paraId="27A23D44" w14:textId="5D5AC9E0" w:rsidR="00651A89" w:rsidRPr="006F3DF9" w:rsidRDefault="007D3641" w:rsidP="006F3DF9">
      <w:pPr>
        <w:spacing w:after="0"/>
        <w:jc w:val="center"/>
        <w:rPr>
          <w:rFonts w:ascii="Palatino Linotype" w:hAnsi="Palatino Linotype" w:cs="Gentium Plus"/>
          <w:b/>
          <w:sz w:val="31"/>
          <w:szCs w:val="21"/>
        </w:rPr>
      </w:pPr>
      <w:r>
        <w:rPr>
          <w:rFonts w:ascii="Palatino Linotype" w:hAnsi="Palatino Linotype" w:cs="Gentium Plus"/>
          <w:b/>
          <w:sz w:val="31"/>
          <w:szCs w:val="21"/>
        </w:rPr>
        <w:t>2021/2</w:t>
      </w:r>
    </w:p>
    <w:p w14:paraId="16151F17" w14:textId="77777777" w:rsidR="001B7E5C" w:rsidRPr="006B48DB" w:rsidRDefault="001B7E5C" w:rsidP="00456723">
      <w:pPr>
        <w:spacing w:after="0"/>
        <w:rPr>
          <w:rFonts w:ascii="Palatino Linotype" w:hAnsi="Palatino Linotype" w:cs="Gentium Plus"/>
          <w:b/>
          <w:sz w:val="21"/>
          <w:szCs w:val="21"/>
        </w:rPr>
      </w:pPr>
    </w:p>
    <w:p w14:paraId="4D29AA96" w14:textId="77777777" w:rsidR="004C06CB" w:rsidRPr="006B48DB" w:rsidRDefault="004C06CB" w:rsidP="00456723">
      <w:pPr>
        <w:spacing w:after="0"/>
        <w:jc w:val="center"/>
        <w:rPr>
          <w:rFonts w:ascii="Palatino Linotype" w:hAnsi="Palatino Linotype" w:cs="Gentium Plus"/>
          <w:b/>
          <w:sz w:val="21"/>
          <w:szCs w:val="21"/>
        </w:rPr>
      </w:pPr>
    </w:p>
    <w:p w14:paraId="52820AB7" w14:textId="77777777" w:rsidR="004C06CB" w:rsidRPr="006B48DB" w:rsidRDefault="004C06CB" w:rsidP="00456723">
      <w:pPr>
        <w:spacing w:after="0"/>
        <w:jc w:val="center"/>
        <w:rPr>
          <w:rFonts w:ascii="Palatino Linotype" w:hAnsi="Palatino Linotype" w:cs="Gentium Plus"/>
          <w:b/>
          <w:sz w:val="21"/>
          <w:szCs w:val="21"/>
        </w:rPr>
      </w:pPr>
    </w:p>
    <w:p w14:paraId="5B9EE3D0" w14:textId="77777777" w:rsidR="00BD3EC2" w:rsidRDefault="00BD3EC2" w:rsidP="00456723">
      <w:pPr>
        <w:spacing w:after="0"/>
        <w:jc w:val="center"/>
        <w:rPr>
          <w:noProof/>
        </w:rPr>
      </w:pPr>
    </w:p>
    <w:p w14:paraId="5D75F2B5" w14:textId="4A69E5BA" w:rsidR="0036550A" w:rsidRPr="0036550A" w:rsidRDefault="00E756A6" w:rsidP="00456723">
      <w:pPr>
        <w:spacing w:after="0"/>
        <w:jc w:val="center"/>
        <w:rPr>
          <w:rFonts w:ascii="Times New Roman" w:eastAsia="Times New Roman" w:hAnsi="Times New Roman" w:cs="Times New Roman"/>
          <w:sz w:val="24"/>
          <w:szCs w:val="24"/>
          <w:lang w:eastAsia="en-GB"/>
        </w:rPr>
      </w:pPr>
      <w:r>
        <w:rPr>
          <w:noProof/>
        </w:rPr>
        <w:drawing>
          <wp:inline distT="0" distB="0" distL="0" distR="0" wp14:anchorId="0C25DECB" wp14:editId="15431ADA">
            <wp:extent cx="6120130" cy="2901950"/>
            <wp:effectExtent l="0" t="0" r="0" b="0"/>
            <wp:docPr id="2" name="Picture 2" descr="A picture containing text, kylix, cup&#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text, kylix, cup&#10;&#10;Description automatically generated"/>
                    <pic:cNvPicPr>
                      <a:picLocks noChangeAspect="1" noChangeArrowheads="1"/>
                    </pic:cNvPicPr>
                  </pic:nvPicPr>
                  <pic:blipFill rotWithShape="1">
                    <a:blip r:embed="rId8">
                      <a:extLst>
                        <a:ext uri="{28A0092B-C50C-407E-A947-70E740481C1C}">
                          <a14:useLocalDpi xmlns:a14="http://schemas.microsoft.com/office/drawing/2010/main" val="0"/>
                        </a:ext>
                      </a:extLst>
                    </a:blip>
                    <a:srcRect b="8546"/>
                    <a:stretch/>
                  </pic:blipFill>
                  <pic:spPr bwMode="auto">
                    <a:xfrm>
                      <a:off x="0" y="0"/>
                      <a:ext cx="6120130" cy="2901950"/>
                    </a:xfrm>
                    <a:prstGeom prst="rect">
                      <a:avLst/>
                    </a:prstGeom>
                    <a:noFill/>
                    <a:ln>
                      <a:noFill/>
                    </a:ln>
                    <a:extLst>
                      <a:ext uri="{53640926-AAD7-44D8-BBD7-CCE9431645EC}">
                        <a14:shadowObscured xmlns:a14="http://schemas.microsoft.com/office/drawing/2010/main"/>
                      </a:ext>
                    </a:extLst>
                  </pic:spPr>
                </pic:pic>
              </a:graphicData>
            </a:graphic>
          </wp:inline>
        </w:drawing>
      </w:r>
      <w:r w:rsidR="0036550A" w:rsidRPr="0036550A">
        <w:rPr>
          <w:rFonts w:ascii="Times New Roman" w:eastAsia="Times New Roman" w:hAnsi="Times New Roman" w:cs="Times New Roman"/>
          <w:sz w:val="24"/>
          <w:szCs w:val="24"/>
          <w:lang w:eastAsia="en-GB"/>
        </w:rPr>
        <w:fldChar w:fldCharType="begin"/>
      </w:r>
      <w:r w:rsidR="000B59AA">
        <w:rPr>
          <w:rFonts w:ascii="Times New Roman" w:eastAsia="Times New Roman" w:hAnsi="Times New Roman" w:cs="Times New Roman"/>
          <w:sz w:val="24"/>
          <w:szCs w:val="24"/>
          <w:lang w:eastAsia="en-GB"/>
        </w:rPr>
        <w:instrText xml:space="preserve"> INCLUDEPICTURE "https://d.docs.live.net/var/folders/h7/l2f0b6n95dbch7fydtdjtrxc0000gn/T/com.microsoft.Word/WebArchiveCopyPasteTempFiles/K24.1Hygeia.jpg" \* MERGEFORMAT </w:instrText>
      </w:r>
      <w:r w:rsidR="00BF3DFE">
        <w:rPr>
          <w:rFonts w:ascii="Times New Roman" w:eastAsia="Times New Roman" w:hAnsi="Times New Roman" w:cs="Times New Roman"/>
          <w:sz w:val="24"/>
          <w:szCs w:val="24"/>
          <w:lang w:eastAsia="en-GB"/>
        </w:rPr>
        <w:fldChar w:fldCharType="separate"/>
      </w:r>
      <w:r w:rsidR="0036550A" w:rsidRPr="0036550A">
        <w:rPr>
          <w:rFonts w:ascii="Times New Roman" w:eastAsia="Times New Roman" w:hAnsi="Times New Roman" w:cs="Times New Roman"/>
          <w:sz w:val="24"/>
          <w:szCs w:val="24"/>
          <w:lang w:eastAsia="en-GB"/>
        </w:rPr>
        <w:fldChar w:fldCharType="end"/>
      </w:r>
    </w:p>
    <w:p w14:paraId="61E20098" w14:textId="5574F2DA" w:rsidR="004C06CB" w:rsidRPr="00F878F5" w:rsidRDefault="00E32209" w:rsidP="00456723">
      <w:pPr>
        <w:spacing w:after="0"/>
        <w:jc w:val="center"/>
        <w:rPr>
          <w:rFonts w:ascii="Palatino Linotype" w:hAnsi="Palatino Linotype" w:cs="Gentium Plus"/>
          <w:b/>
          <w:sz w:val="24"/>
          <w:szCs w:val="25"/>
        </w:rPr>
      </w:pPr>
      <w:r w:rsidRPr="00F878F5">
        <w:rPr>
          <w:rFonts w:ascii="Palatino Linotype" w:hAnsi="Palatino Linotype" w:cs="Gentium Plus"/>
          <w:b/>
          <w:sz w:val="24"/>
          <w:szCs w:val="25"/>
        </w:rPr>
        <w:t>Attic red-figure cup, with education</w:t>
      </w:r>
      <w:r w:rsidR="00966F37" w:rsidRPr="00F878F5">
        <w:rPr>
          <w:rFonts w:ascii="Palatino Linotype" w:hAnsi="Palatino Linotype" w:cs="Gentium Plus"/>
          <w:b/>
          <w:sz w:val="24"/>
          <w:szCs w:val="25"/>
        </w:rPr>
        <w:t xml:space="preserve"> scene</w:t>
      </w:r>
    </w:p>
    <w:p w14:paraId="7DF1C91A" w14:textId="3DC97401" w:rsidR="0036550A" w:rsidRPr="002A1A55" w:rsidRDefault="00F878F5" w:rsidP="00456723">
      <w:pPr>
        <w:spacing w:after="0"/>
        <w:jc w:val="center"/>
        <w:rPr>
          <w:rFonts w:ascii="Palatino Linotype" w:hAnsi="Palatino Linotype" w:cs="Gentium Plus"/>
          <w:bCs/>
          <w:sz w:val="20"/>
          <w:szCs w:val="20"/>
        </w:rPr>
      </w:pPr>
      <w:r w:rsidRPr="002A1A55">
        <w:rPr>
          <w:rFonts w:ascii="Palatino Linotype" w:hAnsi="Palatino Linotype" w:cs="Gentium Plus"/>
          <w:bCs/>
          <w:sz w:val="20"/>
          <w:szCs w:val="20"/>
        </w:rPr>
        <w:t>Antikensammlungen, Berlin</w:t>
      </w:r>
    </w:p>
    <w:p w14:paraId="4DADD230" w14:textId="042BC8CF" w:rsidR="0036550A" w:rsidRPr="002A1A55" w:rsidRDefault="0036550A" w:rsidP="00456723">
      <w:pPr>
        <w:spacing w:after="0"/>
        <w:jc w:val="center"/>
        <w:rPr>
          <w:rFonts w:ascii="Palatino Linotype" w:hAnsi="Palatino Linotype" w:cs="Gentium Plus"/>
          <w:bCs/>
          <w:sz w:val="20"/>
          <w:szCs w:val="20"/>
        </w:rPr>
      </w:pPr>
      <w:r w:rsidRPr="002A1A55">
        <w:rPr>
          <w:rFonts w:ascii="Palatino Linotype" w:hAnsi="Palatino Linotype" w:cs="Gentium Plus"/>
          <w:bCs/>
          <w:sz w:val="20"/>
          <w:szCs w:val="20"/>
        </w:rPr>
        <w:t>Beazley Archive No.</w:t>
      </w:r>
      <w:r w:rsidR="007B5735" w:rsidRPr="002A1A55">
        <w:rPr>
          <w:rFonts w:ascii="Palatino Linotype" w:hAnsi="Palatino Linotype" w:cs="Gentium Plus"/>
          <w:bCs/>
          <w:sz w:val="20"/>
          <w:szCs w:val="20"/>
        </w:rPr>
        <w:t xml:space="preserve"> 200906</w:t>
      </w:r>
    </w:p>
    <w:p w14:paraId="3AC18129" w14:textId="701CA474" w:rsidR="0036550A" w:rsidRPr="002A1A55" w:rsidRDefault="0036550A" w:rsidP="00456723">
      <w:pPr>
        <w:spacing w:after="0"/>
        <w:jc w:val="center"/>
        <w:rPr>
          <w:rFonts w:ascii="Palatino Linotype" w:hAnsi="Palatino Linotype" w:cs="Gentium Plus"/>
          <w:bCs/>
          <w:sz w:val="20"/>
          <w:szCs w:val="20"/>
        </w:rPr>
      </w:pPr>
      <w:r w:rsidRPr="002A1A55">
        <w:rPr>
          <w:rFonts w:ascii="Palatino Linotype" w:hAnsi="Palatino Linotype" w:cs="Gentium Plus"/>
          <w:bCs/>
          <w:sz w:val="20"/>
          <w:szCs w:val="20"/>
        </w:rPr>
        <w:t xml:space="preserve">Date ca. </w:t>
      </w:r>
      <w:r w:rsidR="00BF7A11" w:rsidRPr="002A1A55">
        <w:rPr>
          <w:rFonts w:ascii="Palatino Linotype" w:hAnsi="Palatino Linotype" w:cs="Gentium Plus"/>
          <w:bCs/>
          <w:sz w:val="20"/>
          <w:szCs w:val="20"/>
        </w:rPr>
        <w:t>525</w:t>
      </w:r>
      <w:r w:rsidRPr="002A1A55">
        <w:rPr>
          <w:rFonts w:ascii="Palatino Linotype" w:hAnsi="Palatino Linotype" w:cs="Gentium Plus"/>
          <w:bCs/>
          <w:sz w:val="20"/>
          <w:szCs w:val="20"/>
        </w:rPr>
        <w:t xml:space="preserve"> - 4</w:t>
      </w:r>
      <w:r w:rsidR="00BF7A11" w:rsidRPr="002A1A55">
        <w:rPr>
          <w:rFonts w:ascii="Palatino Linotype" w:hAnsi="Palatino Linotype" w:cs="Gentium Plus"/>
          <w:bCs/>
          <w:sz w:val="20"/>
          <w:szCs w:val="20"/>
        </w:rPr>
        <w:t>75</w:t>
      </w:r>
      <w:r w:rsidRPr="002A1A55">
        <w:rPr>
          <w:rFonts w:ascii="Palatino Linotype" w:hAnsi="Palatino Linotype" w:cs="Gentium Plus"/>
          <w:bCs/>
          <w:sz w:val="20"/>
          <w:szCs w:val="20"/>
        </w:rPr>
        <w:t xml:space="preserve"> B.C.</w:t>
      </w:r>
    </w:p>
    <w:p w14:paraId="43567079" w14:textId="77777777" w:rsidR="00886573" w:rsidRPr="006B48DB" w:rsidRDefault="00886573" w:rsidP="00456723">
      <w:pPr>
        <w:spacing w:after="0"/>
        <w:jc w:val="center"/>
        <w:rPr>
          <w:rFonts w:ascii="Palatino Linotype" w:hAnsi="Palatino Linotype" w:cs="Gentium Plus"/>
          <w:b/>
          <w:sz w:val="21"/>
          <w:szCs w:val="21"/>
        </w:rPr>
      </w:pPr>
    </w:p>
    <w:p w14:paraId="51250704" w14:textId="5A9ECEC3" w:rsidR="0036550A" w:rsidRPr="0036550A" w:rsidRDefault="0036550A" w:rsidP="00456723">
      <w:pPr>
        <w:spacing w:after="0"/>
        <w:jc w:val="center"/>
        <w:rPr>
          <w:rFonts w:ascii="Palatino Linotype" w:hAnsi="Palatino Linotype" w:cs="Times New Roman"/>
          <w:b/>
          <w:bCs/>
        </w:rPr>
      </w:pPr>
      <w:r w:rsidRPr="0036550A">
        <w:rPr>
          <w:rFonts w:ascii="Palatino Linotype" w:hAnsi="Palatino Linotype" w:cs="Times New Roman"/>
          <w:b/>
          <w:bCs/>
        </w:rPr>
        <w:t>Module convenor:</w:t>
      </w:r>
    </w:p>
    <w:p w14:paraId="148B0E08" w14:textId="4C24819F" w:rsidR="0036550A" w:rsidRPr="00D01393" w:rsidRDefault="00BF7A11" w:rsidP="00456723">
      <w:pPr>
        <w:spacing w:after="0"/>
        <w:jc w:val="center"/>
        <w:rPr>
          <w:rFonts w:ascii="Palatino Linotype" w:hAnsi="Palatino Linotype" w:cs="Times New Roman"/>
        </w:rPr>
      </w:pPr>
      <w:r>
        <w:rPr>
          <w:rFonts w:ascii="Palatino Linotype" w:hAnsi="Palatino Linotype" w:cs="Times New Roman"/>
        </w:rPr>
        <w:t>Xavier Buxton</w:t>
      </w:r>
      <w:r w:rsidR="0036550A" w:rsidRPr="00D01393">
        <w:rPr>
          <w:rFonts w:ascii="Palatino Linotype" w:hAnsi="Palatino Linotype" w:cs="Times New Roman"/>
        </w:rPr>
        <w:t xml:space="preserve"> </w:t>
      </w:r>
      <w:r w:rsidR="009B67EB">
        <w:rPr>
          <w:rFonts w:ascii="Palatino Linotype" w:hAnsi="Palatino Linotype" w:cs="Times New Roman"/>
        </w:rPr>
        <w:t>(</w:t>
      </w:r>
      <w:hyperlink r:id="rId9" w:history="1">
        <w:r w:rsidR="009B67EB" w:rsidRPr="00655A5C">
          <w:rPr>
            <w:rStyle w:val="Hyperlink"/>
          </w:rPr>
          <w:t>xavier.buxton@warwick.ac.uk</w:t>
        </w:r>
      </w:hyperlink>
      <w:r w:rsidR="009B67EB">
        <w:t xml:space="preserve">) </w:t>
      </w:r>
    </w:p>
    <w:p w14:paraId="35A5F9C3" w14:textId="3E78DD71" w:rsidR="0036550A" w:rsidRPr="002A1A55" w:rsidRDefault="0036550A" w:rsidP="00456723">
      <w:pPr>
        <w:spacing w:after="0"/>
        <w:jc w:val="center"/>
        <w:rPr>
          <w:rFonts w:ascii="Palatino Linotype" w:hAnsi="Palatino Linotype"/>
          <w:i/>
          <w:iCs/>
        </w:rPr>
      </w:pPr>
      <w:r w:rsidRPr="00D01393">
        <w:rPr>
          <w:rFonts w:ascii="Palatino Linotype" w:hAnsi="Palatino Linotype"/>
          <w:i/>
          <w:iCs/>
        </w:rPr>
        <w:t xml:space="preserve">Drop-in sessions: </w:t>
      </w:r>
      <w:r w:rsidR="00C479DB">
        <w:rPr>
          <w:rFonts w:ascii="Palatino Linotype" w:hAnsi="Palatino Linotype"/>
          <w:i/>
          <w:iCs/>
        </w:rPr>
        <w:t>Wednesdays</w:t>
      </w:r>
      <w:r w:rsidRPr="00D01393">
        <w:rPr>
          <w:rFonts w:ascii="Palatino Linotype" w:hAnsi="Palatino Linotype"/>
          <w:i/>
          <w:iCs/>
        </w:rPr>
        <w:t xml:space="preserve"> 9</w:t>
      </w:r>
      <w:r w:rsidR="00437F55">
        <w:rPr>
          <w:rFonts w:ascii="Palatino Linotype" w:hAnsi="Palatino Linotype"/>
          <w:i/>
          <w:iCs/>
        </w:rPr>
        <w:t>.30</w:t>
      </w:r>
      <w:r w:rsidRPr="00D01393">
        <w:rPr>
          <w:rFonts w:ascii="Palatino Linotype" w:hAnsi="Palatino Linotype"/>
          <w:i/>
          <w:iCs/>
        </w:rPr>
        <w:t>-10</w:t>
      </w:r>
      <w:r w:rsidR="00437F55">
        <w:rPr>
          <w:rFonts w:ascii="Palatino Linotype" w:hAnsi="Palatino Linotype"/>
          <w:i/>
          <w:iCs/>
        </w:rPr>
        <w:t>.30</w:t>
      </w:r>
      <w:r w:rsidR="002A1A55">
        <w:rPr>
          <w:rFonts w:ascii="Palatino Linotype" w:hAnsi="Palatino Linotype"/>
          <w:i/>
          <w:iCs/>
        </w:rPr>
        <w:t xml:space="preserve"> </w:t>
      </w:r>
      <w:r w:rsidR="002A1A55" w:rsidRPr="002A1A55">
        <w:rPr>
          <w:rFonts w:ascii="Palatino Linotype" w:hAnsi="Palatino Linotype"/>
          <w:i/>
          <w:iCs/>
        </w:rPr>
        <w:t>(</w:t>
      </w:r>
      <w:r w:rsidR="002A1A55">
        <w:rPr>
          <w:rFonts w:ascii="Palatino Linotype" w:hAnsi="Palatino Linotype"/>
          <w:i/>
          <w:iCs/>
        </w:rPr>
        <w:t>Location:</w:t>
      </w:r>
      <w:r w:rsidR="002A1A55" w:rsidRPr="002A1A55">
        <w:rPr>
          <w:rFonts w:ascii="Palatino Linotype" w:hAnsi="Palatino Linotype"/>
          <w:i/>
          <w:iCs/>
        </w:rPr>
        <w:t xml:space="preserve"> H</w:t>
      </w:r>
      <w:r w:rsidR="002A1A55">
        <w:rPr>
          <w:rFonts w:ascii="Palatino Linotype" w:hAnsi="Palatino Linotype"/>
          <w:i/>
          <w:iCs/>
        </w:rPr>
        <w:t xml:space="preserve"> </w:t>
      </w:r>
      <w:r w:rsidR="002A1A55" w:rsidRPr="002A1A55">
        <w:rPr>
          <w:rFonts w:ascii="Palatino Linotype" w:hAnsi="Palatino Linotype"/>
          <w:i/>
          <w:iCs/>
        </w:rPr>
        <w:t>228)</w:t>
      </w:r>
    </w:p>
    <w:p w14:paraId="67D6E83B" w14:textId="77777777" w:rsidR="00270673" w:rsidRPr="006B48DB" w:rsidRDefault="00270673" w:rsidP="00456723">
      <w:pPr>
        <w:spacing w:after="0"/>
        <w:rPr>
          <w:rFonts w:ascii="Palatino Linotype" w:hAnsi="Palatino Linotype" w:cs="Gentium Plus"/>
          <w:sz w:val="21"/>
          <w:szCs w:val="21"/>
        </w:rPr>
      </w:pPr>
    </w:p>
    <w:p w14:paraId="633B36B8" w14:textId="6B447E8E" w:rsidR="00315C85" w:rsidRPr="006B48DB" w:rsidRDefault="00315C85" w:rsidP="00456723">
      <w:pPr>
        <w:spacing w:after="0"/>
        <w:rPr>
          <w:rFonts w:ascii="Palatino Linotype" w:hAnsi="Palatino Linotype" w:cs="Gentium Plus"/>
          <w:b/>
          <w:sz w:val="21"/>
          <w:szCs w:val="21"/>
        </w:rPr>
      </w:pPr>
    </w:p>
    <w:p w14:paraId="72B65EEF" w14:textId="5066C11B" w:rsidR="00F65491" w:rsidRPr="00C259CC" w:rsidRDefault="006875C6" w:rsidP="00456723">
      <w:pPr>
        <w:spacing w:after="0"/>
        <w:rPr>
          <w:rFonts w:ascii="Palatino Linotype" w:eastAsia="Times New Roman" w:hAnsi="Palatino Linotype" w:cs="Gentium Plus"/>
          <w:b/>
          <w:bCs/>
          <w:sz w:val="21"/>
          <w:szCs w:val="21"/>
          <w:lang w:eastAsia="en-GB"/>
        </w:rPr>
      </w:pPr>
      <w:r w:rsidRPr="006B48DB">
        <w:rPr>
          <w:rFonts w:ascii="Palatino Linotype" w:hAnsi="Palatino Linotype" w:cs="Gentium Plus"/>
          <w:sz w:val="21"/>
          <w:szCs w:val="21"/>
        </w:rPr>
        <w:br w:type="page"/>
      </w:r>
      <w:r w:rsidR="00DD4BB3" w:rsidRPr="00456723">
        <w:rPr>
          <w:rFonts w:ascii="Palatino Linotype" w:hAnsi="Palatino Linotype"/>
          <w:b/>
          <w:sz w:val="32"/>
          <w:szCs w:val="32"/>
          <w:lang w:eastAsia="en-GB"/>
        </w:rPr>
        <w:lastRenderedPageBreak/>
        <w:t>Introduction</w:t>
      </w:r>
    </w:p>
    <w:p w14:paraId="5FE61799" w14:textId="52CABBED" w:rsidR="007F0449" w:rsidRPr="007F0449" w:rsidRDefault="004D4552" w:rsidP="007F0449">
      <w:pPr>
        <w:spacing w:after="0"/>
        <w:rPr>
          <w:rFonts w:ascii="Palatino Linotype" w:hAnsi="Palatino Linotype" w:cs="Times New Roman"/>
        </w:rPr>
      </w:pPr>
      <w:r w:rsidRPr="00456723">
        <w:rPr>
          <w:rFonts w:ascii="Palatino Linotype" w:eastAsia="Times New Roman" w:hAnsi="Palatino Linotype" w:cs="Gentium Plus"/>
          <w:lang w:eastAsia="en-GB"/>
        </w:rPr>
        <w:t xml:space="preserve">This module builds upon the </w:t>
      </w:r>
      <w:r w:rsidRPr="00456723">
        <w:rPr>
          <w:rFonts w:ascii="Palatino Linotype" w:eastAsia="Times New Roman" w:hAnsi="Palatino Linotype" w:cs="Gentium Plus"/>
          <w:i/>
          <w:iCs/>
          <w:lang w:eastAsia="en-GB"/>
        </w:rPr>
        <w:t>Greek Language</w:t>
      </w:r>
      <w:r w:rsidR="00DD4BB3" w:rsidRPr="00456723">
        <w:rPr>
          <w:rFonts w:ascii="Palatino Linotype" w:eastAsia="Times New Roman" w:hAnsi="Palatino Linotype" w:cs="Gentium Plus"/>
          <w:i/>
          <w:iCs/>
          <w:lang w:eastAsia="en-GB"/>
        </w:rPr>
        <w:t xml:space="preserve"> CX1</w:t>
      </w:r>
      <w:r w:rsidR="002F0CBC">
        <w:rPr>
          <w:rFonts w:ascii="Palatino Linotype" w:eastAsia="Times New Roman" w:hAnsi="Palatino Linotype" w:cs="Gentium Plus"/>
          <w:i/>
          <w:iCs/>
          <w:lang w:eastAsia="en-GB"/>
        </w:rPr>
        <w:t>20</w:t>
      </w:r>
      <w:r w:rsidRPr="00456723">
        <w:rPr>
          <w:rFonts w:ascii="Palatino Linotype" w:eastAsia="Times New Roman" w:hAnsi="Palatino Linotype" w:cs="Gentium Plus"/>
          <w:i/>
          <w:iCs/>
          <w:lang w:eastAsia="en-GB"/>
        </w:rPr>
        <w:t xml:space="preserve"> </w:t>
      </w:r>
      <w:r w:rsidRPr="00456723">
        <w:rPr>
          <w:rFonts w:ascii="Palatino Linotype" w:eastAsia="Times New Roman" w:hAnsi="Palatino Linotype" w:cs="Gentium Plus"/>
          <w:lang w:eastAsia="en-GB"/>
        </w:rPr>
        <w:t>module and give</w:t>
      </w:r>
      <w:r w:rsidR="00A4514A">
        <w:rPr>
          <w:rFonts w:ascii="Palatino Linotype" w:eastAsia="Times New Roman" w:hAnsi="Palatino Linotype" w:cs="Gentium Plus"/>
          <w:lang w:eastAsia="en-GB"/>
        </w:rPr>
        <w:t xml:space="preserve">s students </w:t>
      </w:r>
      <w:r w:rsidRPr="00456723">
        <w:rPr>
          <w:rFonts w:ascii="Palatino Linotype" w:eastAsia="Times New Roman" w:hAnsi="Palatino Linotype" w:cs="Gentium Plus"/>
          <w:lang w:eastAsia="en-GB"/>
        </w:rPr>
        <w:t xml:space="preserve">the opportunity to read </w:t>
      </w:r>
      <w:r w:rsidR="00456723" w:rsidRPr="00456723">
        <w:rPr>
          <w:rFonts w:ascii="Palatino Linotype" w:eastAsia="Times New Roman" w:hAnsi="Palatino Linotype" w:cs="Gentium Plus"/>
          <w:lang w:eastAsia="en-GB"/>
        </w:rPr>
        <w:t>continuous</w:t>
      </w:r>
      <w:r w:rsidRPr="00456723">
        <w:rPr>
          <w:rFonts w:ascii="Palatino Linotype" w:eastAsia="Times New Roman" w:hAnsi="Palatino Linotype" w:cs="Gentium Plus"/>
          <w:lang w:eastAsia="en-GB"/>
        </w:rPr>
        <w:t xml:space="preserve"> passages of original authors. </w:t>
      </w:r>
      <w:r w:rsidR="009B7249">
        <w:rPr>
          <w:rFonts w:ascii="Palatino Linotype" w:hAnsi="Palatino Linotype" w:cs="Times New Roman"/>
        </w:rPr>
        <w:t>T</w:t>
      </w:r>
      <w:r w:rsidR="009B7249" w:rsidRPr="00456723">
        <w:rPr>
          <w:rFonts w:ascii="Palatino Linotype" w:hAnsi="Palatino Linotype" w:cs="Times New Roman"/>
        </w:rPr>
        <w:t>o enrol</w:t>
      </w:r>
      <w:r w:rsidR="009B7249">
        <w:rPr>
          <w:rFonts w:ascii="Palatino Linotype" w:hAnsi="Palatino Linotype" w:cs="Times New Roman"/>
        </w:rPr>
        <w:t>, s</w:t>
      </w:r>
      <w:r w:rsidR="00CC6D7C" w:rsidRPr="00456723">
        <w:rPr>
          <w:rFonts w:ascii="Palatino Linotype" w:hAnsi="Palatino Linotype" w:cs="Times New Roman"/>
        </w:rPr>
        <w:t xml:space="preserve">tudents </w:t>
      </w:r>
      <w:r w:rsidR="009B7249">
        <w:rPr>
          <w:rFonts w:ascii="Palatino Linotype" w:hAnsi="Palatino Linotype" w:cs="Times New Roman"/>
        </w:rPr>
        <w:t>must already</w:t>
      </w:r>
      <w:r w:rsidR="00CC6D7C" w:rsidRPr="00456723">
        <w:rPr>
          <w:rFonts w:ascii="Palatino Linotype" w:hAnsi="Palatino Linotype" w:cs="Times New Roman"/>
        </w:rPr>
        <w:t xml:space="preserve"> have a sound basis</w:t>
      </w:r>
      <w:r w:rsidR="00005D2D">
        <w:rPr>
          <w:rFonts w:ascii="Palatino Linotype" w:hAnsi="Palatino Linotype" w:cs="Times New Roman"/>
        </w:rPr>
        <w:t xml:space="preserve"> in the language</w:t>
      </w:r>
      <w:r w:rsidR="00CC6D7C" w:rsidRPr="00456723">
        <w:rPr>
          <w:rFonts w:ascii="Palatino Linotype" w:hAnsi="Palatino Linotype" w:cs="Times New Roman"/>
        </w:rPr>
        <w:t xml:space="preserve">: </w:t>
      </w:r>
      <w:r w:rsidR="001E3589">
        <w:rPr>
          <w:rFonts w:ascii="Palatino Linotype" w:hAnsi="Palatino Linotype" w:cs="Times New Roman"/>
        </w:rPr>
        <w:t>second-year</w:t>
      </w:r>
      <w:r w:rsidR="00CC6D7C" w:rsidRPr="00456723">
        <w:rPr>
          <w:rFonts w:ascii="Palatino Linotype" w:hAnsi="Palatino Linotype" w:cs="Times New Roman"/>
        </w:rPr>
        <w:t xml:space="preserve"> students will need to have completed the </w:t>
      </w:r>
      <w:r w:rsidR="00CC6D7C" w:rsidRPr="00456723">
        <w:rPr>
          <w:rFonts w:ascii="Palatino Linotype" w:hAnsi="Palatino Linotype" w:cs="Times New Roman"/>
          <w:i/>
        </w:rPr>
        <w:t>Greek Language</w:t>
      </w:r>
      <w:r w:rsidR="00CC6D7C" w:rsidRPr="00456723">
        <w:rPr>
          <w:rFonts w:ascii="Palatino Linotype" w:hAnsi="Palatino Linotype" w:cs="Times New Roman"/>
        </w:rPr>
        <w:t xml:space="preserve"> module in a satisfactory manner with a minim</w:t>
      </w:r>
      <w:r w:rsidR="00F65491" w:rsidRPr="00456723">
        <w:rPr>
          <w:rFonts w:ascii="Palatino Linotype" w:hAnsi="Palatino Linotype" w:cs="Times New Roman"/>
        </w:rPr>
        <w:t>um of 70% overall</w:t>
      </w:r>
      <w:r w:rsidR="00E458A4">
        <w:rPr>
          <w:rFonts w:ascii="Palatino Linotype" w:hAnsi="Palatino Linotype" w:cs="Times New Roman"/>
        </w:rPr>
        <w:t>,</w:t>
      </w:r>
      <w:r w:rsidR="00F65491" w:rsidRPr="00456723">
        <w:rPr>
          <w:rFonts w:ascii="Palatino Linotype" w:hAnsi="Palatino Linotype" w:cs="Times New Roman"/>
        </w:rPr>
        <w:t xml:space="preserve"> </w:t>
      </w:r>
      <w:r w:rsidR="001E3589">
        <w:rPr>
          <w:rFonts w:ascii="Palatino Linotype" w:hAnsi="Palatino Linotype" w:cs="Times New Roman"/>
        </w:rPr>
        <w:t>and/</w:t>
      </w:r>
      <w:r w:rsidR="00456723" w:rsidRPr="00456723">
        <w:rPr>
          <w:rFonts w:ascii="Palatino Linotype" w:hAnsi="Palatino Linotype" w:cs="Times New Roman"/>
        </w:rPr>
        <w:t xml:space="preserve">or </w:t>
      </w:r>
      <w:r w:rsidR="00E458A4">
        <w:rPr>
          <w:rFonts w:ascii="Palatino Linotype" w:hAnsi="Palatino Linotype" w:cs="Times New Roman"/>
        </w:rPr>
        <w:t>demonstrate a suitable level</w:t>
      </w:r>
      <w:r w:rsidR="00456723" w:rsidRPr="00456723">
        <w:rPr>
          <w:rFonts w:ascii="Palatino Linotype" w:hAnsi="Palatino Linotype" w:cs="Times New Roman"/>
        </w:rPr>
        <w:t xml:space="preserve"> in a placement test.</w:t>
      </w:r>
      <w:r w:rsidR="007F0449">
        <w:rPr>
          <w:rFonts w:ascii="Palatino Linotype" w:hAnsi="Palatino Linotype" w:cs="Times New Roman"/>
        </w:rPr>
        <w:t xml:space="preserve"> </w:t>
      </w:r>
    </w:p>
    <w:p w14:paraId="0CDBE3CF" w14:textId="77777777" w:rsidR="00DD4BB3" w:rsidRPr="00456723" w:rsidRDefault="00DD4BB3" w:rsidP="00456723">
      <w:pPr>
        <w:spacing w:after="0"/>
        <w:rPr>
          <w:rFonts w:ascii="Palatino Linotype" w:hAnsi="Palatino Linotype" w:cs="Times New Roman"/>
        </w:rPr>
      </w:pPr>
    </w:p>
    <w:p w14:paraId="557BC374" w14:textId="7C42DFE3" w:rsidR="00DD4BB3" w:rsidRDefault="00CC6D7C" w:rsidP="00456723">
      <w:pPr>
        <w:spacing w:after="0"/>
        <w:rPr>
          <w:rFonts w:ascii="Palatino Linotype" w:hAnsi="Palatino Linotype" w:cs="Times New Roman"/>
        </w:rPr>
      </w:pPr>
      <w:r w:rsidRPr="00456723">
        <w:rPr>
          <w:rFonts w:ascii="Palatino Linotype" w:hAnsi="Palatino Linotype" w:cs="Times New Roman"/>
        </w:rPr>
        <w:t xml:space="preserve">This module is also studied by </w:t>
      </w:r>
      <w:r w:rsidR="001E3589">
        <w:rPr>
          <w:rFonts w:ascii="Palatino Linotype" w:hAnsi="Palatino Linotype" w:cs="Times New Roman"/>
        </w:rPr>
        <w:t>first-year</w:t>
      </w:r>
      <w:r w:rsidRPr="00456723">
        <w:rPr>
          <w:rFonts w:ascii="Palatino Linotype" w:hAnsi="Palatino Linotype" w:cs="Times New Roman"/>
        </w:rPr>
        <w:t xml:space="preserve"> undergraduates who have studied Greek </w:t>
      </w:r>
      <w:r w:rsidR="00DD4BB3" w:rsidRPr="00456723">
        <w:rPr>
          <w:rFonts w:ascii="Palatino Linotype" w:hAnsi="Palatino Linotype" w:cs="Times New Roman"/>
        </w:rPr>
        <w:t xml:space="preserve">at GCSE level in the sixth form, or who have studied Greek at A level but did not achieve the </w:t>
      </w:r>
      <w:r w:rsidR="00DD4BB3" w:rsidRPr="001326CB">
        <w:rPr>
          <w:rFonts w:ascii="Palatino Linotype" w:hAnsi="Palatino Linotype" w:cs="Times New Roman"/>
          <w:i/>
          <w:iCs/>
        </w:rPr>
        <w:t>A</w:t>
      </w:r>
      <w:r w:rsidR="00DD4BB3" w:rsidRPr="00456723">
        <w:rPr>
          <w:rFonts w:ascii="Palatino Linotype" w:hAnsi="Palatino Linotype" w:cs="Times New Roman"/>
        </w:rPr>
        <w:t xml:space="preserve"> grade necessary for </w:t>
      </w:r>
      <w:r w:rsidR="00DD4BB3" w:rsidRPr="00456723">
        <w:rPr>
          <w:rFonts w:ascii="Palatino Linotype" w:hAnsi="Palatino Linotype" w:cs="Times New Roman"/>
          <w:i/>
        </w:rPr>
        <w:t>Greek Literary Texts</w:t>
      </w:r>
      <w:r w:rsidR="00DD4BB3" w:rsidRPr="00456723">
        <w:rPr>
          <w:rFonts w:ascii="Palatino Linotype" w:hAnsi="Palatino Linotype" w:cs="Times New Roman"/>
        </w:rPr>
        <w:t>. Anyone else who is interested should discuss their position with t</w:t>
      </w:r>
      <w:r w:rsidR="00CB5513" w:rsidRPr="00456723">
        <w:rPr>
          <w:rFonts w:ascii="Palatino Linotype" w:hAnsi="Palatino Linotype" w:cs="Times New Roman"/>
        </w:rPr>
        <w:t xml:space="preserve">he module tutor. </w:t>
      </w:r>
    </w:p>
    <w:p w14:paraId="43EAE5C4" w14:textId="77777777" w:rsidR="002439C9" w:rsidRDefault="002439C9" w:rsidP="002439C9">
      <w:pPr>
        <w:spacing w:after="0"/>
        <w:rPr>
          <w:rFonts w:ascii="Palatino Linotype" w:eastAsia="Times New Roman" w:hAnsi="Palatino Linotype" w:cs="Gentium Plus"/>
          <w:b/>
          <w:sz w:val="32"/>
          <w:szCs w:val="32"/>
          <w:lang w:eastAsia="en-GB"/>
        </w:rPr>
      </w:pPr>
    </w:p>
    <w:p w14:paraId="44E30948" w14:textId="41FDE299" w:rsidR="002439C9" w:rsidRPr="003875BF" w:rsidRDefault="002439C9" w:rsidP="002439C9">
      <w:pPr>
        <w:spacing w:after="0"/>
        <w:rPr>
          <w:rFonts w:ascii="Palatino Linotype" w:eastAsia="Times New Roman" w:hAnsi="Palatino Linotype" w:cs="Gentium Plus"/>
          <w:b/>
          <w:sz w:val="32"/>
          <w:szCs w:val="32"/>
          <w:lang w:eastAsia="en-GB"/>
        </w:rPr>
      </w:pPr>
      <w:r w:rsidRPr="003875BF">
        <w:rPr>
          <w:rFonts w:ascii="Palatino Linotype" w:eastAsia="Times New Roman" w:hAnsi="Palatino Linotype" w:cs="Gentium Plus"/>
          <w:b/>
          <w:sz w:val="32"/>
          <w:szCs w:val="32"/>
          <w:lang w:eastAsia="en-GB"/>
        </w:rPr>
        <w:t>Aims and objectives</w:t>
      </w:r>
    </w:p>
    <w:p w14:paraId="54E7FB80" w14:textId="77777777" w:rsidR="002439C9" w:rsidRDefault="002439C9" w:rsidP="002439C9">
      <w:pPr>
        <w:spacing w:after="0"/>
        <w:rPr>
          <w:rFonts w:ascii="Palatino Linotype" w:eastAsia="Times New Roman" w:hAnsi="Palatino Linotype" w:cs="Gentium Plus"/>
          <w:lang w:eastAsia="en-GB"/>
        </w:rPr>
      </w:pPr>
    </w:p>
    <w:p w14:paraId="62A8505D" w14:textId="77777777" w:rsidR="002439C9" w:rsidRDefault="002439C9" w:rsidP="002439C9">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The aims of the course are to finish learning the structures of the language and to read some Greek by classical authors of a reasonable length. By the end of the module, students should expect to have:</w:t>
      </w:r>
    </w:p>
    <w:p w14:paraId="6E1FEB14" w14:textId="77777777" w:rsidR="002439C9" w:rsidRPr="003875BF" w:rsidRDefault="002439C9" w:rsidP="002439C9">
      <w:pPr>
        <w:spacing w:after="0"/>
        <w:rPr>
          <w:rFonts w:ascii="Palatino Linotype" w:eastAsia="Times New Roman" w:hAnsi="Palatino Linotype" w:cs="Gentium Plus"/>
          <w:lang w:eastAsia="en-GB"/>
        </w:rPr>
      </w:pPr>
    </w:p>
    <w:p w14:paraId="598A62AA" w14:textId="77777777" w:rsidR="002439C9" w:rsidRPr="003875BF" w:rsidRDefault="002439C9" w:rsidP="002439C9">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complete an introduction to the grammar and syntax of the language,</w:t>
      </w:r>
    </w:p>
    <w:p w14:paraId="2CF7EC1A" w14:textId="77777777" w:rsidR="002439C9" w:rsidRPr="003875BF" w:rsidRDefault="002439C9" w:rsidP="002439C9">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developed a good working Greek vocabulary</w:t>
      </w:r>
    </w:p>
    <w:p w14:paraId="3E295AD7" w14:textId="77777777" w:rsidR="002439C9" w:rsidRPr="003875BF" w:rsidRDefault="002439C9" w:rsidP="002439C9">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read unadapted Greek</w:t>
      </w:r>
    </w:p>
    <w:p w14:paraId="538EC930" w14:textId="77777777" w:rsidR="002439C9" w:rsidRDefault="002439C9" w:rsidP="002439C9">
      <w:pPr>
        <w:numPr>
          <w:ilvl w:val="0"/>
          <w:numId w:val="38"/>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started to develop an awareness of different literary styles</w:t>
      </w:r>
      <w:r>
        <w:rPr>
          <w:rFonts w:ascii="Palatino Linotype" w:eastAsia="Times New Roman" w:hAnsi="Palatino Linotype" w:cs="Gentium Plus"/>
          <w:lang w:eastAsia="en-GB"/>
        </w:rPr>
        <w:t>; and</w:t>
      </w:r>
    </w:p>
    <w:p w14:paraId="27C92389" w14:textId="77777777" w:rsidR="002439C9" w:rsidRDefault="002439C9" w:rsidP="002439C9">
      <w:pPr>
        <w:numPr>
          <w:ilvl w:val="0"/>
          <w:numId w:val="38"/>
        </w:numPr>
        <w:spacing w:after="0"/>
        <w:rPr>
          <w:rFonts w:ascii="Palatino Linotype" w:eastAsia="Times New Roman" w:hAnsi="Palatino Linotype" w:cs="Gentium Plus"/>
          <w:lang w:eastAsia="en-GB"/>
        </w:rPr>
      </w:pPr>
      <w:r>
        <w:rPr>
          <w:rFonts w:ascii="Palatino Linotype" w:eastAsia="Times New Roman" w:hAnsi="Palatino Linotype" w:cs="Gentium Plus"/>
          <w:lang w:eastAsia="en-GB"/>
        </w:rPr>
        <w:t>used their linguistic knowledge to better understand the thematic concerns of the set texts.</w:t>
      </w:r>
    </w:p>
    <w:p w14:paraId="6A65043A" w14:textId="77777777" w:rsidR="002439C9" w:rsidRPr="003875BF" w:rsidRDefault="002439C9" w:rsidP="002439C9">
      <w:pPr>
        <w:spacing w:after="0"/>
        <w:rPr>
          <w:rFonts w:ascii="Palatino Linotype" w:hAnsi="Palatino Linotype" w:cs="Times New Roman"/>
        </w:rPr>
      </w:pPr>
    </w:p>
    <w:p w14:paraId="40600D85" w14:textId="77777777" w:rsidR="002439C9" w:rsidRPr="003875BF" w:rsidRDefault="002439C9" w:rsidP="002439C9">
      <w:pPr>
        <w:spacing w:after="0"/>
        <w:rPr>
          <w:rFonts w:ascii="Palatino Linotype" w:hAnsi="Palatino Linotype" w:cs="Times New Roman"/>
        </w:rPr>
      </w:pPr>
      <w:r w:rsidRPr="003875BF">
        <w:rPr>
          <w:rFonts w:ascii="Palatino Linotype" w:hAnsi="Palatino Linotype" w:cs="Times New Roman"/>
        </w:rPr>
        <w:t xml:space="preserve">To continue to the next level, </w:t>
      </w:r>
      <w:r w:rsidRPr="00364DCF">
        <w:rPr>
          <w:rFonts w:ascii="Palatino Linotype" w:hAnsi="Palatino Linotype" w:cs="Times New Roman"/>
          <w:i/>
          <w:iCs/>
        </w:rPr>
        <w:t>Greek Literary Texts</w:t>
      </w:r>
      <w:r w:rsidRPr="003875BF">
        <w:rPr>
          <w:rFonts w:ascii="Palatino Linotype" w:hAnsi="Palatino Linotype" w:cs="Times New Roman"/>
        </w:rPr>
        <w:t>, the Department recommends a minimum of 70% in this module.</w:t>
      </w:r>
    </w:p>
    <w:p w14:paraId="2C94007A" w14:textId="77777777" w:rsidR="002439C9" w:rsidRPr="00456723" w:rsidRDefault="002439C9" w:rsidP="00456723">
      <w:pPr>
        <w:spacing w:after="0"/>
        <w:rPr>
          <w:rFonts w:ascii="Palatino Linotype" w:hAnsi="Palatino Linotype" w:cs="Times New Roman"/>
        </w:rPr>
      </w:pPr>
    </w:p>
    <w:p w14:paraId="68ECFD2A" w14:textId="196E0E05" w:rsidR="007C48C7" w:rsidRPr="00456723" w:rsidRDefault="00456723" w:rsidP="00456723">
      <w:pPr>
        <w:spacing w:after="0"/>
        <w:rPr>
          <w:rFonts w:ascii="Palatino Linotype" w:hAnsi="Palatino Linotype"/>
          <w:b/>
          <w:sz w:val="32"/>
          <w:szCs w:val="32"/>
        </w:rPr>
      </w:pPr>
      <w:r w:rsidRPr="00456723">
        <w:rPr>
          <w:rFonts w:ascii="Palatino Linotype" w:hAnsi="Palatino Linotype"/>
          <w:b/>
          <w:sz w:val="32"/>
          <w:szCs w:val="32"/>
        </w:rPr>
        <w:t>Main points</w:t>
      </w:r>
    </w:p>
    <w:p w14:paraId="2E1C8865" w14:textId="77777777" w:rsidR="00456723" w:rsidRPr="00CB5513" w:rsidRDefault="00456723" w:rsidP="00456723">
      <w:pPr>
        <w:spacing w:after="0"/>
        <w:rPr>
          <w:rFonts w:ascii="Palatino Linotype" w:hAnsi="Palatino Linotype"/>
          <w:b/>
          <w:sz w:val="21"/>
          <w:szCs w:val="21"/>
        </w:rPr>
      </w:pPr>
    </w:p>
    <w:p w14:paraId="79B95F88" w14:textId="1B53BAA3" w:rsidR="007C48C7" w:rsidRPr="00C533BE" w:rsidRDefault="00456723" w:rsidP="00456723">
      <w:pPr>
        <w:rPr>
          <w:rFonts w:ascii="Palatino Linotype" w:hAnsi="Palatino Linotype"/>
        </w:rPr>
      </w:pPr>
      <w:r w:rsidRPr="00D01393">
        <w:rPr>
          <w:rFonts w:ascii="Palatino Linotype" w:hAnsi="Palatino Linotype"/>
        </w:rPr>
        <w:t xml:space="preserve">For </w:t>
      </w:r>
      <w:r w:rsidR="007D3641">
        <w:rPr>
          <w:rFonts w:ascii="Palatino Linotype" w:hAnsi="Palatino Linotype"/>
        </w:rPr>
        <w:t>2021/2</w:t>
      </w:r>
      <w:r w:rsidRPr="00D01393">
        <w:rPr>
          <w:rFonts w:ascii="Palatino Linotype" w:hAnsi="Palatino Linotype"/>
        </w:rPr>
        <w:t xml:space="preserve">, we have </w:t>
      </w:r>
      <w:r>
        <w:rPr>
          <w:rFonts w:ascii="Palatino Linotype" w:hAnsi="Palatino Linotype"/>
        </w:rPr>
        <w:t xml:space="preserve">one </w:t>
      </w:r>
      <w:r w:rsidRPr="00D01393">
        <w:rPr>
          <w:rFonts w:ascii="Palatino Linotype" w:hAnsi="Palatino Linotype"/>
        </w:rPr>
        <w:t>group with three hours of tuition</w:t>
      </w:r>
      <w:r>
        <w:rPr>
          <w:rFonts w:ascii="Palatino Linotype" w:hAnsi="Palatino Linotype"/>
        </w:rPr>
        <w:t xml:space="preserve"> a week</w:t>
      </w:r>
      <w:r w:rsidRPr="00D01393">
        <w:rPr>
          <w:rFonts w:ascii="Palatino Linotype" w:hAnsi="Palatino Linotype"/>
        </w:rPr>
        <w:t>: on campus</w:t>
      </w:r>
      <w:r w:rsidR="0014202A">
        <w:rPr>
          <w:rFonts w:ascii="Palatino Linotype" w:hAnsi="Palatino Linotype"/>
        </w:rPr>
        <w:t xml:space="preserve"> on Wednesdays</w:t>
      </w:r>
      <w:r w:rsidR="00FE387E">
        <w:rPr>
          <w:rFonts w:ascii="Palatino Linotype" w:hAnsi="Palatino Linotype"/>
        </w:rPr>
        <w:t xml:space="preserve"> (</w:t>
      </w:r>
      <w:r w:rsidR="00900273">
        <w:rPr>
          <w:rFonts w:ascii="Palatino Linotype" w:hAnsi="Palatino Linotype"/>
        </w:rPr>
        <w:t>11-</w:t>
      </w:r>
      <w:r w:rsidR="003C3047">
        <w:rPr>
          <w:rFonts w:ascii="Palatino Linotype" w:hAnsi="Palatino Linotype"/>
        </w:rPr>
        <w:t>1)</w:t>
      </w:r>
      <w:r w:rsidR="0014202A">
        <w:rPr>
          <w:rFonts w:ascii="Palatino Linotype" w:hAnsi="Palatino Linotype"/>
        </w:rPr>
        <w:t xml:space="preserve"> and online on Frida</w:t>
      </w:r>
      <w:r w:rsidR="00FE387E">
        <w:rPr>
          <w:rFonts w:ascii="Palatino Linotype" w:hAnsi="Palatino Linotype"/>
        </w:rPr>
        <w:t>y (12-1)</w:t>
      </w:r>
      <w:r w:rsidRPr="00D01393">
        <w:rPr>
          <w:rFonts w:ascii="Palatino Linotype" w:hAnsi="Palatino Linotype"/>
        </w:rPr>
        <w:t xml:space="preserve"> </w:t>
      </w:r>
      <w:r w:rsidR="001326CB">
        <w:rPr>
          <w:rFonts w:ascii="Palatino Linotype" w:hAnsi="Palatino Linotype"/>
        </w:rPr>
        <w:t>You will need your own copy of</w:t>
      </w:r>
      <w:r w:rsidRPr="00D01393">
        <w:rPr>
          <w:rFonts w:ascii="Palatino Linotype" w:hAnsi="Palatino Linotype"/>
        </w:rPr>
        <w:t xml:space="preserve"> the course book </w:t>
      </w:r>
      <w:r>
        <w:rPr>
          <w:rFonts w:ascii="Palatino Linotype" w:hAnsi="Palatino Linotype"/>
          <w:i/>
        </w:rPr>
        <w:t>Greek Beyond GCSE</w:t>
      </w:r>
      <w:r w:rsidRPr="00D01393">
        <w:rPr>
          <w:rFonts w:ascii="Palatino Linotype" w:hAnsi="Palatino Linotype"/>
        </w:rPr>
        <w:t xml:space="preserve"> by </w:t>
      </w:r>
      <w:r>
        <w:rPr>
          <w:rFonts w:ascii="Palatino Linotype" w:hAnsi="Palatino Linotype"/>
        </w:rPr>
        <w:t>John Taylor</w:t>
      </w:r>
      <w:r w:rsidR="0002263D">
        <w:rPr>
          <w:rFonts w:ascii="Palatino Linotype" w:hAnsi="Palatino Linotype"/>
        </w:rPr>
        <w:t xml:space="preserve">, </w:t>
      </w:r>
      <w:r w:rsidR="00B064F5" w:rsidRPr="00F817EE">
        <w:rPr>
          <w:rFonts w:ascii="Palatino Linotype" w:hAnsi="Palatino Linotype"/>
        </w:rPr>
        <w:t>which</w:t>
      </w:r>
      <w:r w:rsidR="00B064F5">
        <w:rPr>
          <w:rFonts w:ascii="Palatino Linotype" w:hAnsi="Palatino Linotype"/>
        </w:rPr>
        <w:t xml:space="preserve"> we will use from the start of the first term. </w:t>
      </w:r>
      <w:r w:rsidR="001326CB">
        <w:rPr>
          <w:rFonts w:ascii="Palatino Linotype" w:hAnsi="Palatino Linotype"/>
        </w:rPr>
        <w:t>We will</w:t>
      </w:r>
      <w:r>
        <w:rPr>
          <w:rFonts w:ascii="Palatino Linotype" w:hAnsi="Palatino Linotype"/>
        </w:rPr>
        <w:t xml:space="preserve"> </w:t>
      </w:r>
      <w:r w:rsidR="00305EDB">
        <w:rPr>
          <w:rFonts w:ascii="Palatino Linotype" w:hAnsi="Palatino Linotype"/>
        </w:rPr>
        <w:t xml:space="preserve">read </w:t>
      </w:r>
      <w:r w:rsidR="007753A2">
        <w:rPr>
          <w:rFonts w:ascii="Palatino Linotype" w:hAnsi="Palatino Linotype"/>
        </w:rPr>
        <w:t>L</w:t>
      </w:r>
      <w:r w:rsidR="00C533BE">
        <w:rPr>
          <w:rFonts w:ascii="Palatino Linotype" w:hAnsi="Palatino Linotype"/>
        </w:rPr>
        <w:t xml:space="preserve">ysias 1 on Fridays in Term 1, and Homer </w:t>
      </w:r>
      <w:r w:rsidR="00C533BE">
        <w:rPr>
          <w:rFonts w:ascii="Palatino Linotype" w:hAnsi="Palatino Linotype"/>
          <w:i/>
          <w:iCs/>
        </w:rPr>
        <w:t xml:space="preserve">Odyssey </w:t>
      </w:r>
      <w:r w:rsidR="00C533BE">
        <w:rPr>
          <w:rFonts w:ascii="Palatino Linotype" w:hAnsi="Palatino Linotype"/>
        </w:rPr>
        <w:t>VI</w:t>
      </w:r>
      <w:r w:rsidR="00554A68">
        <w:rPr>
          <w:rFonts w:ascii="Palatino Linotype" w:hAnsi="Palatino Linotype"/>
        </w:rPr>
        <w:t xml:space="preserve"> on Wednesdays</w:t>
      </w:r>
      <w:r w:rsidR="00C533BE">
        <w:rPr>
          <w:rFonts w:ascii="Palatino Linotype" w:hAnsi="Palatino Linotype"/>
        </w:rPr>
        <w:t xml:space="preserve"> in Term 2</w:t>
      </w:r>
      <w:r w:rsidR="00542118">
        <w:rPr>
          <w:rFonts w:ascii="Palatino Linotype" w:hAnsi="Palatino Linotype"/>
        </w:rPr>
        <w:t>.</w:t>
      </w:r>
      <w:r w:rsidR="003C3047">
        <w:rPr>
          <w:rFonts w:ascii="Palatino Linotype" w:hAnsi="Palatino Linotype"/>
        </w:rPr>
        <w:t xml:space="preserve"> I will provide copies of these texts.</w:t>
      </w:r>
    </w:p>
    <w:p w14:paraId="3F30EAC6" w14:textId="37552D56" w:rsidR="00456723" w:rsidRDefault="00DD4BB3" w:rsidP="00DE2F49">
      <w:pPr>
        <w:spacing w:after="0"/>
        <w:rPr>
          <w:rFonts w:ascii="Palatino Linotype" w:hAnsi="Palatino Linotype"/>
        </w:rPr>
      </w:pPr>
      <w:r w:rsidRPr="00456723">
        <w:rPr>
          <w:rFonts w:ascii="Palatino Linotype" w:hAnsi="Palatino Linotype"/>
        </w:rPr>
        <w:t xml:space="preserve">The course is reasonably intensive and the </w:t>
      </w:r>
      <w:r w:rsidR="00456723">
        <w:rPr>
          <w:rFonts w:ascii="Palatino Linotype" w:hAnsi="Palatino Linotype"/>
        </w:rPr>
        <w:t>classes</w:t>
      </w:r>
      <w:r w:rsidRPr="00456723">
        <w:rPr>
          <w:rFonts w:ascii="Palatino Linotype" w:hAnsi="Palatino Linotype"/>
        </w:rPr>
        <w:t xml:space="preserve"> are an integral part of the course</w:t>
      </w:r>
      <w:r w:rsidR="00E64A64">
        <w:rPr>
          <w:rFonts w:ascii="Palatino Linotype" w:hAnsi="Palatino Linotype"/>
        </w:rPr>
        <w:t xml:space="preserve"> (see Note on Attendance at end of </w:t>
      </w:r>
      <w:r w:rsidR="004B4471">
        <w:rPr>
          <w:rFonts w:ascii="Palatino Linotype" w:hAnsi="Palatino Linotype"/>
        </w:rPr>
        <w:t>handbook)</w:t>
      </w:r>
      <w:r w:rsidRPr="00456723">
        <w:rPr>
          <w:rFonts w:ascii="Palatino Linotype" w:hAnsi="Palatino Linotype"/>
        </w:rPr>
        <w:t>. These need to be backed up by a significant amount of independent study</w:t>
      </w:r>
      <w:r w:rsidR="00456723">
        <w:rPr>
          <w:rFonts w:ascii="Palatino Linotype" w:hAnsi="Palatino Linotype"/>
        </w:rPr>
        <w:t>.</w:t>
      </w:r>
      <w:r w:rsidR="00DE2F49">
        <w:rPr>
          <w:rFonts w:ascii="Palatino Linotype" w:hAnsi="Palatino Linotype"/>
        </w:rPr>
        <w:t xml:space="preserve"> </w:t>
      </w:r>
      <w:r w:rsidR="00456723" w:rsidRPr="00D01393">
        <w:rPr>
          <w:rFonts w:ascii="Palatino Linotype" w:hAnsi="Palatino Linotype"/>
        </w:rPr>
        <w:t>You should expect to:</w:t>
      </w:r>
    </w:p>
    <w:p w14:paraId="59B91ABA" w14:textId="77777777" w:rsidR="00DE2F49" w:rsidRPr="00D01393" w:rsidRDefault="00DE2F49" w:rsidP="00DE2F49">
      <w:pPr>
        <w:spacing w:after="0"/>
        <w:rPr>
          <w:rFonts w:ascii="Palatino Linotype" w:hAnsi="Palatino Linotype"/>
        </w:rPr>
      </w:pPr>
    </w:p>
    <w:p w14:paraId="52AB7F3A" w14:textId="77777777" w:rsidR="00456723" w:rsidRPr="00D01393" w:rsidRDefault="00456723" w:rsidP="00456723">
      <w:pPr>
        <w:pStyle w:val="ListParagraph"/>
        <w:numPr>
          <w:ilvl w:val="0"/>
          <w:numId w:val="43"/>
        </w:numPr>
        <w:rPr>
          <w:rFonts w:ascii="Palatino Linotype" w:hAnsi="Palatino Linotype"/>
        </w:rPr>
      </w:pPr>
      <w:r w:rsidRPr="00D01393">
        <w:rPr>
          <w:rFonts w:ascii="Palatino Linotype" w:hAnsi="Palatino Linotype"/>
        </w:rPr>
        <w:t xml:space="preserve">spend 2-3 hours between each class on independent study </w:t>
      </w:r>
    </w:p>
    <w:p w14:paraId="183CB0FC" w14:textId="77777777" w:rsidR="00456723" w:rsidRPr="00D01393" w:rsidRDefault="00456723" w:rsidP="00456723">
      <w:pPr>
        <w:pStyle w:val="ListParagraph"/>
        <w:numPr>
          <w:ilvl w:val="0"/>
          <w:numId w:val="43"/>
        </w:numPr>
        <w:rPr>
          <w:rFonts w:ascii="Palatino Linotype" w:hAnsi="Palatino Linotype"/>
        </w:rPr>
      </w:pPr>
      <w:r w:rsidRPr="00D01393">
        <w:rPr>
          <w:rFonts w:ascii="Palatino Linotype" w:hAnsi="Palatino Linotype"/>
        </w:rPr>
        <w:t xml:space="preserve">revise for exams over the Christmas and Easter vacations, </w:t>
      </w:r>
    </w:p>
    <w:p w14:paraId="685FD310" w14:textId="075666AE" w:rsidR="00456723" w:rsidRPr="00456723" w:rsidRDefault="00456723" w:rsidP="00456723">
      <w:pPr>
        <w:pStyle w:val="ListParagraph"/>
        <w:numPr>
          <w:ilvl w:val="0"/>
          <w:numId w:val="43"/>
        </w:numPr>
        <w:rPr>
          <w:rFonts w:ascii="Palatino Linotype" w:hAnsi="Palatino Linotype"/>
        </w:rPr>
      </w:pPr>
      <w:r w:rsidRPr="00D01393">
        <w:rPr>
          <w:rFonts w:ascii="Palatino Linotype" w:hAnsi="Palatino Linotype"/>
        </w:rPr>
        <w:t>set aside time for 300 hours of study over the year in total</w:t>
      </w:r>
    </w:p>
    <w:p w14:paraId="1CB908F9" w14:textId="4C26BA0D" w:rsidR="003875BF" w:rsidRPr="00DE2F49" w:rsidRDefault="003875BF" w:rsidP="003875BF">
      <w:pPr>
        <w:rPr>
          <w:rFonts w:ascii="Palatino Linotype" w:eastAsia="Times New Roman" w:hAnsi="Palatino Linotype" w:cs="Gentium Plus"/>
          <w:b/>
          <w:sz w:val="21"/>
          <w:szCs w:val="21"/>
          <w:lang w:eastAsia="en-GB"/>
        </w:rPr>
      </w:pPr>
      <w:r w:rsidRPr="00D01393">
        <w:rPr>
          <w:rFonts w:ascii="Palatino Linotype" w:hAnsi="Palatino Linotype" w:cs="Times New Roman"/>
          <w:b/>
          <w:sz w:val="32"/>
          <w:szCs w:val="32"/>
        </w:rPr>
        <w:lastRenderedPageBreak/>
        <w:t>Organisation</w:t>
      </w:r>
    </w:p>
    <w:p w14:paraId="40E7EE98" w14:textId="63674433" w:rsidR="003875BF" w:rsidRDefault="003875BF" w:rsidP="003875BF">
      <w:pPr>
        <w:spacing w:after="0"/>
        <w:rPr>
          <w:rFonts w:ascii="Palatino Linotype" w:hAnsi="Palatino Linotype" w:cs="Times New Roman"/>
        </w:rPr>
      </w:pPr>
      <w:r w:rsidRPr="00D01393">
        <w:rPr>
          <w:rFonts w:ascii="Palatino Linotype" w:hAnsi="Palatino Linotype" w:cs="Times New Roman"/>
        </w:rPr>
        <w:t>There are three hours of tuition per week</w:t>
      </w:r>
      <w:r>
        <w:rPr>
          <w:rFonts w:ascii="Palatino Linotype" w:hAnsi="Palatino Linotype" w:cs="Times New Roman"/>
        </w:rPr>
        <w:t xml:space="preserve">, two face-to-face, one online. </w:t>
      </w:r>
      <w:r w:rsidR="00413F92">
        <w:rPr>
          <w:rFonts w:ascii="Palatino Linotype" w:hAnsi="Palatino Linotype" w:cs="Times New Roman"/>
        </w:rPr>
        <w:t>(</w:t>
      </w:r>
      <w:r>
        <w:rPr>
          <w:rFonts w:ascii="Palatino Linotype" w:hAnsi="Palatino Linotype" w:cs="Times New Roman"/>
        </w:rPr>
        <w:t xml:space="preserve">In the event that face-to-face teaching has to stop, </w:t>
      </w:r>
      <w:r w:rsidR="00376C41">
        <w:rPr>
          <w:rFonts w:ascii="Palatino Linotype" w:hAnsi="Palatino Linotype" w:cs="Times New Roman"/>
        </w:rPr>
        <w:t>all classes will go online.</w:t>
      </w:r>
      <w:r w:rsidR="00413F92">
        <w:rPr>
          <w:rFonts w:ascii="Palatino Linotype" w:hAnsi="Palatino Linotype" w:cs="Times New Roman"/>
        </w:rPr>
        <w:t xml:space="preserve">) </w:t>
      </w:r>
      <w:r w:rsidR="00731646">
        <w:rPr>
          <w:rFonts w:ascii="Palatino Linotype" w:hAnsi="Palatino Linotype" w:cs="Times New Roman"/>
        </w:rPr>
        <w:t>In Term 1, there will be two hours of grammar instruction and one hour devoted to the first set text. In Term 2, there will be two ho</w:t>
      </w:r>
      <w:r w:rsidR="00F063D2">
        <w:rPr>
          <w:rFonts w:ascii="Palatino Linotype" w:hAnsi="Palatino Linotype" w:cs="Times New Roman"/>
        </w:rPr>
        <w:t>urs devoted to the second set text, and one hour of grammar instruction</w:t>
      </w:r>
      <w:r w:rsidR="000E2BE5">
        <w:rPr>
          <w:rFonts w:ascii="Palatino Linotype" w:hAnsi="Palatino Linotype" w:cs="Times New Roman"/>
        </w:rPr>
        <w:t>.</w:t>
      </w:r>
    </w:p>
    <w:p w14:paraId="57E47FDA" w14:textId="77777777" w:rsidR="003875BF" w:rsidRPr="003875BF" w:rsidRDefault="003875BF" w:rsidP="003875BF">
      <w:pPr>
        <w:spacing w:after="0"/>
        <w:rPr>
          <w:rFonts w:ascii="Palatino Linotype" w:hAnsi="Palatino Linotype" w:cs="Times New Roman"/>
        </w:rPr>
      </w:pPr>
    </w:p>
    <w:p w14:paraId="03454040" w14:textId="77777777" w:rsidR="009B449B" w:rsidRPr="009B449B" w:rsidRDefault="009B449B" w:rsidP="009B449B">
      <w:pPr>
        <w:spacing w:after="0"/>
        <w:rPr>
          <w:rFonts w:ascii="Palatino Linotype" w:eastAsia="Times New Roman" w:hAnsi="Palatino Linotype" w:cs="Gentium Plus"/>
          <w:lang w:eastAsia="en-GB"/>
        </w:rPr>
      </w:pPr>
      <w:r w:rsidRPr="009B449B">
        <w:rPr>
          <w:rFonts w:ascii="Palatino Linotype" w:eastAsia="Times New Roman" w:hAnsi="Palatino Linotype" w:cs="Gentium Plus"/>
          <w:lang w:eastAsia="en-GB"/>
        </w:rPr>
        <w:t>For this course, you will need to acquire the following:</w:t>
      </w:r>
    </w:p>
    <w:p w14:paraId="470A6946" w14:textId="77777777" w:rsidR="009B449B" w:rsidRDefault="009B449B" w:rsidP="009B449B">
      <w:pPr>
        <w:pStyle w:val="ListParagraph"/>
        <w:numPr>
          <w:ilvl w:val="0"/>
          <w:numId w:val="48"/>
        </w:numPr>
        <w:spacing w:after="0"/>
        <w:rPr>
          <w:rFonts w:ascii="Palatino Linotype" w:eastAsia="Times New Roman" w:hAnsi="Palatino Linotype" w:cs="Gentium Plus"/>
          <w:lang w:eastAsia="en-GB"/>
        </w:rPr>
      </w:pPr>
      <w:r w:rsidRPr="009B449B">
        <w:rPr>
          <w:rFonts w:ascii="Palatino Linotype" w:eastAsia="Times New Roman" w:hAnsi="Palatino Linotype" w:cs="Gentium Plus"/>
          <w:lang w:eastAsia="en-GB"/>
        </w:rPr>
        <w:t>John Taylor’s Greek Beyond GCSE (£4.50 on abebooks)</w:t>
      </w:r>
    </w:p>
    <w:p w14:paraId="572D9694" w14:textId="77777777" w:rsidR="009B449B" w:rsidRDefault="009B449B" w:rsidP="009B449B">
      <w:pPr>
        <w:pStyle w:val="ListParagraph"/>
        <w:numPr>
          <w:ilvl w:val="0"/>
          <w:numId w:val="48"/>
        </w:numPr>
        <w:spacing w:after="0"/>
        <w:rPr>
          <w:rFonts w:ascii="Palatino Linotype" w:eastAsia="Times New Roman" w:hAnsi="Palatino Linotype" w:cs="Gentium Plus"/>
          <w:lang w:eastAsia="en-GB"/>
        </w:rPr>
      </w:pPr>
      <w:r w:rsidRPr="009B449B">
        <w:rPr>
          <w:rFonts w:ascii="Palatino Linotype" w:eastAsia="Times New Roman" w:hAnsi="Palatino Linotype" w:cs="Gentium Plus"/>
          <w:lang w:eastAsia="en-GB"/>
        </w:rPr>
        <w:t>A reference grammar. Morwood’s Oxford Grammar of Classical Greek is recommended: it is cheap (£2 abebooks), accurate, and clearly organised.</w:t>
      </w:r>
    </w:p>
    <w:p w14:paraId="568EDE67" w14:textId="28F4ECCF" w:rsidR="009B449B" w:rsidRPr="009B449B" w:rsidRDefault="009B449B" w:rsidP="009B449B">
      <w:pPr>
        <w:pStyle w:val="ListParagraph"/>
        <w:numPr>
          <w:ilvl w:val="0"/>
          <w:numId w:val="48"/>
        </w:numPr>
        <w:spacing w:after="0"/>
        <w:rPr>
          <w:rFonts w:ascii="Palatino Linotype" w:eastAsia="Times New Roman" w:hAnsi="Palatino Linotype" w:cs="Gentium Plus"/>
          <w:lang w:eastAsia="en-GB"/>
        </w:rPr>
      </w:pPr>
      <w:r w:rsidRPr="009B449B">
        <w:rPr>
          <w:rFonts w:ascii="Palatino Linotype" w:eastAsia="Times New Roman" w:hAnsi="Palatino Linotype" w:cs="Gentium Plus"/>
          <w:lang w:eastAsia="en-GB"/>
        </w:rPr>
        <w:t>A lexicon. If you are a Q800 student or if you think you are likely to continue next year, then you should get a copy of Liddell and Scott’s Intermediate Greek-English Lexicon (if you go online you can find cheaper print-on-demand copies rather than hardback). If not, then the Pocket Oxford Dictionary of Classical Greek by Morwood/Taylor should be perfectly satisfactory for this year.</w:t>
      </w:r>
    </w:p>
    <w:p w14:paraId="31320D45" w14:textId="77777777" w:rsidR="009B449B" w:rsidRDefault="009B449B" w:rsidP="009B449B">
      <w:pPr>
        <w:spacing w:after="0"/>
        <w:rPr>
          <w:rFonts w:ascii="Palatino Linotype" w:eastAsia="Times New Roman" w:hAnsi="Palatino Linotype" w:cs="Gentium Plus"/>
          <w:lang w:eastAsia="en-GB"/>
        </w:rPr>
      </w:pPr>
    </w:p>
    <w:p w14:paraId="6649E43E" w14:textId="6A57859B" w:rsidR="00DD4BB3" w:rsidRDefault="009B449B" w:rsidP="009B449B">
      <w:pPr>
        <w:spacing w:after="0"/>
        <w:rPr>
          <w:rFonts w:ascii="Palatino Linotype" w:eastAsia="Times New Roman" w:hAnsi="Palatino Linotype" w:cs="Gentium Plus"/>
          <w:lang w:eastAsia="en-GB"/>
        </w:rPr>
      </w:pPr>
      <w:r w:rsidRPr="009B449B">
        <w:rPr>
          <w:rFonts w:ascii="Palatino Linotype" w:eastAsia="Times New Roman" w:hAnsi="Palatino Linotype" w:cs="Gentium Plus"/>
          <w:lang w:eastAsia="en-GB"/>
        </w:rPr>
        <w:t xml:space="preserve">We will also be reading Lysias I and Odyssey VI. </w:t>
      </w:r>
      <w:r>
        <w:rPr>
          <w:rFonts w:ascii="Palatino Linotype" w:eastAsia="Times New Roman" w:hAnsi="Palatino Linotype" w:cs="Gentium Plus"/>
          <w:lang w:eastAsia="en-GB"/>
        </w:rPr>
        <w:t>These will be uploaded in due course.</w:t>
      </w:r>
    </w:p>
    <w:p w14:paraId="3AAD7E40" w14:textId="2CD12927" w:rsidR="00DE2F49" w:rsidRDefault="00DE2F49" w:rsidP="009B449B">
      <w:pPr>
        <w:spacing w:after="0"/>
        <w:rPr>
          <w:rFonts w:ascii="Palatino Linotype" w:eastAsia="Times New Roman" w:hAnsi="Palatino Linotype" w:cs="Gentium Plus"/>
          <w:lang w:eastAsia="en-GB"/>
        </w:rPr>
      </w:pPr>
    </w:p>
    <w:p w14:paraId="2F0B0B4D" w14:textId="77777777" w:rsidR="00DE2F49" w:rsidRDefault="00DE2F49" w:rsidP="00DE2F49">
      <w:pPr>
        <w:rPr>
          <w:rFonts w:ascii="Palatino Linotype" w:hAnsi="Palatino Linotype"/>
          <w:b/>
          <w:sz w:val="32"/>
          <w:szCs w:val="32"/>
        </w:rPr>
      </w:pPr>
    </w:p>
    <w:p w14:paraId="69C4D944" w14:textId="6F4E6F27" w:rsidR="00DE2F49" w:rsidRPr="00D01393" w:rsidRDefault="00DE2F49" w:rsidP="00DE2F49">
      <w:pPr>
        <w:rPr>
          <w:rFonts w:ascii="Palatino Linotype" w:hAnsi="Palatino Linotype"/>
          <w:b/>
          <w:sz w:val="32"/>
          <w:szCs w:val="32"/>
        </w:rPr>
      </w:pPr>
      <w:r w:rsidRPr="00D01393">
        <w:rPr>
          <w:rFonts w:ascii="Palatino Linotype" w:hAnsi="Palatino Linotype"/>
          <w:b/>
          <w:sz w:val="32"/>
          <w:szCs w:val="32"/>
        </w:rPr>
        <w:t>Drop-in sessions</w:t>
      </w:r>
    </w:p>
    <w:p w14:paraId="3FD00169" w14:textId="77777777" w:rsidR="00DE2F49" w:rsidRPr="00D01393" w:rsidRDefault="00DE2F49" w:rsidP="00DE2F49">
      <w:pPr>
        <w:rPr>
          <w:rFonts w:ascii="Palatino Linotype" w:hAnsi="Palatino Linotype"/>
        </w:rPr>
      </w:pPr>
      <w:r w:rsidRPr="00D01393">
        <w:rPr>
          <w:rFonts w:ascii="Palatino Linotype" w:hAnsi="Palatino Linotype"/>
        </w:rPr>
        <w:t xml:space="preserve">Drop-in sessions are an important part of the module, offering students the opportunity to sort out areas of uncertainty as the module progresses. Often a quick, well-directed question can sort things out quickly and put your mind at rest. Drop-in sessions are particularly important where you have missed a class. You are expected to do the work which is always set out </w:t>
      </w:r>
      <w:r>
        <w:rPr>
          <w:rFonts w:ascii="Palatino Linotype" w:hAnsi="Palatino Linotype"/>
        </w:rPr>
        <w:t>online</w:t>
      </w:r>
      <w:r w:rsidRPr="00D01393">
        <w:rPr>
          <w:rFonts w:ascii="Palatino Linotype" w:hAnsi="Palatino Linotype"/>
        </w:rPr>
        <w:t>, but you should use a drop-in session to check on anything you have not understood.</w:t>
      </w:r>
    </w:p>
    <w:p w14:paraId="29D2EEB7" w14:textId="77777777" w:rsidR="00DE2F49" w:rsidRPr="002439C9" w:rsidRDefault="00DE2F49" w:rsidP="00DE2F49">
      <w:pPr>
        <w:rPr>
          <w:rFonts w:ascii="Palatino Linotype" w:hAnsi="Palatino Linotype"/>
        </w:rPr>
      </w:pPr>
      <w:r>
        <w:rPr>
          <w:rFonts w:ascii="Palatino Linotype" w:hAnsi="Palatino Linotype"/>
        </w:rPr>
        <w:t>I will hold drop-in sessions on Wednesdays, in room H 228, from 9.30-10.30; I will also be available online at this time.</w:t>
      </w:r>
    </w:p>
    <w:p w14:paraId="6F249714" w14:textId="77777777" w:rsidR="00DE2F49" w:rsidRPr="003875BF" w:rsidRDefault="00DE2F49" w:rsidP="009B449B">
      <w:pPr>
        <w:spacing w:after="0"/>
        <w:rPr>
          <w:rFonts w:ascii="Palatino Linotype" w:eastAsia="Times New Roman" w:hAnsi="Palatino Linotype" w:cs="Times New Roman"/>
        </w:rPr>
      </w:pPr>
    </w:p>
    <w:p w14:paraId="3BC60A92" w14:textId="77777777" w:rsidR="00DD4BB3" w:rsidRPr="003875BF" w:rsidRDefault="00DD4BB3" w:rsidP="003875BF">
      <w:pPr>
        <w:spacing w:after="0"/>
        <w:rPr>
          <w:rFonts w:ascii="Palatino Linotype" w:eastAsia="Times New Roman" w:hAnsi="Palatino Linotype" w:cs="Times New Roman"/>
        </w:rPr>
      </w:pPr>
    </w:p>
    <w:p w14:paraId="1698282C" w14:textId="77777777" w:rsidR="00DD4BB3" w:rsidRPr="006B48DB" w:rsidRDefault="00DD4BB3" w:rsidP="00456723">
      <w:pPr>
        <w:spacing w:after="0"/>
        <w:rPr>
          <w:rFonts w:ascii="Palatino Linotype" w:eastAsia="Times New Roman" w:hAnsi="Palatino Linotype" w:cs="Gentium Plus"/>
          <w:sz w:val="21"/>
          <w:szCs w:val="21"/>
          <w:lang w:eastAsia="en-GB"/>
        </w:rPr>
      </w:pPr>
    </w:p>
    <w:p w14:paraId="313851B3" w14:textId="77777777" w:rsidR="003875BF" w:rsidRDefault="003875BF">
      <w:pPr>
        <w:rPr>
          <w:rFonts w:ascii="Palatino Linotype" w:hAnsi="Palatino Linotype" w:cs="Times New Roman"/>
          <w:b/>
          <w:sz w:val="21"/>
          <w:szCs w:val="21"/>
        </w:rPr>
      </w:pPr>
      <w:r>
        <w:rPr>
          <w:rFonts w:ascii="Palatino Linotype" w:hAnsi="Palatino Linotype" w:cs="Times New Roman"/>
          <w:b/>
          <w:sz w:val="21"/>
          <w:szCs w:val="21"/>
        </w:rPr>
        <w:br w:type="page"/>
      </w:r>
    </w:p>
    <w:p w14:paraId="52126ACD" w14:textId="31089491" w:rsidR="00DD4BB3" w:rsidRPr="006B48DB" w:rsidRDefault="00DD4BB3" w:rsidP="00456723">
      <w:pPr>
        <w:spacing w:after="0"/>
        <w:rPr>
          <w:rFonts w:ascii="Palatino Linotype" w:hAnsi="Palatino Linotype" w:cs="Times New Roman"/>
          <w:b/>
          <w:sz w:val="21"/>
          <w:szCs w:val="21"/>
        </w:rPr>
      </w:pPr>
      <w:r w:rsidRPr="003875BF">
        <w:rPr>
          <w:rFonts w:ascii="Palatino Linotype" w:hAnsi="Palatino Linotype" w:cs="Times New Roman"/>
          <w:b/>
          <w:sz w:val="32"/>
          <w:szCs w:val="32"/>
        </w:rPr>
        <w:lastRenderedPageBreak/>
        <w:t>Assessment</w:t>
      </w:r>
    </w:p>
    <w:p w14:paraId="27981C08" w14:textId="77777777" w:rsidR="00DD4BB3" w:rsidRPr="003875BF"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This module is assessed through two examinations, as follows: </w:t>
      </w:r>
    </w:p>
    <w:p w14:paraId="1178256B" w14:textId="29D0D4A4" w:rsidR="00DD4BB3" w:rsidRPr="003875BF" w:rsidRDefault="007C48C7"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 </w:t>
      </w:r>
    </w:p>
    <w:p w14:paraId="49402A6D" w14:textId="77777777" w:rsidR="00DD4BB3" w:rsidRPr="003875BF" w:rsidRDefault="00DD4BB3" w:rsidP="003875BF">
      <w:pPr>
        <w:pStyle w:val="ListParagraph"/>
        <w:numPr>
          <w:ilvl w:val="0"/>
          <w:numId w:val="41"/>
        </w:numPr>
        <w:spacing w:after="0"/>
        <w:rPr>
          <w:rFonts w:ascii="Palatino Linotype" w:eastAsia="Times New Roman" w:hAnsi="Palatino Linotype" w:cs="Times New Roman"/>
          <w:b/>
        </w:rPr>
      </w:pPr>
      <w:r w:rsidRPr="003875BF">
        <w:rPr>
          <w:rFonts w:ascii="Palatino Linotype" w:eastAsia="Times New Roman" w:hAnsi="Palatino Linotype" w:cs="Times New Roman"/>
          <w:b/>
        </w:rPr>
        <w:t>Term 2, Week 1</w:t>
      </w:r>
    </w:p>
    <w:p w14:paraId="0B9F7EC7" w14:textId="77777777" w:rsidR="003875BF" w:rsidRPr="00D01393" w:rsidRDefault="00DD4BB3" w:rsidP="003875BF">
      <w:pPr>
        <w:spacing w:after="0"/>
        <w:ind w:left="360"/>
        <w:rPr>
          <w:rFonts w:ascii="Palatino Linotype" w:eastAsia="Times New Roman" w:hAnsi="Palatino Linotype" w:cs="Times New Roman"/>
        </w:rPr>
      </w:pPr>
      <w:r w:rsidRPr="003875BF">
        <w:rPr>
          <w:rFonts w:ascii="Palatino Linotype" w:eastAsia="Times New Roman" w:hAnsi="Palatino Linotype" w:cs="Times New Roman"/>
        </w:rPr>
        <w:t xml:space="preserve">1 hour exam (20%) based on </w:t>
      </w:r>
      <w:r w:rsidR="003875BF">
        <w:rPr>
          <w:rFonts w:ascii="Palatino Linotype" w:eastAsia="Times New Roman" w:hAnsi="Palatino Linotype" w:cs="Times New Roman"/>
          <w:i/>
          <w:iCs/>
        </w:rPr>
        <w:t xml:space="preserve">Greek Beyond GCSE, </w:t>
      </w:r>
      <w:r w:rsidR="003875BF">
        <w:rPr>
          <w:rFonts w:ascii="Palatino Linotype" w:eastAsia="Times New Roman" w:hAnsi="Palatino Linotype" w:cs="Times New Roman"/>
        </w:rPr>
        <w:t>including analysis and manipulation of grammatical forms.</w:t>
      </w:r>
    </w:p>
    <w:p w14:paraId="005FBB05" w14:textId="00CF3E23" w:rsidR="00DD4BB3" w:rsidRPr="003875BF" w:rsidRDefault="00DD4BB3" w:rsidP="003875BF">
      <w:pPr>
        <w:spacing w:after="0"/>
        <w:ind w:left="360"/>
        <w:rPr>
          <w:rFonts w:ascii="Palatino Linotype" w:eastAsia="Times New Roman" w:hAnsi="Palatino Linotype" w:cs="Times New Roman"/>
        </w:rPr>
      </w:pPr>
    </w:p>
    <w:p w14:paraId="73966E6D" w14:textId="77777777" w:rsidR="00DD4BB3" w:rsidRPr="003875BF" w:rsidRDefault="00DD4BB3" w:rsidP="003875BF">
      <w:pPr>
        <w:pStyle w:val="ListParagraph"/>
        <w:numPr>
          <w:ilvl w:val="0"/>
          <w:numId w:val="41"/>
        </w:numPr>
        <w:spacing w:after="0"/>
        <w:rPr>
          <w:rFonts w:ascii="Palatino Linotype" w:eastAsia="Times New Roman" w:hAnsi="Palatino Linotype" w:cs="Times New Roman"/>
          <w:b/>
        </w:rPr>
      </w:pPr>
      <w:r w:rsidRPr="003875BF">
        <w:rPr>
          <w:rFonts w:ascii="Palatino Linotype" w:eastAsia="Times New Roman" w:hAnsi="Palatino Linotype" w:cs="Times New Roman"/>
          <w:b/>
        </w:rPr>
        <w:t>Term 3</w:t>
      </w:r>
    </w:p>
    <w:p w14:paraId="282A9F3D" w14:textId="77777777" w:rsidR="003875BF" w:rsidRPr="00D01393" w:rsidRDefault="00DD4BB3" w:rsidP="003875BF">
      <w:pPr>
        <w:spacing w:after="0"/>
        <w:ind w:left="360"/>
        <w:rPr>
          <w:rFonts w:ascii="Palatino Linotype" w:eastAsia="Times New Roman" w:hAnsi="Palatino Linotype" w:cs="Times New Roman"/>
        </w:rPr>
      </w:pPr>
      <w:r w:rsidRPr="003875BF">
        <w:rPr>
          <w:rFonts w:ascii="Palatino Linotype" w:eastAsia="Times New Roman" w:hAnsi="Palatino Linotype" w:cs="Times New Roman"/>
        </w:rPr>
        <w:t xml:space="preserve">2 hour exam (80%). </w:t>
      </w:r>
      <w:r w:rsidR="003875BF" w:rsidRPr="00D01393">
        <w:rPr>
          <w:rFonts w:ascii="Palatino Linotype" w:eastAsia="Times New Roman" w:hAnsi="Palatino Linotype" w:cs="Times New Roman"/>
        </w:rPr>
        <w:t xml:space="preserve">Questions on the </w:t>
      </w:r>
      <w:r w:rsidR="003875BF">
        <w:rPr>
          <w:rFonts w:ascii="Palatino Linotype" w:eastAsia="Times New Roman" w:hAnsi="Palatino Linotype" w:cs="Times New Roman"/>
        </w:rPr>
        <w:t>two set</w:t>
      </w:r>
      <w:r w:rsidR="003875BF" w:rsidRPr="00D01393">
        <w:rPr>
          <w:rFonts w:ascii="Palatino Linotype" w:eastAsia="Times New Roman" w:hAnsi="Palatino Linotype" w:cs="Times New Roman"/>
        </w:rPr>
        <w:t xml:space="preserve"> texts (25% each)</w:t>
      </w:r>
      <w:r w:rsidR="003875BF">
        <w:rPr>
          <w:rFonts w:ascii="Palatino Linotype" w:eastAsia="Times New Roman" w:hAnsi="Palatino Linotype" w:cs="Times New Roman"/>
        </w:rPr>
        <w:t>, including analysis and manipulation of grammatical forms, discussion of</w:t>
      </w:r>
      <w:r w:rsidR="003875BF" w:rsidRPr="00D01393">
        <w:rPr>
          <w:rFonts w:ascii="Palatino Linotype" w:eastAsia="Times New Roman" w:hAnsi="Palatino Linotype" w:cs="Times New Roman"/>
        </w:rPr>
        <w:t xml:space="preserve"> content and scansion where relevant. These may be on any part of the text</w:t>
      </w:r>
      <w:r w:rsidR="003875BF">
        <w:rPr>
          <w:rFonts w:ascii="Palatino Linotype" w:eastAsia="Times New Roman" w:hAnsi="Palatino Linotype" w:cs="Times New Roman"/>
        </w:rPr>
        <w:t>s</w:t>
      </w:r>
      <w:r w:rsidR="003875BF" w:rsidRPr="00D01393">
        <w:rPr>
          <w:rFonts w:ascii="Palatino Linotype" w:eastAsia="Times New Roman" w:hAnsi="Palatino Linotype" w:cs="Times New Roman"/>
        </w:rPr>
        <w:t xml:space="preserve"> studied. There will also be a passage for unseen translation</w:t>
      </w:r>
      <w:r w:rsidR="003875BF">
        <w:rPr>
          <w:rFonts w:ascii="Palatino Linotype" w:eastAsia="Times New Roman" w:hAnsi="Palatino Linotype" w:cs="Times New Roman"/>
        </w:rPr>
        <w:t>.</w:t>
      </w:r>
    </w:p>
    <w:p w14:paraId="062BABF3" w14:textId="77777777" w:rsidR="003875BF" w:rsidRPr="00D01393" w:rsidRDefault="003875BF" w:rsidP="003875BF">
      <w:pPr>
        <w:spacing w:after="0"/>
        <w:rPr>
          <w:rFonts w:ascii="Palatino Linotype" w:eastAsia="Times New Roman" w:hAnsi="Palatino Linotype" w:cs="Times New Roman"/>
        </w:rPr>
      </w:pPr>
    </w:p>
    <w:p w14:paraId="32FD296F" w14:textId="72F49972" w:rsidR="00DD4BB3" w:rsidRPr="003875BF" w:rsidRDefault="00FF47F8" w:rsidP="00917690">
      <w:pPr>
        <w:spacing w:after="0"/>
        <w:rPr>
          <w:rFonts w:ascii="Palatino Linotype" w:eastAsia="Times New Roman" w:hAnsi="Palatino Linotype" w:cs="Times New Roman"/>
        </w:rPr>
      </w:pPr>
      <w:r>
        <w:rPr>
          <w:rFonts w:ascii="Palatino Linotype" w:eastAsia="Times New Roman" w:hAnsi="Palatino Linotype" w:cs="Times New Roman"/>
        </w:rPr>
        <w:t>There will also be</w:t>
      </w:r>
      <w:r w:rsidR="008433E2">
        <w:rPr>
          <w:rFonts w:ascii="Palatino Linotype" w:eastAsia="Times New Roman" w:hAnsi="Palatino Linotype" w:cs="Times New Roman"/>
        </w:rPr>
        <w:t xml:space="preserve"> short</w:t>
      </w:r>
      <w:r>
        <w:rPr>
          <w:rFonts w:ascii="Palatino Linotype" w:eastAsia="Times New Roman" w:hAnsi="Palatino Linotype" w:cs="Times New Roman"/>
        </w:rPr>
        <w:t xml:space="preserve"> weekly tests on </w:t>
      </w:r>
      <w:r w:rsidR="008433E2">
        <w:rPr>
          <w:rFonts w:ascii="Palatino Linotype" w:eastAsia="Times New Roman" w:hAnsi="Palatino Linotype" w:cs="Times New Roman"/>
        </w:rPr>
        <w:t>accidence and syntax</w:t>
      </w:r>
      <w:r w:rsidR="0096707D">
        <w:rPr>
          <w:rFonts w:ascii="Palatino Linotype" w:eastAsia="Times New Roman" w:hAnsi="Palatino Linotype" w:cs="Times New Roman"/>
        </w:rPr>
        <w:t>, and interim exa</w:t>
      </w:r>
      <w:r w:rsidR="00B1211C">
        <w:rPr>
          <w:rFonts w:ascii="Palatino Linotype" w:eastAsia="Times New Roman" w:hAnsi="Palatino Linotype" w:cs="Times New Roman"/>
        </w:rPr>
        <w:t>ms in reading weeks</w:t>
      </w:r>
      <w:r w:rsidR="00D27C66">
        <w:rPr>
          <w:rFonts w:ascii="Palatino Linotype" w:eastAsia="Times New Roman" w:hAnsi="Palatino Linotype" w:cs="Times New Roman"/>
        </w:rPr>
        <w:t>: these are strictly formative,</w:t>
      </w:r>
      <w:r w:rsidR="00F24A58">
        <w:rPr>
          <w:rFonts w:ascii="Palatino Linotype" w:eastAsia="Times New Roman" w:hAnsi="Palatino Linotype" w:cs="Times New Roman"/>
        </w:rPr>
        <w:t xml:space="preserve"> and designed to support your learning</w:t>
      </w:r>
      <w:r w:rsidR="00B1211C">
        <w:rPr>
          <w:rFonts w:ascii="Palatino Linotype" w:eastAsia="Times New Roman" w:hAnsi="Palatino Linotype" w:cs="Times New Roman"/>
        </w:rPr>
        <w:t>.</w:t>
      </w:r>
      <w:r w:rsidR="00D27C66">
        <w:rPr>
          <w:rFonts w:ascii="Palatino Linotype" w:eastAsia="Times New Roman" w:hAnsi="Palatino Linotype" w:cs="Times New Roman"/>
        </w:rPr>
        <w:t xml:space="preserve"> </w:t>
      </w:r>
      <w:r w:rsidR="00B1211C">
        <w:rPr>
          <w:rFonts w:ascii="Palatino Linotype" w:eastAsia="Times New Roman" w:hAnsi="Palatino Linotype" w:cs="Times New Roman"/>
        </w:rPr>
        <w:t>T</w:t>
      </w:r>
      <w:r w:rsidR="00F24A58">
        <w:rPr>
          <w:rFonts w:ascii="Palatino Linotype" w:eastAsia="Times New Roman" w:hAnsi="Palatino Linotype" w:cs="Times New Roman"/>
        </w:rPr>
        <w:t>hey</w:t>
      </w:r>
      <w:r w:rsidR="00D27C66">
        <w:rPr>
          <w:rFonts w:ascii="Palatino Linotype" w:eastAsia="Times New Roman" w:hAnsi="Palatino Linotype" w:cs="Times New Roman"/>
        </w:rPr>
        <w:t xml:space="preserve"> will not count towards your final summative assessment.</w:t>
      </w:r>
    </w:p>
    <w:p w14:paraId="352B6729" w14:textId="77777777" w:rsidR="00DD4BB3" w:rsidRPr="003875BF" w:rsidRDefault="00DD4BB3" w:rsidP="003875BF">
      <w:pPr>
        <w:spacing w:after="0"/>
        <w:rPr>
          <w:rFonts w:ascii="Palatino Linotype" w:eastAsia="Times New Roman" w:hAnsi="Palatino Linotype" w:cs="Times New Roman"/>
        </w:rPr>
      </w:pPr>
    </w:p>
    <w:p w14:paraId="5D214F95" w14:textId="77777777" w:rsidR="00DD4BB3" w:rsidRPr="003875BF" w:rsidRDefault="00DD4BB3" w:rsidP="003875BF">
      <w:pPr>
        <w:spacing w:after="0"/>
        <w:rPr>
          <w:rFonts w:ascii="Palatino Linotype" w:eastAsia="Times New Roman" w:hAnsi="Palatino Linotype" w:cs="Times New Roman"/>
          <w:b/>
        </w:rPr>
      </w:pPr>
      <w:r w:rsidRPr="003875BF">
        <w:rPr>
          <w:rFonts w:ascii="Palatino Linotype" w:eastAsia="Times New Roman" w:hAnsi="Palatino Linotype" w:cs="Times New Roman"/>
          <w:b/>
        </w:rPr>
        <w:t>Passing the module</w:t>
      </w:r>
    </w:p>
    <w:p w14:paraId="61F6F01A" w14:textId="2010E1A1" w:rsidR="00DD4BB3" w:rsidRPr="003875BF"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Non-first years </w:t>
      </w:r>
      <w:r w:rsidR="00B8066B">
        <w:rPr>
          <w:rFonts w:ascii="Palatino Linotype" w:eastAsia="Times New Roman" w:hAnsi="Palatino Linotype" w:cs="Times New Roman"/>
        </w:rPr>
        <w:t>whatever</w:t>
      </w:r>
      <w:r w:rsidRPr="003875BF">
        <w:rPr>
          <w:rFonts w:ascii="Palatino Linotype" w:eastAsia="Times New Roman" w:hAnsi="Palatino Linotype" w:cs="Times New Roman"/>
        </w:rPr>
        <w:t xml:space="preserve"> mark </w:t>
      </w:r>
      <w:r w:rsidR="00B8066B">
        <w:rPr>
          <w:rFonts w:ascii="Palatino Linotype" w:eastAsia="Times New Roman" w:hAnsi="Palatino Linotype" w:cs="Times New Roman"/>
        </w:rPr>
        <w:t xml:space="preserve">that </w:t>
      </w:r>
      <w:r w:rsidRPr="003875BF">
        <w:rPr>
          <w:rFonts w:ascii="Palatino Linotype" w:eastAsia="Times New Roman" w:hAnsi="Palatino Linotype" w:cs="Times New Roman"/>
        </w:rPr>
        <w:t>they gain. The summer examination will be marked according to the University’s 20</w:t>
      </w:r>
      <w:r w:rsidR="00B8066B">
        <w:rPr>
          <w:rFonts w:ascii="Palatino Linotype" w:eastAsia="Times New Roman" w:hAnsi="Palatino Linotype" w:cs="Times New Roman"/>
        </w:rPr>
        <w:t>-</w:t>
      </w:r>
      <w:r w:rsidRPr="003875BF">
        <w:rPr>
          <w:rFonts w:ascii="Palatino Linotype" w:eastAsia="Times New Roman" w:hAnsi="Palatino Linotype" w:cs="Times New Roman"/>
        </w:rPr>
        <w:t>point scale.</w:t>
      </w:r>
    </w:p>
    <w:p w14:paraId="596601A4" w14:textId="77777777" w:rsidR="00DD4BB3" w:rsidRPr="003875BF" w:rsidRDefault="00DD4BB3" w:rsidP="003875BF">
      <w:pPr>
        <w:spacing w:after="0"/>
        <w:rPr>
          <w:rFonts w:ascii="Palatino Linotype" w:eastAsia="Times New Roman" w:hAnsi="Palatino Linotype" w:cs="Times New Roman"/>
        </w:rPr>
      </w:pPr>
    </w:p>
    <w:p w14:paraId="08C2130C" w14:textId="0ED6EA51" w:rsidR="00DD4BB3" w:rsidRDefault="00DD4BB3" w:rsidP="003875BF">
      <w:pPr>
        <w:spacing w:after="0"/>
        <w:rPr>
          <w:rFonts w:ascii="Palatino Linotype" w:eastAsia="Times New Roman" w:hAnsi="Palatino Linotype" w:cs="Times New Roman"/>
        </w:rPr>
      </w:pPr>
      <w:r w:rsidRPr="003875BF">
        <w:rPr>
          <w:rFonts w:ascii="Palatino Linotype" w:eastAsia="Times New Roman" w:hAnsi="Palatino Linotype" w:cs="Times New Roman"/>
        </w:rPr>
        <w:t xml:space="preserve">For </w:t>
      </w:r>
      <w:r w:rsidR="001E3589">
        <w:rPr>
          <w:rFonts w:ascii="Palatino Linotype" w:eastAsia="Times New Roman" w:hAnsi="Palatino Linotype" w:cs="Times New Roman"/>
        </w:rPr>
        <w:t>first-year</w:t>
      </w:r>
      <w:r w:rsidRPr="003875BF">
        <w:rPr>
          <w:rFonts w:ascii="Palatino Linotype" w:eastAsia="Times New Roman" w:hAnsi="Palatino Linotype" w:cs="Times New Roman"/>
        </w:rPr>
        <w:t xml:space="preserve"> students, this is a core module and needs to be passed. If you fail, then you will be required to re-sit that summer exam in the first week of September. Your mark will be capped at 40% in your university records. If you do not gain 40%, you will be required to withdraw from the </w:t>
      </w:r>
      <w:r w:rsidR="00CB5513" w:rsidRPr="003875BF">
        <w:rPr>
          <w:rFonts w:ascii="Palatino Linotype" w:eastAsia="Times New Roman" w:hAnsi="Palatino Linotype" w:cs="Times New Roman"/>
        </w:rPr>
        <w:t>course</w:t>
      </w:r>
      <w:r w:rsidRPr="003875BF">
        <w:rPr>
          <w:rFonts w:ascii="Palatino Linotype" w:eastAsia="Times New Roman" w:hAnsi="Palatino Linotype" w:cs="Times New Roman"/>
        </w:rPr>
        <w:t>.</w:t>
      </w:r>
    </w:p>
    <w:p w14:paraId="65E7D228" w14:textId="0976333C" w:rsidR="002439C9" w:rsidRDefault="002439C9" w:rsidP="003875BF">
      <w:pPr>
        <w:spacing w:after="0"/>
        <w:rPr>
          <w:rFonts w:ascii="Palatino Linotype" w:eastAsia="Times New Roman" w:hAnsi="Palatino Linotype" w:cs="Times New Roman"/>
        </w:rPr>
      </w:pPr>
    </w:p>
    <w:p w14:paraId="66B9BDDC" w14:textId="77777777" w:rsidR="002439C9" w:rsidRPr="00967C4F" w:rsidRDefault="002439C9" w:rsidP="002439C9">
      <w:pPr>
        <w:rPr>
          <w:rFonts w:ascii="Palatino Linotype" w:hAnsi="Palatino Linotype"/>
          <w:b/>
          <w:sz w:val="30"/>
        </w:rPr>
      </w:pPr>
      <w:r w:rsidRPr="00D01393">
        <w:rPr>
          <w:rFonts w:ascii="Palatino Linotype" w:hAnsi="Palatino Linotype"/>
          <w:b/>
          <w:sz w:val="32"/>
          <w:szCs w:val="24"/>
        </w:rPr>
        <w:t>Exams</w:t>
      </w:r>
    </w:p>
    <w:p w14:paraId="7EB59D13" w14:textId="77777777" w:rsidR="002439C9" w:rsidRPr="00967C4F" w:rsidRDefault="002439C9" w:rsidP="002439C9">
      <w:pPr>
        <w:rPr>
          <w:rFonts w:ascii="Palatino Linotype" w:hAnsi="Palatino Linotype"/>
        </w:rPr>
      </w:pPr>
      <w:r w:rsidRPr="00967C4F">
        <w:rPr>
          <w:rFonts w:ascii="Palatino Linotype" w:hAnsi="Palatino Linotype"/>
        </w:rPr>
        <w:t>There are two formal exams during the course:</w:t>
      </w:r>
    </w:p>
    <w:p w14:paraId="1857E148" w14:textId="77777777" w:rsidR="002439C9" w:rsidRPr="00967C4F" w:rsidRDefault="002439C9" w:rsidP="002439C9">
      <w:pPr>
        <w:pStyle w:val="ListParagraph"/>
        <w:numPr>
          <w:ilvl w:val="0"/>
          <w:numId w:val="44"/>
        </w:numPr>
        <w:rPr>
          <w:rFonts w:ascii="Palatino Linotype" w:hAnsi="Palatino Linotype"/>
        </w:rPr>
      </w:pPr>
      <w:r w:rsidRPr="00967C4F">
        <w:rPr>
          <w:rFonts w:ascii="Palatino Linotype" w:hAnsi="Palatino Linotype"/>
        </w:rPr>
        <w:t>Week 1, term 2</w:t>
      </w:r>
      <w:r w:rsidRPr="00967C4F">
        <w:rPr>
          <w:rFonts w:ascii="Palatino Linotype" w:hAnsi="Palatino Linotype"/>
        </w:rPr>
        <w:tab/>
      </w:r>
      <w:r w:rsidRPr="00967C4F">
        <w:rPr>
          <w:rFonts w:ascii="Palatino Linotype" w:hAnsi="Palatino Linotype"/>
        </w:rPr>
        <w:tab/>
      </w:r>
      <w:r w:rsidRPr="00967C4F">
        <w:rPr>
          <w:rFonts w:ascii="Palatino Linotype" w:hAnsi="Palatino Linotype"/>
        </w:rPr>
        <w:tab/>
      </w:r>
      <w:r>
        <w:rPr>
          <w:rFonts w:ascii="Palatino Linotype" w:hAnsi="Palatino Linotype"/>
        </w:rPr>
        <w:t>2</w:t>
      </w:r>
      <w:r w:rsidRPr="00967C4F">
        <w:rPr>
          <w:rFonts w:ascii="Palatino Linotype" w:hAnsi="Palatino Linotype"/>
        </w:rPr>
        <w:t>0%</w:t>
      </w:r>
    </w:p>
    <w:p w14:paraId="7E6A58E6" w14:textId="77777777" w:rsidR="002439C9" w:rsidRPr="00967C4F" w:rsidRDefault="002439C9" w:rsidP="002439C9">
      <w:pPr>
        <w:pStyle w:val="ListParagraph"/>
        <w:numPr>
          <w:ilvl w:val="0"/>
          <w:numId w:val="44"/>
        </w:numPr>
        <w:rPr>
          <w:rFonts w:ascii="Palatino Linotype" w:hAnsi="Palatino Linotype"/>
        </w:rPr>
      </w:pPr>
      <w:r w:rsidRPr="00967C4F">
        <w:rPr>
          <w:rFonts w:ascii="Palatino Linotype" w:hAnsi="Palatino Linotype"/>
        </w:rPr>
        <w:t>Summer – main exam period</w:t>
      </w:r>
      <w:r w:rsidRPr="00967C4F">
        <w:rPr>
          <w:rFonts w:ascii="Palatino Linotype" w:hAnsi="Palatino Linotype"/>
        </w:rPr>
        <w:tab/>
      </w:r>
      <w:r>
        <w:rPr>
          <w:rFonts w:ascii="Palatino Linotype" w:hAnsi="Palatino Linotype"/>
        </w:rPr>
        <w:tab/>
        <w:t>8</w:t>
      </w:r>
      <w:r w:rsidRPr="00967C4F">
        <w:rPr>
          <w:rFonts w:ascii="Palatino Linotype" w:hAnsi="Palatino Linotype"/>
        </w:rPr>
        <w:t>0%</w:t>
      </w:r>
    </w:p>
    <w:p w14:paraId="50E17646" w14:textId="77777777" w:rsidR="002439C9" w:rsidRPr="00967C4F" w:rsidRDefault="002439C9" w:rsidP="002439C9">
      <w:pPr>
        <w:rPr>
          <w:rFonts w:ascii="Palatino Linotype" w:hAnsi="Palatino Linotype"/>
        </w:rPr>
      </w:pPr>
      <w:r w:rsidRPr="00967C4F">
        <w:rPr>
          <w:rFonts w:ascii="Palatino Linotype" w:hAnsi="Palatino Linotype"/>
        </w:rPr>
        <w:t xml:space="preserve">These will be on-campus, unless the university needs to go entirely </w:t>
      </w:r>
      <w:r>
        <w:rPr>
          <w:rFonts w:ascii="Palatino Linotype" w:hAnsi="Palatino Linotype"/>
        </w:rPr>
        <w:t>online</w:t>
      </w:r>
      <w:r w:rsidRPr="00967C4F">
        <w:rPr>
          <w:rFonts w:ascii="Palatino Linotype" w:hAnsi="Palatino Linotype"/>
        </w:rPr>
        <w:t xml:space="preserve"> again, in which case they will be held </w:t>
      </w:r>
      <w:r>
        <w:rPr>
          <w:rFonts w:ascii="Palatino Linotype" w:hAnsi="Palatino Linotype"/>
        </w:rPr>
        <w:t>online</w:t>
      </w:r>
      <w:r w:rsidRPr="00967C4F">
        <w:rPr>
          <w:rFonts w:ascii="Palatino Linotype" w:hAnsi="Palatino Linotype"/>
        </w:rPr>
        <w:t>.</w:t>
      </w:r>
    </w:p>
    <w:p w14:paraId="74834C0B" w14:textId="77777777" w:rsidR="002439C9" w:rsidRPr="00B138B9" w:rsidRDefault="002439C9" w:rsidP="002439C9">
      <w:pPr>
        <w:rPr>
          <w:rFonts w:ascii="Palatino Linotype" w:hAnsi="Palatino Linotype"/>
        </w:rPr>
      </w:pPr>
      <w:r w:rsidRPr="00967C4F">
        <w:rPr>
          <w:rFonts w:ascii="Palatino Linotype" w:hAnsi="Palatino Linotype"/>
        </w:rPr>
        <w:t>In addition,</w:t>
      </w:r>
      <w:r>
        <w:rPr>
          <w:rFonts w:ascii="Palatino Linotype" w:hAnsi="Palatino Linotype"/>
        </w:rPr>
        <w:t xml:space="preserve"> there is no teaching in Week 6 </w:t>
      </w:r>
      <w:r w:rsidRPr="00967C4F">
        <w:rPr>
          <w:rFonts w:ascii="Palatino Linotype" w:hAnsi="Palatino Linotype"/>
        </w:rPr>
        <w:t>of term 1 and term 2</w:t>
      </w:r>
      <w:r>
        <w:rPr>
          <w:rFonts w:ascii="Palatino Linotype" w:hAnsi="Palatino Linotype"/>
        </w:rPr>
        <w:t xml:space="preserve"> (Reading Weeks), but there will be an informal interim assessment to check your progress.</w:t>
      </w:r>
      <w:r w:rsidRPr="00967C4F">
        <w:rPr>
          <w:rFonts w:ascii="Palatino Linotype" w:hAnsi="Palatino Linotype"/>
        </w:rPr>
        <w:t xml:space="preserve"> </w:t>
      </w:r>
    </w:p>
    <w:p w14:paraId="6C09426C" w14:textId="77777777" w:rsidR="002439C9" w:rsidRPr="006B48DB" w:rsidRDefault="002439C9" w:rsidP="002439C9">
      <w:pPr>
        <w:tabs>
          <w:tab w:val="left" w:pos="3980"/>
        </w:tabs>
        <w:spacing w:after="0"/>
        <w:rPr>
          <w:rFonts w:ascii="Palatino Linotype" w:eastAsia="Times New Roman" w:hAnsi="Palatino Linotype" w:cs="Gentium Plus"/>
          <w:sz w:val="21"/>
          <w:szCs w:val="21"/>
          <w:lang w:eastAsia="en-GB"/>
        </w:rPr>
      </w:pPr>
      <w:r w:rsidRPr="006B48DB">
        <w:rPr>
          <w:rFonts w:ascii="Palatino Linotype" w:eastAsia="Times New Roman" w:hAnsi="Palatino Linotype" w:cs="Gentium Plus"/>
          <w:sz w:val="21"/>
          <w:szCs w:val="21"/>
          <w:lang w:eastAsia="en-GB"/>
        </w:rPr>
        <w:tab/>
      </w:r>
    </w:p>
    <w:p w14:paraId="16982B17" w14:textId="77777777" w:rsidR="002439C9" w:rsidRPr="003875BF" w:rsidRDefault="002439C9" w:rsidP="003875BF">
      <w:pPr>
        <w:spacing w:after="0"/>
        <w:rPr>
          <w:rFonts w:ascii="Palatino Linotype" w:eastAsia="Times New Roman" w:hAnsi="Palatino Linotype" w:cs="Times New Roman"/>
        </w:rPr>
      </w:pPr>
    </w:p>
    <w:p w14:paraId="15A8CDE0" w14:textId="77777777" w:rsidR="00CB5513" w:rsidRPr="003875BF" w:rsidRDefault="00CB5513" w:rsidP="003875BF">
      <w:pPr>
        <w:rPr>
          <w:rFonts w:ascii="Palatino Linotype" w:eastAsia="Times New Roman" w:hAnsi="Palatino Linotype" w:cs="Gentium Plus"/>
          <w:b/>
          <w:lang w:eastAsia="en-GB"/>
        </w:rPr>
      </w:pPr>
      <w:r w:rsidRPr="003875BF">
        <w:rPr>
          <w:rFonts w:ascii="Palatino Linotype" w:eastAsia="Times New Roman" w:hAnsi="Palatino Linotype" w:cs="Gentium Plus"/>
          <w:b/>
          <w:lang w:eastAsia="en-GB"/>
        </w:rPr>
        <w:br w:type="page"/>
      </w:r>
    </w:p>
    <w:p w14:paraId="0E7325C9" w14:textId="4ADCDA20" w:rsidR="00395914" w:rsidRPr="003875BF" w:rsidRDefault="00CC6D7C" w:rsidP="00456723">
      <w:pPr>
        <w:spacing w:after="0"/>
        <w:rPr>
          <w:rFonts w:ascii="Palatino Linotype" w:eastAsia="Times New Roman" w:hAnsi="Palatino Linotype" w:cs="Gentium Plus"/>
          <w:b/>
          <w:sz w:val="32"/>
          <w:szCs w:val="32"/>
          <w:lang w:eastAsia="en-GB"/>
        </w:rPr>
      </w:pPr>
      <w:r w:rsidRPr="003875BF">
        <w:rPr>
          <w:rFonts w:ascii="Palatino Linotype" w:eastAsia="Times New Roman" w:hAnsi="Palatino Linotype" w:cs="Gentium Plus"/>
          <w:b/>
          <w:sz w:val="32"/>
          <w:szCs w:val="32"/>
          <w:lang w:eastAsia="en-GB"/>
        </w:rPr>
        <w:lastRenderedPageBreak/>
        <w:t>Ove</w:t>
      </w:r>
      <w:r w:rsidR="00395914" w:rsidRPr="003875BF">
        <w:rPr>
          <w:rFonts w:ascii="Palatino Linotype" w:eastAsia="Times New Roman" w:hAnsi="Palatino Linotype" w:cs="Gentium Plus"/>
          <w:b/>
          <w:sz w:val="32"/>
          <w:szCs w:val="32"/>
          <w:lang w:eastAsia="en-GB"/>
        </w:rPr>
        <w:t>rview</w:t>
      </w:r>
      <w:r w:rsidR="00021B33" w:rsidRPr="003875BF">
        <w:rPr>
          <w:rFonts w:ascii="Palatino Linotype" w:eastAsia="Times New Roman" w:hAnsi="Palatino Linotype" w:cs="Gentium Plus"/>
          <w:b/>
          <w:sz w:val="32"/>
          <w:szCs w:val="32"/>
          <w:lang w:eastAsia="en-GB"/>
        </w:rPr>
        <w:t xml:space="preserve"> of the year</w:t>
      </w:r>
    </w:p>
    <w:p w14:paraId="727409C1" w14:textId="77777777" w:rsidR="00DD4BB3" w:rsidRPr="006B48DB" w:rsidRDefault="00DD4BB3" w:rsidP="00456723">
      <w:pPr>
        <w:spacing w:after="0"/>
        <w:rPr>
          <w:rFonts w:ascii="Palatino Linotype" w:eastAsia="Times New Roman" w:hAnsi="Palatino Linotype" w:cs="Gentium Plus"/>
          <w:b/>
          <w:sz w:val="21"/>
          <w:szCs w:val="21"/>
          <w:lang w:eastAsia="en-GB"/>
        </w:rPr>
      </w:pPr>
    </w:p>
    <w:p w14:paraId="175D2591" w14:textId="4BA44486" w:rsidR="00CC6D7C" w:rsidRPr="003875BF" w:rsidRDefault="00395914" w:rsidP="003875BF">
      <w:pPr>
        <w:spacing w:after="0"/>
        <w:rPr>
          <w:rFonts w:ascii="Palatino Linotype" w:eastAsia="Times New Roman" w:hAnsi="Palatino Linotype" w:cs="Gentium Plus"/>
          <w:b/>
          <w:lang w:eastAsia="en-GB"/>
        </w:rPr>
      </w:pPr>
      <w:r w:rsidRPr="003875BF">
        <w:rPr>
          <w:rFonts w:ascii="Palatino Linotype" w:eastAsia="Times New Roman" w:hAnsi="Palatino Linotype" w:cs="Gentium Plus"/>
          <w:b/>
          <w:lang w:eastAsia="en-GB"/>
        </w:rPr>
        <w:t>T</w:t>
      </w:r>
      <w:r w:rsidR="00CC6D7C" w:rsidRPr="003875BF">
        <w:rPr>
          <w:rFonts w:ascii="Palatino Linotype" w:eastAsia="Times New Roman" w:hAnsi="Palatino Linotype" w:cs="Gentium Plus"/>
          <w:b/>
          <w:lang w:eastAsia="en-GB"/>
        </w:rPr>
        <w:t>erm 1</w:t>
      </w:r>
    </w:p>
    <w:p w14:paraId="2AF3A09B" w14:textId="4B7AB31F" w:rsidR="00E43905" w:rsidRDefault="00285401" w:rsidP="003875BF">
      <w:pPr>
        <w:spacing w:after="0"/>
        <w:rPr>
          <w:rFonts w:ascii="Palatino Linotype" w:hAnsi="Palatino Linotype" w:cs="Times New Roman"/>
        </w:rPr>
      </w:pPr>
      <w:r>
        <w:rPr>
          <w:rFonts w:ascii="Palatino Linotype" w:hAnsi="Palatino Linotype" w:cs="Times New Roman"/>
        </w:rPr>
        <w:t>Building on</w:t>
      </w:r>
      <w:r w:rsidR="009A44CF">
        <w:rPr>
          <w:rFonts w:ascii="Palatino Linotype" w:hAnsi="Palatino Linotype" w:cs="Times New Roman"/>
        </w:rPr>
        <w:t xml:space="preserve"> </w:t>
      </w:r>
      <w:r w:rsidR="009A44CF" w:rsidRPr="00456723">
        <w:rPr>
          <w:rFonts w:ascii="Palatino Linotype" w:eastAsia="Times New Roman" w:hAnsi="Palatino Linotype" w:cs="Gentium Plus"/>
          <w:i/>
          <w:iCs/>
          <w:lang w:eastAsia="en-GB"/>
        </w:rPr>
        <w:t>Greek Language CX1</w:t>
      </w:r>
      <w:r w:rsidR="002F0CBC">
        <w:rPr>
          <w:rFonts w:ascii="Palatino Linotype" w:eastAsia="Times New Roman" w:hAnsi="Palatino Linotype" w:cs="Gentium Plus"/>
          <w:i/>
          <w:iCs/>
          <w:lang w:eastAsia="en-GB"/>
        </w:rPr>
        <w:t>20</w:t>
      </w:r>
      <w:r w:rsidR="009A44CF">
        <w:rPr>
          <w:rFonts w:ascii="Palatino Linotype" w:eastAsia="Times New Roman" w:hAnsi="Palatino Linotype" w:cs="Gentium Plus"/>
          <w:i/>
          <w:iCs/>
          <w:lang w:eastAsia="en-GB"/>
        </w:rPr>
        <w:t xml:space="preserve">, </w:t>
      </w:r>
      <w:r w:rsidR="009A44CF">
        <w:rPr>
          <w:rFonts w:ascii="Palatino Linotype" w:eastAsia="Times New Roman" w:hAnsi="Palatino Linotype" w:cs="Gentium Plus"/>
          <w:lang w:eastAsia="en-GB"/>
        </w:rPr>
        <w:t>t</w:t>
      </w:r>
      <w:r w:rsidR="00021B33" w:rsidRPr="003875BF">
        <w:rPr>
          <w:rFonts w:ascii="Palatino Linotype" w:hAnsi="Palatino Linotype" w:cs="Times New Roman"/>
        </w:rPr>
        <w:t xml:space="preserve">he rest of basic Greek accidence and syntax is studied and </w:t>
      </w:r>
      <w:r w:rsidR="00CD59C7">
        <w:rPr>
          <w:rFonts w:ascii="Palatino Linotype" w:hAnsi="Palatino Linotype" w:cs="Times New Roman"/>
        </w:rPr>
        <w:t xml:space="preserve">your </w:t>
      </w:r>
      <w:r w:rsidR="00021B33" w:rsidRPr="003875BF">
        <w:rPr>
          <w:rFonts w:ascii="Palatino Linotype" w:hAnsi="Palatino Linotype" w:cs="Times New Roman"/>
        </w:rPr>
        <w:t xml:space="preserve">vocabulary </w:t>
      </w:r>
      <w:r w:rsidR="003875BF">
        <w:rPr>
          <w:rFonts w:ascii="Palatino Linotype" w:hAnsi="Palatino Linotype" w:cs="Times New Roman"/>
        </w:rPr>
        <w:t xml:space="preserve">systematically revised and </w:t>
      </w:r>
      <w:r w:rsidR="00021B33" w:rsidRPr="003875BF">
        <w:rPr>
          <w:rFonts w:ascii="Palatino Linotype" w:hAnsi="Palatino Linotype" w:cs="Times New Roman"/>
        </w:rPr>
        <w:t>widened to around 1,100 words</w:t>
      </w:r>
      <w:r w:rsidR="003875BF">
        <w:rPr>
          <w:rFonts w:ascii="Palatino Linotype" w:hAnsi="Palatino Linotype" w:cs="Times New Roman"/>
        </w:rPr>
        <w:t xml:space="preserve"> using</w:t>
      </w:r>
      <w:r w:rsidR="00BB4C9D">
        <w:rPr>
          <w:rFonts w:ascii="Palatino Linotype" w:hAnsi="Palatino Linotype" w:cs="Times New Roman"/>
        </w:rPr>
        <w:t xml:space="preserve"> Taylor’s</w:t>
      </w:r>
      <w:r w:rsidR="003875BF">
        <w:rPr>
          <w:rFonts w:ascii="Palatino Linotype" w:hAnsi="Palatino Linotype" w:cs="Times New Roman"/>
        </w:rPr>
        <w:t xml:space="preserve"> </w:t>
      </w:r>
      <w:r w:rsidR="003875BF" w:rsidRPr="00285401">
        <w:rPr>
          <w:rFonts w:ascii="Palatino Linotype" w:hAnsi="Palatino Linotype" w:cs="Times New Roman"/>
          <w:i/>
          <w:iCs/>
        </w:rPr>
        <w:t>Greek Beyond GCSE</w:t>
      </w:r>
      <w:r w:rsidR="001503BF">
        <w:rPr>
          <w:rFonts w:ascii="Palatino Linotype" w:hAnsi="Palatino Linotype" w:cs="Times New Roman"/>
        </w:rPr>
        <w:t>. This work will form the basis of the January exam: you will need to show you have engaged with the various elements of the language and can manipulate them confidently and accurately.</w:t>
      </w:r>
      <w:r w:rsidR="00E43905">
        <w:rPr>
          <w:rFonts w:ascii="Palatino Linotype" w:hAnsi="Palatino Linotype" w:cs="Times New Roman"/>
        </w:rPr>
        <w:t xml:space="preserve"> A provisional schedule of topics is attached below</w:t>
      </w:r>
      <w:r w:rsidR="0061453C">
        <w:rPr>
          <w:rFonts w:ascii="Palatino Linotype" w:hAnsi="Palatino Linotype" w:cs="Times New Roman"/>
        </w:rPr>
        <w:t xml:space="preserve"> – this will be adjusted </w:t>
      </w:r>
      <w:r w:rsidR="001619EB">
        <w:rPr>
          <w:rFonts w:ascii="Palatino Linotype" w:hAnsi="Palatino Linotype" w:cs="Times New Roman"/>
        </w:rPr>
        <w:t>as the term progresses.</w:t>
      </w:r>
    </w:p>
    <w:p w14:paraId="3D46A7EF" w14:textId="77777777" w:rsidR="003A1C50" w:rsidRDefault="003A1C50" w:rsidP="003875BF">
      <w:pPr>
        <w:spacing w:after="0"/>
        <w:rPr>
          <w:rFonts w:ascii="Palatino Linotype" w:hAnsi="Palatino Linotype" w:cs="Times New Roman"/>
        </w:rPr>
      </w:pPr>
    </w:p>
    <w:p w14:paraId="31F6FEDD" w14:textId="32DBA3FD" w:rsidR="00CD59C7" w:rsidRPr="006169E3" w:rsidRDefault="00042005" w:rsidP="003875BF">
      <w:pPr>
        <w:spacing w:after="0"/>
        <w:rPr>
          <w:rFonts w:ascii="Palatino Linotype" w:hAnsi="Palatino Linotype" w:cs="Times New Roman"/>
        </w:rPr>
      </w:pPr>
      <w:r>
        <w:rPr>
          <w:rFonts w:ascii="Palatino Linotype" w:hAnsi="Palatino Linotype" w:cs="Times New Roman"/>
        </w:rPr>
        <w:t>In the second or third week of</w:t>
      </w:r>
      <w:r w:rsidR="00CD0AB0">
        <w:rPr>
          <w:rFonts w:ascii="Palatino Linotype" w:hAnsi="Palatino Linotype" w:cs="Times New Roman"/>
        </w:rPr>
        <w:t xml:space="preserve"> term, we</w:t>
      </w:r>
      <w:r w:rsidR="00CD59C7">
        <w:rPr>
          <w:rFonts w:ascii="Palatino Linotype" w:hAnsi="Palatino Linotype" w:cs="Times New Roman"/>
        </w:rPr>
        <w:t xml:space="preserve"> will begin</w:t>
      </w:r>
      <w:r w:rsidR="006169E3">
        <w:rPr>
          <w:rFonts w:ascii="Palatino Linotype" w:hAnsi="Palatino Linotype" w:cs="Times New Roman"/>
        </w:rPr>
        <w:t xml:space="preserve"> reading </w:t>
      </w:r>
      <w:r w:rsidR="00CD0AB0">
        <w:rPr>
          <w:rFonts w:ascii="Palatino Linotype" w:hAnsi="Palatino Linotype" w:cs="Times New Roman"/>
        </w:rPr>
        <w:t xml:space="preserve">the </w:t>
      </w:r>
      <w:r w:rsidR="00F90B92">
        <w:rPr>
          <w:rFonts w:ascii="Palatino Linotype" w:hAnsi="Palatino Linotype" w:cs="Times New Roman"/>
        </w:rPr>
        <w:t xml:space="preserve">first set text, </w:t>
      </w:r>
      <w:r w:rsidR="006169E3">
        <w:rPr>
          <w:rFonts w:ascii="Palatino Linotype" w:hAnsi="Palatino Linotype" w:cs="Times New Roman"/>
        </w:rPr>
        <w:t>Lysias 1</w:t>
      </w:r>
      <w:r w:rsidR="00F90B92">
        <w:rPr>
          <w:rFonts w:ascii="Palatino Linotype" w:hAnsi="Palatino Linotype" w:cs="Times New Roman"/>
        </w:rPr>
        <w:t xml:space="preserve"> (</w:t>
      </w:r>
      <w:r w:rsidR="006169E3">
        <w:rPr>
          <w:rFonts w:ascii="Palatino Linotype" w:hAnsi="Palatino Linotype" w:cs="Times New Roman"/>
          <w:i/>
          <w:iCs/>
        </w:rPr>
        <w:t>On the Murder of Eratosthenes</w:t>
      </w:r>
      <w:r w:rsidR="00F90B92">
        <w:rPr>
          <w:rFonts w:ascii="Palatino Linotype" w:hAnsi="Palatino Linotype" w:cs="Times New Roman"/>
        </w:rPr>
        <w:t>)</w:t>
      </w:r>
      <w:r w:rsidR="006169E3">
        <w:rPr>
          <w:rFonts w:ascii="Palatino Linotype" w:hAnsi="Palatino Linotype" w:cs="Times New Roman"/>
        </w:rPr>
        <w:t>.</w:t>
      </w:r>
    </w:p>
    <w:p w14:paraId="68A71E35" w14:textId="77777777" w:rsidR="00DD4BB3" w:rsidRPr="003875BF" w:rsidRDefault="00DD4BB3" w:rsidP="003875BF">
      <w:pPr>
        <w:spacing w:after="0"/>
        <w:rPr>
          <w:rFonts w:ascii="Palatino Linotype" w:eastAsia="Times New Roman" w:hAnsi="Palatino Linotype" w:cs="Gentium Plus"/>
          <w:b/>
          <w:lang w:eastAsia="en-GB"/>
        </w:rPr>
      </w:pPr>
    </w:p>
    <w:p w14:paraId="4CABD233" w14:textId="2DE249BA" w:rsidR="00CC6D7C" w:rsidRPr="003875BF" w:rsidRDefault="00CC6D7C"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Term 2</w:t>
      </w:r>
    </w:p>
    <w:p w14:paraId="76ABC2F8" w14:textId="5211EC3C" w:rsidR="00CC6D7C" w:rsidRPr="003875BF" w:rsidRDefault="00E11EB1" w:rsidP="003875BF">
      <w:pPr>
        <w:spacing w:after="0"/>
        <w:rPr>
          <w:rFonts w:ascii="Palatino Linotype" w:eastAsia="Times New Roman" w:hAnsi="Palatino Linotype" w:cs="Gentium Plus"/>
          <w:lang w:eastAsia="en-GB"/>
        </w:rPr>
      </w:pPr>
      <w:r>
        <w:rPr>
          <w:rFonts w:ascii="Palatino Linotype" w:eastAsia="Times New Roman" w:hAnsi="Palatino Linotype" w:cs="Gentium Plus"/>
          <w:lang w:eastAsia="en-GB"/>
        </w:rPr>
        <w:t>After an exam in week</w:t>
      </w:r>
      <w:r w:rsidR="00577194">
        <w:rPr>
          <w:rFonts w:ascii="Palatino Linotype" w:eastAsia="Times New Roman" w:hAnsi="Palatino Linotype" w:cs="Gentium Plus"/>
          <w:lang w:eastAsia="en-GB"/>
        </w:rPr>
        <w:t xml:space="preserve"> 1, t</w:t>
      </w:r>
      <w:r w:rsidR="00CC6D7C" w:rsidRPr="003875BF">
        <w:rPr>
          <w:rFonts w:ascii="Palatino Linotype" w:eastAsia="Times New Roman" w:hAnsi="Palatino Linotype" w:cs="Gentium Plus"/>
          <w:lang w:eastAsia="en-GB"/>
        </w:rPr>
        <w:t xml:space="preserve">he </w:t>
      </w:r>
      <w:r w:rsidR="001503BF">
        <w:rPr>
          <w:rFonts w:ascii="Palatino Linotype" w:eastAsia="Times New Roman" w:hAnsi="Palatino Linotype" w:cs="Gentium Plus"/>
          <w:lang w:eastAsia="en-GB"/>
        </w:rPr>
        <w:t>first</w:t>
      </w:r>
      <w:r w:rsidR="00CC6D7C" w:rsidRPr="003875BF">
        <w:rPr>
          <w:rFonts w:ascii="Palatino Linotype" w:eastAsia="Times New Roman" w:hAnsi="Palatino Linotype" w:cs="Gentium Plus"/>
          <w:lang w:eastAsia="en-GB"/>
        </w:rPr>
        <w:t xml:space="preserve"> set text </w:t>
      </w:r>
      <w:r w:rsidR="009D5E39">
        <w:rPr>
          <w:rFonts w:ascii="Palatino Linotype" w:eastAsia="Times New Roman" w:hAnsi="Palatino Linotype" w:cs="Gentium Plus"/>
          <w:lang w:eastAsia="en-GB"/>
        </w:rPr>
        <w:t xml:space="preserve">(Lysias) </w:t>
      </w:r>
      <w:r w:rsidR="00CC6D7C" w:rsidRPr="003875BF">
        <w:rPr>
          <w:rFonts w:ascii="Palatino Linotype" w:eastAsia="Times New Roman" w:hAnsi="Palatino Linotype" w:cs="Gentium Plus"/>
          <w:lang w:eastAsia="en-GB"/>
        </w:rPr>
        <w:t xml:space="preserve">is </w:t>
      </w:r>
      <w:r w:rsidR="00F90B92">
        <w:rPr>
          <w:rFonts w:ascii="Palatino Linotype" w:eastAsia="Times New Roman" w:hAnsi="Palatino Linotype" w:cs="Gentium Plus"/>
          <w:lang w:eastAsia="en-GB"/>
        </w:rPr>
        <w:t>fin</w:t>
      </w:r>
      <w:r w:rsidR="00341AFF">
        <w:rPr>
          <w:rFonts w:ascii="Palatino Linotype" w:eastAsia="Times New Roman" w:hAnsi="Palatino Linotype" w:cs="Gentium Plus"/>
          <w:lang w:eastAsia="en-GB"/>
        </w:rPr>
        <w:t>ished</w:t>
      </w:r>
      <w:r w:rsidR="009D5E39">
        <w:rPr>
          <w:rFonts w:ascii="Palatino Linotype" w:eastAsia="Times New Roman" w:hAnsi="Palatino Linotype" w:cs="Gentium Plus"/>
          <w:lang w:eastAsia="en-GB"/>
        </w:rPr>
        <w:t xml:space="preserve"> quickly,</w:t>
      </w:r>
      <w:r w:rsidR="00B9607F">
        <w:rPr>
          <w:rFonts w:ascii="Palatino Linotype" w:eastAsia="Times New Roman" w:hAnsi="Palatino Linotype" w:cs="Gentium Plus"/>
          <w:lang w:eastAsia="en-GB"/>
        </w:rPr>
        <w:t xml:space="preserve"> and</w:t>
      </w:r>
      <w:r w:rsidR="009D5E39">
        <w:rPr>
          <w:rFonts w:ascii="Palatino Linotype" w:eastAsia="Times New Roman" w:hAnsi="Palatino Linotype" w:cs="Gentium Plus"/>
          <w:lang w:eastAsia="en-GB"/>
        </w:rPr>
        <w:t xml:space="preserve"> the rest of the term is devoted to the second (Homer </w:t>
      </w:r>
      <w:r w:rsidR="009D5E39">
        <w:rPr>
          <w:rFonts w:ascii="Palatino Linotype" w:eastAsia="Times New Roman" w:hAnsi="Palatino Linotype" w:cs="Gentium Plus"/>
          <w:i/>
          <w:iCs/>
          <w:lang w:eastAsia="en-GB"/>
        </w:rPr>
        <w:t xml:space="preserve">Odyssey </w:t>
      </w:r>
      <w:r w:rsidR="009D5E39">
        <w:rPr>
          <w:rFonts w:ascii="Palatino Linotype" w:eastAsia="Times New Roman" w:hAnsi="Palatino Linotype" w:cs="Gentium Plus"/>
          <w:lang w:eastAsia="en-GB"/>
        </w:rPr>
        <w:t>6)</w:t>
      </w:r>
      <w:r w:rsidR="00134B31">
        <w:rPr>
          <w:rFonts w:ascii="Palatino Linotype" w:eastAsia="Times New Roman" w:hAnsi="Palatino Linotype" w:cs="Gentium Plus"/>
          <w:lang w:eastAsia="en-GB"/>
        </w:rPr>
        <w:t xml:space="preserve">, together with </w:t>
      </w:r>
      <w:r w:rsidR="00555E5A">
        <w:rPr>
          <w:rFonts w:ascii="Palatino Linotype" w:eastAsia="Times New Roman" w:hAnsi="Palatino Linotype" w:cs="Gentium Plus"/>
          <w:lang w:eastAsia="en-GB"/>
        </w:rPr>
        <w:t>some passages selected for unseen translation.</w:t>
      </w:r>
      <w:r w:rsidR="00CC6D7C" w:rsidRPr="003875BF">
        <w:rPr>
          <w:rFonts w:ascii="Palatino Linotype" w:eastAsia="Times New Roman" w:hAnsi="Palatino Linotype" w:cs="Gentium Plus"/>
          <w:lang w:eastAsia="en-GB"/>
        </w:rPr>
        <w:t xml:space="preserve"> </w:t>
      </w:r>
      <w:r w:rsidR="000C34A1">
        <w:rPr>
          <w:rFonts w:ascii="Palatino Linotype" w:eastAsia="Times New Roman" w:hAnsi="Palatino Linotype" w:cs="Gentium Plus"/>
          <w:lang w:eastAsia="en-GB"/>
        </w:rPr>
        <w:t xml:space="preserve">There will be weekly sessions for grammar consolidation. </w:t>
      </w:r>
    </w:p>
    <w:p w14:paraId="6E3EC313" w14:textId="77777777" w:rsidR="00DD4BB3" w:rsidRPr="003875BF" w:rsidRDefault="00DD4BB3" w:rsidP="003875BF">
      <w:pPr>
        <w:spacing w:after="0"/>
        <w:rPr>
          <w:rFonts w:ascii="Palatino Linotype" w:eastAsia="Times New Roman" w:hAnsi="Palatino Linotype" w:cs="Gentium Plus"/>
          <w:b/>
          <w:lang w:eastAsia="en-GB"/>
        </w:rPr>
      </w:pPr>
    </w:p>
    <w:p w14:paraId="5C0ADEEF" w14:textId="41AE9C65" w:rsidR="00B9607F" w:rsidRPr="00991720" w:rsidRDefault="00CC6D7C" w:rsidP="003875BF">
      <w:pPr>
        <w:spacing w:after="0"/>
        <w:rPr>
          <w:rFonts w:ascii="Palatino Linotype" w:eastAsia="Times New Roman" w:hAnsi="Palatino Linotype" w:cs="Gentium Plus"/>
          <w:b/>
          <w:lang w:eastAsia="en-GB"/>
        </w:rPr>
      </w:pPr>
      <w:r w:rsidRPr="003875BF">
        <w:rPr>
          <w:rFonts w:ascii="Palatino Linotype" w:eastAsia="Times New Roman" w:hAnsi="Palatino Linotype" w:cs="Gentium Plus"/>
          <w:b/>
          <w:lang w:eastAsia="en-GB"/>
        </w:rPr>
        <w:t>Term 3</w:t>
      </w:r>
    </w:p>
    <w:p w14:paraId="4B376795" w14:textId="17299AE7" w:rsidR="00CC6D7C" w:rsidRPr="003875BF" w:rsidRDefault="00555E5A" w:rsidP="003875BF">
      <w:pPr>
        <w:spacing w:after="0"/>
        <w:rPr>
          <w:rFonts w:ascii="Palatino Linotype" w:eastAsia="Times New Roman" w:hAnsi="Palatino Linotype" w:cs="Gentium Plus"/>
          <w:lang w:eastAsia="en-GB"/>
        </w:rPr>
      </w:pPr>
      <w:r>
        <w:rPr>
          <w:rFonts w:ascii="Palatino Linotype" w:eastAsia="Times New Roman" w:hAnsi="Palatino Linotype" w:cs="Gentium Plus"/>
          <w:lang w:eastAsia="en-GB"/>
        </w:rPr>
        <w:t>Revision</w:t>
      </w:r>
      <w:r w:rsidR="00413044">
        <w:rPr>
          <w:rFonts w:ascii="Palatino Linotype" w:eastAsia="Times New Roman" w:hAnsi="Palatino Linotype" w:cs="Gentium Plus"/>
          <w:lang w:eastAsia="en-GB"/>
        </w:rPr>
        <w:t xml:space="preserve">: grammar, </w:t>
      </w:r>
      <w:r>
        <w:rPr>
          <w:rFonts w:ascii="Palatino Linotype" w:eastAsia="Times New Roman" w:hAnsi="Palatino Linotype" w:cs="Gentium Plus"/>
          <w:lang w:eastAsia="en-GB"/>
        </w:rPr>
        <w:t>set</w:t>
      </w:r>
      <w:r w:rsidR="007456AF">
        <w:rPr>
          <w:rFonts w:ascii="Palatino Linotype" w:eastAsia="Times New Roman" w:hAnsi="Palatino Linotype" w:cs="Gentium Plus"/>
          <w:lang w:eastAsia="en-GB"/>
        </w:rPr>
        <w:t xml:space="preserve"> texts</w:t>
      </w:r>
      <w:r w:rsidR="00413044">
        <w:rPr>
          <w:rFonts w:ascii="Palatino Linotype" w:eastAsia="Times New Roman" w:hAnsi="Palatino Linotype" w:cs="Gentium Plus"/>
          <w:lang w:eastAsia="en-GB"/>
        </w:rPr>
        <w:t>,</w:t>
      </w:r>
      <w:r w:rsidR="007456AF">
        <w:rPr>
          <w:rFonts w:ascii="Palatino Linotype" w:eastAsia="Times New Roman" w:hAnsi="Palatino Linotype" w:cs="Gentium Plus"/>
          <w:lang w:eastAsia="en-GB"/>
        </w:rPr>
        <w:t xml:space="preserve"> and strategies for unseen translation</w:t>
      </w:r>
      <w:r w:rsidR="00413044">
        <w:rPr>
          <w:rFonts w:ascii="Palatino Linotype" w:eastAsia="Times New Roman" w:hAnsi="Palatino Linotype" w:cs="Gentium Plus"/>
          <w:lang w:eastAsia="en-GB"/>
        </w:rPr>
        <w:t>.</w:t>
      </w:r>
      <w:r w:rsidR="00577194">
        <w:rPr>
          <w:rFonts w:ascii="Palatino Linotype" w:eastAsia="Times New Roman" w:hAnsi="Palatino Linotype" w:cs="Gentium Plus"/>
          <w:lang w:eastAsia="en-GB"/>
        </w:rPr>
        <w:t xml:space="preserve"> Final summer exam.</w:t>
      </w:r>
    </w:p>
    <w:p w14:paraId="42814C11" w14:textId="6B155EA1" w:rsidR="00DD4BB3" w:rsidRDefault="00DD4BB3" w:rsidP="003875BF">
      <w:pPr>
        <w:spacing w:after="0"/>
        <w:rPr>
          <w:rFonts w:ascii="Palatino Linotype" w:eastAsia="Times New Roman" w:hAnsi="Palatino Linotype" w:cs="Gentium Plus"/>
          <w:b/>
          <w:lang w:eastAsia="en-GB"/>
        </w:rPr>
      </w:pPr>
    </w:p>
    <w:p w14:paraId="2DDC3828" w14:textId="77777777" w:rsidR="007E74B7" w:rsidRPr="003875BF" w:rsidRDefault="007E74B7" w:rsidP="003875BF">
      <w:pPr>
        <w:spacing w:after="0"/>
        <w:rPr>
          <w:rFonts w:ascii="Palatino Linotype" w:eastAsia="Times New Roman" w:hAnsi="Palatino Linotype" w:cs="Gentium Plus"/>
          <w:lang w:eastAsia="en-GB"/>
        </w:rPr>
      </w:pPr>
    </w:p>
    <w:p w14:paraId="6210E144" w14:textId="23575206" w:rsidR="00315C85" w:rsidRPr="003875BF" w:rsidRDefault="00021B33"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Study skills</w:t>
      </w:r>
    </w:p>
    <w:p w14:paraId="4F79B7CA" w14:textId="77777777" w:rsidR="00021B33" w:rsidRPr="003875BF" w:rsidRDefault="00021B33" w:rsidP="003875BF">
      <w:pPr>
        <w:spacing w:after="0"/>
        <w:rPr>
          <w:rFonts w:ascii="Palatino Linotype" w:hAnsi="Palatino Linotype" w:cs="Times New Roman"/>
        </w:rPr>
      </w:pPr>
      <w:r w:rsidRPr="003875BF">
        <w:rPr>
          <w:rFonts w:ascii="Palatino Linotype" w:eastAsia="Times New Roman" w:hAnsi="Palatino Linotype" w:cs="Times New Roman"/>
        </w:rPr>
        <w:t xml:space="preserve">Students are expected to do significant work outside classes, and are advised that they </w:t>
      </w:r>
      <w:r w:rsidRPr="003875BF">
        <w:rPr>
          <w:rFonts w:ascii="Palatino Linotype" w:hAnsi="Palatino Linotype" w:cs="Times New Roman"/>
        </w:rPr>
        <w:t xml:space="preserve">should reckon on spending </w:t>
      </w:r>
      <w:r w:rsidRPr="003875BF">
        <w:rPr>
          <w:rFonts w:ascii="Palatino Linotype" w:hAnsi="Palatino Linotype" w:cs="Times New Roman"/>
          <w:b/>
        </w:rPr>
        <w:t xml:space="preserve">between 2 and 3 hours in private study between each class, </w:t>
      </w:r>
      <w:r w:rsidRPr="003875BF">
        <w:rPr>
          <w:rFonts w:ascii="Palatino Linotype" w:hAnsi="Palatino Linotype" w:cs="Times New Roman"/>
        </w:rPr>
        <w:t>and will also need to spend some time during vacations to consolidate the new material. In total, the module will require around 300 hours of work.</w:t>
      </w:r>
    </w:p>
    <w:p w14:paraId="6BC26C8F" w14:textId="77777777" w:rsidR="00D856FB" w:rsidRPr="003875BF" w:rsidRDefault="00D856FB" w:rsidP="003875BF">
      <w:pPr>
        <w:spacing w:after="0"/>
        <w:rPr>
          <w:rFonts w:ascii="Palatino Linotype" w:eastAsia="Times New Roman" w:hAnsi="Palatino Linotype" w:cs="Gentium Plus"/>
        </w:rPr>
      </w:pPr>
    </w:p>
    <w:p w14:paraId="3BA1C5EC" w14:textId="477CF6AD" w:rsidR="00CC7AE1" w:rsidRPr="003875BF" w:rsidRDefault="00315C85" w:rsidP="003875BF">
      <w:pPr>
        <w:spacing w:after="0"/>
        <w:rPr>
          <w:rFonts w:ascii="Palatino Linotype" w:hAnsi="Palatino Linotype" w:cs="Gentium Plus"/>
        </w:rPr>
      </w:pPr>
      <w:r w:rsidRPr="003875BF">
        <w:rPr>
          <w:rFonts w:ascii="Palatino Linotype" w:hAnsi="Palatino Linotype" w:cs="Gentium Plus"/>
        </w:rPr>
        <w:t>Study</w:t>
      </w:r>
      <w:r w:rsidR="00CC7AE1" w:rsidRPr="003875BF">
        <w:rPr>
          <w:rFonts w:ascii="Palatino Linotype" w:hAnsi="Palatino Linotype" w:cs="Gentium Plus"/>
        </w:rPr>
        <w:t xml:space="preserve"> will typically </w:t>
      </w:r>
      <w:r w:rsidRPr="003875BF">
        <w:rPr>
          <w:rFonts w:ascii="Palatino Linotype" w:hAnsi="Palatino Linotype" w:cs="Gentium Plus"/>
        </w:rPr>
        <w:t xml:space="preserve">be </w:t>
      </w:r>
      <w:r w:rsidR="00CC7AE1" w:rsidRPr="003875BF">
        <w:rPr>
          <w:rFonts w:ascii="Palatino Linotype" w:hAnsi="Palatino Linotype" w:cs="Gentium Plus"/>
        </w:rPr>
        <w:t>divided between:</w:t>
      </w:r>
    </w:p>
    <w:p w14:paraId="4832B611" w14:textId="77777777" w:rsidR="00CC7AE1" w:rsidRPr="003875BF" w:rsidRDefault="00CC7AE1"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extending vocabulary</w:t>
      </w:r>
    </w:p>
    <w:p w14:paraId="5C7F8104" w14:textId="77777777" w:rsidR="00CC7AE1" w:rsidRPr="003875BF" w:rsidRDefault="00CC7AE1"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revising and refining accidence (endings) and syntax (sentence construction)</w:t>
      </w:r>
    </w:p>
    <w:p w14:paraId="2285644D" w14:textId="15559513" w:rsidR="00CC7AE1" w:rsidRPr="003875BF" w:rsidRDefault="00CC7AE1" w:rsidP="003875BF">
      <w:pPr>
        <w:pStyle w:val="ListParagraph"/>
        <w:numPr>
          <w:ilvl w:val="0"/>
          <w:numId w:val="3"/>
        </w:numPr>
        <w:spacing w:after="0"/>
        <w:rPr>
          <w:rFonts w:ascii="Palatino Linotype" w:hAnsi="Palatino Linotype" w:cs="Gentium Plus"/>
        </w:rPr>
      </w:pPr>
      <w:r w:rsidRPr="003875BF">
        <w:rPr>
          <w:rFonts w:ascii="Palatino Linotype" w:hAnsi="Palatino Linotype" w:cs="Gentium Plus"/>
        </w:rPr>
        <w:t>preparing text</w:t>
      </w:r>
      <w:r w:rsidR="00E76908" w:rsidRPr="003875BF">
        <w:rPr>
          <w:rFonts w:ascii="Palatino Linotype" w:hAnsi="Palatino Linotype" w:cs="Gentium Plus"/>
        </w:rPr>
        <w:t xml:space="preserve"> for the next class</w:t>
      </w:r>
    </w:p>
    <w:p w14:paraId="72750331" w14:textId="547D409B" w:rsidR="00315C85" w:rsidRPr="003875BF" w:rsidRDefault="00F37584" w:rsidP="003875BF">
      <w:pPr>
        <w:pStyle w:val="ListParagraph"/>
        <w:numPr>
          <w:ilvl w:val="0"/>
          <w:numId w:val="3"/>
        </w:numPr>
        <w:spacing w:after="0"/>
        <w:rPr>
          <w:rFonts w:ascii="Palatino Linotype" w:hAnsi="Palatino Linotype" w:cs="Gentium Plus"/>
        </w:rPr>
      </w:pPr>
      <w:r>
        <w:rPr>
          <w:rFonts w:ascii="Palatino Linotype" w:hAnsi="Palatino Linotype" w:cs="Gentium Plus"/>
        </w:rPr>
        <w:t>revising</w:t>
      </w:r>
      <w:r w:rsidR="00E76908" w:rsidRPr="003875BF">
        <w:rPr>
          <w:rFonts w:ascii="Palatino Linotype" w:hAnsi="Palatino Linotype" w:cs="Gentium Plus"/>
        </w:rPr>
        <w:t xml:space="preserve"> </w:t>
      </w:r>
      <w:r>
        <w:rPr>
          <w:rFonts w:ascii="Palatino Linotype" w:hAnsi="Palatino Linotype" w:cs="Gentium Plus"/>
        </w:rPr>
        <w:t>content</w:t>
      </w:r>
      <w:r w:rsidR="00E76908" w:rsidRPr="003875BF">
        <w:rPr>
          <w:rFonts w:ascii="Palatino Linotype" w:hAnsi="Palatino Linotype" w:cs="Gentium Plus"/>
        </w:rPr>
        <w:t xml:space="preserve"> of previous class </w:t>
      </w:r>
    </w:p>
    <w:p w14:paraId="2D27A152" w14:textId="77777777" w:rsidR="00021B33" w:rsidRPr="003875BF" w:rsidRDefault="00021B33" w:rsidP="003875BF">
      <w:pPr>
        <w:pStyle w:val="Heading2"/>
        <w:spacing w:before="0"/>
        <w:rPr>
          <w:rFonts w:ascii="Palatino Linotype" w:hAnsi="Palatino Linotype" w:cs="Gentium Plus"/>
          <w:b w:val="0"/>
          <w:sz w:val="22"/>
          <w:szCs w:val="22"/>
        </w:rPr>
      </w:pPr>
    </w:p>
    <w:p w14:paraId="68AB72B9" w14:textId="120E9567" w:rsidR="001503BF" w:rsidRPr="00D01393" w:rsidRDefault="001503BF" w:rsidP="001503BF">
      <w:pPr>
        <w:pStyle w:val="Heading2"/>
        <w:spacing w:before="0"/>
        <w:rPr>
          <w:rFonts w:ascii="Palatino Linotype" w:hAnsi="Palatino Linotype" w:cs="Times New Roman"/>
          <w:b w:val="0"/>
          <w:sz w:val="22"/>
          <w:szCs w:val="22"/>
        </w:rPr>
      </w:pPr>
      <w:r w:rsidRPr="00D01393">
        <w:rPr>
          <w:rFonts w:ascii="Palatino Linotype" w:hAnsi="Palatino Linotype" w:cs="Times New Roman"/>
          <w:b w:val="0"/>
          <w:sz w:val="22"/>
          <w:szCs w:val="22"/>
        </w:rPr>
        <w:t xml:space="preserve">For the set texts, students prepare by annotating a copy of the text but not writing out a full translation. The class will consist of checking students’ understanding of the </w:t>
      </w:r>
      <w:r w:rsidR="006F3DF9">
        <w:rPr>
          <w:rFonts w:ascii="Palatino Linotype" w:hAnsi="Palatino Linotype" w:cs="Times New Roman"/>
          <w:b w:val="0"/>
          <w:sz w:val="22"/>
          <w:szCs w:val="22"/>
        </w:rPr>
        <w:t>Greek</w:t>
      </w:r>
      <w:r w:rsidRPr="00D01393">
        <w:rPr>
          <w:rFonts w:ascii="Palatino Linotype" w:hAnsi="Palatino Linotype" w:cs="Times New Roman"/>
          <w:b w:val="0"/>
          <w:sz w:val="22"/>
          <w:szCs w:val="22"/>
        </w:rPr>
        <w:t xml:space="preserve"> and discussion of grammatical content and style. Students will need to write additional notes and comments in class and then go</w:t>
      </w:r>
      <w:r>
        <w:rPr>
          <w:rFonts w:ascii="Palatino Linotype" w:hAnsi="Palatino Linotype" w:cs="Times New Roman"/>
          <w:b w:val="0"/>
          <w:sz w:val="22"/>
          <w:szCs w:val="22"/>
        </w:rPr>
        <w:t xml:space="preserve"> </w:t>
      </w:r>
      <w:r w:rsidRPr="00D01393">
        <w:rPr>
          <w:rFonts w:ascii="Palatino Linotype" w:hAnsi="Palatino Linotype" w:cs="Times New Roman"/>
          <w:b w:val="0"/>
          <w:sz w:val="22"/>
          <w:szCs w:val="22"/>
        </w:rPr>
        <w:t>over the text again immediately after each class to consolidate their work.</w:t>
      </w:r>
    </w:p>
    <w:p w14:paraId="64647F95" w14:textId="77777777" w:rsidR="00021B33" w:rsidRPr="003875BF" w:rsidRDefault="00021B33" w:rsidP="003875BF">
      <w:pPr>
        <w:pStyle w:val="Heading1"/>
        <w:spacing w:before="0"/>
        <w:rPr>
          <w:sz w:val="22"/>
          <w:szCs w:val="22"/>
        </w:rPr>
      </w:pPr>
    </w:p>
    <w:p w14:paraId="2BA5BBBF" w14:textId="77777777" w:rsidR="00395914" w:rsidRPr="003875BF" w:rsidRDefault="00395914" w:rsidP="003875BF">
      <w:pPr>
        <w:pStyle w:val="NoSpacing"/>
        <w:spacing w:line="276" w:lineRule="auto"/>
        <w:rPr>
          <w:rFonts w:ascii="Palatino Linotype" w:hAnsi="Palatino Linotype" w:cs="Gentium Plus"/>
          <w:sz w:val="22"/>
          <w:szCs w:val="22"/>
        </w:rPr>
      </w:pPr>
    </w:p>
    <w:p w14:paraId="6F630DB9" w14:textId="77777777" w:rsidR="007C48C7" w:rsidRPr="003875BF" w:rsidRDefault="007C48C7" w:rsidP="003875BF">
      <w:pPr>
        <w:rPr>
          <w:rFonts w:ascii="Palatino Linotype" w:hAnsi="Palatino Linotype" w:cs="Gentium Plus"/>
          <w:b/>
          <w:lang w:eastAsia="en-GB"/>
        </w:rPr>
      </w:pPr>
      <w:r w:rsidRPr="003875BF">
        <w:rPr>
          <w:rFonts w:ascii="Palatino Linotype" w:hAnsi="Palatino Linotype" w:cs="Gentium Plus"/>
          <w:b/>
        </w:rPr>
        <w:br w:type="page"/>
      </w:r>
    </w:p>
    <w:p w14:paraId="234B0667" w14:textId="162C3E14" w:rsidR="007C48C7" w:rsidRDefault="00021B33" w:rsidP="003875BF">
      <w:pPr>
        <w:pStyle w:val="NoSpacing"/>
        <w:spacing w:line="276" w:lineRule="auto"/>
        <w:rPr>
          <w:rFonts w:ascii="Palatino Linotype" w:hAnsi="Palatino Linotype" w:cs="Gentium Plus"/>
          <w:b/>
          <w:sz w:val="32"/>
          <w:szCs w:val="32"/>
        </w:rPr>
      </w:pPr>
      <w:r w:rsidRPr="00DF0F4C">
        <w:rPr>
          <w:rFonts w:ascii="Palatino Linotype" w:hAnsi="Palatino Linotype" w:cs="Gentium Plus"/>
          <w:b/>
          <w:sz w:val="32"/>
          <w:szCs w:val="32"/>
        </w:rPr>
        <w:lastRenderedPageBreak/>
        <w:t>Advice on studying for this module</w:t>
      </w:r>
    </w:p>
    <w:p w14:paraId="3A5654B1" w14:textId="77777777" w:rsidR="00DF0F4C" w:rsidRPr="00DF0F4C" w:rsidRDefault="00DF0F4C" w:rsidP="003875BF">
      <w:pPr>
        <w:pStyle w:val="NoSpacing"/>
        <w:spacing w:line="276" w:lineRule="auto"/>
        <w:rPr>
          <w:rFonts w:ascii="Palatino Linotype" w:hAnsi="Palatino Linotype" w:cs="Gentium Plus"/>
          <w:b/>
          <w:sz w:val="32"/>
          <w:szCs w:val="32"/>
        </w:rPr>
      </w:pPr>
    </w:p>
    <w:p w14:paraId="4871BC76"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 xml:space="preserve">At the start of the year, identify gaps in your knowledge and sort them out, quickly. Some loss is to be expected. An important part of learning a language is how you manage your consolidation. </w:t>
      </w:r>
    </w:p>
    <w:p w14:paraId="4E57CBB7" w14:textId="77777777" w:rsidR="00021B33" w:rsidRPr="003875BF" w:rsidRDefault="00021B33" w:rsidP="003875BF">
      <w:pPr>
        <w:pStyle w:val="NoSpacing"/>
        <w:spacing w:line="276" w:lineRule="auto"/>
        <w:rPr>
          <w:rFonts w:ascii="Palatino Linotype" w:hAnsi="Palatino Linotype" w:cs="Times New Roman"/>
          <w:sz w:val="22"/>
          <w:szCs w:val="22"/>
        </w:rPr>
      </w:pPr>
    </w:p>
    <w:p w14:paraId="192F04F3"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Make a habit of looking at vocabulary every day – both new vocabulary and revision of vocabulary previously learned. Have a vocabulary book or list and carry it around for odd moments (bus?) that you can usefully fill.</w:t>
      </w:r>
    </w:p>
    <w:p w14:paraId="3BDD8D1C" w14:textId="77777777" w:rsidR="00021B33" w:rsidRPr="003875BF" w:rsidRDefault="00021B33" w:rsidP="003875BF">
      <w:pPr>
        <w:pStyle w:val="NoSpacing"/>
        <w:spacing w:line="276" w:lineRule="auto"/>
        <w:ind w:left="360"/>
        <w:rPr>
          <w:rFonts w:ascii="Palatino Linotype" w:hAnsi="Palatino Linotype" w:cs="Times New Roman"/>
          <w:sz w:val="22"/>
          <w:szCs w:val="22"/>
        </w:rPr>
      </w:pPr>
    </w:p>
    <w:p w14:paraId="3D7B32CE" w14:textId="77777777"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Get used to using a proper dictionary.</w:t>
      </w:r>
    </w:p>
    <w:p w14:paraId="3A58D530" w14:textId="77777777" w:rsidR="00021B33" w:rsidRPr="003875BF" w:rsidRDefault="00021B33" w:rsidP="003875BF">
      <w:pPr>
        <w:pStyle w:val="NoSpacing"/>
        <w:spacing w:line="276" w:lineRule="auto"/>
        <w:rPr>
          <w:rFonts w:ascii="Palatino Linotype" w:hAnsi="Palatino Linotype" w:cs="Times New Roman"/>
          <w:sz w:val="22"/>
          <w:szCs w:val="22"/>
        </w:rPr>
      </w:pPr>
    </w:p>
    <w:p w14:paraId="7CF76FCB" w14:textId="0B884982"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 xml:space="preserve">Get comfortable with the terminology for the various constructions – purpose clause, result clause etc. Be able to explain how they work at any time. </w:t>
      </w:r>
    </w:p>
    <w:p w14:paraId="3B88CB63" w14:textId="77777777" w:rsidR="00021B33" w:rsidRPr="003875BF" w:rsidRDefault="00021B33" w:rsidP="003875BF">
      <w:pPr>
        <w:pStyle w:val="NoSpacing"/>
        <w:spacing w:line="276" w:lineRule="auto"/>
        <w:rPr>
          <w:rFonts w:ascii="Palatino Linotype" w:hAnsi="Palatino Linotype" w:cs="Times New Roman"/>
          <w:sz w:val="22"/>
          <w:szCs w:val="22"/>
        </w:rPr>
      </w:pPr>
    </w:p>
    <w:p w14:paraId="09EF6C8F" w14:textId="08154392" w:rsidR="00021B33" w:rsidRPr="003875BF"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Use published translations sparingly.</w:t>
      </w:r>
      <w:r w:rsidR="0022620F">
        <w:rPr>
          <w:rFonts w:ascii="Palatino Linotype" w:hAnsi="Palatino Linotype" w:cs="Times New Roman"/>
          <w:sz w:val="22"/>
          <w:szCs w:val="22"/>
        </w:rPr>
        <w:t xml:space="preserve"> Avoid online translation tools.</w:t>
      </w:r>
    </w:p>
    <w:p w14:paraId="41246A63" w14:textId="77777777" w:rsidR="00021B33" w:rsidRPr="003875BF" w:rsidRDefault="00021B33" w:rsidP="003875BF">
      <w:pPr>
        <w:pStyle w:val="NoSpacing"/>
        <w:spacing w:line="276" w:lineRule="auto"/>
        <w:rPr>
          <w:rFonts w:ascii="Palatino Linotype" w:hAnsi="Palatino Linotype" w:cs="Times New Roman"/>
          <w:sz w:val="22"/>
          <w:szCs w:val="22"/>
        </w:rPr>
      </w:pPr>
    </w:p>
    <w:p w14:paraId="2D1239E6" w14:textId="0678C889" w:rsidR="00021B33" w:rsidRDefault="00021B33" w:rsidP="003875BF">
      <w:pPr>
        <w:pStyle w:val="NoSpacing"/>
        <w:numPr>
          <w:ilvl w:val="0"/>
          <w:numId w:val="42"/>
        </w:numPr>
        <w:spacing w:line="276" w:lineRule="auto"/>
        <w:rPr>
          <w:rFonts w:ascii="Palatino Linotype" w:hAnsi="Palatino Linotype" w:cs="Times New Roman"/>
          <w:sz w:val="22"/>
          <w:szCs w:val="22"/>
        </w:rPr>
      </w:pPr>
      <w:r w:rsidRPr="003875BF">
        <w:rPr>
          <w:rFonts w:ascii="Palatino Linotype" w:hAnsi="Palatino Linotype" w:cs="Times New Roman"/>
          <w:sz w:val="22"/>
          <w:szCs w:val="22"/>
        </w:rPr>
        <w:t>Team up on a regular basis with someone else: both for language and set text work. You both learn from each other, and it’s double the fun.</w:t>
      </w:r>
    </w:p>
    <w:p w14:paraId="5F0886CE" w14:textId="77777777" w:rsidR="00156DC2" w:rsidRDefault="00156DC2" w:rsidP="00156DC2">
      <w:pPr>
        <w:pStyle w:val="ListParagraph"/>
        <w:rPr>
          <w:rFonts w:ascii="Palatino Linotype" w:hAnsi="Palatino Linotype" w:cs="Times New Roman"/>
        </w:rPr>
      </w:pPr>
    </w:p>
    <w:p w14:paraId="1FCABB3F" w14:textId="77777777" w:rsidR="00156DC2" w:rsidRPr="00156DC2" w:rsidRDefault="00156DC2" w:rsidP="00156DC2">
      <w:pPr>
        <w:pStyle w:val="ListParagraph"/>
        <w:numPr>
          <w:ilvl w:val="0"/>
          <w:numId w:val="40"/>
        </w:numPr>
        <w:spacing w:after="0"/>
        <w:rPr>
          <w:rFonts w:ascii="Palatino Linotype" w:eastAsia="Times New Roman" w:hAnsi="Palatino Linotype" w:cs="Gentium Plus"/>
        </w:rPr>
      </w:pPr>
      <w:r w:rsidRPr="003875BF">
        <w:rPr>
          <w:rFonts w:ascii="Palatino Linotype" w:eastAsia="Times New Roman" w:hAnsi="Palatino Linotype" w:cs="Times New Roman"/>
        </w:rPr>
        <w:t xml:space="preserve">The only </w:t>
      </w:r>
      <w:r>
        <w:rPr>
          <w:rFonts w:ascii="Palatino Linotype" w:eastAsia="Times New Roman" w:hAnsi="Palatino Linotype" w:cs="Times New Roman"/>
        </w:rPr>
        <w:t>online</w:t>
      </w:r>
      <w:r w:rsidRPr="003875BF">
        <w:rPr>
          <w:rFonts w:ascii="Palatino Linotype" w:eastAsia="Times New Roman" w:hAnsi="Palatino Linotype" w:cs="Times New Roman"/>
        </w:rPr>
        <w:t xml:space="preserve"> dictionaries you should consider using are</w:t>
      </w:r>
      <w:r>
        <w:t xml:space="preserve"> </w:t>
      </w:r>
    </w:p>
    <w:p w14:paraId="6528767C" w14:textId="568DFA5E" w:rsidR="00156DC2" w:rsidRDefault="00BF3DFE" w:rsidP="00156DC2">
      <w:pPr>
        <w:pStyle w:val="ListParagraph"/>
        <w:numPr>
          <w:ilvl w:val="1"/>
          <w:numId w:val="40"/>
        </w:numPr>
        <w:spacing w:after="0"/>
        <w:rPr>
          <w:rFonts w:ascii="Palatino Linotype" w:eastAsia="Times New Roman" w:hAnsi="Palatino Linotype" w:cs="Gentium Plus"/>
        </w:rPr>
      </w:pPr>
      <w:hyperlink r:id="rId10" w:history="1">
        <w:r w:rsidR="00156DC2" w:rsidRPr="00764C96">
          <w:rPr>
            <w:rStyle w:val="Hyperlink"/>
            <w:rFonts w:ascii="Palatino Linotype" w:eastAsia="Times New Roman" w:hAnsi="Palatino Linotype" w:cs="Gentium Plus"/>
          </w:rPr>
          <w:t>Logeion</w:t>
        </w:r>
      </w:hyperlink>
      <w:r w:rsidR="00156DC2" w:rsidRPr="003875BF">
        <w:rPr>
          <w:rFonts w:ascii="Palatino Linotype" w:eastAsia="Times New Roman" w:hAnsi="Palatino Linotype" w:cs="Gentium Plus"/>
        </w:rPr>
        <w:t xml:space="preserve"> – </w:t>
      </w:r>
      <w:r w:rsidR="00156DC2">
        <w:rPr>
          <w:rFonts w:ascii="Palatino Linotype" w:eastAsia="Times New Roman" w:hAnsi="Palatino Linotype" w:cs="Gentium Plus"/>
        </w:rPr>
        <w:t xml:space="preserve">user-friendly </w:t>
      </w:r>
      <w:r w:rsidR="00156DC2" w:rsidRPr="003875BF">
        <w:rPr>
          <w:rFonts w:ascii="Palatino Linotype" w:eastAsia="Times New Roman" w:hAnsi="Palatino Linotype" w:cs="Gentium Plus"/>
        </w:rPr>
        <w:t xml:space="preserve">online dictionary, </w:t>
      </w:r>
      <w:r w:rsidR="00156DC2">
        <w:rPr>
          <w:rFonts w:ascii="Palatino Linotype" w:eastAsia="Times New Roman" w:hAnsi="Palatino Linotype" w:cs="Gentium Plus"/>
        </w:rPr>
        <w:t>with free iOS and Android apps, based on Perseus but integrating Bailly’s Greek-French dictionary and other lexica not on Perseus or TLG. No easy access to source texts.</w:t>
      </w:r>
      <w:r w:rsidR="00156DC2" w:rsidRPr="001D4CCD">
        <w:rPr>
          <w:rFonts w:ascii="Palatino Linotype" w:eastAsia="Times New Roman" w:hAnsi="Palatino Linotype" w:cs="Gentium Plus"/>
        </w:rPr>
        <w:t xml:space="preserve"> </w:t>
      </w:r>
    </w:p>
    <w:p w14:paraId="5C56513B" w14:textId="77777777" w:rsidR="00156DC2" w:rsidRPr="003875BF" w:rsidRDefault="00BF3DFE" w:rsidP="00156DC2">
      <w:pPr>
        <w:pStyle w:val="ListParagraph"/>
        <w:numPr>
          <w:ilvl w:val="1"/>
          <w:numId w:val="40"/>
        </w:numPr>
        <w:spacing w:after="0"/>
        <w:rPr>
          <w:rFonts w:ascii="Palatino Linotype" w:eastAsia="Times New Roman" w:hAnsi="Palatino Linotype" w:cs="Gentium Plus"/>
        </w:rPr>
      </w:pPr>
      <w:hyperlink r:id="rId11" w:anchor="Perseus:text:1999.04.0058:entry=pro/teros-contents" w:history="1">
        <w:r w:rsidR="00156DC2" w:rsidRPr="003B56ED">
          <w:rPr>
            <w:rStyle w:val="Hyperlink"/>
            <w:rFonts w:ascii="Palatino Linotype" w:eastAsia="Times New Roman" w:hAnsi="Palatino Linotype" w:cs="Gentium Plus"/>
          </w:rPr>
          <w:t>Perseus</w:t>
        </w:r>
      </w:hyperlink>
      <w:r w:rsidR="00156DC2" w:rsidRPr="003875BF">
        <w:rPr>
          <w:rFonts w:ascii="Palatino Linotype" w:eastAsia="Times New Roman" w:hAnsi="Palatino Linotype" w:cs="Gentium Plus"/>
        </w:rPr>
        <w:t xml:space="preserve"> – </w:t>
      </w:r>
      <w:r w:rsidR="00156DC2">
        <w:rPr>
          <w:rFonts w:ascii="Palatino Linotype" w:eastAsia="Times New Roman" w:hAnsi="Palatino Linotype" w:cs="Gentium Plus"/>
        </w:rPr>
        <w:t>online</w:t>
      </w:r>
      <w:r w:rsidR="00156DC2" w:rsidRPr="003875BF">
        <w:rPr>
          <w:rFonts w:ascii="Palatino Linotype" w:eastAsia="Times New Roman" w:hAnsi="Palatino Linotype" w:cs="Gentium Plus"/>
        </w:rPr>
        <w:t xml:space="preserve"> texts with hyperlink</w:t>
      </w:r>
      <w:r w:rsidR="00156DC2">
        <w:rPr>
          <w:rFonts w:ascii="Palatino Linotype" w:eastAsia="Times New Roman" w:hAnsi="Palatino Linotype" w:cs="Gentium Plus"/>
        </w:rPr>
        <w:t>s</w:t>
      </w:r>
      <w:r w:rsidR="00156DC2" w:rsidRPr="003875BF">
        <w:rPr>
          <w:rFonts w:ascii="Palatino Linotype" w:eastAsia="Times New Roman" w:hAnsi="Palatino Linotype" w:cs="Gentium Plus"/>
        </w:rPr>
        <w:t xml:space="preserve"> to </w:t>
      </w:r>
      <w:r w:rsidR="00156DC2">
        <w:rPr>
          <w:rFonts w:ascii="Palatino Linotype" w:eastAsia="Times New Roman" w:hAnsi="Palatino Linotype" w:cs="Gentium Plus"/>
        </w:rPr>
        <w:t>various</w:t>
      </w:r>
      <w:r w:rsidR="00156DC2" w:rsidRPr="003875BF">
        <w:rPr>
          <w:rFonts w:ascii="Palatino Linotype" w:eastAsia="Times New Roman" w:hAnsi="Palatino Linotype" w:cs="Gentium Plus"/>
        </w:rPr>
        <w:t xml:space="preserve"> lexicon</w:t>
      </w:r>
      <w:r w:rsidR="00156DC2">
        <w:rPr>
          <w:rFonts w:ascii="Palatino Linotype" w:eastAsia="Times New Roman" w:hAnsi="Palatino Linotype" w:cs="Gentium Plus"/>
        </w:rPr>
        <w:t xml:space="preserve">s, including Liddell and Scott’s Intermediate (“Middle Liddell”) and complete (“LSJ”) lexica. </w:t>
      </w:r>
      <w:r w:rsidR="00156DC2" w:rsidRPr="00B4092B">
        <w:rPr>
          <w:rFonts w:ascii="Palatino Linotype" w:eastAsia="Times New Roman" w:hAnsi="Palatino Linotype" w:cs="Gentium Plus"/>
          <w:i/>
          <w:iCs/>
        </w:rPr>
        <w:t>Use the ‘word study tool’ with care.</w:t>
      </w:r>
    </w:p>
    <w:p w14:paraId="05DA6E9B" w14:textId="77777777" w:rsidR="002B3512" w:rsidRDefault="00BF3DFE" w:rsidP="00156DC2">
      <w:pPr>
        <w:pStyle w:val="ListParagraph"/>
        <w:numPr>
          <w:ilvl w:val="1"/>
          <w:numId w:val="40"/>
        </w:numPr>
        <w:spacing w:after="0"/>
        <w:rPr>
          <w:rFonts w:ascii="Palatino Linotype" w:eastAsia="Times New Roman" w:hAnsi="Palatino Linotype" w:cs="Gentium Plus"/>
        </w:rPr>
      </w:pPr>
      <w:hyperlink r:id="rId12" w:anchor="eid=1" w:history="1">
        <w:r w:rsidR="00156DC2" w:rsidRPr="00EB5324">
          <w:rPr>
            <w:rStyle w:val="Hyperlink"/>
            <w:rFonts w:ascii="Palatino Linotype" w:eastAsia="Times New Roman" w:hAnsi="Palatino Linotype" w:cs="Gentium Plus"/>
          </w:rPr>
          <w:t>TLG</w:t>
        </w:r>
      </w:hyperlink>
      <w:r w:rsidR="00156DC2">
        <w:rPr>
          <w:rFonts w:ascii="Palatino Linotype" w:eastAsia="Times New Roman" w:hAnsi="Palatino Linotype" w:cs="Gentium Plus"/>
        </w:rPr>
        <w:t xml:space="preserve"> – the gold standard, featuring a range of dictionaries and the largest collection of hyperlinked source texts; translations through links to Perseus. A</w:t>
      </w:r>
      <w:r w:rsidR="00156DC2" w:rsidRPr="00113ECE">
        <w:rPr>
          <w:rFonts w:ascii="Palatino Linotype" w:eastAsia="Times New Roman" w:hAnsi="Palatino Linotype" w:cs="Gentium Plus"/>
        </w:rPr>
        <w:t xml:space="preserve">vailable through </w:t>
      </w:r>
      <w:r w:rsidR="00156DC2">
        <w:rPr>
          <w:rFonts w:ascii="Palatino Linotype" w:eastAsia="Times New Roman" w:hAnsi="Palatino Linotype" w:cs="Gentium Plus"/>
        </w:rPr>
        <w:t>Library subscription.</w:t>
      </w:r>
      <w:r w:rsidR="00156DC2" w:rsidRPr="00113ECE">
        <w:rPr>
          <w:rFonts w:ascii="Palatino Linotype" w:eastAsia="Times New Roman" w:hAnsi="Palatino Linotype" w:cs="Gentium Plus"/>
        </w:rPr>
        <w:t xml:space="preserve"> </w:t>
      </w:r>
    </w:p>
    <w:p w14:paraId="52513FDE" w14:textId="6099C2FE" w:rsidR="00156DC2" w:rsidRPr="002B3512" w:rsidRDefault="00156DC2" w:rsidP="00EB75A0">
      <w:pPr>
        <w:pStyle w:val="ListParagraph"/>
        <w:numPr>
          <w:ilvl w:val="2"/>
          <w:numId w:val="40"/>
        </w:numPr>
        <w:spacing w:after="0"/>
        <w:rPr>
          <w:rFonts w:ascii="Palatino Linotype" w:eastAsia="Times New Roman" w:hAnsi="Palatino Linotype" w:cs="Gentium Plus"/>
        </w:rPr>
      </w:pPr>
      <w:r w:rsidRPr="002B3512">
        <w:rPr>
          <w:rFonts w:ascii="Palatino Linotype" w:eastAsia="Times New Roman" w:hAnsi="Palatino Linotype" w:cs="Gentium Plus"/>
        </w:rPr>
        <w:t>Students should be aware that Perseus uses out-of-date (out-of-copyright) editions of texts, and that, where the text is critical, you should be using TLG, which can be accessed through the Library via the electronic databases. This is particularly relevant for postgraduate students.</w:t>
      </w:r>
    </w:p>
    <w:p w14:paraId="62B1EE1C" w14:textId="77777777" w:rsidR="00156DC2" w:rsidRPr="003875BF" w:rsidRDefault="00156DC2" w:rsidP="006349AC">
      <w:pPr>
        <w:pStyle w:val="NoSpacing"/>
        <w:spacing w:line="276" w:lineRule="auto"/>
        <w:rPr>
          <w:rFonts w:ascii="Palatino Linotype" w:hAnsi="Palatino Linotype" w:cs="Times New Roman"/>
          <w:sz w:val="22"/>
          <w:szCs w:val="22"/>
        </w:rPr>
      </w:pPr>
    </w:p>
    <w:p w14:paraId="2F43EF8B" w14:textId="34C28739" w:rsidR="00021B33" w:rsidRPr="003875BF" w:rsidRDefault="00021B33" w:rsidP="003875BF">
      <w:pPr>
        <w:spacing w:after="0"/>
        <w:rPr>
          <w:rFonts w:ascii="Palatino Linotype" w:eastAsia="Times New Roman" w:hAnsi="Palatino Linotype" w:cs="Times New Roman"/>
          <w:b/>
        </w:rPr>
      </w:pPr>
    </w:p>
    <w:p w14:paraId="25CA53C0" w14:textId="77777777" w:rsidR="006B48DB" w:rsidRPr="003875BF" w:rsidRDefault="006B48DB" w:rsidP="003875BF">
      <w:pPr>
        <w:spacing w:after="0"/>
        <w:rPr>
          <w:rFonts w:ascii="Palatino Linotype" w:eastAsia="Times New Roman" w:hAnsi="Palatino Linotype" w:cs="Times New Roman"/>
          <w:b/>
        </w:rPr>
      </w:pPr>
    </w:p>
    <w:p w14:paraId="5C4969CE" w14:textId="77777777" w:rsidR="00021B33" w:rsidRPr="003875BF" w:rsidRDefault="00021B33" w:rsidP="003875BF">
      <w:pPr>
        <w:spacing w:after="0"/>
        <w:rPr>
          <w:rFonts w:ascii="Palatino Linotype" w:hAnsi="Palatino Linotype" w:cs="Times New Roman"/>
          <w:b/>
        </w:rPr>
      </w:pPr>
      <w:r w:rsidRPr="00DF0F4C">
        <w:rPr>
          <w:rFonts w:ascii="Palatino Linotype" w:hAnsi="Palatino Linotype" w:cs="Times New Roman"/>
          <w:b/>
          <w:sz w:val="32"/>
          <w:szCs w:val="32"/>
        </w:rPr>
        <w:t>Plagiarism</w:t>
      </w:r>
    </w:p>
    <w:p w14:paraId="076CFA87" w14:textId="26D101E3" w:rsidR="00021B33" w:rsidRPr="003875BF" w:rsidRDefault="00021B33" w:rsidP="003875BF">
      <w:pPr>
        <w:spacing w:after="0"/>
        <w:rPr>
          <w:rFonts w:ascii="Palatino Linotype" w:hAnsi="Palatino Linotype" w:cs="Times New Roman"/>
        </w:rPr>
      </w:pPr>
      <w:r w:rsidRPr="003875BF">
        <w:rPr>
          <w:rFonts w:ascii="Palatino Linotype" w:hAnsi="Palatino Linotype" w:cs="Times New Roman"/>
        </w:rPr>
        <w:t xml:space="preserve">The purpose of set books is to enable the student to get to grips with idiomatic </w:t>
      </w:r>
      <w:r w:rsidR="00A27C5C">
        <w:rPr>
          <w:rFonts w:ascii="Palatino Linotype" w:hAnsi="Palatino Linotype" w:cs="Times New Roman"/>
        </w:rPr>
        <w:t>Greek</w:t>
      </w:r>
      <w:r w:rsidRPr="003875BF">
        <w:rPr>
          <w:rFonts w:ascii="Palatino Linotype" w:hAnsi="Palatino Linotype" w:cs="Times New Roman"/>
        </w:rPr>
        <w:t xml:space="preserve">. While translations can be helpful in getting to understand trickier phrases, lifting </w:t>
      </w:r>
      <w:r w:rsidR="00DF0F4C">
        <w:rPr>
          <w:rFonts w:ascii="Palatino Linotype" w:hAnsi="Palatino Linotype" w:cs="Times New Roman"/>
        </w:rPr>
        <w:t xml:space="preserve">phrases or </w:t>
      </w:r>
      <w:r w:rsidRPr="003875BF">
        <w:rPr>
          <w:rFonts w:ascii="Palatino Linotype" w:hAnsi="Palatino Linotype" w:cs="Times New Roman"/>
        </w:rPr>
        <w:t>sentences wholesale is not acceptable, whether in class or in exams.</w:t>
      </w:r>
    </w:p>
    <w:p w14:paraId="3B0A99B7" w14:textId="3B4227E6" w:rsidR="00395914" w:rsidRPr="00DF0F4C" w:rsidRDefault="00395914" w:rsidP="003875BF">
      <w:pPr>
        <w:spacing w:after="0"/>
        <w:rPr>
          <w:rFonts w:ascii="Palatino Linotype" w:eastAsia="Times New Roman" w:hAnsi="Palatino Linotype" w:cs="Gentium Plus"/>
          <w:b/>
          <w:sz w:val="32"/>
          <w:szCs w:val="32"/>
          <w:lang w:eastAsia="en-GB"/>
        </w:rPr>
      </w:pPr>
      <w:r w:rsidRPr="00DF0F4C">
        <w:rPr>
          <w:rFonts w:ascii="Palatino Linotype" w:eastAsia="Times New Roman" w:hAnsi="Palatino Linotype" w:cs="Gentium Plus"/>
          <w:b/>
          <w:sz w:val="32"/>
          <w:szCs w:val="32"/>
          <w:lang w:eastAsia="en-GB"/>
        </w:rPr>
        <w:lastRenderedPageBreak/>
        <w:t>Using your laptop</w:t>
      </w:r>
    </w:p>
    <w:p w14:paraId="20B7D960" w14:textId="26AAB4FB" w:rsidR="00395914" w:rsidRPr="003875BF" w:rsidRDefault="00395914"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You </w:t>
      </w:r>
      <w:r w:rsidR="00A27C5C">
        <w:rPr>
          <w:rFonts w:ascii="Palatino Linotype" w:eastAsia="Times New Roman" w:hAnsi="Palatino Linotype" w:cs="Gentium Plus"/>
          <w:lang w:eastAsia="en-GB"/>
        </w:rPr>
        <w:t>should be able to word-process in</w:t>
      </w:r>
      <w:r w:rsidRPr="003875BF">
        <w:rPr>
          <w:rFonts w:ascii="Palatino Linotype" w:eastAsia="Times New Roman" w:hAnsi="Palatino Linotype" w:cs="Gentium Plus"/>
          <w:lang w:eastAsia="en-GB"/>
        </w:rPr>
        <w:t xml:space="preserve"> Greek. If so, you must have the facility to input breathings. </w:t>
      </w:r>
    </w:p>
    <w:p w14:paraId="099B7DBC" w14:textId="77777777" w:rsidR="00021B33" w:rsidRPr="003875BF" w:rsidRDefault="00021B33" w:rsidP="003875BF">
      <w:pPr>
        <w:spacing w:after="0"/>
        <w:rPr>
          <w:rFonts w:ascii="Palatino Linotype" w:eastAsia="Times New Roman" w:hAnsi="Palatino Linotype" w:cs="Gentium Plus"/>
          <w:lang w:eastAsia="en-GB"/>
        </w:rPr>
      </w:pPr>
    </w:p>
    <w:p w14:paraId="481AEDD3" w14:textId="77777777" w:rsidR="00395914" w:rsidRPr="003875BF" w:rsidRDefault="00395914" w:rsidP="003875BF">
      <w:pPr>
        <w:spacing w:after="0"/>
        <w:rPr>
          <w:rFonts w:ascii="Palatino Linotype" w:eastAsia="Times New Roman" w:hAnsi="Palatino Linotype" w:cs="Gentium Plus"/>
          <w:lang w:eastAsia="en-GB"/>
        </w:rPr>
      </w:pPr>
      <w:r w:rsidRPr="003875BF">
        <w:rPr>
          <w:rFonts w:ascii="Palatino Linotype" w:eastAsia="Times New Roman" w:hAnsi="Palatino Linotype" w:cs="Gentium Plus"/>
          <w:lang w:eastAsia="en-GB"/>
        </w:rPr>
        <w:t xml:space="preserve">There are two aspects: </w:t>
      </w:r>
    </w:p>
    <w:p w14:paraId="4C228919" w14:textId="45705867" w:rsidR="00395914" w:rsidRPr="003875BF" w:rsidRDefault="00395914" w:rsidP="003875BF">
      <w:pPr>
        <w:pStyle w:val="ListParagraph"/>
        <w:numPr>
          <w:ilvl w:val="0"/>
          <w:numId w:val="34"/>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Font</w:t>
      </w:r>
      <w:r w:rsidRPr="003875BF">
        <w:rPr>
          <w:rFonts w:ascii="Palatino Linotype" w:eastAsia="Times New Roman" w:hAnsi="Palatino Linotype" w:cs="Gentium Plus"/>
          <w:lang w:eastAsia="en-GB"/>
        </w:rPr>
        <w:t>. You must use a Unicode font which includes a full set of Greek characters (Polytonic Greek).</w:t>
      </w:r>
      <w:r w:rsidR="007C48C7" w:rsidRPr="003875BF">
        <w:rPr>
          <w:rFonts w:ascii="Palatino Linotype" w:eastAsia="Times New Roman" w:hAnsi="Palatino Linotype" w:cs="Gentium Plus"/>
          <w:lang w:eastAsia="en-GB"/>
        </w:rPr>
        <w:t xml:space="preserve"> </w:t>
      </w:r>
      <w:r w:rsidRPr="003875BF">
        <w:rPr>
          <w:rFonts w:ascii="Palatino Linotype" w:eastAsia="Times New Roman" w:hAnsi="Palatino Linotype" w:cs="Gentium Plus"/>
          <w:lang w:eastAsia="en-GB"/>
        </w:rPr>
        <w:t xml:space="preserve">Fonts installed on computers include Lucida Sans, Palatino Linotype, Tahoma and Arial Unicode MS. Macs also have Lucida Grande, Helvetica and Times. There are other fonts that can be downloaded, such as Gentium. </w:t>
      </w:r>
    </w:p>
    <w:p w14:paraId="63F26EEE" w14:textId="77777777" w:rsidR="00395914" w:rsidRPr="003875BF" w:rsidRDefault="00395914" w:rsidP="003875BF">
      <w:pPr>
        <w:pStyle w:val="ListParagraph"/>
        <w:spacing w:after="0"/>
        <w:ind w:left="753"/>
        <w:rPr>
          <w:rFonts w:ascii="Palatino Linotype" w:eastAsia="Times New Roman" w:hAnsi="Palatino Linotype" w:cs="Gentium Plus"/>
          <w:lang w:eastAsia="en-GB"/>
        </w:rPr>
      </w:pPr>
    </w:p>
    <w:p w14:paraId="66967B0C" w14:textId="0EE27A2C" w:rsidR="00395914" w:rsidRDefault="00395914" w:rsidP="003875BF">
      <w:pPr>
        <w:pStyle w:val="ListParagraph"/>
        <w:numPr>
          <w:ilvl w:val="0"/>
          <w:numId w:val="34"/>
        </w:numPr>
        <w:spacing w:after="0"/>
        <w:rPr>
          <w:rFonts w:ascii="Palatino Linotype" w:eastAsia="Times New Roman" w:hAnsi="Palatino Linotype" w:cs="Gentium Plus"/>
          <w:lang w:eastAsia="en-GB"/>
        </w:rPr>
      </w:pPr>
      <w:r w:rsidRPr="003875BF">
        <w:rPr>
          <w:rFonts w:ascii="Palatino Linotype" w:eastAsia="Times New Roman" w:hAnsi="Palatino Linotype" w:cs="Gentium Plus"/>
          <w:b/>
          <w:lang w:eastAsia="en-GB"/>
        </w:rPr>
        <w:t>Input</w:t>
      </w:r>
      <w:r w:rsidRPr="003875BF">
        <w:rPr>
          <w:rFonts w:ascii="Palatino Linotype" w:eastAsia="Times New Roman" w:hAnsi="Palatino Linotype" w:cs="Gentium Plus"/>
          <w:lang w:eastAsia="en-GB"/>
        </w:rPr>
        <w:t>. You also need to have a way of inputting the text. If you have a Mac, it is a just matter of changing the keyboard layout, done via country options. Be careful to use Polytonic Greek, not ‘Greek’. Life is a little more complicated in Windows, where Polytonic Greek needs to be enabled using Control Panel/Regional and Language Options/ and setting input language a</w:t>
      </w:r>
      <w:r w:rsidR="006053F9" w:rsidRPr="003875BF">
        <w:rPr>
          <w:rFonts w:ascii="Palatino Linotype" w:eastAsia="Times New Roman" w:hAnsi="Palatino Linotype" w:cs="Gentium Plus"/>
          <w:lang w:eastAsia="en-GB"/>
        </w:rPr>
        <w:t>nd keyboard to Polytonic Greek.</w:t>
      </w:r>
      <w:r w:rsidR="00A27C5C">
        <w:rPr>
          <w:rFonts w:ascii="Palatino Linotype" w:eastAsia="Times New Roman" w:hAnsi="Palatino Linotype" w:cs="Gentium Plus"/>
          <w:lang w:eastAsia="en-GB"/>
        </w:rPr>
        <w:t xml:space="preserve"> More details at </w:t>
      </w:r>
      <w:hyperlink r:id="rId13" w:history="1">
        <w:r w:rsidR="004B4471" w:rsidRPr="007B21B2">
          <w:rPr>
            <w:rStyle w:val="Hyperlink"/>
            <w:rFonts w:ascii="Palatino Linotype" w:eastAsia="Times New Roman" w:hAnsi="Palatino Linotype" w:cs="Gentium Plus"/>
            <w:lang w:eastAsia="en-GB"/>
          </w:rPr>
          <w:t>https://ancientgreek.pressbooks.com/app/uploads/sites/48881/2017/08/Polytonic-Greek-in-Windows.pdf</w:t>
        </w:r>
      </w:hyperlink>
      <w:r w:rsidR="00A27C5C">
        <w:rPr>
          <w:rFonts w:ascii="Palatino Linotype" w:eastAsia="Times New Roman" w:hAnsi="Palatino Linotype" w:cs="Gentium Plus"/>
          <w:lang w:eastAsia="en-GB"/>
        </w:rPr>
        <w:t>.</w:t>
      </w:r>
    </w:p>
    <w:p w14:paraId="2175A45B" w14:textId="77777777" w:rsidR="004B4471" w:rsidRPr="004B4471" w:rsidRDefault="004B4471" w:rsidP="004B4471">
      <w:pPr>
        <w:pStyle w:val="ListParagraph"/>
        <w:rPr>
          <w:rFonts w:ascii="Palatino Linotype" w:eastAsia="Times New Roman" w:hAnsi="Palatino Linotype" w:cs="Gentium Plus"/>
          <w:lang w:eastAsia="en-GB"/>
        </w:rPr>
      </w:pPr>
    </w:p>
    <w:p w14:paraId="41DF8279" w14:textId="77777777" w:rsidR="004B4471" w:rsidRDefault="004B4471" w:rsidP="004B4471">
      <w:pPr>
        <w:spacing w:after="0"/>
        <w:rPr>
          <w:rFonts w:ascii="Palatino Linotype" w:hAnsi="Palatino Linotype"/>
          <w:b/>
          <w:sz w:val="32"/>
          <w:szCs w:val="32"/>
        </w:rPr>
      </w:pPr>
      <w:r>
        <w:rPr>
          <w:rFonts w:ascii="Palatino Linotype" w:hAnsi="Palatino Linotype"/>
          <w:b/>
          <w:sz w:val="32"/>
          <w:szCs w:val="32"/>
        </w:rPr>
        <w:t>Note on a</w:t>
      </w:r>
      <w:r w:rsidRPr="000953BC">
        <w:rPr>
          <w:rFonts w:ascii="Palatino Linotype" w:hAnsi="Palatino Linotype"/>
          <w:b/>
          <w:sz w:val="32"/>
          <w:szCs w:val="32"/>
        </w:rPr>
        <w:t>ttendance</w:t>
      </w:r>
      <w:r>
        <w:rPr>
          <w:rFonts w:ascii="Palatino Linotype" w:hAnsi="Palatino Linotype"/>
          <w:b/>
          <w:sz w:val="32"/>
          <w:szCs w:val="32"/>
        </w:rPr>
        <w:t>:</w:t>
      </w:r>
    </w:p>
    <w:p w14:paraId="369D4588" w14:textId="77777777" w:rsidR="004B4471" w:rsidRPr="00E64A64" w:rsidRDefault="004B4471" w:rsidP="004B4471">
      <w:pPr>
        <w:spacing w:after="0"/>
        <w:rPr>
          <w:rFonts w:ascii="Palatino Linotype" w:hAnsi="Palatino Linotype"/>
        </w:rPr>
      </w:pPr>
    </w:p>
    <w:p w14:paraId="4A81499F" w14:textId="77777777" w:rsidR="004B4471" w:rsidRPr="00456723" w:rsidRDefault="004B4471" w:rsidP="004B4471">
      <w:pPr>
        <w:spacing w:after="0"/>
        <w:rPr>
          <w:rFonts w:ascii="Palatino Linotype" w:hAnsi="Palatino Linotype"/>
          <w:b/>
        </w:rPr>
      </w:pPr>
      <w:r w:rsidRPr="00456723">
        <w:rPr>
          <w:rFonts w:ascii="Palatino Linotype" w:hAnsi="Palatino Linotype"/>
        </w:rPr>
        <w:t xml:space="preserve">Attendance is required at all classes, unless there is a very good reason you cannot attend. If you have an appointment you cannot miss, please discuss this in advance. If you are ill, you should email as soon as possible (on the day) giving an indication of why you could not be expected to attend. In the absence of any such email, attendance will be noted as unauthorised in the register. </w:t>
      </w:r>
      <w:r w:rsidRPr="00456723">
        <w:rPr>
          <w:rFonts w:ascii="Palatino Linotype" w:hAnsi="Palatino Linotype"/>
          <w:b/>
        </w:rPr>
        <w:t>Our experience is that regular attendance is the single most important factor for success on this module.</w:t>
      </w:r>
    </w:p>
    <w:p w14:paraId="5CF24315" w14:textId="77777777" w:rsidR="004B4471" w:rsidRPr="00456723" w:rsidRDefault="004B4471" w:rsidP="004B4471">
      <w:pPr>
        <w:spacing w:after="0"/>
        <w:rPr>
          <w:rFonts w:ascii="Palatino Linotype" w:hAnsi="Palatino Linotype"/>
        </w:rPr>
      </w:pPr>
    </w:p>
    <w:p w14:paraId="5504732A" w14:textId="77777777" w:rsidR="004B4471" w:rsidRPr="00D01393" w:rsidRDefault="004B4471" w:rsidP="004B4471">
      <w:pPr>
        <w:spacing w:after="240"/>
        <w:rPr>
          <w:rFonts w:ascii="Palatino Linotype" w:eastAsia="Times New Roman" w:hAnsi="Palatino Linotype" w:cs="Times New Roman"/>
        </w:rPr>
      </w:pPr>
      <w:r w:rsidRPr="00D01393">
        <w:rPr>
          <w:rFonts w:ascii="Palatino Linotype" w:eastAsia="Times New Roman" w:hAnsi="Palatino Linotype" w:cs="Times New Roman"/>
        </w:rPr>
        <w:t xml:space="preserve">In the event that you have to miss classes for more than one week due to illness, university regulations usually require you to submit a medical certificate from your GP or similar healthcare professional to the departmental office. You will be informed if there are different arrangements for </w:t>
      </w:r>
      <w:r>
        <w:rPr>
          <w:rFonts w:ascii="Palatino Linotype" w:eastAsia="Times New Roman" w:hAnsi="Palatino Linotype" w:cs="Times New Roman"/>
        </w:rPr>
        <w:t>2021/2</w:t>
      </w:r>
      <w:r w:rsidRPr="00D01393">
        <w:rPr>
          <w:rFonts w:ascii="Palatino Linotype" w:eastAsia="Times New Roman" w:hAnsi="Palatino Linotype" w:cs="Times New Roman"/>
        </w:rPr>
        <w:t>.</w:t>
      </w:r>
    </w:p>
    <w:p w14:paraId="26C2F9BC" w14:textId="77777777" w:rsidR="004B4471" w:rsidRPr="00456723" w:rsidRDefault="004B4471" w:rsidP="004B4471">
      <w:pPr>
        <w:spacing w:after="0"/>
        <w:rPr>
          <w:rFonts w:ascii="Palatino Linotype" w:eastAsia="Times New Roman" w:hAnsi="Palatino Linotype" w:cs="Times New Roman"/>
        </w:rPr>
      </w:pPr>
    </w:p>
    <w:p w14:paraId="20F37538" w14:textId="77777777" w:rsidR="004B4471" w:rsidRPr="00456723" w:rsidRDefault="004B4471" w:rsidP="004B4471">
      <w:pPr>
        <w:spacing w:after="0"/>
        <w:rPr>
          <w:rFonts w:ascii="Palatino Linotype" w:eastAsia="Times New Roman" w:hAnsi="Palatino Linotype" w:cs="Times New Roman"/>
        </w:rPr>
      </w:pPr>
      <w:r w:rsidRPr="00456723">
        <w:rPr>
          <w:rFonts w:ascii="Palatino Linotype" w:eastAsia="Times New Roman" w:hAnsi="Palatino Linotype" w:cs="Times New Roman"/>
        </w:rPr>
        <w:t>More importantly, you should be in email contact with the module tutor and your personal tutor since it is easy to fall behind in such a situation and catching up becomes progressively harder.</w:t>
      </w:r>
    </w:p>
    <w:p w14:paraId="432BE97B" w14:textId="77777777" w:rsidR="004B4471" w:rsidRPr="004B4471" w:rsidRDefault="004B4471" w:rsidP="004B4471">
      <w:pPr>
        <w:spacing w:after="0"/>
        <w:rPr>
          <w:rFonts w:ascii="Palatino Linotype" w:eastAsia="Times New Roman" w:hAnsi="Palatino Linotype" w:cs="Gentium Plus"/>
          <w:lang w:eastAsia="en-GB"/>
        </w:rPr>
      </w:pPr>
    </w:p>
    <w:p w14:paraId="016BA696" w14:textId="19E28470" w:rsidR="00E93283" w:rsidRDefault="00E93283" w:rsidP="00E93283">
      <w:pPr>
        <w:spacing w:after="0"/>
        <w:rPr>
          <w:rFonts w:ascii="Palatino Linotype" w:hAnsi="Palatino Linotype"/>
        </w:rPr>
      </w:pPr>
    </w:p>
    <w:p w14:paraId="415BCB99" w14:textId="77777777" w:rsidR="000E2BE5" w:rsidRDefault="000E2BE5" w:rsidP="00E93283">
      <w:pPr>
        <w:spacing w:after="0"/>
        <w:rPr>
          <w:rFonts w:ascii="Palatino Linotype" w:eastAsia="Times New Roman" w:hAnsi="Palatino Linotype" w:cs="Gentium Plus"/>
          <w:b/>
          <w:sz w:val="32"/>
          <w:szCs w:val="32"/>
          <w:lang w:eastAsia="en-GB"/>
        </w:rPr>
      </w:pPr>
    </w:p>
    <w:p w14:paraId="5277E4D1" w14:textId="77777777" w:rsidR="000E2BE5" w:rsidRDefault="000E2BE5" w:rsidP="00E93283">
      <w:pPr>
        <w:spacing w:after="0"/>
        <w:rPr>
          <w:rFonts w:ascii="Palatino Linotype" w:eastAsia="Times New Roman" w:hAnsi="Palatino Linotype" w:cs="Gentium Plus"/>
          <w:b/>
          <w:sz w:val="32"/>
          <w:szCs w:val="32"/>
          <w:lang w:eastAsia="en-GB"/>
        </w:rPr>
      </w:pPr>
    </w:p>
    <w:p w14:paraId="24E08EF7" w14:textId="77777777" w:rsidR="004B4471" w:rsidRDefault="004B4471" w:rsidP="00E93283">
      <w:pPr>
        <w:spacing w:after="0"/>
        <w:rPr>
          <w:rFonts w:ascii="Palatino Linotype" w:eastAsia="Times New Roman" w:hAnsi="Palatino Linotype" w:cs="Gentium Plus"/>
          <w:b/>
          <w:sz w:val="32"/>
          <w:szCs w:val="32"/>
          <w:lang w:eastAsia="en-GB"/>
        </w:rPr>
      </w:pPr>
    </w:p>
    <w:p w14:paraId="21FF7C28" w14:textId="0CA4AF2A" w:rsidR="00E93283" w:rsidRPr="00E93283" w:rsidRDefault="00E93283" w:rsidP="00E93283">
      <w:pPr>
        <w:spacing w:after="0"/>
        <w:rPr>
          <w:rFonts w:ascii="Palatino Linotype" w:eastAsia="Times New Roman" w:hAnsi="Palatino Linotype" w:cs="Gentium Plus"/>
          <w:b/>
          <w:sz w:val="32"/>
          <w:szCs w:val="32"/>
          <w:lang w:eastAsia="en-GB"/>
        </w:rPr>
      </w:pPr>
      <w:r w:rsidRPr="00E93283">
        <w:rPr>
          <w:rFonts w:ascii="Palatino Linotype" w:eastAsia="Times New Roman" w:hAnsi="Palatino Linotype" w:cs="Gentium Plus"/>
          <w:b/>
          <w:sz w:val="32"/>
          <w:szCs w:val="32"/>
          <w:lang w:eastAsia="en-GB"/>
        </w:rPr>
        <w:lastRenderedPageBreak/>
        <w:t>Provisional syllabus</w:t>
      </w:r>
    </w:p>
    <w:p w14:paraId="35E429AD" w14:textId="5AD6E713" w:rsidR="005C58FB" w:rsidRPr="00E93283" w:rsidRDefault="005534AD" w:rsidP="00E93283">
      <w:pPr>
        <w:spacing w:after="0"/>
        <w:rPr>
          <w:rFonts w:ascii="Palatino Linotype" w:hAnsi="Palatino Linotype" w:cs="Gentium Plus"/>
          <w:noProof/>
          <w:sz w:val="20"/>
          <w:szCs w:val="19"/>
        </w:rPr>
      </w:pPr>
      <w:r w:rsidRPr="00E93283">
        <w:rPr>
          <w:rFonts w:ascii="Palatino Linotype" w:hAnsi="Palatino Linotype" w:cs="Gentium Plus"/>
          <w:noProof/>
          <w:sz w:val="20"/>
          <w:szCs w:val="19"/>
        </w:rPr>
        <w:t xml:space="preserve"> </w:t>
      </w:r>
    </w:p>
    <w:tbl>
      <w:tblPr>
        <w:tblStyle w:val="TableGrid"/>
        <w:tblW w:w="0" w:type="auto"/>
        <w:tblLook w:val="04A0" w:firstRow="1" w:lastRow="0" w:firstColumn="1" w:lastColumn="0" w:noHBand="0" w:noVBand="1"/>
      </w:tblPr>
      <w:tblGrid>
        <w:gridCol w:w="1270"/>
        <w:gridCol w:w="755"/>
        <w:gridCol w:w="5293"/>
        <w:gridCol w:w="2310"/>
      </w:tblGrid>
      <w:tr w:rsidR="00C75F9B" w14:paraId="4EA1CAEF" w14:textId="77777777" w:rsidTr="009D480E">
        <w:tc>
          <w:tcPr>
            <w:tcW w:w="1270" w:type="dxa"/>
          </w:tcPr>
          <w:p w14:paraId="16E4EE9C" w14:textId="77777777" w:rsidR="00C75F9B" w:rsidRDefault="00C75F9B" w:rsidP="009D480E">
            <w:r>
              <w:t>Wednesday</w:t>
            </w:r>
          </w:p>
        </w:tc>
        <w:tc>
          <w:tcPr>
            <w:tcW w:w="928" w:type="dxa"/>
          </w:tcPr>
          <w:p w14:paraId="67A294B6" w14:textId="77777777" w:rsidR="00C75F9B" w:rsidRDefault="00C75F9B" w:rsidP="009D480E">
            <w:r>
              <w:t>6</w:t>
            </w:r>
            <w:r w:rsidRPr="006C07B5">
              <w:rPr>
                <w:vertAlign w:val="superscript"/>
              </w:rPr>
              <w:t>th</w:t>
            </w:r>
            <w:r>
              <w:t xml:space="preserve"> Oct</w:t>
            </w:r>
          </w:p>
        </w:tc>
        <w:tc>
          <w:tcPr>
            <w:tcW w:w="8429" w:type="dxa"/>
          </w:tcPr>
          <w:p w14:paraId="632FF33D" w14:textId="77777777" w:rsidR="00C75F9B" w:rsidRDefault="00C75F9B" w:rsidP="009D480E">
            <w:r w:rsidRPr="006F5F19">
              <w:t>Questions/ correlatives pp.1-5</w:t>
            </w:r>
          </w:p>
        </w:tc>
        <w:tc>
          <w:tcPr>
            <w:tcW w:w="3321" w:type="dxa"/>
          </w:tcPr>
          <w:p w14:paraId="4193654B" w14:textId="77777777" w:rsidR="00C75F9B" w:rsidRPr="006F5F19" w:rsidRDefault="00C75F9B" w:rsidP="009D480E">
            <w:r>
              <w:t>No test</w:t>
            </w:r>
          </w:p>
        </w:tc>
      </w:tr>
      <w:tr w:rsidR="00C75F9B" w14:paraId="4C3447D1" w14:textId="77777777" w:rsidTr="009D480E">
        <w:tc>
          <w:tcPr>
            <w:tcW w:w="1270" w:type="dxa"/>
          </w:tcPr>
          <w:p w14:paraId="2FF300C0" w14:textId="77777777" w:rsidR="00C75F9B" w:rsidRDefault="00C75F9B" w:rsidP="009D480E">
            <w:r>
              <w:t>Friday</w:t>
            </w:r>
          </w:p>
        </w:tc>
        <w:tc>
          <w:tcPr>
            <w:tcW w:w="928" w:type="dxa"/>
          </w:tcPr>
          <w:p w14:paraId="18709BFF" w14:textId="77777777" w:rsidR="00C75F9B" w:rsidRDefault="00C75F9B" w:rsidP="009D480E">
            <w:r>
              <w:t>8</w:t>
            </w:r>
            <w:r w:rsidRPr="006C07B5">
              <w:rPr>
                <w:vertAlign w:val="superscript"/>
              </w:rPr>
              <w:t>th</w:t>
            </w:r>
            <w:r>
              <w:t xml:space="preserve"> Oct</w:t>
            </w:r>
          </w:p>
        </w:tc>
        <w:tc>
          <w:tcPr>
            <w:tcW w:w="8429" w:type="dxa"/>
          </w:tcPr>
          <w:p w14:paraId="331D3BBC" w14:textId="77777777" w:rsidR="00C75F9B" w:rsidRDefault="00C75F9B" w:rsidP="009D480E">
            <w:r w:rsidRPr="006F5F19">
              <w:t>Independent subjunctives/optatives pp.10-13, p 24 (</w:t>
            </w:r>
            <w:r>
              <w:t xml:space="preserve">+ </w:t>
            </w:r>
            <w:r w:rsidRPr="006F5F19">
              <w:t>indirect statement revision?)</w:t>
            </w:r>
          </w:p>
        </w:tc>
        <w:tc>
          <w:tcPr>
            <w:tcW w:w="3321" w:type="dxa"/>
          </w:tcPr>
          <w:p w14:paraId="03897AAF" w14:textId="77777777" w:rsidR="00C75F9B" w:rsidRPr="006F5F19" w:rsidRDefault="00C75F9B" w:rsidP="009D480E"/>
        </w:tc>
      </w:tr>
      <w:tr w:rsidR="00C75F9B" w14:paraId="069D53F8" w14:textId="77777777" w:rsidTr="009D480E">
        <w:tc>
          <w:tcPr>
            <w:tcW w:w="1270" w:type="dxa"/>
          </w:tcPr>
          <w:p w14:paraId="0CB3F844" w14:textId="77777777" w:rsidR="00C75F9B" w:rsidRDefault="00C75F9B" w:rsidP="009D480E">
            <w:r>
              <w:t>Wednesday</w:t>
            </w:r>
          </w:p>
        </w:tc>
        <w:tc>
          <w:tcPr>
            <w:tcW w:w="928" w:type="dxa"/>
          </w:tcPr>
          <w:p w14:paraId="6F480C49" w14:textId="77777777" w:rsidR="00C75F9B" w:rsidRDefault="00C75F9B" w:rsidP="009D480E">
            <w:r>
              <w:t>13</w:t>
            </w:r>
            <w:r w:rsidRPr="006C07B5">
              <w:rPr>
                <w:vertAlign w:val="superscript"/>
              </w:rPr>
              <w:t>th</w:t>
            </w:r>
            <w:r>
              <w:t xml:space="preserve"> Oct</w:t>
            </w:r>
          </w:p>
        </w:tc>
        <w:tc>
          <w:tcPr>
            <w:tcW w:w="8429" w:type="dxa"/>
          </w:tcPr>
          <w:p w14:paraId="3A0C4694" w14:textId="77777777" w:rsidR="00C75F9B" w:rsidRDefault="00C75F9B" w:rsidP="009D480E">
            <w:r w:rsidRPr="006F5F19">
              <w:t>Conditionals 1 pp.18-23</w:t>
            </w:r>
          </w:p>
        </w:tc>
        <w:tc>
          <w:tcPr>
            <w:tcW w:w="3321" w:type="dxa"/>
          </w:tcPr>
          <w:p w14:paraId="03FC7190" w14:textId="77777777" w:rsidR="00C75F9B" w:rsidRPr="006F5F19" w:rsidRDefault="00C75F9B" w:rsidP="009D480E">
            <w:r>
              <w:t>Definite article + 1</w:t>
            </w:r>
            <w:r w:rsidRPr="00AE2A3E">
              <w:rPr>
                <w:vertAlign w:val="superscript"/>
              </w:rPr>
              <w:t>st</w:t>
            </w:r>
            <w:r>
              <w:rPr>
                <w:vertAlign w:val="superscript"/>
              </w:rPr>
              <w:t xml:space="preserve"> </w:t>
            </w:r>
            <w:r>
              <w:t>/2</w:t>
            </w:r>
            <w:r w:rsidRPr="00AE2A3E">
              <w:rPr>
                <w:vertAlign w:val="superscript"/>
              </w:rPr>
              <w:t>nd</w:t>
            </w:r>
            <w:r>
              <w:t xml:space="preserve"> declension nouns + correlatives pp. 155-6, 171</w:t>
            </w:r>
          </w:p>
        </w:tc>
      </w:tr>
      <w:tr w:rsidR="00C75F9B" w14:paraId="562EEC0A" w14:textId="77777777" w:rsidTr="009D480E">
        <w:tc>
          <w:tcPr>
            <w:tcW w:w="1270" w:type="dxa"/>
          </w:tcPr>
          <w:p w14:paraId="5CAAFC7A" w14:textId="77777777" w:rsidR="00C75F9B" w:rsidRDefault="00C75F9B" w:rsidP="009D480E">
            <w:r>
              <w:t>Friday</w:t>
            </w:r>
          </w:p>
        </w:tc>
        <w:tc>
          <w:tcPr>
            <w:tcW w:w="928" w:type="dxa"/>
          </w:tcPr>
          <w:p w14:paraId="26A4B4AE" w14:textId="77777777" w:rsidR="00C75F9B" w:rsidRDefault="00C75F9B" w:rsidP="009D480E">
            <w:r>
              <w:t>15</w:t>
            </w:r>
            <w:r w:rsidRPr="006C07B5">
              <w:rPr>
                <w:vertAlign w:val="superscript"/>
              </w:rPr>
              <w:t>th</w:t>
            </w:r>
            <w:r>
              <w:t xml:space="preserve"> Oct</w:t>
            </w:r>
          </w:p>
        </w:tc>
        <w:tc>
          <w:tcPr>
            <w:tcW w:w="8429" w:type="dxa"/>
          </w:tcPr>
          <w:p w14:paraId="17B44151" w14:textId="77777777" w:rsidR="00C75F9B" w:rsidRDefault="00C75F9B" w:rsidP="009D480E">
            <w:r w:rsidRPr="006F5F19">
              <w:t>Conditionals 2 pp.18-23</w:t>
            </w:r>
          </w:p>
        </w:tc>
        <w:tc>
          <w:tcPr>
            <w:tcW w:w="3321" w:type="dxa"/>
          </w:tcPr>
          <w:p w14:paraId="793A8C8D" w14:textId="77777777" w:rsidR="00C75F9B" w:rsidRPr="006F5F19" w:rsidRDefault="00C75F9B" w:rsidP="009D480E"/>
        </w:tc>
      </w:tr>
      <w:tr w:rsidR="00C75F9B" w14:paraId="0005B3DD" w14:textId="77777777" w:rsidTr="009D480E">
        <w:tc>
          <w:tcPr>
            <w:tcW w:w="1270" w:type="dxa"/>
          </w:tcPr>
          <w:p w14:paraId="61222E59" w14:textId="77777777" w:rsidR="00C75F9B" w:rsidRDefault="00C75F9B" w:rsidP="009D480E">
            <w:r>
              <w:t>Wednesday</w:t>
            </w:r>
          </w:p>
        </w:tc>
        <w:tc>
          <w:tcPr>
            <w:tcW w:w="928" w:type="dxa"/>
          </w:tcPr>
          <w:p w14:paraId="7758E9B1" w14:textId="77777777" w:rsidR="00C75F9B" w:rsidRDefault="00C75F9B" w:rsidP="009D480E">
            <w:r>
              <w:t>20</w:t>
            </w:r>
            <w:r w:rsidRPr="006C07B5">
              <w:rPr>
                <w:vertAlign w:val="superscript"/>
              </w:rPr>
              <w:t>th</w:t>
            </w:r>
            <w:r>
              <w:t xml:space="preserve"> Oct</w:t>
            </w:r>
          </w:p>
        </w:tc>
        <w:tc>
          <w:tcPr>
            <w:tcW w:w="8429" w:type="dxa"/>
          </w:tcPr>
          <w:p w14:paraId="290A1194" w14:textId="77777777" w:rsidR="00C75F9B" w:rsidRDefault="00C75F9B" w:rsidP="009D480E">
            <w:r w:rsidRPr="006F5F19">
              <w:t>Perfect/pluperfect tenses pp.25-32</w:t>
            </w:r>
          </w:p>
        </w:tc>
        <w:tc>
          <w:tcPr>
            <w:tcW w:w="3321" w:type="dxa"/>
          </w:tcPr>
          <w:p w14:paraId="0251325C" w14:textId="77777777" w:rsidR="00C75F9B" w:rsidRPr="006F5F19" w:rsidRDefault="00C75F9B" w:rsidP="009D480E">
            <w:r>
              <w:t>Third declension + prepositions pp. 156-8, 172.</w:t>
            </w:r>
          </w:p>
        </w:tc>
      </w:tr>
      <w:tr w:rsidR="00C75F9B" w14:paraId="24F1BF5D" w14:textId="77777777" w:rsidTr="009D480E">
        <w:tc>
          <w:tcPr>
            <w:tcW w:w="1270" w:type="dxa"/>
          </w:tcPr>
          <w:p w14:paraId="75D1E0DA" w14:textId="77777777" w:rsidR="00C75F9B" w:rsidRDefault="00C75F9B" w:rsidP="009D480E">
            <w:r>
              <w:t>Friday</w:t>
            </w:r>
          </w:p>
        </w:tc>
        <w:tc>
          <w:tcPr>
            <w:tcW w:w="928" w:type="dxa"/>
          </w:tcPr>
          <w:p w14:paraId="0FAC0B8C" w14:textId="77777777" w:rsidR="00C75F9B" w:rsidRDefault="00C75F9B" w:rsidP="009D480E">
            <w:r>
              <w:t>22</w:t>
            </w:r>
            <w:r w:rsidRPr="006C07B5">
              <w:rPr>
                <w:vertAlign w:val="superscript"/>
              </w:rPr>
              <w:t>nd</w:t>
            </w:r>
            <w:r>
              <w:t xml:space="preserve"> Oct</w:t>
            </w:r>
          </w:p>
        </w:tc>
        <w:tc>
          <w:tcPr>
            <w:tcW w:w="8429" w:type="dxa"/>
          </w:tcPr>
          <w:p w14:paraId="5643A265" w14:textId="77777777" w:rsidR="00C75F9B" w:rsidRDefault="00C75F9B" w:rsidP="009D480E">
            <w:r w:rsidRPr="006F5F19">
              <w:t>Numerals and prepositions/ compound verbs pp.35-39</w:t>
            </w:r>
          </w:p>
        </w:tc>
        <w:tc>
          <w:tcPr>
            <w:tcW w:w="3321" w:type="dxa"/>
          </w:tcPr>
          <w:p w14:paraId="7BB9E0CB" w14:textId="77777777" w:rsidR="00C75F9B" w:rsidRPr="006F5F19" w:rsidRDefault="00C75F9B" w:rsidP="009D480E"/>
        </w:tc>
      </w:tr>
      <w:tr w:rsidR="00C75F9B" w14:paraId="78AB280E" w14:textId="77777777" w:rsidTr="009D480E">
        <w:tc>
          <w:tcPr>
            <w:tcW w:w="1270" w:type="dxa"/>
          </w:tcPr>
          <w:p w14:paraId="694710C0" w14:textId="77777777" w:rsidR="00C75F9B" w:rsidRDefault="00C75F9B" w:rsidP="009D480E">
            <w:r>
              <w:t>Wednesday</w:t>
            </w:r>
          </w:p>
        </w:tc>
        <w:tc>
          <w:tcPr>
            <w:tcW w:w="928" w:type="dxa"/>
          </w:tcPr>
          <w:p w14:paraId="665A77E7" w14:textId="77777777" w:rsidR="00C75F9B" w:rsidRDefault="00C75F9B" w:rsidP="009D480E">
            <w:r>
              <w:t>27</w:t>
            </w:r>
            <w:r w:rsidRPr="006C07B5">
              <w:rPr>
                <w:vertAlign w:val="superscript"/>
              </w:rPr>
              <w:t>th</w:t>
            </w:r>
            <w:r>
              <w:t xml:space="preserve"> Oct</w:t>
            </w:r>
          </w:p>
        </w:tc>
        <w:tc>
          <w:tcPr>
            <w:tcW w:w="8429" w:type="dxa"/>
          </w:tcPr>
          <w:p w14:paraId="37B6D72C" w14:textId="77777777" w:rsidR="00C75F9B" w:rsidRDefault="00C75F9B" w:rsidP="009D480E">
            <w:r w:rsidRPr="006F5F19">
              <w:t>Omicron contraction (</w:t>
            </w:r>
            <w:r>
              <w:t>+</w:t>
            </w:r>
            <w:r w:rsidRPr="006F5F19">
              <w:t xml:space="preserve"> epsilon contraction) (verb focus) pp.40-41</w:t>
            </w:r>
          </w:p>
        </w:tc>
        <w:tc>
          <w:tcPr>
            <w:tcW w:w="3321" w:type="dxa"/>
          </w:tcPr>
          <w:p w14:paraId="7C698F4B" w14:textId="77777777" w:rsidR="00C75F9B" w:rsidRPr="006571B2" w:rsidRDefault="00C75F9B" w:rsidP="009D480E">
            <w:pPr>
              <w:rPr>
                <w:lang w:val="en-GB"/>
              </w:rPr>
            </w:pPr>
            <w:r>
              <w:rPr>
                <w:lang w:val="el-GR"/>
              </w:rPr>
              <w:t xml:space="preserve">Παύω </w:t>
            </w:r>
            <w:r>
              <w:t>indicative pp. 173-4</w:t>
            </w:r>
          </w:p>
        </w:tc>
      </w:tr>
      <w:tr w:rsidR="00C75F9B" w14:paraId="49C62585" w14:textId="77777777" w:rsidTr="009D480E">
        <w:tc>
          <w:tcPr>
            <w:tcW w:w="1270" w:type="dxa"/>
          </w:tcPr>
          <w:p w14:paraId="592C8C02" w14:textId="77777777" w:rsidR="00C75F9B" w:rsidRDefault="00C75F9B" w:rsidP="009D480E">
            <w:r>
              <w:t>Friday</w:t>
            </w:r>
          </w:p>
        </w:tc>
        <w:tc>
          <w:tcPr>
            <w:tcW w:w="928" w:type="dxa"/>
          </w:tcPr>
          <w:p w14:paraId="1D040A5C" w14:textId="77777777" w:rsidR="00C75F9B" w:rsidRDefault="00C75F9B" w:rsidP="009D480E">
            <w:r>
              <w:t>29</w:t>
            </w:r>
            <w:r w:rsidRPr="006C07B5">
              <w:rPr>
                <w:vertAlign w:val="superscript"/>
              </w:rPr>
              <w:t>th</w:t>
            </w:r>
            <w:r>
              <w:t xml:space="preserve"> Oct</w:t>
            </w:r>
          </w:p>
        </w:tc>
        <w:tc>
          <w:tcPr>
            <w:tcW w:w="8429" w:type="dxa"/>
          </w:tcPr>
          <w:p w14:paraId="3F0E38E6" w14:textId="77777777" w:rsidR="00C75F9B" w:rsidRDefault="00C75F9B" w:rsidP="009D480E">
            <w:r w:rsidRPr="006F5F19">
              <w:t>Subordination (with participles revision) and verbs with dependent participle. p.44</w:t>
            </w:r>
          </w:p>
        </w:tc>
        <w:tc>
          <w:tcPr>
            <w:tcW w:w="3321" w:type="dxa"/>
          </w:tcPr>
          <w:p w14:paraId="1FA9A25A" w14:textId="77777777" w:rsidR="00C75F9B" w:rsidRPr="006F5F19" w:rsidRDefault="00C75F9B" w:rsidP="009D480E"/>
        </w:tc>
      </w:tr>
      <w:tr w:rsidR="00C75F9B" w14:paraId="68E11496" w14:textId="77777777" w:rsidTr="009D480E">
        <w:tc>
          <w:tcPr>
            <w:tcW w:w="1270" w:type="dxa"/>
          </w:tcPr>
          <w:p w14:paraId="519A3C74" w14:textId="77777777" w:rsidR="00C75F9B" w:rsidRDefault="00C75F9B" w:rsidP="009D480E">
            <w:r>
              <w:t>Wednesday</w:t>
            </w:r>
          </w:p>
        </w:tc>
        <w:tc>
          <w:tcPr>
            <w:tcW w:w="928" w:type="dxa"/>
          </w:tcPr>
          <w:p w14:paraId="250DFF84" w14:textId="77777777" w:rsidR="00C75F9B" w:rsidRDefault="00C75F9B" w:rsidP="009D480E">
            <w:r>
              <w:t>3</w:t>
            </w:r>
            <w:r w:rsidRPr="00DF261E">
              <w:rPr>
                <w:vertAlign w:val="superscript"/>
              </w:rPr>
              <w:t>rd</w:t>
            </w:r>
            <w:r>
              <w:t xml:space="preserve"> Nov</w:t>
            </w:r>
          </w:p>
        </w:tc>
        <w:tc>
          <w:tcPr>
            <w:tcW w:w="8429" w:type="dxa"/>
          </w:tcPr>
          <w:p w14:paraId="25102879" w14:textId="77777777" w:rsidR="00C75F9B" w:rsidRDefault="00C75F9B" w:rsidP="009D480E">
            <w:r w:rsidRPr="006F5F19">
              <w:t>Middles (+passives) and mi verbs pp.49-52, p.58</w:t>
            </w:r>
          </w:p>
        </w:tc>
        <w:tc>
          <w:tcPr>
            <w:tcW w:w="3321" w:type="dxa"/>
          </w:tcPr>
          <w:p w14:paraId="77ED624D" w14:textId="77777777" w:rsidR="00C75F9B" w:rsidRPr="006F5F19" w:rsidRDefault="00C75F9B" w:rsidP="009D480E">
            <w:r>
              <w:t>Adjectives and participles pp.159-64</w:t>
            </w:r>
          </w:p>
        </w:tc>
      </w:tr>
      <w:tr w:rsidR="00C75F9B" w14:paraId="037BF980" w14:textId="77777777" w:rsidTr="009D480E">
        <w:tc>
          <w:tcPr>
            <w:tcW w:w="1270" w:type="dxa"/>
          </w:tcPr>
          <w:p w14:paraId="1DDFBEFF" w14:textId="77777777" w:rsidR="00C75F9B" w:rsidRDefault="00C75F9B" w:rsidP="009D480E">
            <w:r>
              <w:t>Friday</w:t>
            </w:r>
          </w:p>
        </w:tc>
        <w:tc>
          <w:tcPr>
            <w:tcW w:w="928" w:type="dxa"/>
          </w:tcPr>
          <w:p w14:paraId="2BAF03D2" w14:textId="77777777" w:rsidR="00C75F9B" w:rsidRDefault="00C75F9B" w:rsidP="009D480E">
            <w:r>
              <w:t>5</w:t>
            </w:r>
            <w:r w:rsidRPr="00295E2A">
              <w:rPr>
                <w:vertAlign w:val="superscript"/>
              </w:rPr>
              <w:t>th</w:t>
            </w:r>
            <w:r>
              <w:t xml:space="preserve"> Nov</w:t>
            </w:r>
          </w:p>
        </w:tc>
        <w:tc>
          <w:tcPr>
            <w:tcW w:w="8429" w:type="dxa"/>
          </w:tcPr>
          <w:p w14:paraId="74325831" w14:textId="77777777" w:rsidR="00C75F9B" w:rsidRDefault="00C75F9B" w:rsidP="009D480E">
            <w:r w:rsidRPr="006F5F19">
              <w:t>Time clauses (with tense/aspect revision) pp. 54-6</w:t>
            </w:r>
          </w:p>
        </w:tc>
        <w:tc>
          <w:tcPr>
            <w:tcW w:w="3321" w:type="dxa"/>
          </w:tcPr>
          <w:p w14:paraId="4A6E45E3" w14:textId="77777777" w:rsidR="00C75F9B" w:rsidRPr="006F5F19" w:rsidRDefault="00C75F9B" w:rsidP="009D480E"/>
        </w:tc>
      </w:tr>
      <w:tr w:rsidR="00C75F9B" w14:paraId="606273B3" w14:textId="77777777" w:rsidTr="009D480E">
        <w:tc>
          <w:tcPr>
            <w:tcW w:w="10627" w:type="dxa"/>
            <w:gridSpan w:val="3"/>
          </w:tcPr>
          <w:p w14:paraId="461F436B" w14:textId="77777777" w:rsidR="00C75F9B" w:rsidRDefault="00C75F9B" w:rsidP="009D480E">
            <w:pPr>
              <w:jc w:val="center"/>
            </w:pPr>
            <w:r>
              <w:t>READING WEEK</w:t>
            </w:r>
          </w:p>
        </w:tc>
        <w:tc>
          <w:tcPr>
            <w:tcW w:w="3321" w:type="dxa"/>
          </w:tcPr>
          <w:p w14:paraId="386A483F" w14:textId="77777777" w:rsidR="00C75F9B" w:rsidRDefault="00C75F9B" w:rsidP="009D480E">
            <w:pPr>
              <w:jc w:val="center"/>
            </w:pPr>
          </w:p>
        </w:tc>
      </w:tr>
      <w:tr w:rsidR="00C75F9B" w14:paraId="465E28FC" w14:textId="77777777" w:rsidTr="009D480E">
        <w:tc>
          <w:tcPr>
            <w:tcW w:w="1270" w:type="dxa"/>
          </w:tcPr>
          <w:p w14:paraId="3BFD7990" w14:textId="77777777" w:rsidR="00C75F9B" w:rsidRDefault="00C75F9B" w:rsidP="009D480E">
            <w:r>
              <w:t>Wednesday</w:t>
            </w:r>
          </w:p>
        </w:tc>
        <w:tc>
          <w:tcPr>
            <w:tcW w:w="928" w:type="dxa"/>
          </w:tcPr>
          <w:p w14:paraId="062D537F" w14:textId="77777777" w:rsidR="00C75F9B" w:rsidRDefault="00C75F9B" w:rsidP="009D480E">
            <w:r>
              <w:t>17</w:t>
            </w:r>
            <w:r w:rsidRPr="00295E2A">
              <w:rPr>
                <w:vertAlign w:val="superscript"/>
              </w:rPr>
              <w:t>th</w:t>
            </w:r>
            <w:r>
              <w:t xml:space="preserve"> Nov</w:t>
            </w:r>
          </w:p>
        </w:tc>
        <w:tc>
          <w:tcPr>
            <w:tcW w:w="8429" w:type="dxa"/>
          </w:tcPr>
          <w:p w14:paraId="13E8DBDF" w14:textId="77777777" w:rsidR="00C75F9B" w:rsidRDefault="00C75F9B" w:rsidP="009D480E">
            <w:r w:rsidRPr="006E7AC1">
              <w:t>Verbs of fearing, (+ final + result revision) pp.64-5</w:t>
            </w:r>
          </w:p>
        </w:tc>
        <w:tc>
          <w:tcPr>
            <w:tcW w:w="3321" w:type="dxa"/>
          </w:tcPr>
          <w:p w14:paraId="6747BE58" w14:textId="77777777" w:rsidR="00C75F9B" w:rsidRPr="006E7AC1" w:rsidRDefault="00C75F9B" w:rsidP="009D480E">
            <w:r>
              <w:rPr>
                <w:lang w:val="el-GR"/>
              </w:rPr>
              <w:t>Παύω</w:t>
            </w:r>
            <w:r w:rsidRPr="005910B0">
              <w:rPr>
                <w:lang w:val="en-GB"/>
              </w:rPr>
              <w:t xml:space="preserve"> </w:t>
            </w:r>
            <w:r>
              <w:t>: imperative, infinitive, subjunctive, optative pp.175-8</w:t>
            </w:r>
          </w:p>
        </w:tc>
      </w:tr>
      <w:tr w:rsidR="00C75F9B" w14:paraId="69F66C34" w14:textId="77777777" w:rsidTr="009D480E">
        <w:tc>
          <w:tcPr>
            <w:tcW w:w="1270" w:type="dxa"/>
          </w:tcPr>
          <w:p w14:paraId="25571E6B" w14:textId="77777777" w:rsidR="00C75F9B" w:rsidRDefault="00C75F9B" w:rsidP="009D480E">
            <w:r>
              <w:t>Friday</w:t>
            </w:r>
          </w:p>
        </w:tc>
        <w:tc>
          <w:tcPr>
            <w:tcW w:w="928" w:type="dxa"/>
          </w:tcPr>
          <w:p w14:paraId="1A36C4AB" w14:textId="77777777" w:rsidR="00C75F9B" w:rsidRDefault="00C75F9B" w:rsidP="009D480E">
            <w:r>
              <w:t>19</w:t>
            </w:r>
            <w:r w:rsidRPr="00295E2A">
              <w:rPr>
                <w:vertAlign w:val="superscript"/>
              </w:rPr>
              <w:t>th</w:t>
            </w:r>
            <w:r>
              <w:t xml:space="preserve"> Nov</w:t>
            </w:r>
          </w:p>
        </w:tc>
        <w:tc>
          <w:tcPr>
            <w:tcW w:w="8429" w:type="dxa"/>
          </w:tcPr>
          <w:p w14:paraId="422386C6" w14:textId="77777777" w:rsidR="00C75F9B" w:rsidRDefault="00C75F9B" w:rsidP="009D480E">
            <w:r w:rsidRPr="006E7AC1">
              <w:t>Particles (</w:t>
            </w:r>
            <w:r>
              <w:t xml:space="preserve">+ </w:t>
            </w:r>
            <w:r>
              <w:rPr>
                <w:lang w:val="el-GR"/>
              </w:rPr>
              <w:t>οὐ</w:t>
            </w:r>
            <w:r w:rsidRPr="00A26925">
              <w:rPr>
                <w:lang w:val="en-GB"/>
              </w:rPr>
              <w:t xml:space="preserve"> </w:t>
            </w:r>
            <w:r>
              <w:t xml:space="preserve">vs </w:t>
            </w:r>
            <w:r>
              <w:rPr>
                <w:lang w:val="el-GR"/>
              </w:rPr>
              <w:t>μή</w:t>
            </w:r>
            <w:r w:rsidRPr="006E7AC1">
              <w:t>) pp.70-72</w:t>
            </w:r>
          </w:p>
        </w:tc>
        <w:tc>
          <w:tcPr>
            <w:tcW w:w="3321" w:type="dxa"/>
          </w:tcPr>
          <w:p w14:paraId="67F62BAD" w14:textId="77777777" w:rsidR="00C75F9B" w:rsidRPr="006E7AC1" w:rsidRDefault="00C75F9B" w:rsidP="009D480E"/>
        </w:tc>
      </w:tr>
      <w:tr w:rsidR="00C75F9B" w14:paraId="518615CD" w14:textId="77777777" w:rsidTr="009D480E">
        <w:tc>
          <w:tcPr>
            <w:tcW w:w="1270" w:type="dxa"/>
          </w:tcPr>
          <w:p w14:paraId="2DA1F75C" w14:textId="77777777" w:rsidR="00C75F9B" w:rsidRDefault="00C75F9B" w:rsidP="009D480E">
            <w:r>
              <w:t>Wednesday</w:t>
            </w:r>
          </w:p>
        </w:tc>
        <w:tc>
          <w:tcPr>
            <w:tcW w:w="928" w:type="dxa"/>
          </w:tcPr>
          <w:p w14:paraId="399B508D" w14:textId="77777777" w:rsidR="00C75F9B" w:rsidRDefault="00C75F9B" w:rsidP="009D480E">
            <w:r>
              <w:t>24</w:t>
            </w:r>
            <w:r w:rsidRPr="00295E2A">
              <w:rPr>
                <w:vertAlign w:val="superscript"/>
              </w:rPr>
              <w:t>rd</w:t>
            </w:r>
            <w:r>
              <w:t xml:space="preserve"> Nov</w:t>
            </w:r>
          </w:p>
        </w:tc>
        <w:tc>
          <w:tcPr>
            <w:tcW w:w="8429" w:type="dxa"/>
          </w:tcPr>
          <w:p w14:paraId="166DF9AE" w14:textId="77777777" w:rsidR="00C75F9B" w:rsidRDefault="00C75F9B" w:rsidP="009D480E">
            <w:r w:rsidRPr="006E7AC1">
              <w:t xml:space="preserve">Impersonal verbs/accusative absolute + articular infinitive </w:t>
            </w:r>
            <w:r>
              <w:t xml:space="preserve">pp. </w:t>
            </w:r>
            <w:r w:rsidRPr="006E7AC1">
              <w:t>73-75</w:t>
            </w:r>
            <w:r>
              <w:t>,</w:t>
            </w:r>
            <w:r w:rsidRPr="006E7AC1">
              <w:t xml:space="preserve"> 79-81</w:t>
            </w:r>
          </w:p>
        </w:tc>
        <w:tc>
          <w:tcPr>
            <w:tcW w:w="3321" w:type="dxa"/>
          </w:tcPr>
          <w:p w14:paraId="1410547E" w14:textId="77777777" w:rsidR="00C75F9B" w:rsidRPr="006E7AC1" w:rsidRDefault="00C75F9B" w:rsidP="009D480E">
            <w:r>
              <w:t>Pronouns and numerals pp. 165-70</w:t>
            </w:r>
          </w:p>
        </w:tc>
      </w:tr>
      <w:tr w:rsidR="00C75F9B" w14:paraId="382C4F8F" w14:textId="77777777" w:rsidTr="009D480E">
        <w:tc>
          <w:tcPr>
            <w:tcW w:w="1270" w:type="dxa"/>
          </w:tcPr>
          <w:p w14:paraId="1FFF43E0" w14:textId="77777777" w:rsidR="00C75F9B" w:rsidRDefault="00C75F9B" w:rsidP="009D480E">
            <w:r>
              <w:t>Friday</w:t>
            </w:r>
          </w:p>
        </w:tc>
        <w:tc>
          <w:tcPr>
            <w:tcW w:w="928" w:type="dxa"/>
          </w:tcPr>
          <w:p w14:paraId="1EDB9928" w14:textId="77777777" w:rsidR="00C75F9B" w:rsidRDefault="00C75F9B" w:rsidP="009D480E">
            <w:r>
              <w:t>26</w:t>
            </w:r>
            <w:r w:rsidRPr="00295E2A">
              <w:rPr>
                <w:vertAlign w:val="superscript"/>
              </w:rPr>
              <w:t>th</w:t>
            </w:r>
            <w:r>
              <w:t xml:space="preserve"> Nov</w:t>
            </w:r>
          </w:p>
        </w:tc>
        <w:tc>
          <w:tcPr>
            <w:tcW w:w="8429" w:type="dxa"/>
          </w:tcPr>
          <w:p w14:paraId="698F5085" w14:textId="197E3A05" w:rsidR="00C75F9B" w:rsidRDefault="00C75F9B" w:rsidP="009D480E">
            <w:r w:rsidRPr="006E7AC1">
              <w:t>Relative clause and its complications</w:t>
            </w:r>
            <w:r w:rsidR="007F663D">
              <w:t xml:space="preserve"> pp.77-9</w:t>
            </w:r>
          </w:p>
        </w:tc>
        <w:tc>
          <w:tcPr>
            <w:tcW w:w="3321" w:type="dxa"/>
          </w:tcPr>
          <w:p w14:paraId="3A10F8FA" w14:textId="77777777" w:rsidR="00C75F9B" w:rsidRPr="006E7AC1" w:rsidRDefault="00C75F9B" w:rsidP="009D480E"/>
        </w:tc>
      </w:tr>
      <w:tr w:rsidR="00C75F9B" w14:paraId="496167CE" w14:textId="77777777" w:rsidTr="009D480E">
        <w:tc>
          <w:tcPr>
            <w:tcW w:w="1270" w:type="dxa"/>
          </w:tcPr>
          <w:p w14:paraId="16F4F865" w14:textId="77777777" w:rsidR="00C75F9B" w:rsidRDefault="00C75F9B" w:rsidP="009D480E">
            <w:r>
              <w:t>Wednesday</w:t>
            </w:r>
          </w:p>
        </w:tc>
        <w:tc>
          <w:tcPr>
            <w:tcW w:w="928" w:type="dxa"/>
          </w:tcPr>
          <w:p w14:paraId="4EE9ED31" w14:textId="77777777" w:rsidR="00C75F9B" w:rsidRDefault="00C75F9B" w:rsidP="009D480E">
            <w:r>
              <w:t>1</w:t>
            </w:r>
            <w:r w:rsidRPr="00BF0A3E">
              <w:rPr>
                <w:vertAlign w:val="superscript"/>
              </w:rPr>
              <w:t>st</w:t>
            </w:r>
            <w:r>
              <w:t xml:space="preserve"> Dec</w:t>
            </w:r>
          </w:p>
        </w:tc>
        <w:tc>
          <w:tcPr>
            <w:tcW w:w="8429" w:type="dxa"/>
          </w:tcPr>
          <w:p w14:paraId="7F3D5AF8" w14:textId="5E63759E" w:rsidR="00C75F9B" w:rsidRDefault="00C75F9B" w:rsidP="009D480E">
            <w:r w:rsidRPr="006E7AC1">
              <w:t>Indefinite construction (</w:t>
            </w:r>
            <w:r>
              <w:t xml:space="preserve">+ </w:t>
            </w:r>
            <w:r w:rsidRPr="006E7AC1">
              <w:t>uses of subjunctive and optative)</w:t>
            </w:r>
            <w:r w:rsidR="008C0925">
              <w:t xml:space="preserve"> pp.83-5</w:t>
            </w:r>
          </w:p>
        </w:tc>
        <w:tc>
          <w:tcPr>
            <w:tcW w:w="3321" w:type="dxa"/>
          </w:tcPr>
          <w:p w14:paraId="6FD7EB0E" w14:textId="77777777" w:rsidR="00C75F9B" w:rsidRPr="008917BE" w:rsidRDefault="00C75F9B" w:rsidP="009D480E">
            <w:pPr>
              <w:rPr>
                <w:lang w:val="en-GB"/>
              </w:rPr>
            </w:pPr>
            <w:r>
              <w:t>-</w:t>
            </w:r>
            <w:r>
              <w:rPr>
                <w:lang w:val="el-GR"/>
              </w:rPr>
              <w:t xml:space="preserve">μι </w:t>
            </w:r>
            <w:r>
              <w:t>verbs, pp. 184-86.</w:t>
            </w:r>
          </w:p>
        </w:tc>
      </w:tr>
      <w:tr w:rsidR="00C75F9B" w14:paraId="3BFA0177" w14:textId="77777777" w:rsidTr="009D480E">
        <w:tc>
          <w:tcPr>
            <w:tcW w:w="1270" w:type="dxa"/>
          </w:tcPr>
          <w:p w14:paraId="38D81D15" w14:textId="77777777" w:rsidR="00C75F9B" w:rsidRDefault="00C75F9B" w:rsidP="009D480E">
            <w:r>
              <w:t>Friday</w:t>
            </w:r>
          </w:p>
        </w:tc>
        <w:tc>
          <w:tcPr>
            <w:tcW w:w="928" w:type="dxa"/>
          </w:tcPr>
          <w:p w14:paraId="55E080E6" w14:textId="77777777" w:rsidR="00C75F9B" w:rsidRDefault="00C75F9B" w:rsidP="009D480E">
            <w:r>
              <w:t>3</w:t>
            </w:r>
            <w:r w:rsidRPr="00F12AE4">
              <w:rPr>
                <w:vertAlign w:val="superscript"/>
              </w:rPr>
              <w:t>rd</w:t>
            </w:r>
            <w:r>
              <w:t xml:space="preserve"> Dec</w:t>
            </w:r>
          </w:p>
        </w:tc>
        <w:tc>
          <w:tcPr>
            <w:tcW w:w="8429" w:type="dxa"/>
          </w:tcPr>
          <w:p w14:paraId="20BDE254" w14:textId="1ED608CD" w:rsidR="00C75F9B" w:rsidRDefault="00C75F9B" w:rsidP="009D480E">
            <w:r w:rsidRPr="006E7AC1">
              <w:t>Verbal adjectives (gerundives) (</w:t>
            </w:r>
            <w:r>
              <w:t>+</w:t>
            </w:r>
            <w:r w:rsidRPr="006E7AC1">
              <w:t xml:space="preserve"> commands revision)</w:t>
            </w:r>
            <w:r w:rsidR="008C0925">
              <w:t xml:space="preserve"> pp.86-8</w:t>
            </w:r>
          </w:p>
        </w:tc>
        <w:tc>
          <w:tcPr>
            <w:tcW w:w="3321" w:type="dxa"/>
          </w:tcPr>
          <w:p w14:paraId="2FA08423" w14:textId="77777777" w:rsidR="00C75F9B" w:rsidRPr="006E7AC1" w:rsidRDefault="00C75F9B" w:rsidP="009D480E"/>
        </w:tc>
      </w:tr>
      <w:tr w:rsidR="00C75F9B" w14:paraId="4231DA79" w14:textId="77777777" w:rsidTr="009D480E">
        <w:tc>
          <w:tcPr>
            <w:tcW w:w="1270" w:type="dxa"/>
          </w:tcPr>
          <w:p w14:paraId="01170867" w14:textId="77777777" w:rsidR="00C75F9B" w:rsidRDefault="00C75F9B" w:rsidP="009D480E">
            <w:r>
              <w:t>Wednesday</w:t>
            </w:r>
          </w:p>
        </w:tc>
        <w:tc>
          <w:tcPr>
            <w:tcW w:w="928" w:type="dxa"/>
          </w:tcPr>
          <w:p w14:paraId="6BAA068C" w14:textId="77777777" w:rsidR="00C75F9B" w:rsidRDefault="00C75F9B" w:rsidP="009D480E">
            <w:r>
              <w:t>8</w:t>
            </w:r>
            <w:r w:rsidRPr="00F12AE4">
              <w:rPr>
                <w:vertAlign w:val="superscript"/>
              </w:rPr>
              <w:t>th</w:t>
            </w:r>
            <w:r>
              <w:t xml:space="preserve"> Dec</w:t>
            </w:r>
          </w:p>
        </w:tc>
        <w:tc>
          <w:tcPr>
            <w:tcW w:w="8429" w:type="dxa"/>
          </w:tcPr>
          <w:p w14:paraId="74CA0C5D" w14:textId="41502E99" w:rsidR="00C75F9B" w:rsidRDefault="00C75F9B" w:rsidP="009D480E">
            <w:r w:rsidRPr="006E7AC1">
              <w:t>Duals; crasis/elision (</w:t>
            </w:r>
            <w:r>
              <w:rPr>
                <w:lang w:val="el-GR"/>
              </w:rPr>
              <w:t xml:space="preserve"> +??</w:t>
            </w:r>
            <w:r w:rsidRPr="006E7AC1">
              <w:t>)</w:t>
            </w:r>
            <w:r w:rsidR="000B6CAD">
              <w:t xml:space="preserve"> pp.90-91</w:t>
            </w:r>
          </w:p>
        </w:tc>
        <w:tc>
          <w:tcPr>
            <w:tcW w:w="3321" w:type="dxa"/>
          </w:tcPr>
          <w:p w14:paraId="0649398F" w14:textId="77777777" w:rsidR="00C75F9B" w:rsidRPr="006E7AC1" w:rsidRDefault="00C75F9B" w:rsidP="009D480E">
            <w:r>
              <w:t>Contracted and irregular verbs pp.179-83</w:t>
            </w:r>
          </w:p>
        </w:tc>
      </w:tr>
      <w:tr w:rsidR="00C75F9B" w14:paraId="6FA5609A" w14:textId="77777777" w:rsidTr="009D480E">
        <w:tc>
          <w:tcPr>
            <w:tcW w:w="1270" w:type="dxa"/>
          </w:tcPr>
          <w:p w14:paraId="0D971E4A" w14:textId="77777777" w:rsidR="00C75F9B" w:rsidRDefault="00C75F9B" w:rsidP="009D480E">
            <w:r>
              <w:t>Friday</w:t>
            </w:r>
          </w:p>
        </w:tc>
        <w:tc>
          <w:tcPr>
            <w:tcW w:w="928" w:type="dxa"/>
          </w:tcPr>
          <w:p w14:paraId="7971B78C" w14:textId="77777777" w:rsidR="00C75F9B" w:rsidRDefault="00C75F9B" w:rsidP="009D480E">
            <w:r>
              <w:t>10</w:t>
            </w:r>
            <w:r w:rsidRPr="00F12AE4">
              <w:rPr>
                <w:vertAlign w:val="superscript"/>
              </w:rPr>
              <w:t>th</w:t>
            </w:r>
            <w:r>
              <w:t xml:space="preserve"> Dec</w:t>
            </w:r>
          </w:p>
        </w:tc>
        <w:tc>
          <w:tcPr>
            <w:tcW w:w="8429" w:type="dxa"/>
          </w:tcPr>
          <w:p w14:paraId="1A9B7EAE" w14:textId="15EC7347" w:rsidR="00C75F9B" w:rsidRPr="00E901E2" w:rsidRDefault="00C75F9B" w:rsidP="009D480E">
            <w:pPr>
              <w:rPr>
                <w:lang w:val="en-GB"/>
              </w:rPr>
            </w:pPr>
            <w:r w:rsidRPr="006E7AC1">
              <w:t>Subordinate clauses/conditionals in indirect speech</w:t>
            </w:r>
            <w:r w:rsidRPr="00E901E2">
              <w:rPr>
                <w:lang w:val="en-GB"/>
              </w:rPr>
              <w:t xml:space="preserve"> (+??)</w:t>
            </w:r>
            <w:r w:rsidR="000B6CAD">
              <w:rPr>
                <w:lang w:val="en-GB"/>
              </w:rPr>
              <w:t xml:space="preserve"> pp.95-96.</w:t>
            </w:r>
          </w:p>
        </w:tc>
        <w:tc>
          <w:tcPr>
            <w:tcW w:w="3321" w:type="dxa"/>
          </w:tcPr>
          <w:p w14:paraId="5A57A6C3" w14:textId="77777777" w:rsidR="00C75F9B" w:rsidRPr="006E7AC1" w:rsidRDefault="00C75F9B" w:rsidP="009D480E"/>
        </w:tc>
      </w:tr>
    </w:tbl>
    <w:p w14:paraId="7164325D" w14:textId="77777777" w:rsidR="001619EB" w:rsidRPr="001619EB" w:rsidRDefault="001619EB" w:rsidP="001619EB">
      <w:pPr>
        <w:spacing w:after="0"/>
        <w:rPr>
          <w:rFonts w:ascii="Palatino Linotype" w:hAnsi="Palatino Linotype" w:cs="Gentium Plus"/>
          <w:noProof/>
          <w:sz w:val="20"/>
          <w:szCs w:val="19"/>
        </w:rPr>
      </w:pPr>
    </w:p>
    <w:sectPr w:rsidR="001619EB" w:rsidRPr="001619EB" w:rsidSect="007E5354">
      <w:footerReference w:type="even" r:id="rId14"/>
      <w:footerReference w:type="default" r:id="rId15"/>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38CA4" w14:textId="77777777" w:rsidR="00245205" w:rsidRDefault="00245205" w:rsidP="00886573">
      <w:pPr>
        <w:spacing w:after="0" w:line="240" w:lineRule="auto"/>
      </w:pPr>
      <w:r>
        <w:separator/>
      </w:r>
    </w:p>
  </w:endnote>
  <w:endnote w:type="continuationSeparator" w:id="0">
    <w:p w14:paraId="3C3AA1EE" w14:textId="77777777" w:rsidR="00245205" w:rsidRDefault="00245205" w:rsidP="008865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embedRegular r:id="rId1" w:fontKey="{76B04A8C-5AAB-4151-BB33-C9A6F07CAE83}"/>
    <w:embedBold r:id="rId2" w:fontKey="{874E712E-62F1-4625-B030-D6CBE1EBFDD6}"/>
    <w:embedItalic r:id="rId3" w:fontKey="{B520E457-4713-40C1-AC61-DD4F9BDD1F39}"/>
  </w:font>
  <w:font w:name="Calibri">
    <w:panose1 w:val="020F0502020204030204"/>
    <w:charset w:val="00"/>
    <w:family w:val="swiss"/>
    <w:pitch w:val="variable"/>
    <w:sig w:usb0="E4002EFF" w:usb1="C000247B" w:usb2="00000009" w:usb3="00000000" w:csb0="000001FF" w:csb1="00000000"/>
    <w:embedRegular r:id="rId4" w:fontKey="{0706D476-87EC-497A-AF77-493E7824F69F}"/>
    <w:embedBold r:id="rId5" w:fontKey="{6BBBF799-C6C2-44B4-A423-F1A266066E03}"/>
    <w:embedItalic r:id="rId6" w:fontKey="{CC426ED9-1C74-409D-AB70-2878E895F18A}"/>
  </w:font>
  <w:font w:name="Gentium Plus">
    <w:charset w:val="00"/>
    <w:family w:val="auto"/>
    <w:pitch w:val="variable"/>
    <w:sig w:usb0="E00002FF" w:usb1="5200A1FB" w:usb2="02000009" w:usb3="00000000" w:csb0="000001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E339B5" w14:textId="77777777" w:rsidR="00092330" w:rsidRDefault="00092330" w:rsidP="007E53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D60400F" w14:textId="77777777" w:rsidR="00092330" w:rsidRDefault="00092330" w:rsidP="007E53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DD64777" w14:textId="77777777" w:rsidR="00092330" w:rsidRDefault="00092330" w:rsidP="007E535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0100170" w14:textId="77777777" w:rsidR="00092330" w:rsidRDefault="000923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29B317" w14:textId="4DE54C16" w:rsidR="00092330" w:rsidRPr="00CC6D7C" w:rsidRDefault="00092330" w:rsidP="007E5354">
    <w:pPr>
      <w:pStyle w:val="Footer"/>
      <w:framePr w:wrap="around" w:vAnchor="text" w:hAnchor="margin" w:xAlign="center" w:y="1"/>
      <w:rPr>
        <w:rStyle w:val="PageNumber"/>
        <w:rFonts w:ascii="Palatino Linotype" w:hAnsi="Palatino Linotype"/>
        <w:sz w:val="20"/>
        <w:szCs w:val="20"/>
      </w:rPr>
    </w:pPr>
    <w:r w:rsidRPr="00CC6D7C">
      <w:rPr>
        <w:rStyle w:val="PageNumber"/>
        <w:rFonts w:ascii="Palatino Linotype" w:hAnsi="Palatino Linotype"/>
        <w:sz w:val="20"/>
        <w:szCs w:val="20"/>
      </w:rPr>
      <w:fldChar w:fldCharType="begin"/>
    </w:r>
    <w:r w:rsidRPr="00CC6D7C">
      <w:rPr>
        <w:rStyle w:val="PageNumber"/>
        <w:rFonts w:ascii="Palatino Linotype" w:hAnsi="Palatino Linotype"/>
        <w:sz w:val="20"/>
        <w:szCs w:val="20"/>
      </w:rPr>
      <w:instrText xml:space="preserve">PAGE  </w:instrText>
    </w:r>
    <w:r w:rsidRPr="00CC6D7C">
      <w:rPr>
        <w:rStyle w:val="PageNumber"/>
        <w:rFonts w:ascii="Palatino Linotype" w:hAnsi="Palatino Linotype"/>
        <w:sz w:val="20"/>
        <w:szCs w:val="20"/>
      </w:rPr>
      <w:fldChar w:fldCharType="separate"/>
    </w:r>
    <w:r w:rsidR="00CB5513">
      <w:rPr>
        <w:rStyle w:val="PageNumber"/>
        <w:rFonts w:ascii="Palatino Linotype" w:hAnsi="Palatino Linotype"/>
        <w:noProof/>
        <w:sz w:val="20"/>
        <w:szCs w:val="20"/>
      </w:rPr>
      <w:t>5</w:t>
    </w:r>
    <w:r w:rsidRPr="00CC6D7C">
      <w:rPr>
        <w:rStyle w:val="PageNumber"/>
        <w:rFonts w:ascii="Palatino Linotype" w:hAnsi="Palatino Linotype"/>
        <w:sz w:val="20"/>
        <w:szCs w:val="20"/>
      </w:rPr>
      <w:fldChar w:fldCharType="end"/>
    </w:r>
  </w:p>
  <w:p w14:paraId="16A65692" w14:textId="12DB5C3E" w:rsidR="00092330" w:rsidRPr="007E5354" w:rsidRDefault="00092330" w:rsidP="007E535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8CAC7" w14:textId="77777777" w:rsidR="00245205" w:rsidRDefault="00245205" w:rsidP="00886573">
      <w:pPr>
        <w:spacing w:after="0" w:line="240" w:lineRule="auto"/>
      </w:pPr>
      <w:r>
        <w:separator/>
      </w:r>
    </w:p>
  </w:footnote>
  <w:footnote w:type="continuationSeparator" w:id="0">
    <w:p w14:paraId="2BDBC4FF" w14:textId="77777777" w:rsidR="00245205" w:rsidRDefault="00245205" w:rsidP="008865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42F18"/>
    <w:multiLevelType w:val="hybridMultilevel"/>
    <w:tmpl w:val="AE2C7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925B66"/>
    <w:multiLevelType w:val="hybridMultilevel"/>
    <w:tmpl w:val="46AC9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53530C"/>
    <w:multiLevelType w:val="hybridMultilevel"/>
    <w:tmpl w:val="52F632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33FA650E">
      <w:start w:val="5"/>
      <w:numFmt w:val="bullet"/>
      <w:lvlText w:val="-"/>
      <w:lvlJc w:val="left"/>
      <w:pPr>
        <w:ind w:left="2160" w:hanging="360"/>
      </w:pPr>
      <w:rPr>
        <w:rFonts w:ascii="Palatino Linotype" w:eastAsiaTheme="minorHAnsi" w:hAnsi="Palatino Linotype" w:cs="Gentium Plu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CD0794"/>
    <w:multiLevelType w:val="hybridMultilevel"/>
    <w:tmpl w:val="BE5EBF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DFE0034"/>
    <w:multiLevelType w:val="hybridMultilevel"/>
    <w:tmpl w:val="FB245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9B7BB9"/>
    <w:multiLevelType w:val="hybridMultilevel"/>
    <w:tmpl w:val="901E30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BA2888"/>
    <w:multiLevelType w:val="multilevel"/>
    <w:tmpl w:val="239462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6D51617"/>
    <w:multiLevelType w:val="hybridMultilevel"/>
    <w:tmpl w:val="2E7CCE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9022143"/>
    <w:multiLevelType w:val="hybridMultilevel"/>
    <w:tmpl w:val="9140BB4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6B2B11"/>
    <w:multiLevelType w:val="multilevel"/>
    <w:tmpl w:val="CC28932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1120C5"/>
    <w:multiLevelType w:val="hybridMultilevel"/>
    <w:tmpl w:val="5E9E33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8677EB"/>
    <w:multiLevelType w:val="hybridMultilevel"/>
    <w:tmpl w:val="40C8B4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C875B0"/>
    <w:multiLevelType w:val="hybridMultilevel"/>
    <w:tmpl w:val="4ABA48AA"/>
    <w:lvl w:ilvl="0" w:tplc="96FCDFB0">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4480E75"/>
    <w:multiLevelType w:val="hybridMultilevel"/>
    <w:tmpl w:val="8826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4AA5656"/>
    <w:multiLevelType w:val="hybridMultilevel"/>
    <w:tmpl w:val="E3EEE54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5E85F3D"/>
    <w:multiLevelType w:val="hybridMultilevel"/>
    <w:tmpl w:val="00948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6716700"/>
    <w:multiLevelType w:val="multilevel"/>
    <w:tmpl w:val="645454F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74002CB"/>
    <w:multiLevelType w:val="multilevel"/>
    <w:tmpl w:val="8BEE9B3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AC6265A"/>
    <w:multiLevelType w:val="hybridMultilevel"/>
    <w:tmpl w:val="BD0882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4C521AD"/>
    <w:multiLevelType w:val="hybridMultilevel"/>
    <w:tmpl w:val="4D563BB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5EC6A15"/>
    <w:multiLevelType w:val="hybridMultilevel"/>
    <w:tmpl w:val="02EC7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7394322"/>
    <w:multiLevelType w:val="hybridMultilevel"/>
    <w:tmpl w:val="5A3ABA60"/>
    <w:lvl w:ilvl="0" w:tplc="65365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85004BC"/>
    <w:multiLevelType w:val="multilevel"/>
    <w:tmpl w:val="7E7833D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8683D6B"/>
    <w:multiLevelType w:val="hybridMultilevel"/>
    <w:tmpl w:val="F21CA1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B8D4799"/>
    <w:multiLevelType w:val="hybridMultilevel"/>
    <w:tmpl w:val="15EC42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A0359C"/>
    <w:multiLevelType w:val="hybridMultilevel"/>
    <w:tmpl w:val="F78AEACA"/>
    <w:lvl w:ilvl="0" w:tplc="65365532">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08744AE"/>
    <w:multiLevelType w:val="hybridMultilevel"/>
    <w:tmpl w:val="F2B49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23064D8"/>
    <w:multiLevelType w:val="hybridMultilevel"/>
    <w:tmpl w:val="24089F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24C298E"/>
    <w:multiLevelType w:val="hybridMultilevel"/>
    <w:tmpl w:val="E14808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9CE196F"/>
    <w:multiLevelType w:val="hybridMultilevel"/>
    <w:tmpl w:val="C6B0E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AD8180A"/>
    <w:multiLevelType w:val="hybridMultilevel"/>
    <w:tmpl w:val="C198978C"/>
    <w:lvl w:ilvl="0" w:tplc="0809000F">
      <w:start w:val="1"/>
      <w:numFmt w:val="decimal"/>
      <w:lvlText w:val="%1."/>
      <w:lvlJc w:val="left"/>
      <w:pPr>
        <w:ind w:left="753" w:hanging="360"/>
      </w:pPr>
    </w:lvl>
    <w:lvl w:ilvl="1" w:tplc="08090019" w:tentative="1">
      <w:start w:val="1"/>
      <w:numFmt w:val="lowerLetter"/>
      <w:lvlText w:val="%2."/>
      <w:lvlJc w:val="left"/>
      <w:pPr>
        <w:ind w:left="1473" w:hanging="360"/>
      </w:pPr>
    </w:lvl>
    <w:lvl w:ilvl="2" w:tplc="0809001B" w:tentative="1">
      <w:start w:val="1"/>
      <w:numFmt w:val="lowerRoman"/>
      <w:lvlText w:val="%3."/>
      <w:lvlJc w:val="right"/>
      <w:pPr>
        <w:ind w:left="2193" w:hanging="180"/>
      </w:pPr>
    </w:lvl>
    <w:lvl w:ilvl="3" w:tplc="0809000F" w:tentative="1">
      <w:start w:val="1"/>
      <w:numFmt w:val="decimal"/>
      <w:lvlText w:val="%4."/>
      <w:lvlJc w:val="left"/>
      <w:pPr>
        <w:ind w:left="2913" w:hanging="360"/>
      </w:pPr>
    </w:lvl>
    <w:lvl w:ilvl="4" w:tplc="08090019" w:tentative="1">
      <w:start w:val="1"/>
      <w:numFmt w:val="lowerLetter"/>
      <w:lvlText w:val="%5."/>
      <w:lvlJc w:val="left"/>
      <w:pPr>
        <w:ind w:left="3633" w:hanging="360"/>
      </w:pPr>
    </w:lvl>
    <w:lvl w:ilvl="5" w:tplc="0809001B" w:tentative="1">
      <w:start w:val="1"/>
      <w:numFmt w:val="lowerRoman"/>
      <w:lvlText w:val="%6."/>
      <w:lvlJc w:val="right"/>
      <w:pPr>
        <w:ind w:left="4353" w:hanging="180"/>
      </w:pPr>
    </w:lvl>
    <w:lvl w:ilvl="6" w:tplc="0809000F" w:tentative="1">
      <w:start w:val="1"/>
      <w:numFmt w:val="decimal"/>
      <w:lvlText w:val="%7."/>
      <w:lvlJc w:val="left"/>
      <w:pPr>
        <w:ind w:left="5073" w:hanging="360"/>
      </w:pPr>
    </w:lvl>
    <w:lvl w:ilvl="7" w:tplc="08090019" w:tentative="1">
      <w:start w:val="1"/>
      <w:numFmt w:val="lowerLetter"/>
      <w:lvlText w:val="%8."/>
      <w:lvlJc w:val="left"/>
      <w:pPr>
        <w:ind w:left="5793" w:hanging="360"/>
      </w:pPr>
    </w:lvl>
    <w:lvl w:ilvl="8" w:tplc="0809001B" w:tentative="1">
      <w:start w:val="1"/>
      <w:numFmt w:val="lowerRoman"/>
      <w:lvlText w:val="%9."/>
      <w:lvlJc w:val="right"/>
      <w:pPr>
        <w:ind w:left="6513" w:hanging="180"/>
      </w:pPr>
    </w:lvl>
  </w:abstractNum>
  <w:abstractNum w:abstractNumId="31" w15:restartNumberingAfterBreak="0">
    <w:nsid w:val="4EAD75F8"/>
    <w:multiLevelType w:val="hybridMultilevel"/>
    <w:tmpl w:val="F3B89C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521000EC"/>
    <w:multiLevelType w:val="hybridMultilevel"/>
    <w:tmpl w:val="3E663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C881DCC"/>
    <w:multiLevelType w:val="hybridMultilevel"/>
    <w:tmpl w:val="B8A4FC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DCA45CE"/>
    <w:multiLevelType w:val="hybridMultilevel"/>
    <w:tmpl w:val="639CD7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E04D00"/>
    <w:multiLevelType w:val="hybridMultilevel"/>
    <w:tmpl w:val="9360477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4C930C9"/>
    <w:multiLevelType w:val="multilevel"/>
    <w:tmpl w:val="7BFAC8F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7173CF4"/>
    <w:multiLevelType w:val="hybridMultilevel"/>
    <w:tmpl w:val="2F5425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EB63E1"/>
    <w:multiLevelType w:val="hybridMultilevel"/>
    <w:tmpl w:val="1BDE5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6E2DEC"/>
    <w:multiLevelType w:val="hybridMultilevel"/>
    <w:tmpl w:val="CB52B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FBA0266"/>
    <w:multiLevelType w:val="hybridMultilevel"/>
    <w:tmpl w:val="7AA47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F561DC"/>
    <w:multiLevelType w:val="hybridMultilevel"/>
    <w:tmpl w:val="A6E2C1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3375A93"/>
    <w:multiLevelType w:val="hybridMultilevel"/>
    <w:tmpl w:val="03C018D2"/>
    <w:lvl w:ilvl="0" w:tplc="65365532">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75E46C53"/>
    <w:multiLevelType w:val="hybridMultilevel"/>
    <w:tmpl w:val="EB7E0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6532DF9"/>
    <w:multiLevelType w:val="hybridMultilevel"/>
    <w:tmpl w:val="EE361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5F76FD"/>
    <w:multiLevelType w:val="multilevel"/>
    <w:tmpl w:val="23549B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84B2949"/>
    <w:multiLevelType w:val="hybridMultilevel"/>
    <w:tmpl w:val="0AB63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CE818D5"/>
    <w:multiLevelType w:val="hybridMultilevel"/>
    <w:tmpl w:val="C9DA3BA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3"/>
  </w:num>
  <w:num w:numId="2">
    <w:abstractNumId w:val="27"/>
  </w:num>
  <w:num w:numId="3">
    <w:abstractNumId w:val="32"/>
  </w:num>
  <w:num w:numId="4">
    <w:abstractNumId w:val="29"/>
  </w:num>
  <w:num w:numId="5">
    <w:abstractNumId w:val="0"/>
  </w:num>
  <w:num w:numId="6">
    <w:abstractNumId w:val="16"/>
  </w:num>
  <w:num w:numId="7">
    <w:abstractNumId w:val="22"/>
  </w:num>
  <w:num w:numId="8">
    <w:abstractNumId w:val="3"/>
  </w:num>
  <w:num w:numId="9">
    <w:abstractNumId w:val="37"/>
  </w:num>
  <w:num w:numId="10">
    <w:abstractNumId w:val="39"/>
  </w:num>
  <w:num w:numId="11">
    <w:abstractNumId w:val="36"/>
  </w:num>
  <w:num w:numId="12">
    <w:abstractNumId w:val="24"/>
  </w:num>
  <w:num w:numId="13">
    <w:abstractNumId w:val="26"/>
  </w:num>
  <w:num w:numId="14">
    <w:abstractNumId w:val="25"/>
  </w:num>
  <w:num w:numId="15">
    <w:abstractNumId w:val="42"/>
  </w:num>
  <w:num w:numId="16">
    <w:abstractNumId w:val="21"/>
  </w:num>
  <w:num w:numId="17">
    <w:abstractNumId w:val="46"/>
  </w:num>
  <w:num w:numId="18">
    <w:abstractNumId w:val="6"/>
  </w:num>
  <w:num w:numId="19">
    <w:abstractNumId w:val="9"/>
  </w:num>
  <w:num w:numId="20">
    <w:abstractNumId w:val="38"/>
  </w:num>
  <w:num w:numId="21">
    <w:abstractNumId w:val="40"/>
  </w:num>
  <w:num w:numId="22">
    <w:abstractNumId w:val="12"/>
  </w:num>
  <w:num w:numId="23">
    <w:abstractNumId w:val="41"/>
  </w:num>
  <w:num w:numId="24">
    <w:abstractNumId w:val="2"/>
  </w:num>
  <w:num w:numId="25">
    <w:abstractNumId w:val="8"/>
  </w:num>
  <w:num w:numId="26">
    <w:abstractNumId w:val="35"/>
  </w:num>
  <w:num w:numId="27">
    <w:abstractNumId w:val="47"/>
  </w:num>
  <w:num w:numId="28">
    <w:abstractNumId w:val="14"/>
  </w:num>
  <w:num w:numId="29">
    <w:abstractNumId w:val="1"/>
  </w:num>
  <w:num w:numId="30">
    <w:abstractNumId w:val="18"/>
  </w:num>
  <w:num w:numId="31">
    <w:abstractNumId w:val="44"/>
  </w:num>
  <w:num w:numId="32">
    <w:abstractNumId w:val="20"/>
  </w:num>
  <w:num w:numId="33">
    <w:abstractNumId w:val="10"/>
  </w:num>
  <w:num w:numId="34">
    <w:abstractNumId w:val="30"/>
  </w:num>
  <w:num w:numId="35">
    <w:abstractNumId w:val="34"/>
  </w:num>
  <w:num w:numId="36">
    <w:abstractNumId w:val="15"/>
  </w:num>
  <w:num w:numId="37">
    <w:abstractNumId w:val="17"/>
  </w:num>
  <w:num w:numId="38">
    <w:abstractNumId w:val="45"/>
  </w:num>
  <w:num w:numId="39">
    <w:abstractNumId w:val="5"/>
  </w:num>
  <w:num w:numId="40">
    <w:abstractNumId w:val="19"/>
  </w:num>
  <w:num w:numId="41">
    <w:abstractNumId w:val="7"/>
  </w:num>
  <w:num w:numId="42">
    <w:abstractNumId w:val="4"/>
  </w:num>
  <w:num w:numId="43">
    <w:abstractNumId w:val="13"/>
  </w:num>
  <w:num w:numId="44">
    <w:abstractNumId w:val="33"/>
  </w:num>
  <w:num w:numId="45">
    <w:abstractNumId w:val="31"/>
  </w:num>
  <w:num w:numId="46">
    <w:abstractNumId w:val="11"/>
  </w:num>
  <w:num w:numId="47">
    <w:abstractNumId w:val="28"/>
  </w:num>
  <w:num w:numId="4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saveSubsetFonts/>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7E5C"/>
    <w:rsid w:val="00005D2D"/>
    <w:rsid w:val="00021B33"/>
    <w:rsid w:val="0002263D"/>
    <w:rsid w:val="00026149"/>
    <w:rsid w:val="00042005"/>
    <w:rsid w:val="0005034A"/>
    <w:rsid w:val="00054674"/>
    <w:rsid w:val="0005635F"/>
    <w:rsid w:val="000572DF"/>
    <w:rsid w:val="00066406"/>
    <w:rsid w:val="00082FE2"/>
    <w:rsid w:val="00083686"/>
    <w:rsid w:val="00092330"/>
    <w:rsid w:val="000930FC"/>
    <w:rsid w:val="000953BC"/>
    <w:rsid w:val="000A1A7A"/>
    <w:rsid w:val="000A205D"/>
    <w:rsid w:val="000A7A74"/>
    <w:rsid w:val="000B4ED5"/>
    <w:rsid w:val="000B59AA"/>
    <w:rsid w:val="000B6CAD"/>
    <w:rsid w:val="000C1041"/>
    <w:rsid w:val="000C34A1"/>
    <w:rsid w:val="000D2DEC"/>
    <w:rsid w:val="000E2BE5"/>
    <w:rsid w:val="000E344D"/>
    <w:rsid w:val="00104E50"/>
    <w:rsid w:val="00111160"/>
    <w:rsid w:val="00112175"/>
    <w:rsid w:val="00113ECE"/>
    <w:rsid w:val="00116BD2"/>
    <w:rsid w:val="001326CB"/>
    <w:rsid w:val="00134B31"/>
    <w:rsid w:val="00141D6F"/>
    <w:rsid w:val="0014202A"/>
    <w:rsid w:val="001503BF"/>
    <w:rsid w:val="00151B61"/>
    <w:rsid w:val="00152F65"/>
    <w:rsid w:val="00156DC2"/>
    <w:rsid w:val="001619EB"/>
    <w:rsid w:val="00187B75"/>
    <w:rsid w:val="00187DAC"/>
    <w:rsid w:val="00196314"/>
    <w:rsid w:val="001A1156"/>
    <w:rsid w:val="001A671D"/>
    <w:rsid w:val="001A6F6C"/>
    <w:rsid w:val="001B0926"/>
    <w:rsid w:val="001B7E5C"/>
    <w:rsid w:val="001C183B"/>
    <w:rsid w:val="001D4CCD"/>
    <w:rsid w:val="001E0FA9"/>
    <w:rsid w:val="001E3589"/>
    <w:rsid w:val="002050A9"/>
    <w:rsid w:val="0022620F"/>
    <w:rsid w:val="00226566"/>
    <w:rsid w:val="00234062"/>
    <w:rsid w:val="002405E0"/>
    <w:rsid w:val="00240EDD"/>
    <w:rsid w:val="00242111"/>
    <w:rsid w:val="002439C9"/>
    <w:rsid w:val="00245205"/>
    <w:rsid w:val="00256533"/>
    <w:rsid w:val="00270673"/>
    <w:rsid w:val="002749CD"/>
    <w:rsid w:val="002755E8"/>
    <w:rsid w:val="00280CD0"/>
    <w:rsid w:val="0028494D"/>
    <w:rsid w:val="00285401"/>
    <w:rsid w:val="00290C53"/>
    <w:rsid w:val="002979CE"/>
    <w:rsid w:val="002A1A55"/>
    <w:rsid w:val="002A6A70"/>
    <w:rsid w:val="002B3512"/>
    <w:rsid w:val="002E04EB"/>
    <w:rsid w:val="002F0CBC"/>
    <w:rsid w:val="002F6102"/>
    <w:rsid w:val="002F7679"/>
    <w:rsid w:val="00303A10"/>
    <w:rsid w:val="00304B30"/>
    <w:rsid w:val="00305EDB"/>
    <w:rsid w:val="00315C85"/>
    <w:rsid w:val="00324187"/>
    <w:rsid w:val="003254D0"/>
    <w:rsid w:val="003316DF"/>
    <w:rsid w:val="00341AFF"/>
    <w:rsid w:val="00345BB9"/>
    <w:rsid w:val="00356367"/>
    <w:rsid w:val="00364DCF"/>
    <w:rsid w:val="0036550A"/>
    <w:rsid w:val="003664C4"/>
    <w:rsid w:val="00376C41"/>
    <w:rsid w:val="003811A9"/>
    <w:rsid w:val="00381CDA"/>
    <w:rsid w:val="003875BF"/>
    <w:rsid w:val="00390191"/>
    <w:rsid w:val="00395914"/>
    <w:rsid w:val="00397CB4"/>
    <w:rsid w:val="003A1C50"/>
    <w:rsid w:val="003B56ED"/>
    <w:rsid w:val="003C02ED"/>
    <w:rsid w:val="003C2212"/>
    <w:rsid w:val="003C3047"/>
    <w:rsid w:val="003C56EA"/>
    <w:rsid w:val="003E6C70"/>
    <w:rsid w:val="0040060E"/>
    <w:rsid w:val="00402D6A"/>
    <w:rsid w:val="00407D3C"/>
    <w:rsid w:val="00413044"/>
    <w:rsid w:val="00413F92"/>
    <w:rsid w:val="00425E0B"/>
    <w:rsid w:val="00437F55"/>
    <w:rsid w:val="004478A9"/>
    <w:rsid w:val="00452E6B"/>
    <w:rsid w:val="00456723"/>
    <w:rsid w:val="00470508"/>
    <w:rsid w:val="00474E33"/>
    <w:rsid w:val="004A1AAF"/>
    <w:rsid w:val="004A2307"/>
    <w:rsid w:val="004B4471"/>
    <w:rsid w:val="004C06CB"/>
    <w:rsid w:val="004D211A"/>
    <w:rsid w:val="004D4552"/>
    <w:rsid w:val="004F05F6"/>
    <w:rsid w:val="00505405"/>
    <w:rsid w:val="00525A50"/>
    <w:rsid w:val="00525F5F"/>
    <w:rsid w:val="00526FFE"/>
    <w:rsid w:val="00530C3B"/>
    <w:rsid w:val="00542118"/>
    <w:rsid w:val="00542348"/>
    <w:rsid w:val="005503CC"/>
    <w:rsid w:val="005534AD"/>
    <w:rsid w:val="00554A68"/>
    <w:rsid w:val="00555E5A"/>
    <w:rsid w:val="00556097"/>
    <w:rsid w:val="005735B5"/>
    <w:rsid w:val="00577194"/>
    <w:rsid w:val="0057730A"/>
    <w:rsid w:val="00585509"/>
    <w:rsid w:val="005923DD"/>
    <w:rsid w:val="005A3499"/>
    <w:rsid w:val="005C3F4D"/>
    <w:rsid w:val="005C58FB"/>
    <w:rsid w:val="006053F9"/>
    <w:rsid w:val="0061358F"/>
    <w:rsid w:val="0061453C"/>
    <w:rsid w:val="006169E3"/>
    <w:rsid w:val="006179D8"/>
    <w:rsid w:val="00622EBA"/>
    <w:rsid w:val="006266B4"/>
    <w:rsid w:val="00626782"/>
    <w:rsid w:val="00632F9A"/>
    <w:rsid w:val="006349AC"/>
    <w:rsid w:val="00651A89"/>
    <w:rsid w:val="00653289"/>
    <w:rsid w:val="00662E23"/>
    <w:rsid w:val="006816EE"/>
    <w:rsid w:val="00683EF7"/>
    <w:rsid w:val="006875C6"/>
    <w:rsid w:val="006918A5"/>
    <w:rsid w:val="00692AF1"/>
    <w:rsid w:val="00692B60"/>
    <w:rsid w:val="006A497B"/>
    <w:rsid w:val="006A559E"/>
    <w:rsid w:val="006B0C3F"/>
    <w:rsid w:val="006B48DB"/>
    <w:rsid w:val="006B71C3"/>
    <w:rsid w:val="006C11B8"/>
    <w:rsid w:val="006D3128"/>
    <w:rsid w:val="006E232C"/>
    <w:rsid w:val="006F25C1"/>
    <w:rsid w:val="006F3DF9"/>
    <w:rsid w:val="00731646"/>
    <w:rsid w:val="00734D50"/>
    <w:rsid w:val="00741488"/>
    <w:rsid w:val="007456AF"/>
    <w:rsid w:val="007564C2"/>
    <w:rsid w:val="00764C96"/>
    <w:rsid w:val="007753A2"/>
    <w:rsid w:val="007A273B"/>
    <w:rsid w:val="007A294E"/>
    <w:rsid w:val="007B29CB"/>
    <w:rsid w:val="007B5735"/>
    <w:rsid w:val="007B6FC3"/>
    <w:rsid w:val="007C2F18"/>
    <w:rsid w:val="007C48C7"/>
    <w:rsid w:val="007D3641"/>
    <w:rsid w:val="007E292E"/>
    <w:rsid w:val="007E5354"/>
    <w:rsid w:val="007E74B7"/>
    <w:rsid w:val="007F0449"/>
    <w:rsid w:val="007F40FA"/>
    <w:rsid w:val="007F663D"/>
    <w:rsid w:val="00820DFD"/>
    <w:rsid w:val="00822999"/>
    <w:rsid w:val="00822B27"/>
    <w:rsid w:val="00823DC8"/>
    <w:rsid w:val="008433E2"/>
    <w:rsid w:val="008478EA"/>
    <w:rsid w:val="00854A47"/>
    <w:rsid w:val="008611FB"/>
    <w:rsid w:val="00861DCA"/>
    <w:rsid w:val="00864112"/>
    <w:rsid w:val="00881662"/>
    <w:rsid w:val="00886573"/>
    <w:rsid w:val="008C0925"/>
    <w:rsid w:val="008D4737"/>
    <w:rsid w:val="008D7329"/>
    <w:rsid w:val="008E71B9"/>
    <w:rsid w:val="00900273"/>
    <w:rsid w:val="009035B8"/>
    <w:rsid w:val="00906DDF"/>
    <w:rsid w:val="00917690"/>
    <w:rsid w:val="0093032C"/>
    <w:rsid w:val="00937F1F"/>
    <w:rsid w:val="00945F08"/>
    <w:rsid w:val="00966F37"/>
    <w:rsid w:val="0096707D"/>
    <w:rsid w:val="0098533E"/>
    <w:rsid w:val="00991720"/>
    <w:rsid w:val="00994665"/>
    <w:rsid w:val="009A44CF"/>
    <w:rsid w:val="009A6780"/>
    <w:rsid w:val="009B449B"/>
    <w:rsid w:val="009B67EB"/>
    <w:rsid w:val="009B7249"/>
    <w:rsid w:val="009C7AF8"/>
    <w:rsid w:val="009D5E39"/>
    <w:rsid w:val="009D60FE"/>
    <w:rsid w:val="009D7D2F"/>
    <w:rsid w:val="009E6C31"/>
    <w:rsid w:val="009E7176"/>
    <w:rsid w:val="009F292C"/>
    <w:rsid w:val="009F35BB"/>
    <w:rsid w:val="00A03ED7"/>
    <w:rsid w:val="00A0718E"/>
    <w:rsid w:val="00A110AD"/>
    <w:rsid w:val="00A241C5"/>
    <w:rsid w:val="00A27C5C"/>
    <w:rsid w:val="00A4514A"/>
    <w:rsid w:val="00A74995"/>
    <w:rsid w:val="00A80F6F"/>
    <w:rsid w:val="00A81C0D"/>
    <w:rsid w:val="00A83A3E"/>
    <w:rsid w:val="00A90280"/>
    <w:rsid w:val="00AA3A07"/>
    <w:rsid w:val="00AC1B75"/>
    <w:rsid w:val="00AC7AA9"/>
    <w:rsid w:val="00AE747E"/>
    <w:rsid w:val="00B02A62"/>
    <w:rsid w:val="00B0383F"/>
    <w:rsid w:val="00B064F5"/>
    <w:rsid w:val="00B0751D"/>
    <w:rsid w:val="00B12054"/>
    <w:rsid w:val="00B1211C"/>
    <w:rsid w:val="00B14841"/>
    <w:rsid w:val="00B24329"/>
    <w:rsid w:val="00B24BFA"/>
    <w:rsid w:val="00B24C52"/>
    <w:rsid w:val="00B26BBE"/>
    <w:rsid w:val="00B33117"/>
    <w:rsid w:val="00B36727"/>
    <w:rsid w:val="00B4092B"/>
    <w:rsid w:val="00B43EC7"/>
    <w:rsid w:val="00B6587D"/>
    <w:rsid w:val="00B675FA"/>
    <w:rsid w:val="00B75E59"/>
    <w:rsid w:val="00B77104"/>
    <w:rsid w:val="00B774E2"/>
    <w:rsid w:val="00B8066B"/>
    <w:rsid w:val="00B9607F"/>
    <w:rsid w:val="00BA7564"/>
    <w:rsid w:val="00BB4C9D"/>
    <w:rsid w:val="00BB4F7A"/>
    <w:rsid w:val="00BC4102"/>
    <w:rsid w:val="00BD3EC2"/>
    <w:rsid w:val="00BE0561"/>
    <w:rsid w:val="00BE46F4"/>
    <w:rsid w:val="00BF3DFE"/>
    <w:rsid w:val="00BF5BA7"/>
    <w:rsid w:val="00BF7A11"/>
    <w:rsid w:val="00C06890"/>
    <w:rsid w:val="00C2251B"/>
    <w:rsid w:val="00C259CC"/>
    <w:rsid w:val="00C34438"/>
    <w:rsid w:val="00C479DB"/>
    <w:rsid w:val="00C533BE"/>
    <w:rsid w:val="00C55E4C"/>
    <w:rsid w:val="00C75F9B"/>
    <w:rsid w:val="00C864E1"/>
    <w:rsid w:val="00C92CFF"/>
    <w:rsid w:val="00CA2E22"/>
    <w:rsid w:val="00CB5513"/>
    <w:rsid w:val="00CC03E0"/>
    <w:rsid w:val="00CC1C9B"/>
    <w:rsid w:val="00CC1E14"/>
    <w:rsid w:val="00CC6D7C"/>
    <w:rsid w:val="00CC72F7"/>
    <w:rsid w:val="00CC7AE1"/>
    <w:rsid w:val="00CD0AB0"/>
    <w:rsid w:val="00CD59C7"/>
    <w:rsid w:val="00CE38E3"/>
    <w:rsid w:val="00CF7F5F"/>
    <w:rsid w:val="00D029CE"/>
    <w:rsid w:val="00D150D1"/>
    <w:rsid w:val="00D261AB"/>
    <w:rsid w:val="00D27C66"/>
    <w:rsid w:val="00D34E4A"/>
    <w:rsid w:val="00D524FC"/>
    <w:rsid w:val="00D61742"/>
    <w:rsid w:val="00D67D62"/>
    <w:rsid w:val="00D7626B"/>
    <w:rsid w:val="00D856EC"/>
    <w:rsid w:val="00D856FB"/>
    <w:rsid w:val="00D91847"/>
    <w:rsid w:val="00DA0DCC"/>
    <w:rsid w:val="00DA31BE"/>
    <w:rsid w:val="00DA7626"/>
    <w:rsid w:val="00DB75D7"/>
    <w:rsid w:val="00DC41C4"/>
    <w:rsid w:val="00DC5009"/>
    <w:rsid w:val="00DD4BB3"/>
    <w:rsid w:val="00DE0C6D"/>
    <w:rsid w:val="00DE2F49"/>
    <w:rsid w:val="00DF0F4C"/>
    <w:rsid w:val="00E11EB1"/>
    <w:rsid w:val="00E24FE3"/>
    <w:rsid w:val="00E32209"/>
    <w:rsid w:val="00E41F8F"/>
    <w:rsid w:val="00E43905"/>
    <w:rsid w:val="00E448BD"/>
    <w:rsid w:val="00E458A4"/>
    <w:rsid w:val="00E476DF"/>
    <w:rsid w:val="00E53042"/>
    <w:rsid w:val="00E57919"/>
    <w:rsid w:val="00E634FE"/>
    <w:rsid w:val="00E64A64"/>
    <w:rsid w:val="00E756A6"/>
    <w:rsid w:val="00E76908"/>
    <w:rsid w:val="00E93283"/>
    <w:rsid w:val="00EA6001"/>
    <w:rsid w:val="00EB3088"/>
    <w:rsid w:val="00EB5324"/>
    <w:rsid w:val="00EB75A0"/>
    <w:rsid w:val="00EC448D"/>
    <w:rsid w:val="00EC4D44"/>
    <w:rsid w:val="00ED54EF"/>
    <w:rsid w:val="00EE3B48"/>
    <w:rsid w:val="00EE547F"/>
    <w:rsid w:val="00F063D2"/>
    <w:rsid w:val="00F12A9B"/>
    <w:rsid w:val="00F13DF0"/>
    <w:rsid w:val="00F153D9"/>
    <w:rsid w:val="00F24A58"/>
    <w:rsid w:val="00F3081D"/>
    <w:rsid w:val="00F33782"/>
    <w:rsid w:val="00F367BB"/>
    <w:rsid w:val="00F37584"/>
    <w:rsid w:val="00F65491"/>
    <w:rsid w:val="00F817EE"/>
    <w:rsid w:val="00F83835"/>
    <w:rsid w:val="00F878F5"/>
    <w:rsid w:val="00F90B92"/>
    <w:rsid w:val="00FB7AF6"/>
    <w:rsid w:val="00FE12ED"/>
    <w:rsid w:val="00FE387E"/>
    <w:rsid w:val="00FF47F8"/>
    <w:rsid w:val="00FF7DB8"/>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8193"/>
    <o:shapelayout v:ext="edit">
      <o:idmap v:ext="edit" data="1"/>
    </o:shapelayout>
  </w:shapeDefaults>
  <w:decimalSymbol w:val="."/>
  <w:listSeparator w:val=","/>
  <w14:docId w14:val="6988B9A0"/>
  <w15:docId w15:val="{830C20EF-17D6-4AC0-85BD-87F016F2D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7E5C"/>
  </w:style>
  <w:style w:type="paragraph" w:styleId="Heading1">
    <w:name w:val="heading 1"/>
    <w:basedOn w:val="Normal"/>
    <w:next w:val="Normal"/>
    <w:link w:val="Heading1Char"/>
    <w:uiPriority w:val="9"/>
    <w:qFormat/>
    <w:rsid w:val="00B24C5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B7E5C"/>
    <w:pPr>
      <w:keepNext/>
      <w:keepLines/>
      <w:spacing w:before="200" w:after="0"/>
      <w:outlineLvl w:val="1"/>
    </w:pPr>
    <w:rPr>
      <w:rFonts w:asciiTheme="majorHAnsi" w:eastAsia="Times New Roman" w:hAnsiTheme="majorHAnsi" w:cstheme="majorBidi"/>
      <w:b/>
      <w:bCs/>
      <w:sz w:val="32"/>
      <w:szCs w:val="32"/>
      <w:lang w:eastAsia="en-GB"/>
    </w:rPr>
  </w:style>
  <w:style w:type="paragraph" w:styleId="Heading6">
    <w:name w:val="heading 6"/>
    <w:basedOn w:val="Normal"/>
    <w:next w:val="Normal"/>
    <w:link w:val="Heading6Char"/>
    <w:uiPriority w:val="9"/>
    <w:semiHidden/>
    <w:unhideWhenUsed/>
    <w:qFormat/>
    <w:rsid w:val="004D4552"/>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B7E5C"/>
    <w:rPr>
      <w:color w:val="0000FF" w:themeColor="hyperlink"/>
      <w:u w:val="single"/>
    </w:rPr>
  </w:style>
  <w:style w:type="paragraph" w:styleId="BalloonText">
    <w:name w:val="Balloon Text"/>
    <w:basedOn w:val="Normal"/>
    <w:link w:val="BalloonTextChar"/>
    <w:uiPriority w:val="99"/>
    <w:semiHidden/>
    <w:unhideWhenUsed/>
    <w:rsid w:val="001B7E5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7E5C"/>
    <w:rPr>
      <w:rFonts w:ascii="Tahoma" w:hAnsi="Tahoma" w:cs="Tahoma"/>
      <w:sz w:val="16"/>
      <w:szCs w:val="16"/>
    </w:rPr>
  </w:style>
  <w:style w:type="character" w:customStyle="1" w:styleId="Heading2Char">
    <w:name w:val="Heading 2 Char"/>
    <w:basedOn w:val="DefaultParagraphFont"/>
    <w:link w:val="Heading2"/>
    <w:uiPriority w:val="9"/>
    <w:rsid w:val="001B7E5C"/>
    <w:rPr>
      <w:rFonts w:asciiTheme="majorHAnsi" w:eastAsia="Times New Roman" w:hAnsiTheme="majorHAnsi" w:cstheme="majorBidi"/>
      <w:b/>
      <w:bCs/>
      <w:sz w:val="32"/>
      <w:szCs w:val="32"/>
      <w:lang w:eastAsia="en-GB"/>
    </w:rPr>
  </w:style>
  <w:style w:type="paragraph" w:styleId="ListParagraph">
    <w:name w:val="List Paragraph"/>
    <w:basedOn w:val="Normal"/>
    <w:uiPriority w:val="34"/>
    <w:qFormat/>
    <w:rsid w:val="001B7E5C"/>
    <w:pPr>
      <w:ind w:left="720"/>
      <w:contextualSpacing/>
    </w:pPr>
  </w:style>
  <w:style w:type="character" w:styleId="Strong">
    <w:name w:val="Strong"/>
    <w:basedOn w:val="DefaultParagraphFont"/>
    <w:uiPriority w:val="22"/>
    <w:qFormat/>
    <w:rsid w:val="001B7E5C"/>
    <w:rPr>
      <w:b/>
      <w:bCs/>
    </w:rPr>
  </w:style>
  <w:style w:type="character" w:styleId="Emphasis">
    <w:name w:val="Emphasis"/>
    <w:basedOn w:val="DefaultParagraphFont"/>
    <w:uiPriority w:val="20"/>
    <w:qFormat/>
    <w:rsid w:val="001B7E5C"/>
    <w:rPr>
      <w:i/>
      <w:iCs/>
    </w:rPr>
  </w:style>
  <w:style w:type="paragraph" w:styleId="NoSpacing">
    <w:name w:val="No Spacing"/>
    <w:link w:val="NoSpacingChar"/>
    <w:uiPriority w:val="1"/>
    <w:qFormat/>
    <w:rsid w:val="00E76908"/>
    <w:pPr>
      <w:spacing w:after="0" w:line="240" w:lineRule="auto"/>
    </w:pPr>
    <w:rPr>
      <w:rFonts w:ascii="Verdana" w:hAnsi="Verdana"/>
      <w:sz w:val="20"/>
      <w:szCs w:val="20"/>
      <w:lang w:eastAsia="en-GB"/>
    </w:rPr>
  </w:style>
  <w:style w:type="paragraph" w:styleId="Header">
    <w:name w:val="header"/>
    <w:basedOn w:val="Normal"/>
    <w:link w:val="HeaderChar"/>
    <w:uiPriority w:val="99"/>
    <w:unhideWhenUsed/>
    <w:rsid w:val="00886573"/>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6573"/>
  </w:style>
  <w:style w:type="paragraph" w:styleId="Footer">
    <w:name w:val="footer"/>
    <w:basedOn w:val="Normal"/>
    <w:link w:val="FooterChar"/>
    <w:uiPriority w:val="99"/>
    <w:unhideWhenUsed/>
    <w:rsid w:val="00886573"/>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6573"/>
  </w:style>
  <w:style w:type="character" w:customStyle="1" w:styleId="Heading1Char">
    <w:name w:val="Heading 1 Char"/>
    <w:basedOn w:val="DefaultParagraphFont"/>
    <w:link w:val="Heading1"/>
    <w:uiPriority w:val="9"/>
    <w:rsid w:val="00B24C52"/>
    <w:rPr>
      <w:rFonts w:asciiTheme="majorHAnsi" w:eastAsiaTheme="majorEastAsia" w:hAnsiTheme="majorHAnsi" w:cstheme="majorBidi"/>
      <w:b/>
      <w:bCs/>
      <w:color w:val="365F91" w:themeColor="accent1" w:themeShade="BF"/>
      <w:sz w:val="28"/>
      <w:szCs w:val="28"/>
    </w:rPr>
  </w:style>
  <w:style w:type="paragraph" w:styleId="Title">
    <w:name w:val="Title"/>
    <w:basedOn w:val="Normal"/>
    <w:next w:val="Normal"/>
    <w:link w:val="TitleChar"/>
    <w:uiPriority w:val="10"/>
    <w:qFormat/>
    <w:rsid w:val="00B24C52"/>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ajorEastAsia" w:hAnsiTheme="majorHAnsi" w:cstheme="majorBidi"/>
      <w:caps/>
      <w:color w:val="632423" w:themeColor="accent2" w:themeShade="80"/>
      <w:spacing w:val="50"/>
      <w:sz w:val="44"/>
      <w:szCs w:val="44"/>
      <w:lang w:val="en-US" w:bidi="en-US"/>
    </w:rPr>
  </w:style>
  <w:style w:type="character" w:customStyle="1" w:styleId="TitleChar">
    <w:name w:val="Title Char"/>
    <w:basedOn w:val="DefaultParagraphFont"/>
    <w:link w:val="Title"/>
    <w:uiPriority w:val="10"/>
    <w:rsid w:val="00B24C52"/>
    <w:rPr>
      <w:rFonts w:asciiTheme="majorHAnsi" w:eastAsiaTheme="majorEastAsia" w:hAnsiTheme="majorHAnsi" w:cstheme="majorBidi"/>
      <w:caps/>
      <w:color w:val="632423" w:themeColor="accent2" w:themeShade="80"/>
      <w:spacing w:val="50"/>
      <w:sz w:val="44"/>
      <w:szCs w:val="44"/>
      <w:lang w:val="en-US" w:bidi="en-US"/>
    </w:rPr>
  </w:style>
  <w:style w:type="character" w:customStyle="1" w:styleId="NoSpacingChar">
    <w:name w:val="No Spacing Char"/>
    <w:basedOn w:val="DefaultParagraphFont"/>
    <w:link w:val="NoSpacing"/>
    <w:uiPriority w:val="1"/>
    <w:rsid w:val="00B24C52"/>
    <w:rPr>
      <w:rFonts w:ascii="Verdana" w:hAnsi="Verdana"/>
      <w:sz w:val="20"/>
      <w:szCs w:val="20"/>
      <w:lang w:eastAsia="en-GB"/>
    </w:rPr>
  </w:style>
  <w:style w:type="table" w:styleId="TableGrid">
    <w:name w:val="Table Grid"/>
    <w:basedOn w:val="TableNormal"/>
    <w:uiPriority w:val="39"/>
    <w:rsid w:val="00B24C52"/>
    <w:pPr>
      <w:spacing w:after="0" w:line="240" w:lineRule="auto"/>
    </w:pPr>
    <w:rPr>
      <w:rFonts w:eastAsiaTheme="minorEastAsia"/>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PageNumber">
    <w:name w:val="page number"/>
    <w:basedOn w:val="DefaultParagraphFont"/>
    <w:uiPriority w:val="99"/>
    <w:semiHidden/>
    <w:unhideWhenUsed/>
    <w:rsid w:val="007E5354"/>
  </w:style>
  <w:style w:type="paragraph" w:styleId="NormalWeb">
    <w:name w:val="Normal (Web)"/>
    <w:basedOn w:val="Normal"/>
    <w:uiPriority w:val="99"/>
    <w:semiHidden/>
    <w:unhideWhenUsed/>
    <w:rsid w:val="004D4552"/>
    <w:pPr>
      <w:spacing w:after="165" w:line="240" w:lineRule="auto"/>
    </w:pPr>
    <w:rPr>
      <w:rFonts w:ascii="Times New Roman" w:eastAsia="Times New Roman" w:hAnsi="Times New Roman" w:cs="Times New Roman"/>
      <w:sz w:val="24"/>
      <w:szCs w:val="24"/>
      <w:lang w:eastAsia="en-GB"/>
    </w:rPr>
  </w:style>
  <w:style w:type="character" w:customStyle="1" w:styleId="Heading6Char">
    <w:name w:val="Heading 6 Char"/>
    <w:basedOn w:val="DefaultParagraphFont"/>
    <w:link w:val="Heading6"/>
    <w:uiPriority w:val="9"/>
    <w:semiHidden/>
    <w:rsid w:val="004D4552"/>
    <w:rPr>
      <w:rFonts w:asciiTheme="majorHAnsi" w:eastAsiaTheme="majorEastAsia" w:hAnsiTheme="majorHAnsi" w:cstheme="majorBidi"/>
      <w:color w:val="243F60" w:themeColor="accent1" w:themeShade="7F"/>
    </w:rPr>
  </w:style>
  <w:style w:type="character" w:styleId="FollowedHyperlink">
    <w:name w:val="FollowedHyperlink"/>
    <w:basedOn w:val="DefaultParagraphFont"/>
    <w:uiPriority w:val="99"/>
    <w:semiHidden/>
    <w:unhideWhenUsed/>
    <w:rsid w:val="00456723"/>
    <w:rPr>
      <w:color w:val="800080" w:themeColor="followedHyperlink"/>
      <w:u w:val="single"/>
    </w:rPr>
  </w:style>
  <w:style w:type="character" w:styleId="UnresolvedMention">
    <w:name w:val="Unresolved Mention"/>
    <w:basedOn w:val="DefaultParagraphFont"/>
    <w:uiPriority w:val="99"/>
    <w:semiHidden/>
    <w:unhideWhenUsed/>
    <w:rsid w:val="006F3D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9688390">
      <w:bodyDiv w:val="1"/>
      <w:marLeft w:val="0"/>
      <w:marRight w:val="0"/>
      <w:marTop w:val="0"/>
      <w:marBottom w:val="0"/>
      <w:divBdr>
        <w:top w:val="none" w:sz="0" w:space="0" w:color="auto"/>
        <w:left w:val="none" w:sz="0" w:space="0" w:color="auto"/>
        <w:bottom w:val="none" w:sz="0" w:space="0" w:color="auto"/>
        <w:right w:val="none" w:sz="0" w:space="0" w:color="auto"/>
      </w:divBdr>
      <w:divsChild>
        <w:div w:id="938833388">
          <w:marLeft w:val="0"/>
          <w:marRight w:val="0"/>
          <w:marTop w:val="0"/>
          <w:marBottom w:val="0"/>
          <w:divBdr>
            <w:top w:val="none" w:sz="0" w:space="0" w:color="auto"/>
            <w:left w:val="none" w:sz="0" w:space="0" w:color="auto"/>
            <w:bottom w:val="none" w:sz="0" w:space="0" w:color="auto"/>
            <w:right w:val="none" w:sz="0" w:space="0" w:color="auto"/>
          </w:divBdr>
          <w:divsChild>
            <w:div w:id="1505896168">
              <w:marLeft w:val="0"/>
              <w:marRight w:val="0"/>
              <w:marTop w:val="0"/>
              <w:marBottom w:val="0"/>
              <w:divBdr>
                <w:top w:val="none" w:sz="0" w:space="0" w:color="auto"/>
                <w:left w:val="none" w:sz="0" w:space="0" w:color="auto"/>
                <w:bottom w:val="none" w:sz="0" w:space="0" w:color="auto"/>
                <w:right w:val="none" w:sz="0" w:space="0" w:color="auto"/>
              </w:divBdr>
              <w:divsChild>
                <w:div w:id="491797357">
                  <w:marLeft w:val="0"/>
                  <w:marRight w:val="0"/>
                  <w:marTop w:val="0"/>
                  <w:marBottom w:val="0"/>
                  <w:divBdr>
                    <w:top w:val="none" w:sz="0" w:space="0" w:color="auto"/>
                    <w:left w:val="none" w:sz="0" w:space="0" w:color="auto"/>
                    <w:bottom w:val="none" w:sz="0" w:space="0" w:color="auto"/>
                    <w:right w:val="none" w:sz="0" w:space="0" w:color="auto"/>
                  </w:divBdr>
                  <w:divsChild>
                    <w:div w:id="1788425274">
                      <w:marLeft w:val="0"/>
                      <w:marRight w:val="0"/>
                      <w:marTop w:val="0"/>
                      <w:marBottom w:val="0"/>
                      <w:divBdr>
                        <w:top w:val="none" w:sz="0" w:space="0" w:color="auto"/>
                        <w:left w:val="none" w:sz="0" w:space="0" w:color="auto"/>
                        <w:bottom w:val="none" w:sz="0" w:space="0" w:color="auto"/>
                        <w:right w:val="none" w:sz="0" w:space="0" w:color="auto"/>
                      </w:divBdr>
                      <w:divsChild>
                        <w:div w:id="261762474">
                          <w:marLeft w:val="0"/>
                          <w:marRight w:val="0"/>
                          <w:marTop w:val="0"/>
                          <w:marBottom w:val="0"/>
                          <w:divBdr>
                            <w:top w:val="none" w:sz="0" w:space="0" w:color="auto"/>
                            <w:left w:val="none" w:sz="0" w:space="0" w:color="auto"/>
                            <w:bottom w:val="none" w:sz="0" w:space="0" w:color="auto"/>
                            <w:right w:val="none" w:sz="0" w:space="0" w:color="auto"/>
                          </w:divBdr>
                          <w:divsChild>
                            <w:div w:id="1535383914">
                              <w:marLeft w:val="0"/>
                              <w:marRight w:val="0"/>
                              <w:marTop w:val="0"/>
                              <w:marBottom w:val="0"/>
                              <w:divBdr>
                                <w:top w:val="none" w:sz="0" w:space="0" w:color="auto"/>
                                <w:left w:val="none" w:sz="0" w:space="0" w:color="auto"/>
                                <w:bottom w:val="none" w:sz="0" w:space="0" w:color="auto"/>
                                <w:right w:val="none" w:sz="0" w:space="0" w:color="auto"/>
                              </w:divBdr>
                              <w:divsChild>
                                <w:div w:id="2141611081">
                                  <w:marLeft w:val="3869"/>
                                  <w:marRight w:val="0"/>
                                  <w:marTop w:val="0"/>
                                  <w:marBottom w:val="0"/>
                                  <w:divBdr>
                                    <w:top w:val="none" w:sz="0" w:space="0" w:color="auto"/>
                                    <w:left w:val="none" w:sz="0" w:space="0" w:color="auto"/>
                                    <w:bottom w:val="none" w:sz="0" w:space="0" w:color="auto"/>
                                    <w:right w:val="none" w:sz="0" w:space="0" w:color="auto"/>
                                  </w:divBdr>
                                  <w:divsChild>
                                    <w:div w:id="734671038">
                                      <w:marLeft w:val="0"/>
                                      <w:marRight w:val="0"/>
                                      <w:marTop w:val="0"/>
                                      <w:marBottom w:val="0"/>
                                      <w:divBdr>
                                        <w:top w:val="none" w:sz="0" w:space="0" w:color="auto"/>
                                        <w:left w:val="none" w:sz="0" w:space="0" w:color="auto"/>
                                        <w:bottom w:val="none" w:sz="0" w:space="0" w:color="auto"/>
                                        <w:right w:val="none" w:sz="0" w:space="0" w:color="auto"/>
                                      </w:divBdr>
                                      <w:divsChild>
                                        <w:div w:id="708604317">
                                          <w:marLeft w:val="0"/>
                                          <w:marRight w:val="0"/>
                                          <w:marTop w:val="0"/>
                                          <w:marBottom w:val="0"/>
                                          <w:divBdr>
                                            <w:top w:val="none" w:sz="0" w:space="0" w:color="auto"/>
                                            <w:left w:val="none" w:sz="0" w:space="0" w:color="auto"/>
                                            <w:bottom w:val="none" w:sz="0" w:space="0" w:color="auto"/>
                                            <w:right w:val="none" w:sz="0" w:space="0" w:color="auto"/>
                                          </w:divBdr>
                                          <w:divsChild>
                                            <w:div w:id="1611547102">
                                              <w:marLeft w:val="0"/>
                                              <w:marRight w:val="0"/>
                                              <w:marTop w:val="0"/>
                                              <w:marBottom w:val="200"/>
                                              <w:divBdr>
                                                <w:top w:val="none" w:sz="0" w:space="0" w:color="auto"/>
                                                <w:left w:val="none" w:sz="0" w:space="0" w:color="auto"/>
                                                <w:bottom w:val="none" w:sz="0" w:space="0" w:color="auto"/>
                                                <w:right w:val="none" w:sz="0" w:space="0" w:color="auto"/>
                                              </w:divBdr>
                                            </w:div>
                                            <w:div w:id="1936479858">
                                              <w:marLeft w:val="0"/>
                                              <w:marRight w:val="0"/>
                                              <w:marTop w:val="0"/>
                                              <w:marBottom w:val="200"/>
                                              <w:divBdr>
                                                <w:top w:val="none" w:sz="0" w:space="0" w:color="auto"/>
                                                <w:left w:val="none" w:sz="0" w:space="0" w:color="auto"/>
                                                <w:bottom w:val="none" w:sz="0" w:space="0" w:color="auto"/>
                                                <w:right w:val="none" w:sz="0" w:space="0" w:color="auto"/>
                                              </w:divBdr>
                                            </w:div>
                                            <w:div w:id="2088257655">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2735066">
      <w:bodyDiv w:val="1"/>
      <w:marLeft w:val="0"/>
      <w:marRight w:val="0"/>
      <w:marTop w:val="0"/>
      <w:marBottom w:val="0"/>
      <w:divBdr>
        <w:top w:val="none" w:sz="0" w:space="0" w:color="auto"/>
        <w:left w:val="none" w:sz="0" w:space="0" w:color="auto"/>
        <w:bottom w:val="none" w:sz="0" w:space="0" w:color="auto"/>
        <w:right w:val="none" w:sz="0" w:space="0" w:color="auto"/>
      </w:divBdr>
    </w:div>
    <w:div w:id="214701094">
      <w:bodyDiv w:val="1"/>
      <w:marLeft w:val="0"/>
      <w:marRight w:val="0"/>
      <w:marTop w:val="0"/>
      <w:marBottom w:val="0"/>
      <w:divBdr>
        <w:top w:val="none" w:sz="0" w:space="0" w:color="auto"/>
        <w:left w:val="none" w:sz="0" w:space="0" w:color="auto"/>
        <w:bottom w:val="none" w:sz="0" w:space="0" w:color="auto"/>
        <w:right w:val="none" w:sz="0" w:space="0" w:color="auto"/>
      </w:divBdr>
      <w:divsChild>
        <w:div w:id="344064437">
          <w:marLeft w:val="0"/>
          <w:marRight w:val="0"/>
          <w:marTop w:val="0"/>
          <w:marBottom w:val="0"/>
          <w:divBdr>
            <w:top w:val="none" w:sz="0" w:space="0" w:color="auto"/>
            <w:left w:val="none" w:sz="0" w:space="0" w:color="auto"/>
            <w:bottom w:val="none" w:sz="0" w:space="0" w:color="auto"/>
            <w:right w:val="none" w:sz="0" w:space="0" w:color="auto"/>
          </w:divBdr>
          <w:divsChild>
            <w:div w:id="1731999912">
              <w:marLeft w:val="0"/>
              <w:marRight w:val="0"/>
              <w:marTop w:val="0"/>
              <w:marBottom w:val="0"/>
              <w:divBdr>
                <w:top w:val="none" w:sz="0" w:space="0" w:color="auto"/>
                <w:left w:val="none" w:sz="0" w:space="0" w:color="auto"/>
                <w:bottom w:val="none" w:sz="0" w:space="0" w:color="auto"/>
                <w:right w:val="none" w:sz="0" w:space="0" w:color="auto"/>
              </w:divBdr>
              <w:divsChild>
                <w:div w:id="1874268674">
                  <w:marLeft w:val="0"/>
                  <w:marRight w:val="0"/>
                  <w:marTop w:val="0"/>
                  <w:marBottom w:val="0"/>
                  <w:divBdr>
                    <w:top w:val="none" w:sz="0" w:space="0" w:color="auto"/>
                    <w:left w:val="none" w:sz="0" w:space="0" w:color="auto"/>
                    <w:bottom w:val="none" w:sz="0" w:space="0" w:color="auto"/>
                    <w:right w:val="none" w:sz="0" w:space="0" w:color="auto"/>
                  </w:divBdr>
                  <w:divsChild>
                    <w:div w:id="227495270">
                      <w:marLeft w:val="0"/>
                      <w:marRight w:val="0"/>
                      <w:marTop w:val="0"/>
                      <w:marBottom w:val="0"/>
                      <w:divBdr>
                        <w:top w:val="none" w:sz="0" w:space="0" w:color="auto"/>
                        <w:left w:val="none" w:sz="0" w:space="0" w:color="auto"/>
                        <w:bottom w:val="none" w:sz="0" w:space="0" w:color="auto"/>
                        <w:right w:val="none" w:sz="0" w:space="0" w:color="auto"/>
                      </w:divBdr>
                      <w:divsChild>
                        <w:div w:id="671639423">
                          <w:marLeft w:val="0"/>
                          <w:marRight w:val="0"/>
                          <w:marTop w:val="0"/>
                          <w:marBottom w:val="0"/>
                          <w:divBdr>
                            <w:top w:val="none" w:sz="0" w:space="0" w:color="auto"/>
                            <w:left w:val="none" w:sz="0" w:space="0" w:color="auto"/>
                            <w:bottom w:val="none" w:sz="0" w:space="0" w:color="auto"/>
                            <w:right w:val="none" w:sz="0" w:space="0" w:color="auto"/>
                          </w:divBdr>
                          <w:divsChild>
                            <w:div w:id="405154653">
                              <w:marLeft w:val="0"/>
                              <w:marRight w:val="0"/>
                              <w:marTop w:val="0"/>
                              <w:marBottom w:val="0"/>
                              <w:divBdr>
                                <w:top w:val="none" w:sz="0" w:space="0" w:color="auto"/>
                                <w:left w:val="none" w:sz="0" w:space="0" w:color="auto"/>
                                <w:bottom w:val="none" w:sz="0" w:space="0" w:color="auto"/>
                                <w:right w:val="none" w:sz="0" w:space="0" w:color="auto"/>
                              </w:divBdr>
                              <w:divsChild>
                                <w:div w:id="1205869510">
                                  <w:marLeft w:val="3366"/>
                                  <w:marRight w:val="0"/>
                                  <w:marTop w:val="0"/>
                                  <w:marBottom w:val="0"/>
                                  <w:divBdr>
                                    <w:top w:val="none" w:sz="0" w:space="0" w:color="auto"/>
                                    <w:left w:val="none" w:sz="0" w:space="0" w:color="auto"/>
                                    <w:bottom w:val="none" w:sz="0" w:space="0" w:color="auto"/>
                                    <w:right w:val="none" w:sz="0" w:space="0" w:color="auto"/>
                                  </w:divBdr>
                                  <w:divsChild>
                                    <w:div w:id="1951475900">
                                      <w:marLeft w:val="0"/>
                                      <w:marRight w:val="0"/>
                                      <w:marTop w:val="0"/>
                                      <w:marBottom w:val="0"/>
                                      <w:divBdr>
                                        <w:top w:val="none" w:sz="0" w:space="0" w:color="auto"/>
                                        <w:left w:val="none" w:sz="0" w:space="0" w:color="auto"/>
                                        <w:bottom w:val="none" w:sz="0" w:space="0" w:color="auto"/>
                                        <w:right w:val="none" w:sz="0" w:space="0" w:color="auto"/>
                                      </w:divBdr>
                                      <w:divsChild>
                                        <w:div w:id="601380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83269752">
      <w:bodyDiv w:val="1"/>
      <w:marLeft w:val="0"/>
      <w:marRight w:val="0"/>
      <w:marTop w:val="0"/>
      <w:marBottom w:val="0"/>
      <w:divBdr>
        <w:top w:val="none" w:sz="0" w:space="0" w:color="auto"/>
        <w:left w:val="none" w:sz="0" w:space="0" w:color="auto"/>
        <w:bottom w:val="none" w:sz="0" w:space="0" w:color="auto"/>
        <w:right w:val="none" w:sz="0" w:space="0" w:color="auto"/>
      </w:divBdr>
      <w:divsChild>
        <w:div w:id="1269311825">
          <w:marLeft w:val="0"/>
          <w:marRight w:val="0"/>
          <w:marTop w:val="0"/>
          <w:marBottom w:val="0"/>
          <w:divBdr>
            <w:top w:val="none" w:sz="0" w:space="0" w:color="auto"/>
            <w:left w:val="none" w:sz="0" w:space="0" w:color="auto"/>
            <w:bottom w:val="none" w:sz="0" w:space="0" w:color="auto"/>
            <w:right w:val="none" w:sz="0" w:space="0" w:color="auto"/>
          </w:divBdr>
          <w:divsChild>
            <w:div w:id="1970091300">
              <w:marLeft w:val="0"/>
              <w:marRight w:val="0"/>
              <w:marTop w:val="0"/>
              <w:marBottom w:val="0"/>
              <w:divBdr>
                <w:top w:val="none" w:sz="0" w:space="0" w:color="auto"/>
                <w:left w:val="none" w:sz="0" w:space="0" w:color="auto"/>
                <w:bottom w:val="none" w:sz="0" w:space="0" w:color="auto"/>
                <w:right w:val="none" w:sz="0" w:space="0" w:color="auto"/>
              </w:divBdr>
              <w:divsChild>
                <w:div w:id="1435662237">
                  <w:marLeft w:val="0"/>
                  <w:marRight w:val="0"/>
                  <w:marTop w:val="0"/>
                  <w:marBottom w:val="0"/>
                  <w:divBdr>
                    <w:top w:val="none" w:sz="0" w:space="0" w:color="auto"/>
                    <w:left w:val="none" w:sz="0" w:space="0" w:color="auto"/>
                    <w:bottom w:val="none" w:sz="0" w:space="0" w:color="auto"/>
                    <w:right w:val="none" w:sz="0" w:space="0" w:color="auto"/>
                  </w:divBdr>
                  <w:divsChild>
                    <w:div w:id="318074082">
                      <w:marLeft w:val="0"/>
                      <w:marRight w:val="0"/>
                      <w:marTop w:val="0"/>
                      <w:marBottom w:val="0"/>
                      <w:divBdr>
                        <w:top w:val="none" w:sz="0" w:space="0" w:color="auto"/>
                        <w:left w:val="none" w:sz="0" w:space="0" w:color="auto"/>
                        <w:bottom w:val="none" w:sz="0" w:space="0" w:color="auto"/>
                        <w:right w:val="none" w:sz="0" w:space="0" w:color="auto"/>
                      </w:divBdr>
                      <w:divsChild>
                        <w:div w:id="1816022729">
                          <w:marLeft w:val="0"/>
                          <w:marRight w:val="0"/>
                          <w:marTop w:val="0"/>
                          <w:marBottom w:val="0"/>
                          <w:divBdr>
                            <w:top w:val="none" w:sz="0" w:space="0" w:color="auto"/>
                            <w:left w:val="none" w:sz="0" w:space="0" w:color="auto"/>
                            <w:bottom w:val="none" w:sz="0" w:space="0" w:color="auto"/>
                            <w:right w:val="none" w:sz="0" w:space="0" w:color="auto"/>
                          </w:divBdr>
                          <w:divsChild>
                            <w:div w:id="1842233114">
                              <w:marLeft w:val="0"/>
                              <w:marRight w:val="0"/>
                              <w:marTop w:val="0"/>
                              <w:marBottom w:val="0"/>
                              <w:divBdr>
                                <w:top w:val="none" w:sz="0" w:space="0" w:color="auto"/>
                                <w:left w:val="none" w:sz="0" w:space="0" w:color="auto"/>
                                <w:bottom w:val="none" w:sz="0" w:space="0" w:color="auto"/>
                                <w:right w:val="none" w:sz="0" w:space="0" w:color="auto"/>
                              </w:divBdr>
                              <w:divsChild>
                                <w:div w:id="1045253648">
                                  <w:marLeft w:val="3869"/>
                                  <w:marRight w:val="0"/>
                                  <w:marTop w:val="0"/>
                                  <w:marBottom w:val="0"/>
                                  <w:divBdr>
                                    <w:top w:val="none" w:sz="0" w:space="0" w:color="auto"/>
                                    <w:left w:val="none" w:sz="0" w:space="0" w:color="auto"/>
                                    <w:bottom w:val="none" w:sz="0" w:space="0" w:color="auto"/>
                                    <w:right w:val="none" w:sz="0" w:space="0" w:color="auto"/>
                                  </w:divBdr>
                                  <w:divsChild>
                                    <w:div w:id="245843387">
                                      <w:marLeft w:val="0"/>
                                      <w:marRight w:val="0"/>
                                      <w:marTop w:val="0"/>
                                      <w:marBottom w:val="0"/>
                                      <w:divBdr>
                                        <w:top w:val="none" w:sz="0" w:space="0" w:color="auto"/>
                                        <w:left w:val="none" w:sz="0" w:space="0" w:color="auto"/>
                                        <w:bottom w:val="none" w:sz="0" w:space="0" w:color="auto"/>
                                        <w:right w:val="none" w:sz="0" w:space="0" w:color="auto"/>
                                      </w:divBdr>
                                      <w:divsChild>
                                        <w:div w:id="170054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94994660">
      <w:bodyDiv w:val="1"/>
      <w:marLeft w:val="0"/>
      <w:marRight w:val="0"/>
      <w:marTop w:val="0"/>
      <w:marBottom w:val="0"/>
      <w:divBdr>
        <w:top w:val="none" w:sz="0" w:space="0" w:color="auto"/>
        <w:left w:val="none" w:sz="0" w:space="0" w:color="auto"/>
        <w:bottom w:val="none" w:sz="0" w:space="0" w:color="auto"/>
        <w:right w:val="none" w:sz="0" w:space="0" w:color="auto"/>
      </w:divBdr>
      <w:divsChild>
        <w:div w:id="158154063">
          <w:marLeft w:val="0"/>
          <w:marRight w:val="0"/>
          <w:marTop w:val="0"/>
          <w:marBottom w:val="0"/>
          <w:divBdr>
            <w:top w:val="none" w:sz="0" w:space="0" w:color="auto"/>
            <w:left w:val="none" w:sz="0" w:space="0" w:color="auto"/>
            <w:bottom w:val="none" w:sz="0" w:space="0" w:color="auto"/>
            <w:right w:val="none" w:sz="0" w:space="0" w:color="auto"/>
          </w:divBdr>
          <w:divsChild>
            <w:div w:id="1131904032">
              <w:marLeft w:val="0"/>
              <w:marRight w:val="0"/>
              <w:marTop w:val="0"/>
              <w:marBottom w:val="0"/>
              <w:divBdr>
                <w:top w:val="none" w:sz="0" w:space="0" w:color="auto"/>
                <w:left w:val="none" w:sz="0" w:space="0" w:color="auto"/>
                <w:bottom w:val="none" w:sz="0" w:space="0" w:color="auto"/>
                <w:right w:val="none" w:sz="0" w:space="0" w:color="auto"/>
              </w:divBdr>
              <w:divsChild>
                <w:div w:id="1926451711">
                  <w:marLeft w:val="0"/>
                  <w:marRight w:val="0"/>
                  <w:marTop w:val="0"/>
                  <w:marBottom w:val="0"/>
                  <w:divBdr>
                    <w:top w:val="none" w:sz="0" w:space="0" w:color="auto"/>
                    <w:left w:val="none" w:sz="0" w:space="0" w:color="auto"/>
                    <w:bottom w:val="none" w:sz="0" w:space="0" w:color="auto"/>
                    <w:right w:val="none" w:sz="0" w:space="0" w:color="auto"/>
                  </w:divBdr>
                  <w:divsChild>
                    <w:div w:id="332294204">
                      <w:marLeft w:val="0"/>
                      <w:marRight w:val="0"/>
                      <w:marTop w:val="0"/>
                      <w:marBottom w:val="0"/>
                      <w:divBdr>
                        <w:top w:val="none" w:sz="0" w:space="0" w:color="auto"/>
                        <w:left w:val="none" w:sz="0" w:space="0" w:color="auto"/>
                        <w:bottom w:val="none" w:sz="0" w:space="0" w:color="auto"/>
                        <w:right w:val="none" w:sz="0" w:space="0" w:color="auto"/>
                      </w:divBdr>
                      <w:divsChild>
                        <w:div w:id="328560148">
                          <w:marLeft w:val="0"/>
                          <w:marRight w:val="0"/>
                          <w:marTop w:val="0"/>
                          <w:marBottom w:val="0"/>
                          <w:divBdr>
                            <w:top w:val="none" w:sz="0" w:space="0" w:color="auto"/>
                            <w:left w:val="none" w:sz="0" w:space="0" w:color="auto"/>
                            <w:bottom w:val="none" w:sz="0" w:space="0" w:color="auto"/>
                            <w:right w:val="none" w:sz="0" w:space="0" w:color="auto"/>
                          </w:divBdr>
                          <w:divsChild>
                            <w:div w:id="1199200316">
                              <w:marLeft w:val="0"/>
                              <w:marRight w:val="0"/>
                              <w:marTop w:val="0"/>
                              <w:marBottom w:val="0"/>
                              <w:divBdr>
                                <w:top w:val="none" w:sz="0" w:space="0" w:color="auto"/>
                                <w:left w:val="none" w:sz="0" w:space="0" w:color="auto"/>
                                <w:bottom w:val="none" w:sz="0" w:space="0" w:color="auto"/>
                                <w:right w:val="none" w:sz="0" w:space="0" w:color="auto"/>
                              </w:divBdr>
                              <w:divsChild>
                                <w:div w:id="1746143004">
                                  <w:marLeft w:val="3366"/>
                                  <w:marRight w:val="0"/>
                                  <w:marTop w:val="0"/>
                                  <w:marBottom w:val="0"/>
                                  <w:divBdr>
                                    <w:top w:val="none" w:sz="0" w:space="0" w:color="auto"/>
                                    <w:left w:val="none" w:sz="0" w:space="0" w:color="auto"/>
                                    <w:bottom w:val="none" w:sz="0" w:space="0" w:color="auto"/>
                                    <w:right w:val="none" w:sz="0" w:space="0" w:color="auto"/>
                                  </w:divBdr>
                                  <w:divsChild>
                                    <w:div w:id="1506356760">
                                      <w:marLeft w:val="0"/>
                                      <w:marRight w:val="0"/>
                                      <w:marTop w:val="0"/>
                                      <w:marBottom w:val="0"/>
                                      <w:divBdr>
                                        <w:top w:val="none" w:sz="0" w:space="0" w:color="auto"/>
                                        <w:left w:val="none" w:sz="0" w:space="0" w:color="auto"/>
                                        <w:bottom w:val="none" w:sz="0" w:space="0" w:color="auto"/>
                                        <w:right w:val="none" w:sz="0" w:space="0" w:color="auto"/>
                                      </w:divBdr>
                                      <w:divsChild>
                                        <w:div w:id="788203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35240149">
      <w:bodyDiv w:val="1"/>
      <w:marLeft w:val="0"/>
      <w:marRight w:val="0"/>
      <w:marTop w:val="0"/>
      <w:marBottom w:val="0"/>
      <w:divBdr>
        <w:top w:val="none" w:sz="0" w:space="0" w:color="auto"/>
        <w:left w:val="none" w:sz="0" w:space="0" w:color="auto"/>
        <w:bottom w:val="none" w:sz="0" w:space="0" w:color="auto"/>
        <w:right w:val="none" w:sz="0" w:space="0" w:color="auto"/>
      </w:divBdr>
      <w:divsChild>
        <w:div w:id="549003360">
          <w:marLeft w:val="0"/>
          <w:marRight w:val="0"/>
          <w:marTop w:val="0"/>
          <w:marBottom w:val="0"/>
          <w:divBdr>
            <w:top w:val="none" w:sz="0" w:space="0" w:color="auto"/>
            <w:left w:val="none" w:sz="0" w:space="0" w:color="auto"/>
            <w:bottom w:val="none" w:sz="0" w:space="0" w:color="auto"/>
            <w:right w:val="none" w:sz="0" w:space="0" w:color="auto"/>
          </w:divBdr>
          <w:divsChild>
            <w:div w:id="418256234">
              <w:marLeft w:val="0"/>
              <w:marRight w:val="0"/>
              <w:marTop w:val="0"/>
              <w:marBottom w:val="0"/>
              <w:divBdr>
                <w:top w:val="none" w:sz="0" w:space="0" w:color="auto"/>
                <w:left w:val="none" w:sz="0" w:space="0" w:color="auto"/>
                <w:bottom w:val="none" w:sz="0" w:space="0" w:color="auto"/>
                <w:right w:val="none" w:sz="0" w:space="0" w:color="auto"/>
              </w:divBdr>
              <w:divsChild>
                <w:div w:id="628322533">
                  <w:marLeft w:val="0"/>
                  <w:marRight w:val="0"/>
                  <w:marTop w:val="0"/>
                  <w:marBottom w:val="0"/>
                  <w:divBdr>
                    <w:top w:val="none" w:sz="0" w:space="0" w:color="auto"/>
                    <w:left w:val="none" w:sz="0" w:space="0" w:color="auto"/>
                    <w:bottom w:val="none" w:sz="0" w:space="0" w:color="auto"/>
                    <w:right w:val="none" w:sz="0" w:space="0" w:color="auto"/>
                  </w:divBdr>
                  <w:divsChild>
                    <w:div w:id="1394886418">
                      <w:marLeft w:val="0"/>
                      <w:marRight w:val="0"/>
                      <w:marTop w:val="0"/>
                      <w:marBottom w:val="0"/>
                      <w:divBdr>
                        <w:top w:val="none" w:sz="0" w:space="0" w:color="auto"/>
                        <w:left w:val="none" w:sz="0" w:space="0" w:color="auto"/>
                        <w:bottom w:val="none" w:sz="0" w:space="0" w:color="auto"/>
                        <w:right w:val="none" w:sz="0" w:space="0" w:color="auto"/>
                      </w:divBdr>
                      <w:divsChild>
                        <w:div w:id="1412000994">
                          <w:marLeft w:val="0"/>
                          <w:marRight w:val="0"/>
                          <w:marTop w:val="0"/>
                          <w:marBottom w:val="0"/>
                          <w:divBdr>
                            <w:top w:val="none" w:sz="0" w:space="0" w:color="auto"/>
                            <w:left w:val="none" w:sz="0" w:space="0" w:color="auto"/>
                            <w:bottom w:val="none" w:sz="0" w:space="0" w:color="auto"/>
                            <w:right w:val="none" w:sz="0" w:space="0" w:color="auto"/>
                          </w:divBdr>
                          <w:divsChild>
                            <w:div w:id="1534072162">
                              <w:marLeft w:val="0"/>
                              <w:marRight w:val="0"/>
                              <w:marTop w:val="0"/>
                              <w:marBottom w:val="0"/>
                              <w:divBdr>
                                <w:top w:val="none" w:sz="0" w:space="0" w:color="auto"/>
                                <w:left w:val="none" w:sz="0" w:space="0" w:color="auto"/>
                                <w:bottom w:val="none" w:sz="0" w:space="0" w:color="auto"/>
                                <w:right w:val="none" w:sz="0" w:space="0" w:color="auto"/>
                              </w:divBdr>
                              <w:divsChild>
                                <w:div w:id="1731226560">
                                  <w:marLeft w:val="3869"/>
                                  <w:marRight w:val="0"/>
                                  <w:marTop w:val="0"/>
                                  <w:marBottom w:val="0"/>
                                  <w:divBdr>
                                    <w:top w:val="none" w:sz="0" w:space="0" w:color="auto"/>
                                    <w:left w:val="none" w:sz="0" w:space="0" w:color="auto"/>
                                    <w:bottom w:val="none" w:sz="0" w:space="0" w:color="auto"/>
                                    <w:right w:val="none" w:sz="0" w:space="0" w:color="auto"/>
                                  </w:divBdr>
                                  <w:divsChild>
                                    <w:div w:id="1803573647">
                                      <w:marLeft w:val="0"/>
                                      <w:marRight w:val="0"/>
                                      <w:marTop w:val="0"/>
                                      <w:marBottom w:val="0"/>
                                      <w:divBdr>
                                        <w:top w:val="none" w:sz="0" w:space="0" w:color="auto"/>
                                        <w:left w:val="none" w:sz="0" w:space="0" w:color="auto"/>
                                        <w:bottom w:val="none" w:sz="0" w:space="0" w:color="auto"/>
                                        <w:right w:val="none" w:sz="0" w:space="0" w:color="auto"/>
                                      </w:divBdr>
                                      <w:divsChild>
                                        <w:div w:id="1434743962">
                                          <w:marLeft w:val="0"/>
                                          <w:marRight w:val="0"/>
                                          <w:marTop w:val="0"/>
                                          <w:marBottom w:val="0"/>
                                          <w:divBdr>
                                            <w:top w:val="none" w:sz="0" w:space="0" w:color="auto"/>
                                            <w:left w:val="none" w:sz="0" w:space="0" w:color="auto"/>
                                            <w:bottom w:val="none" w:sz="0" w:space="0" w:color="auto"/>
                                            <w:right w:val="none" w:sz="0" w:space="0" w:color="auto"/>
                                          </w:divBdr>
                                          <w:divsChild>
                                            <w:div w:id="1101100377">
                                              <w:marLeft w:val="0"/>
                                              <w:marRight w:val="0"/>
                                              <w:marTop w:val="0"/>
                                              <w:marBottom w:val="240"/>
                                              <w:divBdr>
                                                <w:top w:val="none" w:sz="0" w:space="0" w:color="auto"/>
                                                <w:left w:val="none" w:sz="0" w:space="0" w:color="auto"/>
                                                <w:bottom w:val="none" w:sz="0" w:space="0" w:color="auto"/>
                                                <w:right w:val="none" w:sz="0" w:space="0" w:color="auto"/>
                                              </w:divBdr>
                                            </w:div>
                                            <w:div w:id="100808677">
                                              <w:marLeft w:val="0"/>
                                              <w:marRight w:val="0"/>
                                              <w:marTop w:val="0"/>
                                              <w:marBottom w:val="240"/>
                                              <w:divBdr>
                                                <w:top w:val="none" w:sz="0" w:space="0" w:color="auto"/>
                                                <w:left w:val="none" w:sz="0" w:space="0" w:color="auto"/>
                                                <w:bottom w:val="none" w:sz="0" w:space="0" w:color="auto"/>
                                                <w:right w:val="none" w:sz="0" w:space="0" w:color="auto"/>
                                              </w:divBdr>
                                            </w:div>
                                            <w:div w:id="184643641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53803445">
      <w:bodyDiv w:val="1"/>
      <w:marLeft w:val="0"/>
      <w:marRight w:val="0"/>
      <w:marTop w:val="0"/>
      <w:marBottom w:val="0"/>
      <w:divBdr>
        <w:top w:val="none" w:sz="0" w:space="0" w:color="auto"/>
        <w:left w:val="none" w:sz="0" w:space="0" w:color="auto"/>
        <w:bottom w:val="none" w:sz="0" w:space="0" w:color="auto"/>
        <w:right w:val="none" w:sz="0" w:space="0" w:color="auto"/>
      </w:divBdr>
      <w:divsChild>
        <w:div w:id="1597133410">
          <w:marLeft w:val="0"/>
          <w:marRight w:val="0"/>
          <w:marTop w:val="0"/>
          <w:marBottom w:val="0"/>
          <w:divBdr>
            <w:top w:val="none" w:sz="0" w:space="0" w:color="auto"/>
            <w:left w:val="none" w:sz="0" w:space="0" w:color="auto"/>
            <w:bottom w:val="none" w:sz="0" w:space="0" w:color="auto"/>
            <w:right w:val="none" w:sz="0" w:space="0" w:color="auto"/>
          </w:divBdr>
          <w:divsChild>
            <w:div w:id="1012220098">
              <w:marLeft w:val="0"/>
              <w:marRight w:val="0"/>
              <w:marTop w:val="0"/>
              <w:marBottom w:val="0"/>
              <w:divBdr>
                <w:top w:val="none" w:sz="0" w:space="0" w:color="auto"/>
                <w:left w:val="none" w:sz="0" w:space="0" w:color="auto"/>
                <w:bottom w:val="none" w:sz="0" w:space="0" w:color="auto"/>
                <w:right w:val="none" w:sz="0" w:space="0" w:color="auto"/>
              </w:divBdr>
              <w:divsChild>
                <w:div w:id="1932160780">
                  <w:marLeft w:val="0"/>
                  <w:marRight w:val="0"/>
                  <w:marTop w:val="0"/>
                  <w:marBottom w:val="0"/>
                  <w:divBdr>
                    <w:top w:val="none" w:sz="0" w:space="0" w:color="auto"/>
                    <w:left w:val="none" w:sz="0" w:space="0" w:color="auto"/>
                    <w:bottom w:val="none" w:sz="0" w:space="0" w:color="auto"/>
                    <w:right w:val="none" w:sz="0" w:space="0" w:color="auto"/>
                  </w:divBdr>
                  <w:divsChild>
                    <w:div w:id="658771185">
                      <w:marLeft w:val="0"/>
                      <w:marRight w:val="0"/>
                      <w:marTop w:val="0"/>
                      <w:marBottom w:val="0"/>
                      <w:divBdr>
                        <w:top w:val="none" w:sz="0" w:space="0" w:color="auto"/>
                        <w:left w:val="none" w:sz="0" w:space="0" w:color="auto"/>
                        <w:bottom w:val="none" w:sz="0" w:space="0" w:color="auto"/>
                        <w:right w:val="none" w:sz="0" w:space="0" w:color="auto"/>
                      </w:divBdr>
                      <w:divsChild>
                        <w:div w:id="5400534">
                          <w:marLeft w:val="0"/>
                          <w:marRight w:val="0"/>
                          <w:marTop w:val="0"/>
                          <w:marBottom w:val="0"/>
                          <w:divBdr>
                            <w:top w:val="none" w:sz="0" w:space="0" w:color="auto"/>
                            <w:left w:val="none" w:sz="0" w:space="0" w:color="auto"/>
                            <w:bottom w:val="none" w:sz="0" w:space="0" w:color="auto"/>
                            <w:right w:val="none" w:sz="0" w:space="0" w:color="auto"/>
                          </w:divBdr>
                          <w:divsChild>
                            <w:div w:id="143011049">
                              <w:marLeft w:val="0"/>
                              <w:marRight w:val="0"/>
                              <w:marTop w:val="0"/>
                              <w:marBottom w:val="0"/>
                              <w:divBdr>
                                <w:top w:val="none" w:sz="0" w:space="0" w:color="auto"/>
                                <w:left w:val="none" w:sz="0" w:space="0" w:color="auto"/>
                                <w:bottom w:val="none" w:sz="0" w:space="0" w:color="auto"/>
                                <w:right w:val="none" w:sz="0" w:space="0" w:color="auto"/>
                              </w:divBdr>
                              <w:divsChild>
                                <w:div w:id="213196172">
                                  <w:marLeft w:val="3869"/>
                                  <w:marRight w:val="0"/>
                                  <w:marTop w:val="0"/>
                                  <w:marBottom w:val="0"/>
                                  <w:divBdr>
                                    <w:top w:val="none" w:sz="0" w:space="0" w:color="auto"/>
                                    <w:left w:val="none" w:sz="0" w:space="0" w:color="auto"/>
                                    <w:bottom w:val="none" w:sz="0" w:space="0" w:color="auto"/>
                                    <w:right w:val="none" w:sz="0" w:space="0" w:color="auto"/>
                                  </w:divBdr>
                                  <w:divsChild>
                                    <w:div w:id="1547332355">
                                      <w:marLeft w:val="0"/>
                                      <w:marRight w:val="0"/>
                                      <w:marTop w:val="0"/>
                                      <w:marBottom w:val="0"/>
                                      <w:divBdr>
                                        <w:top w:val="none" w:sz="0" w:space="0" w:color="auto"/>
                                        <w:left w:val="none" w:sz="0" w:space="0" w:color="auto"/>
                                        <w:bottom w:val="none" w:sz="0" w:space="0" w:color="auto"/>
                                        <w:right w:val="none" w:sz="0" w:space="0" w:color="auto"/>
                                      </w:divBdr>
                                      <w:divsChild>
                                        <w:div w:id="945506301">
                                          <w:marLeft w:val="0"/>
                                          <w:marRight w:val="0"/>
                                          <w:marTop w:val="0"/>
                                          <w:marBottom w:val="0"/>
                                          <w:divBdr>
                                            <w:top w:val="none" w:sz="0" w:space="0" w:color="auto"/>
                                            <w:left w:val="none" w:sz="0" w:space="0" w:color="auto"/>
                                            <w:bottom w:val="none" w:sz="0" w:space="0" w:color="auto"/>
                                            <w:right w:val="none" w:sz="0" w:space="0" w:color="auto"/>
                                          </w:divBdr>
                                          <w:divsChild>
                                            <w:div w:id="1763791472">
                                              <w:marLeft w:val="0"/>
                                              <w:marRight w:val="0"/>
                                              <w:marTop w:val="0"/>
                                              <w:marBottom w:val="240"/>
                                              <w:divBdr>
                                                <w:top w:val="none" w:sz="0" w:space="0" w:color="auto"/>
                                                <w:left w:val="none" w:sz="0" w:space="0" w:color="auto"/>
                                                <w:bottom w:val="none" w:sz="0" w:space="0" w:color="auto"/>
                                                <w:right w:val="none" w:sz="0" w:space="0" w:color="auto"/>
                                              </w:divBdr>
                                            </w:div>
                                            <w:div w:id="697123749">
                                              <w:marLeft w:val="0"/>
                                              <w:marRight w:val="0"/>
                                              <w:marTop w:val="0"/>
                                              <w:marBottom w:val="240"/>
                                              <w:divBdr>
                                                <w:top w:val="none" w:sz="0" w:space="0" w:color="auto"/>
                                                <w:left w:val="none" w:sz="0" w:space="0" w:color="auto"/>
                                                <w:bottom w:val="none" w:sz="0" w:space="0" w:color="auto"/>
                                                <w:right w:val="none" w:sz="0" w:space="0" w:color="auto"/>
                                              </w:divBdr>
                                            </w:div>
                                            <w:div w:id="1033073487">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92607540">
      <w:bodyDiv w:val="1"/>
      <w:marLeft w:val="0"/>
      <w:marRight w:val="0"/>
      <w:marTop w:val="0"/>
      <w:marBottom w:val="0"/>
      <w:divBdr>
        <w:top w:val="none" w:sz="0" w:space="0" w:color="auto"/>
        <w:left w:val="none" w:sz="0" w:space="0" w:color="auto"/>
        <w:bottom w:val="none" w:sz="0" w:space="0" w:color="auto"/>
        <w:right w:val="none" w:sz="0" w:space="0" w:color="auto"/>
      </w:divBdr>
    </w:div>
    <w:div w:id="707492803">
      <w:bodyDiv w:val="1"/>
      <w:marLeft w:val="0"/>
      <w:marRight w:val="0"/>
      <w:marTop w:val="0"/>
      <w:marBottom w:val="0"/>
      <w:divBdr>
        <w:top w:val="none" w:sz="0" w:space="0" w:color="auto"/>
        <w:left w:val="none" w:sz="0" w:space="0" w:color="auto"/>
        <w:bottom w:val="none" w:sz="0" w:space="0" w:color="auto"/>
        <w:right w:val="none" w:sz="0" w:space="0" w:color="auto"/>
      </w:divBdr>
    </w:div>
    <w:div w:id="771242041">
      <w:bodyDiv w:val="1"/>
      <w:marLeft w:val="0"/>
      <w:marRight w:val="0"/>
      <w:marTop w:val="0"/>
      <w:marBottom w:val="0"/>
      <w:divBdr>
        <w:top w:val="none" w:sz="0" w:space="0" w:color="auto"/>
        <w:left w:val="none" w:sz="0" w:space="0" w:color="auto"/>
        <w:bottom w:val="none" w:sz="0" w:space="0" w:color="auto"/>
        <w:right w:val="none" w:sz="0" w:space="0" w:color="auto"/>
      </w:divBdr>
      <w:divsChild>
        <w:div w:id="590746510">
          <w:marLeft w:val="0"/>
          <w:marRight w:val="0"/>
          <w:marTop w:val="0"/>
          <w:marBottom w:val="0"/>
          <w:divBdr>
            <w:top w:val="none" w:sz="0" w:space="0" w:color="auto"/>
            <w:left w:val="none" w:sz="0" w:space="0" w:color="auto"/>
            <w:bottom w:val="none" w:sz="0" w:space="0" w:color="auto"/>
            <w:right w:val="none" w:sz="0" w:space="0" w:color="auto"/>
          </w:divBdr>
          <w:divsChild>
            <w:div w:id="450363633">
              <w:marLeft w:val="0"/>
              <w:marRight w:val="0"/>
              <w:marTop w:val="0"/>
              <w:marBottom w:val="0"/>
              <w:divBdr>
                <w:top w:val="none" w:sz="0" w:space="0" w:color="auto"/>
                <w:left w:val="none" w:sz="0" w:space="0" w:color="auto"/>
                <w:bottom w:val="none" w:sz="0" w:space="0" w:color="auto"/>
                <w:right w:val="none" w:sz="0" w:space="0" w:color="auto"/>
              </w:divBdr>
              <w:divsChild>
                <w:div w:id="1207450001">
                  <w:marLeft w:val="0"/>
                  <w:marRight w:val="0"/>
                  <w:marTop w:val="0"/>
                  <w:marBottom w:val="0"/>
                  <w:divBdr>
                    <w:top w:val="none" w:sz="0" w:space="0" w:color="auto"/>
                    <w:left w:val="none" w:sz="0" w:space="0" w:color="auto"/>
                    <w:bottom w:val="none" w:sz="0" w:space="0" w:color="auto"/>
                    <w:right w:val="none" w:sz="0" w:space="0" w:color="auto"/>
                  </w:divBdr>
                  <w:divsChild>
                    <w:div w:id="1123883302">
                      <w:marLeft w:val="0"/>
                      <w:marRight w:val="0"/>
                      <w:marTop w:val="0"/>
                      <w:marBottom w:val="0"/>
                      <w:divBdr>
                        <w:top w:val="none" w:sz="0" w:space="0" w:color="auto"/>
                        <w:left w:val="none" w:sz="0" w:space="0" w:color="auto"/>
                        <w:bottom w:val="none" w:sz="0" w:space="0" w:color="auto"/>
                        <w:right w:val="none" w:sz="0" w:space="0" w:color="auto"/>
                      </w:divBdr>
                      <w:divsChild>
                        <w:div w:id="745498630">
                          <w:marLeft w:val="0"/>
                          <w:marRight w:val="0"/>
                          <w:marTop w:val="0"/>
                          <w:marBottom w:val="0"/>
                          <w:divBdr>
                            <w:top w:val="none" w:sz="0" w:space="0" w:color="auto"/>
                            <w:left w:val="none" w:sz="0" w:space="0" w:color="auto"/>
                            <w:bottom w:val="none" w:sz="0" w:space="0" w:color="auto"/>
                            <w:right w:val="none" w:sz="0" w:space="0" w:color="auto"/>
                          </w:divBdr>
                          <w:divsChild>
                            <w:div w:id="2089691650">
                              <w:marLeft w:val="0"/>
                              <w:marRight w:val="0"/>
                              <w:marTop w:val="0"/>
                              <w:marBottom w:val="0"/>
                              <w:divBdr>
                                <w:top w:val="none" w:sz="0" w:space="0" w:color="auto"/>
                                <w:left w:val="none" w:sz="0" w:space="0" w:color="auto"/>
                                <w:bottom w:val="none" w:sz="0" w:space="0" w:color="auto"/>
                                <w:right w:val="none" w:sz="0" w:space="0" w:color="auto"/>
                              </w:divBdr>
                              <w:divsChild>
                                <w:div w:id="1970936837">
                                  <w:marLeft w:val="3366"/>
                                  <w:marRight w:val="0"/>
                                  <w:marTop w:val="0"/>
                                  <w:marBottom w:val="0"/>
                                  <w:divBdr>
                                    <w:top w:val="none" w:sz="0" w:space="0" w:color="auto"/>
                                    <w:left w:val="none" w:sz="0" w:space="0" w:color="auto"/>
                                    <w:bottom w:val="none" w:sz="0" w:space="0" w:color="auto"/>
                                    <w:right w:val="none" w:sz="0" w:space="0" w:color="auto"/>
                                  </w:divBdr>
                                  <w:divsChild>
                                    <w:div w:id="1456483691">
                                      <w:marLeft w:val="0"/>
                                      <w:marRight w:val="0"/>
                                      <w:marTop w:val="0"/>
                                      <w:marBottom w:val="0"/>
                                      <w:divBdr>
                                        <w:top w:val="none" w:sz="0" w:space="0" w:color="auto"/>
                                        <w:left w:val="none" w:sz="0" w:space="0" w:color="auto"/>
                                        <w:bottom w:val="none" w:sz="0" w:space="0" w:color="auto"/>
                                        <w:right w:val="none" w:sz="0" w:space="0" w:color="auto"/>
                                      </w:divBdr>
                                      <w:divsChild>
                                        <w:div w:id="441463433">
                                          <w:marLeft w:val="0"/>
                                          <w:marRight w:val="0"/>
                                          <w:marTop w:val="0"/>
                                          <w:marBottom w:val="0"/>
                                          <w:divBdr>
                                            <w:top w:val="none" w:sz="0" w:space="0" w:color="auto"/>
                                            <w:left w:val="none" w:sz="0" w:space="0" w:color="auto"/>
                                            <w:bottom w:val="none" w:sz="0" w:space="0" w:color="auto"/>
                                            <w:right w:val="none" w:sz="0" w:space="0" w:color="auto"/>
                                          </w:divBdr>
                                          <w:divsChild>
                                            <w:div w:id="648555094">
                                              <w:marLeft w:val="0"/>
                                              <w:marRight w:val="0"/>
                                              <w:marTop w:val="0"/>
                                              <w:marBottom w:val="0"/>
                                              <w:divBdr>
                                                <w:top w:val="none" w:sz="0" w:space="0" w:color="auto"/>
                                                <w:left w:val="none" w:sz="0" w:space="0" w:color="auto"/>
                                                <w:bottom w:val="none" w:sz="0" w:space="0" w:color="auto"/>
                                                <w:right w:val="none" w:sz="0" w:space="0" w:color="auto"/>
                                              </w:divBdr>
                                            </w:div>
                                            <w:div w:id="1111709821">
                                              <w:marLeft w:val="0"/>
                                              <w:marRight w:val="0"/>
                                              <w:marTop w:val="0"/>
                                              <w:marBottom w:val="0"/>
                                              <w:divBdr>
                                                <w:top w:val="none" w:sz="0" w:space="0" w:color="auto"/>
                                                <w:left w:val="none" w:sz="0" w:space="0" w:color="auto"/>
                                                <w:bottom w:val="none" w:sz="0" w:space="0" w:color="auto"/>
                                                <w:right w:val="none" w:sz="0" w:space="0" w:color="auto"/>
                                              </w:divBdr>
                                            </w:div>
                                            <w:div w:id="132751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54031176">
      <w:bodyDiv w:val="1"/>
      <w:marLeft w:val="0"/>
      <w:marRight w:val="0"/>
      <w:marTop w:val="0"/>
      <w:marBottom w:val="0"/>
      <w:divBdr>
        <w:top w:val="none" w:sz="0" w:space="0" w:color="auto"/>
        <w:left w:val="none" w:sz="0" w:space="0" w:color="auto"/>
        <w:bottom w:val="none" w:sz="0" w:space="0" w:color="auto"/>
        <w:right w:val="none" w:sz="0" w:space="0" w:color="auto"/>
      </w:divBdr>
    </w:div>
    <w:div w:id="924919057">
      <w:bodyDiv w:val="1"/>
      <w:marLeft w:val="0"/>
      <w:marRight w:val="0"/>
      <w:marTop w:val="0"/>
      <w:marBottom w:val="0"/>
      <w:divBdr>
        <w:top w:val="none" w:sz="0" w:space="0" w:color="auto"/>
        <w:left w:val="none" w:sz="0" w:space="0" w:color="auto"/>
        <w:bottom w:val="none" w:sz="0" w:space="0" w:color="auto"/>
        <w:right w:val="none" w:sz="0" w:space="0" w:color="auto"/>
      </w:divBdr>
      <w:divsChild>
        <w:div w:id="1089734885">
          <w:marLeft w:val="0"/>
          <w:marRight w:val="0"/>
          <w:marTop w:val="0"/>
          <w:marBottom w:val="0"/>
          <w:divBdr>
            <w:top w:val="none" w:sz="0" w:space="0" w:color="auto"/>
            <w:left w:val="none" w:sz="0" w:space="0" w:color="auto"/>
            <w:bottom w:val="none" w:sz="0" w:space="0" w:color="auto"/>
            <w:right w:val="none" w:sz="0" w:space="0" w:color="auto"/>
          </w:divBdr>
          <w:divsChild>
            <w:div w:id="656617657">
              <w:marLeft w:val="0"/>
              <w:marRight w:val="0"/>
              <w:marTop w:val="0"/>
              <w:marBottom w:val="0"/>
              <w:divBdr>
                <w:top w:val="none" w:sz="0" w:space="0" w:color="auto"/>
                <w:left w:val="none" w:sz="0" w:space="0" w:color="auto"/>
                <w:bottom w:val="none" w:sz="0" w:space="0" w:color="auto"/>
                <w:right w:val="none" w:sz="0" w:space="0" w:color="auto"/>
              </w:divBdr>
              <w:divsChild>
                <w:div w:id="804279046">
                  <w:marLeft w:val="0"/>
                  <w:marRight w:val="0"/>
                  <w:marTop w:val="0"/>
                  <w:marBottom w:val="0"/>
                  <w:divBdr>
                    <w:top w:val="none" w:sz="0" w:space="0" w:color="auto"/>
                    <w:left w:val="none" w:sz="0" w:space="0" w:color="auto"/>
                    <w:bottom w:val="none" w:sz="0" w:space="0" w:color="auto"/>
                    <w:right w:val="none" w:sz="0" w:space="0" w:color="auto"/>
                  </w:divBdr>
                  <w:divsChild>
                    <w:div w:id="1546329535">
                      <w:marLeft w:val="0"/>
                      <w:marRight w:val="0"/>
                      <w:marTop w:val="0"/>
                      <w:marBottom w:val="0"/>
                      <w:divBdr>
                        <w:top w:val="none" w:sz="0" w:space="0" w:color="auto"/>
                        <w:left w:val="none" w:sz="0" w:space="0" w:color="auto"/>
                        <w:bottom w:val="none" w:sz="0" w:space="0" w:color="auto"/>
                        <w:right w:val="none" w:sz="0" w:space="0" w:color="auto"/>
                      </w:divBdr>
                      <w:divsChild>
                        <w:div w:id="1262488312">
                          <w:marLeft w:val="0"/>
                          <w:marRight w:val="0"/>
                          <w:marTop w:val="0"/>
                          <w:marBottom w:val="0"/>
                          <w:divBdr>
                            <w:top w:val="none" w:sz="0" w:space="0" w:color="auto"/>
                            <w:left w:val="none" w:sz="0" w:space="0" w:color="auto"/>
                            <w:bottom w:val="none" w:sz="0" w:space="0" w:color="auto"/>
                            <w:right w:val="none" w:sz="0" w:space="0" w:color="auto"/>
                          </w:divBdr>
                          <w:divsChild>
                            <w:div w:id="1469393374">
                              <w:marLeft w:val="0"/>
                              <w:marRight w:val="0"/>
                              <w:marTop w:val="0"/>
                              <w:marBottom w:val="0"/>
                              <w:divBdr>
                                <w:top w:val="none" w:sz="0" w:space="0" w:color="auto"/>
                                <w:left w:val="none" w:sz="0" w:space="0" w:color="auto"/>
                                <w:bottom w:val="none" w:sz="0" w:space="0" w:color="auto"/>
                                <w:right w:val="none" w:sz="0" w:space="0" w:color="auto"/>
                              </w:divBdr>
                              <w:divsChild>
                                <w:div w:id="2119324033">
                                  <w:marLeft w:val="3366"/>
                                  <w:marRight w:val="0"/>
                                  <w:marTop w:val="0"/>
                                  <w:marBottom w:val="0"/>
                                  <w:divBdr>
                                    <w:top w:val="none" w:sz="0" w:space="0" w:color="auto"/>
                                    <w:left w:val="none" w:sz="0" w:space="0" w:color="auto"/>
                                    <w:bottom w:val="none" w:sz="0" w:space="0" w:color="auto"/>
                                    <w:right w:val="none" w:sz="0" w:space="0" w:color="auto"/>
                                  </w:divBdr>
                                  <w:divsChild>
                                    <w:div w:id="303512693">
                                      <w:marLeft w:val="0"/>
                                      <w:marRight w:val="0"/>
                                      <w:marTop w:val="0"/>
                                      <w:marBottom w:val="0"/>
                                      <w:divBdr>
                                        <w:top w:val="none" w:sz="0" w:space="0" w:color="auto"/>
                                        <w:left w:val="none" w:sz="0" w:space="0" w:color="auto"/>
                                        <w:bottom w:val="none" w:sz="0" w:space="0" w:color="auto"/>
                                        <w:right w:val="none" w:sz="0" w:space="0" w:color="auto"/>
                                      </w:divBdr>
                                      <w:divsChild>
                                        <w:div w:id="38025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4648493">
      <w:bodyDiv w:val="1"/>
      <w:marLeft w:val="0"/>
      <w:marRight w:val="0"/>
      <w:marTop w:val="0"/>
      <w:marBottom w:val="0"/>
      <w:divBdr>
        <w:top w:val="none" w:sz="0" w:space="0" w:color="auto"/>
        <w:left w:val="none" w:sz="0" w:space="0" w:color="auto"/>
        <w:bottom w:val="none" w:sz="0" w:space="0" w:color="auto"/>
        <w:right w:val="none" w:sz="0" w:space="0" w:color="auto"/>
      </w:divBdr>
    </w:div>
    <w:div w:id="1035274102">
      <w:bodyDiv w:val="1"/>
      <w:marLeft w:val="0"/>
      <w:marRight w:val="0"/>
      <w:marTop w:val="0"/>
      <w:marBottom w:val="0"/>
      <w:divBdr>
        <w:top w:val="none" w:sz="0" w:space="0" w:color="auto"/>
        <w:left w:val="none" w:sz="0" w:space="0" w:color="auto"/>
        <w:bottom w:val="none" w:sz="0" w:space="0" w:color="auto"/>
        <w:right w:val="none" w:sz="0" w:space="0" w:color="auto"/>
      </w:divBdr>
      <w:divsChild>
        <w:div w:id="2089450713">
          <w:marLeft w:val="0"/>
          <w:marRight w:val="0"/>
          <w:marTop w:val="0"/>
          <w:marBottom w:val="0"/>
          <w:divBdr>
            <w:top w:val="none" w:sz="0" w:space="0" w:color="auto"/>
            <w:left w:val="none" w:sz="0" w:space="0" w:color="auto"/>
            <w:bottom w:val="none" w:sz="0" w:space="0" w:color="auto"/>
            <w:right w:val="none" w:sz="0" w:space="0" w:color="auto"/>
          </w:divBdr>
          <w:divsChild>
            <w:div w:id="1609656848">
              <w:marLeft w:val="0"/>
              <w:marRight w:val="0"/>
              <w:marTop w:val="0"/>
              <w:marBottom w:val="0"/>
              <w:divBdr>
                <w:top w:val="none" w:sz="0" w:space="0" w:color="auto"/>
                <w:left w:val="none" w:sz="0" w:space="0" w:color="auto"/>
                <w:bottom w:val="none" w:sz="0" w:space="0" w:color="auto"/>
                <w:right w:val="none" w:sz="0" w:space="0" w:color="auto"/>
              </w:divBdr>
              <w:divsChild>
                <w:div w:id="1910918712">
                  <w:marLeft w:val="0"/>
                  <w:marRight w:val="0"/>
                  <w:marTop w:val="0"/>
                  <w:marBottom w:val="0"/>
                  <w:divBdr>
                    <w:top w:val="none" w:sz="0" w:space="0" w:color="auto"/>
                    <w:left w:val="none" w:sz="0" w:space="0" w:color="auto"/>
                    <w:bottom w:val="none" w:sz="0" w:space="0" w:color="auto"/>
                    <w:right w:val="none" w:sz="0" w:space="0" w:color="auto"/>
                  </w:divBdr>
                  <w:divsChild>
                    <w:div w:id="1273632035">
                      <w:marLeft w:val="0"/>
                      <w:marRight w:val="0"/>
                      <w:marTop w:val="0"/>
                      <w:marBottom w:val="0"/>
                      <w:divBdr>
                        <w:top w:val="none" w:sz="0" w:space="0" w:color="auto"/>
                        <w:left w:val="none" w:sz="0" w:space="0" w:color="auto"/>
                        <w:bottom w:val="none" w:sz="0" w:space="0" w:color="auto"/>
                        <w:right w:val="none" w:sz="0" w:space="0" w:color="auto"/>
                      </w:divBdr>
                      <w:divsChild>
                        <w:div w:id="577179477">
                          <w:marLeft w:val="0"/>
                          <w:marRight w:val="0"/>
                          <w:marTop w:val="0"/>
                          <w:marBottom w:val="0"/>
                          <w:divBdr>
                            <w:top w:val="none" w:sz="0" w:space="0" w:color="auto"/>
                            <w:left w:val="none" w:sz="0" w:space="0" w:color="auto"/>
                            <w:bottom w:val="none" w:sz="0" w:space="0" w:color="auto"/>
                            <w:right w:val="none" w:sz="0" w:space="0" w:color="auto"/>
                          </w:divBdr>
                          <w:divsChild>
                            <w:div w:id="1908999566">
                              <w:marLeft w:val="0"/>
                              <w:marRight w:val="0"/>
                              <w:marTop w:val="0"/>
                              <w:marBottom w:val="0"/>
                              <w:divBdr>
                                <w:top w:val="none" w:sz="0" w:space="0" w:color="auto"/>
                                <w:left w:val="none" w:sz="0" w:space="0" w:color="auto"/>
                                <w:bottom w:val="none" w:sz="0" w:space="0" w:color="auto"/>
                                <w:right w:val="none" w:sz="0" w:space="0" w:color="auto"/>
                              </w:divBdr>
                              <w:divsChild>
                                <w:div w:id="693724270">
                                  <w:marLeft w:val="3366"/>
                                  <w:marRight w:val="0"/>
                                  <w:marTop w:val="0"/>
                                  <w:marBottom w:val="0"/>
                                  <w:divBdr>
                                    <w:top w:val="none" w:sz="0" w:space="0" w:color="auto"/>
                                    <w:left w:val="none" w:sz="0" w:space="0" w:color="auto"/>
                                    <w:bottom w:val="none" w:sz="0" w:space="0" w:color="auto"/>
                                    <w:right w:val="none" w:sz="0" w:space="0" w:color="auto"/>
                                  </w:divBdr>
                                  <w:divsChild>
                                    <w:div w:id="291399421">
                                      <w:marLeft w:val="0"/>
                                      <w:marRight w:val="0"/>
                                      <w:marTop w:val="0"/>
                                      <w:marBottom w:val="0"/>
                                      <w:divBdr>
                                        <w:top w:val="none" w:sz="0" w:space="0" w:color="auto"/>
                                        <w:left w:val="none" w:sz="0" w:space="0" w:color="auto"/>
                                        <w:bottom w:val="none" w:sz="0" w:space="0" w:color="auto"/>
                                        <w:right w:val="none" w:sz="0" w:space="0" w:color="auto"/>
                                      </w:divBdr>
                                      <w:divsChild>
                                        <w:div w:id="122769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27381131">
      <w:bodyDiv w:val="1"/>
      <w:marLeft w:val="0"/>
      <w:marRight w:val="0"/>
      <w:marTop w:val="0"/>
      <w:marBottom w:val="0"/>
      <w:divBdr>
        <w:top w:val="none" w:sz="0" w:space="0" w:color="auto"/>
        <w:left w:val="none" w:sz="0" w:space="0" w:color="auto"/>
        <w:bottom w:val="none" w:sz="0" w:space="0" w:color="auto"/>
        <w:right w:val="none" w:sz="0" w:space="0" w:color="auto"/>
      </w:divBdr>
      <w:divsChild>
        <w:div w:id="826287786">
          <w:marLeft w:val="0"/>
          <w:marRight w:val="0"/>
          <w:marTop w:val="0"/>
          <w:marBottom w:val="0"/>
          <w:divBdr>
            <w:top w:val="none" w:sz="0" w:space="0" w:color="auto"/>
            <w:left w:val="none" w:sz="0" w:space="0" w:color="auto"/>
            <w:bottom w:val="none" w:sz="0" w:space="0" w:color="auto"/>
            <w:right w:val="none" w:sz="0" w:space="0" w:color="auto"/>
          </w:divBdr>
          <w:divsChild>
            <w:div w:id="2133594401">
              <w:marLeft w:val="0"/>
              <w:marRight w:val="0"/>
              <w:marTop w:val="0"/>
              <w:marBottom w:val="0"/>
              <w:divBdr>
                <w:top w:val="none" w:sz="0" w:space="0" w:color="auto"/>
                <w:left w:val="none" w:sz="0" w:space="0" w:color="auto"/>
                <w:bottom w:val="none" w:sz="0" w:space="0" w:color="auto"/>
                <w:right w:val="none" w:sz="0" w:space="0" w:color="auto"/>
              </w:divBdr>
              <w:divsChild>
                <w:div w:id="597177327">
                  <w:marLeft w:val="0"/>
                  <w:marRight w:val="0"/>
                  <w:marTop w:val="0"/>
                  <w:marBottom w:val="0"/>
                  <w:divBdr>
                    <w:top w:val="none" w:sz="0" w:space="0" w:color="auto"/>
                    <w:left w:val="none" w:sz="0" w:space="0" w:color="auto"/>
                    <w:bottom w:val="none" w:sz="0" w:space="0" w:color="auto"/>
                    <w:right w:val="none" w:sz="0" w:space="0" w:color="auto"/>
                  </w:divBdr>
                  <w:divsChild>
                    <w:div w:id="1108041749">
                      <w:marLeft w:val="0"/>
                      <w:marRight w:val="0"/>
                      <w:marTop w:val="0"/>
                      <w:marBottom w:val="0"/>
                      <w:divBdr>
                        <w:top w:val="none" w:sz="0" w:space="0" w:color="auto"/>
                        <w:left w:val="none" w:sz="0" w:space="0" w:color="auto"/>
                        <w:bottom w:val="none" w:sz="0" w:space="0" w:color="auto"/>
                        <w:right w:val="none" w:sz="0" w:space="0" w:color="auto"/>
                      </w:divBdr>
                      <w:divsChild>
                        <w:div w:id="603002329">
                          <w:marLeft w:val="0"/>
                          <w:marRight w:val="0"/>
                          <w:marTop w:val="0"/>
                          <w:marBottom w:val="0"/>
                          <w:divBdr>
                            <w:top w:val="none" w:sz="0" w:space="0" w:color="auto"/>
                            <w:left w:val="none" w:sz="0" w:space="0" w:color="auto"/>
                            <w:bottom w:val="none" w:sz="0" w:space="0" w:color="auto"/>
                            <w:right w:val="none" w:sz="0" w:space="0" w:color="auto"/>
                          </w:divBdr>
                          <w:divsChild>
                            <w:div w:id="1791973390">
                              <w:marLeft w:val="0"/>
                              <w:marRight w:val="0"/>
                              <w:marTop w:val="0"/>
                              <w:marBottom w:val="0"/>
                              <w:divBdr>
                                <w:top w:val="none" w:sz="0" w:space="0" w:color="auto"/>
                                <w:left w:val="none" w:sz="0" w:space="0" w:color="auto"/>
                                <w:bottom w:val="none" w:sz="0" w:space="0" w:color="auto"/>
                                <w:right w:val="none" w:sz="0" w:space="0" w:color="auto"/>
                              </w:divBdr>
                              <w:divsChild>
                                <w:div w:id="1543057504">
                                  <w:marLeft w:val="3869"/>
                                  <w:marRight w:val="0"/>
                                  <w:marTop w:val="0"/>
                                  <w:marBottom w:val="0"/>
                                  <w:divBdr>
                                    <w:top w:val="none" w:sz="0" w:space="0" w:color="auto"/>
                                    <w:left w:val="none" w:sz="0" w:space="0" w:color="auto"/>
                                    <w:bottom w:val="none" w:sz="0" w:space="0" w:color="auto"/>
                                    <w:right w:val="none" w:sz="0" w:space="0" w:color="auto"/>
                                  </w:divBdr>
                                  <w:divsChild>
                                    <w:div w:id="2009870258">
                                      <w:marLeft w:val="0"/>
                                      <w:marRight w:val="0"/>
                                      <w:marTop w:val="0"/>
                                      <w:marBottom w:val="0"/>
                                      <w:divBdr>
                                        <w:top w:val="none" w:sz="0" w:space="0" w:color="auto"/>
                                        <w:left w:val="none" w:sz="0" w:space="0" w:color="auto"/>
                                        <w:bottom w:val="none" w:sz="0" w:space="0" w:color="auto"/>
                                        <w:right w:val="none" w:sz="0" w:space="0" w:color="auto"/>
                                      </w:divBdr>
                                      <w:divsChild>
                                        <w:div w:id="203373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1626271">
      <w:bodyDiv w:val="1"/>
      <w:marLeft w:val="0"/>
      <w:marRight w:val="0"/>
      <w:marTop w:val="0"/>
      <w:marBottom w:val="0"/>
      <w:divBdr>
        <w:top w:val="none" w:sz="0" w:space="0" w:color="auto"/>
        <w:left w:val="none" w:sz="0" w:space="0" w:color="auto"/>
        <w:bottom w:val="none" w:sz="0" w:space="0" w:color="auto"/>
        <w:right w:val="none" w:sz="0" w:space="0" w:color="auto"/>
      </w:divBdr>
      <w:divsChild>
        <w:div w:id="2081516927">
          <w:marLeft w:val="0"/>
          <w:marRight w:val="0"/>
          <w:marTop w:val="0"/>
          <w:marBottom w:val="0"/>
          <w:divBdr>
            <w:top w:val="none" w:sz="0" w:space="0" w:color="auto"/>
            <w:left w:val="none" w:sz="0" w:space="0" w:color="auto"/>
            <w:bottom w:val="none" w:sz="0" w:space="0" w:color="auto"/>
            <w:right w:val="none" w:sz="0" w:space="0" w:color="auto"/>
          </w:divBdr>
          <w:divsChild>
            <w:div w:id="1793398448">
              <w:marLeft w:val="0"/>
              <w:marRight w:val="0"/>
              <w:marTop w:val="0"/>
              <w:marBottom w:val="0"/>
              <w:divBdr>
                <w:top w:val="none" w:sz="0" w:space="0" w:color="auto"/>
                <w:left w:val="none" w:sz="0" w:space="0" w:color="auto"/>
                <w:bottom w:val="none" w:sz="0" w:space="0" w:color="auto"/>
                <w:right w:val="none" w:sz="0" w:space="0" w:color="auto"/>
              </w:divBdr>
              <w:divsChild>
                <w:div w:id="1697999822">
                  <w:marLeft w:val="0"/>
                  <w:marRight w:val="0"/>
                  <w:marTop w:val="0"/>
                  <w:marBottom w:val="0"/>
                  <w:divBdr>
                    <w:top w:val="none" w:sz="0" w:space="0" w:color="auto"/>
                    <w:left w:val="none" w:sz="0" w:space="0" w:color="auto"/>
                    <w:bottom w:val="none" w:sz="0" w:space="0" w:color="auto"/>
                    <w:right w:val="none" w:sz="0" w:space="0" w:color="auto"/>
                  </w:divBdr>
                  <w:divsChild>
                    <w:div w:id="1465347456">
                      <w:marLeft w:val="0"/>
                      <w:marRight w:val="0"/>
                      <w:marTop w:val="0"/>
                      <w:marBottom w:val="0"/>
                      <w:divBdr>
                        <w:top w:val="none" w:sz="0" w:space="0" w:color="auto"/>
                        <w:left w:val="none" w:sz="0" w:space="0" w:color="auto"/>
                        <w:bottom w:val="none" w:sz="0" w:space="0" w:color="auto"/>
                        <w:right w:val="none" w:sz="0" w:space="0" w:color="auto"/>
                      </w:divBdr>
                      <w:divsChild>
                        <w:div w:id="860823116">
                          <w:marLeft w:val="0"/>
                          <w:marRight w:val="0"/>
                          <w:marTop w:val="0"/>
                          <w:marBottom w:val="0"/>
                          <w:divBdr>
                            <w:top w:val="none" w:sz="0" w:space="0" w:color="auto"/>
                            <w:left w:val="none" w:sz="0" w:space="0" w:color="auto"/>
                            <w:bottom w:val="none" w:sz="0" w:space="0" w:color="auto"/>
                            <w:right w:val="none" w:sz="0" w:space="0" w:color="auto"/>
                          </w:divBdr>
                          <w:divsChild>
                            <w:div w:id="646276454">
                              <w:marLeft w:val="0"/>
                              <w:marRight w:val="0"/>
                              <w:marTop w:val="0"/>
                              <w:marBottom w:val="0"/>
                              <w:divBdr>
                                <w:top w:val="none" w:sz="0" w:space="0" w:color="auto"/>
                                <w:left w:val="none" w:sz="0" w:space="0" w:color="auto"/>
                                <w:bottom w:val="none" w:sz="0" w:space="0" w:color="auto"/>
                                <w:right w:val="none" w:sz="0" w:space="0" w:color="auto"/>
                              </w:divBdr>
                              <w:divsChild>
                                <w:div w:id="334958827">
                                  <w:marLeft w:val="3869"/>
                                  <w:marRight w:val="0"/>
                                  <w:marTop w:val="0"/>
                                  <w:marBottom w:val="0"/>
                                  <w:divBdr>
                                    <w:top w:val="none" w:sz="0" w:space="0" w:color="auto"/>
                                    <w:left w:val="none" w:sz="0" w:space="0" w:color="auto"/>
                                    <w:bottom w:val="none" w:sz="0" w:space="0" w:color="auto"/>
                                    <w:right w:val="none" w:sz="0" w:space="0" w:color="auto"/>
                                  </w:divBdr>
                                  <w:divsChild>
                                    <w:div w:id="632366834">
                                      <w:marLeft w:val="0"/>
                                      <w:marRight w:val="0"/>
                                      <w:marTop w:val="0"/>
                                      <w:marBottom w:val="0"/>
                                      <w:divBdr>
                                        <w:top w:val="none" w:sz="0" w:space="0" w:color="auto"/>
                                        <w:left w:val="none" w:sz="0" w:space="0" w:color="auto"/>
                                        <w:bottom w:val="none" w:sz="0" w:space="0" w:color="auto"/>
                                        <w:right w:val="none" w:sz="0" w:space="0" w:color="auto"/>
                                      </w:divBdr>
                                      <w:divsChild>
                                        <w:div w:id="4044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48705">
      <w:bodyDiv w:val="1"/>
      <w:marLeft w:val="0"/>
      <w:marRight w:val="0"/>
      <w:marTop w:val="0"/>
      <w:marBottom w:val="0"/>
      <w:divBdr>
        <w:top w:val="none" w:sz="0" w:space="0" w:color="auto"/>
        <w:left w:val="none" w:sz="0" w:space="0" w:color="auto"/>
        <w:bottom w:val="none" w:sz="0" w:space="0" w:color="auto"/>
        <w:right w:val="none" w:sz="0" w:space="0" w:color="auto"/>
      </w:divBdr>
    </w:div>
    <w:div w:id="1418284726">
      <w:bodyDiv w:val="1"/>
      <w:marLeft w:val="0"/>
      <w:marRight w:val="0"/>
      <w:marTop w:val="0"/>
      <w:marBottom w:val="0"/>
      <w:divBdr>
        <w:top w:val="none" w:sz="0" w:space="0" w:color="auto"/>
        <w:left w:val="none" w:sz="0" w:space="0" w:color="auto"/>
        <w:bottom w:val="none" w:sz="0" w:space="0" w:color="auto"/>
        <w:right w:val="none" w:sz="0" w:space="0" w:color="auto"/>
      </w:divBdr>
    </w:div>
    <w:div w:id="1432890950">
      <w:bodyDiv w:val="1"/>
      <w:marLeft w:val="0"/>
      <w:marRight w:val="0"/>
      <w:marTop w:val="0"/>
      <w:marBottom w:val="0"/>
      <w:divBdr>
        <w:top w:val="none" w:sz="0" w:space="0" w:color="auto"/>
        <w:left w:val="none" w:sz="0" w:space="0" w:color="auto"/>
        <w:bottom w:val="none" w:sz="0" w:space="0" w:color="auto"/>
        <w:right w:val="none" w:sz="0" w:space="0" w:color="auto"/>
      </w:divBdr>
      <w:divsChild>
        <w:div w:id="1357005197">
          <w:marLeft w:val="0"/>
          <w:marRight w:val="0"/>
          <w:marTop w:val="0"/>
          <w:marBottom w:val="0"/>
          <w:divBdr>
            <w:top w:val="none" w:sz="0" w:space="0" w:color="auto"/>
            <w:left w:val="none" w:sz="0" w:space="0" w:color="auto"/>
            <w:bottom w:val="none" w:sz="0" w:space="0" w:color="auto"/>
            <w:right w:val="none" w:sz="0" w:space="0" w:color="auto"/>
          </w:divBdr>
          <w:divsChild>
            <w:div w:id="1554075916">
              <w:marLeft w:val="0"/>
              <w:marRight w:val="0"/>
              <w:marTop w:val="0"/>
              <w:marBottom w:val="0"/>
              <w:divBdr>
                <w:top w:val="none" w:sz="0" w:space="0" w:color="auto"/>
                <w:left w:val="none" w:sz="0" w:space="0" w:color="auto"/>
                <w:bottom w:val="none" w:sz="0" w:space="0" w:color="auto"/>
                <w:right w:val="none" w:sz="0" w:space="0" w:color="auto"/>
              </w:divBdr>
              <w:divsChild>
                <w:div w:id="1835145170">
                  <w:marLeft w:val="0"/>
                  <w:marRight w:val="0"/>
                  <w:marTop w:val="0"/>
                  <w:marBottom w:val="0"/>
                  <w:divBdr>
                    <w:top w:val="none" w:sz="0" w:space="0" w:color="auto"/>
                    <w:left w:val="none" w:sz="0" w:space="0" w:color="auto"/>
                    <w:bottom w:val="none" w:sz="0" w:space="0" w:color="auto"/>
                    <w:right w:val="none" w:sz="0" w:space="0" w:color="auto"/>
                  </w:divBdr>
                  <w:divsChild>
                    <w:div w:id="1786118847">
                      <w:marLeft w:val="0"/>
                      <w:marRight w:val="0"/>
                      <w:marTop w:val="0"/>
                      <w:marBottom w:val="0"/>
                      <w:divBdr>
                        <w:top w:val="none" w:sz="0" w:space="0" w:color="auto"/>
                        <w:left w:val="none" w:sz="0" w:space="0" w:color="auto"/>
                        <w:bottom w:val="none" w:sz="0" w:space="0" w:color="auto"/>
                        <w:right w:val="none" w:sz="0" w:space="0" w:color="auto"/>
                      </w:divBdr>
                      <w:divsChild>
                        <w:div w:id="2113432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77722991">
      <w:bodyDiv w:val="1"/>
      <w:marLeft w:val="0"/>
      <w:marRight w:val="0"/>
      <w:marTop w:val="0"/>
      <w:marBottom w:val="0"/>
      <w:divBdr>
        <w:top w:val="none" w:sz="0" w:space="0" w:color="auto"/>
        <w:left w:val="none" w:sz="0" w:space="0" w:color="auto"/>
        <w:bottom w:val="none" w:sz="0" w:space="0" w:color="auto"/>
        <w:right w:val="none" w:sz="0" w:space="0" w:color="auto"/>
      </w:divBdr>
      <w:divsChild>
        <w:div w:id="1071539012">
          <w:marLeft w:val="0"/>
          <w:marRight w:val="0"/>
          <w:marTop w:val="0"/>
          <w:marBottom w:val="0"/>
          <w:divBdr>
            <w:top w:val="none" w:sz="0" w:space="0" w:color="auto"/>
            <w:left w:val="none" w:sz="0" w:space="0" w:color="auto"/>
            <w:bottom w:val="none" w:sz="0" w:space="0" w:color="auto"/>
            <w:right w:val="none" w:sz="0" w:space="0" w:color="auto"/>
          </w:divBdr>
          <w:divsChild>
            <w:div w:id="472603859">
              <w:marLeft w:val="0"/>
              <w:marRight w:val="0"/>
              <w:marTop w:val="0"/>
              <w:marBottom w:val="0"/>
              <w:divBdr>
                <w:top w:val="none" w:sz="0" w:space="0" w:color="auto"/>
                <w:left w:val="none" w:sz="0" w:space="0" w:color="auto"/>
                <w:bottom w:val="none" w:sz="0" w:space="0" w:color="auto"/>
                <w:right w:val="none" w:sz="0" w:space="0" w:color="auto"/>
              </w:divBdr>
              <w:divsChild>
                <w:div w:id="1510874905">
                  <w:marLeft w:val="0"/>
                  <w:marRight w:val="0"/>
                  <w:marTop w:val="0"/>
                  <w:marBottom w:val="0"/>
                  <w:divBdr>
                    <w:top w:val="none" w:sz="0" w:space="0" w:color="auto"/>
                    <w:left w:val="none" w:sz="0" w:space="0" w:color="auto"/>
                    <w:bottom w:val="none" w:sz="0" w:space="0" w:color="auto"/>
                    <w:right w:val="none" w:sz="0" w:space="0" w:color="auto"/>
                  </w:divBdr>
                  <w:divsChild>
                    <w:div w:id="1524712855">
                      <w:marLeft w:val="0"/>
                      <w:marRight w:val="0"/>
                      <w:marTop w:val="0"/>
                      <w:marBottom w:val="0"/>
                      <w:divBdr>
                        <w:top w:val="none" w:sz="0" w:space="0" w:color="auto"/>
                        <w:left w:val="none" w:sz="0" w:space="0" w:color="auto"/>
                        <w:bottom w:val="none" w:sz="0" w:space="0" w:color="auto"/>
                        <w:right w:val="none" w:sz="0" w:space="0" w:color="auto"/>
                      </w:divBdr>
                      <w:divsChild>
                        <w:div w:id="209465803">
                          <w:marLeft w:val="0"/>
                          <w:marRight w:val="0"/>
                          <w:marTop w:val="0"/>
                          <w:marBottom w:val="0"/>
                          <w:divBdr>
                            <w:top w:val="none" w:sz="0" w:space="0" w:color="auto"/>
                            <w:left w:val="none" w:sz="0" w:space="0" w:color="auto"/>
                            <w:bottom w:val="none" w:sz="0" w:space="0" w:color="auto"/>
                            <w:right w:val="none" w:sz="0" w:space="0" w:color="auto"/>
                          </w:divBdr>
                          <w:divsChild>
                            <w:div w:id="726758282">
                              <w:marLeft w:val="0"/>
                              <w:marRight w:val="0"/>
                              <w:marTop w:val="0"/>
                              <w:marBottom w:val="0"/>
                              <w:divBdr>
                                <w:top w:val="none" w:sz="0" w:space="0" w:color="auto"/>
                                <w:left w:val="none" w:sz="0" w:space="0" w:color="auto"/>
                                <w:bottom w:val="none" w:sz="0" w:space="0" w:color="auto"/>
                                <w:right w:val="none" w:sz="0" w:space="0" w:color="auto"/>
                              </w:divBdr>
                              <w:divsChild>
                                <w:div w:id="2002586005">
                                  <w:marLeft w:val="3869"/>
                                  <w:marRight w:val="0"/>
                                  <w:marTop w:val="0"/>
                                  <w:marBottom w:val="0"/>
                                  <w:divBdr>
                                    <w:top w:val="none" w:sz="0" w:space="0" w:color="auto"/>
                                    <w:left w:val="none" w:sz="0" w:space="0" w:color="auto"/>
                                    <w:bottom w:val="none" w:sz="0" w:space="0" w:color="auto"/>
                                    <w:right w:val="none" w:sz="0" w:space="0" w:color="auto"/>
                                  </w:divBdr>
                                  <w:divsChild>
                                    <w:div w:id="971327269">
                                      <w:marLeft w:val="0"/>
                                      <w:marRight w:val="0"/>
                                      <w:marTop w:val="0"/>
                                      <w:marBottom w:val="0"/>
                                      <w:divBdr>
                                        <w:top w:val="none" w:sz="0" w:space="0" w:color="auto"/>
                                        <w:left w:val="none" w:sz="0" w:space="0" w:color="auto"/>
                                        <w:bottom w:val="none" w:sz="0" w:space="0" w:color="auto"/>
                                        <w:right w:val="none" w:sz="0" w:space="0" w:color="auto"/>
                                      </w:divBdr>
                                      <w:divsChild>
                                        <w:div w:id="238831182">
                                          <w:marLeft w:val="0"/>
                                          <w:marRight w:val="0"/>
                                          <w:marTop w:val="0"/>
                                          <w:marBottom w:val="0"/>
                                          <w:divBdr>
                                            <w:top w:val="none" w:sz="0" w:space="0" w:color="auto"/>
                                            <w:left w:val="none" w:sz="0" w:space="0" w:color="auto"/>
                                            <w:bottom w:val="none" w:sz="0" w:space="0" w:color="auto"/>
                                            <w:right w:val="none" w:sz="0" w:space="0" w:color="auto"/>
                                          </w:divBdr>
                                          <w:divsChild>
                                            <w:div w:id="1433089622">
                                              <w:marLeft w:val="0"/>
                                              <w:marRight w:val="0"/>
                                              <w:marTop w:val="0"/>
                                              <w:marBottom w:val="200"/>
                                              <w:divBdr>
                                                <w:top w:val="none" w:sz="0" w:space="0" w:color="auto"/>
                                                <w:left w:val="none" w:sz="0" w:space="0" w:color="auto"/>
                                                <w:bottom w:val="none" w:sz="0" w:space="0" w:color="auto"/>
                                                <w:right w:val="none" w:sz="0" w:space="0" w:color="auto"/>
                                              </w:divBdr>
                                            </w:div>
                                            <w:div w:id="488636997">
                                              <w:marLeft w:val="0"/>
                                              <w:marRight w:val="0"/>
                                              <w:marTop w:val="0"/>
                                              <w:marBottom w:val="200"/>
                                              <w:divBdr>
                                                <w:top w:val="none" w:sz="0" w:space="0" w:color="auto"/>
                                                <w:left w:val="none" w:sz="0" w:space="0" w:color="auto"/>
                                                <w:bottom w:val="none" w:sz="0" w:space="0" w:color="auto"/>
                                                <w:right w:val="none" w:sz="0" w:space="0" w:color="auto"/>
                                              </w:divBdr>
                                            </w:div>
                                            <w:div w:id="427652004">
                                              <w:marLeft w:val="0"/>
                                              <w:marRight w:val="0"/>
                                              <w:marTop w:val="0"/>
                                              <w:marBottom w:val="2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8682822">
      <w:bodyDiv w:val="1"/>
      <w:marLeft w:val="0"/>
      <w:marRight w:val="0"/>
      <w:marTop w:val="0"/>
      <w:marBottom w:val="0"/>
      <w:divBdr>
        <w:top w:val="none" w:sz="0" w:space="0" w:color="auto"/>
        <w:left w:val="none" w:sz="0" w:space="0" w:color="auto"/>
        <w:bottom w:val="none" w:sz="0" w:space="0" w:color="auto"/>
        <w:right w:val="none" w:sz="0" w:space="0" w:color="auto"/>
      </w:divBdr>
      <w:divsChild>
        <w:div w:id="1089158114">
          <w:marLeft w:val="0"/>
          <w:marRight w:val="0"/>
          <w:marTop w:val="0"/>
          <w:marBottom w:val="0"/>
          <w:divBdr>
            <w:top w:val="none" w:sz="0" w:space="0" w:color="auto"/>
            <w:left w:val="none" w:sz="0" w:space="0" w:color="auto"/>
            <w:bottom w:val="none" w:sz="0" w:space="0" w:color="auto"/>
            <w:right w:val="none" w:sz="0" w:space="0" w:color="auto"/>
          </w:divBdr>
          <w:divsChild>
            <w:div w:id="855773251">
              <w:marLeft w:val="0"/>
              <w:marRight w:val="0"/>
              <w:marTop w:val="0"/>
              <w:marBottom w:val="0"/>
              <w:divBdr>
                <w:top w:val="none" w:sz="0" w:space="0" w:color="auto"/>
                <w:left w:val="none" w:sz="0" w:space="0" w:color="auto"/>
                <w:bottom w:val="none" w:sz="0" w:space="0" w:color="auto"/>
                <w:right w:val="none" w:sz="0" w:space="0" w:color="auto"/>
              </w:divBdr>
              <w:divsChild>
                <w:div w:id="1837070686">
                  <w:marLeft w:val="0"/>
                  <w:marRight w:val="0"/>
                  <w:marTop w:val="0"/>
                  <w:marBottom w:val="0"/>
                  <w:divBdr>
                    <w:top w:val="none" w:sz="0" w:space="0" w:color="auto"/>
                    <w:left w:val="none" w:sz="0" w:space="0" w:color="auto"/>
                    <w:bottom w:val="none" w:sz="0" w:space="0" w:color="auto"/>
                    <w:right w:val="none" w:sz="0" w:space="0" w:color="auto"/>
                  </w:divBdr>
                  <w:divsChild>
                    <w:div w:id="228737605">
                      <w:marLeft w:val="-150"/>
                      <w:marRight w:val="-150"/>
                      <w:marTop w:val="0"/>
                      <w:marBottom w:val="0"/>
                      <w:divBdr>
                        <w:top w:val="none" w:sz="0" w:space="0" w:color="auto"/>
                        <w:left w:val="none" w:sz="0" w:space="0" w:color="auto"/>
                        <w:bottom w:val="none" w:sz="0" w:space="0" w:color="auto"/>
                        <w:right w:val="none" w:sz="0" w:space="0" w:color="auto"/>
                      </w:divBdr>
                      <w:divsChild>
                        <w:div w:id="1071587286">
                          <w:marLeft w:val="0"/>
                          <w:marRight w:val="0"/>
                          <w:marTop w:val="0"/>
                          <w:marBottom w:val="0"/>
                          <w:divBdr>
                            <w:top w:val="none" w:sz="0" w:space="0" w:color="auto"/>
                            <w:left w:val="none" w:sz="0" w:space="0" w:color="auto"/>
                            <w:bottom w:val="none" w:sz="0" w:space="0" w:color="auto"/>
                            <w:right w:val="none" w:sz="0" w:space="0" w:color="auto"/>
                          </w:divBdr>
                          <w:divsChild>
                            <w:div w:id="1018118573">
                              <w:marLeft w:val="0"/>
                              <w:marRight w:val="0"/>
                              <w:marTop w:val="0"/>
                              <w:marBottom w:val="0"/>
                              <w:divBdr>
                                <w:top w:val="none" w:sz="0" w:space="0" w:color="auto"/>
                                <w:left w:val="none" w:sz="0" w:space="0" w:color="auto"/>
                                <w:bottom w:val="none" w:sz="0" w:space="0" w:color="auto"/>
                                <w:right w:val="none" w:sz="0" w:space="0" w:color="auto"/>
                              </w:divBdr>
                              <w:divsChild>
                                <w:div w:id="211354042">
                                  <w:marLeft w:val="-150"/>
                                  <w:marRight w:val="-150"/>
                                  <w:marTop w:val="0"/>
                                  <w:marBottom w:val="0"/>
                                  <w:divBdr>
                                    <w:top w:val="none" w:sz="0" w:space="0" w:color="auto"/>
                                    <w:left w:val="none" w:sz="0" w:space="0" w:color="auto"/>
                                    <w:bottom w:val="none" w:sz="0" w:space="0" w:color="auto"/>
                                    <w:right w:val="none" w:sz="0" w:space="0" w:color="auto"/>
                                  </w:divBdr>
                                  <w:divsChild>
                                    <w:div w:id="66709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2839174">
                              <w:marLeft w:val="-1875"/>
                              <w:marRight w:val="0"/>
                              <w:marTop w:val="0"/>
                              <w:marBottom w:val="0"/>
                              <w:divBdr>
                                <w:top w:val="none" w:sz="0" w:space="0" w:color="auto"/>
                                <w:left w:val="none" w:sz="0" w:space="0" w:color="auto"/>
                                <w:bottom w:val="none" w:sz="0" w:space="0" w:color="auto"/>
                                <w:right w:val="none" w:sz="0" w:space="0" w:color="auto"/>
                              </w:divBdr>
                              <w:divsChild>
                                <w:div w:id="1611424840">
                                  <w:marLeft w:val="0"/>
                                  <w:marRight w:val="0"/>
                                  <w:marTop w:val="0"/>
                                  <w:marBottom w:val="0"/>
                                  <w:divBdr>
                                    <w:top w:val="none" w:sz="0" w:space="0" w:color="auto"/>
                                    <w:left w:val="none" w:sz="0" w:space="0" w:color="auto"/>
                                    <w:bottom w:val="none" w:sz="0" w:space="0" w:color="auto"/>
                                    <w:right w:val="none" w:sz="0" w:space="0" w:color="auto"/>
                                  </w:divBdr>
                                  <w:divsChild>
                                    <w:div w:id="917984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526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9448228">
              <w:marLeft w:val="0"/>
              <w:marRight w:val="0"/>
              <w:marTop w:val="0"/>
              <w:marBottom w:val="0"/>
              <w:divBdr>
                <w:top w:val="none" w:sz="0" w:space="0" w:color="auto"/>
                <w:left w:val="none" w:sz="0" w:space="0" w:color="auto"/>
                <w:bottom w:val="none" w:sz="0" w:space="0" w:color="auto"/>
                <w:right w:val="none" w:sz="0" w:space="0" w:color="auto"/>
              </w:divBdr>
            </w:div>
            <w:div w:id="2040010276">
              <w:marLeft w:val="0"/>
              <w:marRight w:val="0"/>
              <w:marTop w:val="300"/>
              <w:marBottom w:val="0"/>
              <w:divBdr>
                <w:top w:val="none" w:sz="0" w:space="0" w:color="auto"/>
                <w:left w:val="none" w:sz="0" w:space="0" w:color="auto"/>
                <w:bottom w:val="none" w:sz="0" w:space="0" w:color="auto"/>
                <w:right w:val="none" w:sz="0" w:space="0" w:color="auto"/>
              </w:divBdr>
            </w:div>
            <w:div w:id="804002372">
              <w:marLeft w:val="0"/>
              <w:marRight w:val="0"/>
              <w:marTop w:val="0"/>
              <w:marBottom w:val="0"/>
              <w:divBdr>
                <w:top w:val="none" w:sz="0" w:space="0" w:color="auto"/>
                <w:left w:val="none" w:sz="0" w:space="0" w:color="auto"/>
                <w:bottom w:val="none" w:sz="0" w:space="0" w:color="auto"/>
                <w:right w:val="none" w:sz="0" w:space="0" w:color="auto"/>
              </w:divBdr>
              <w:divsChild>
                <w:div w:id="580793162">
                  <w:marLeft w:val="0"/>
                  <w:marRight w:val="0"/>
                  <w:marTop w:val="0"/>
                  <w:marBottom w:val="0"/>
                  <w:divBdr>
                    <w:top w:val="none" w:sz="0" w:space="0" w:color="auto"/>
                    <w:left w:val="none" w:sz="0" w:space="0" w:color="auto"/>
                    <w:bottom w:val="none" w:sz="0" w:space="0" w:color="auto"/>
                    <w:right w:val="none" w:sz="0" w:space="0" w:color="auto"/>
                  </w:divBdr>
                  <w:divsChild>
                    <w:div w:id="1551647556">
                      <w:marLeft w:val="0"/>
                      <w:marRight w:val="0"/>
                      <w:marTop w:val="0"/>
                      <w:marBottom w:val="0"/>
                      <w:divBdr>
                        <w:top w:val="none" w:sz="0" w:space="0" w:color="auto"/>
                        <w:left w:val="none" w:sz="0" w:space="0" w:color="auto"/>
                        <w:bottom w:val="none" w:sz="0" w:space="0" w:color="auto"/>
                        <w:right w:val="none" w:sz="0" w:space="0" w:color="auto"/>
                      </w:divBdr>
                      <w:divsChild>
                        <w:div w:id="164681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7660839">
      <w:bodyDiv w:val="1"/>
      <w:marLeft w:val="0"/>
      <w:marRight w:val="0"/>
      <w:marTop w:val="0"/>
      <w:marBottom w:val="0"/>
      <w:divBdr>
        <w:top w:val="none" w:sz="0" w:space="0" w:color="auto"/>
        <w:left w:val="none" w:sz="0" w:space="0" w:color="auto"/>
        <w:bottom w:val="none" w:sz="0" w:space="0" w:color="auto"/>
        <w:right w:val="none" w:sz="0" w:space="0" w:color="auto"/>
      </w:divBdr>
      <w:divsChild>
        <w:div w:id="1518929876">
          <w:marLeft w:val="0"/>
          <w:marRight w:val="0"/>
          <w:marTop w:val="0"/>
          <w:marBottom w:val="0"/>
          <w:divBdr>
            <w:top w:val="none" w:sz="0" w:space="0" w:color="auto"/>
            <w:left w:val="none" w:sz="0" w:space="0" w:color="auto"/>
            <w:bottom w:val="none" w:sz="0" w:space="0" w:color="auto"/>
            <w:right w:val="none" w:sz="0" w:space="0" w:color="auto"/>
          </w:divBdr>
        </w:div>
      </w:divsChild>
    </w:div>
    <w:div w:id="1652098556">
      <w:bodyDiv w:val="1"/>
      <w:marLeft w:val="0"/>
      <w:marRight w:val="0"/>
      <w:marTop w:val="0"/>
      <w:marBottom w:val="0"/>
      <w:divBdr>
        <w:top w:val="none" w:sz="0" w:space="0" w:color="auto"/>
        <w:left w:val="none" w:sz="0" w:space="0" w:color="auto"/>
        <w:bottom w:val="none" w:sz="0" w:space="0" w:color="auto"/>
        <w:right w:val="none" w:sz="0" w:space="0" w:color="auto"/>
      </w:divBdr>
    </w:div>
    <w:div w:id="1658343286">
      <w:bodyDiv w:val="1"/>
      <w:marLeft w:val="0"/>
      <w:marRight w:val="0"/>
      <w:marTop w:val="0"/>
      <w:marBottom w:val="0"/>
      <w:divBdr>
        <w:top w:val="none" w:sz="0" w:space="0" w:color="auto"/>
        <w:left w:val="none" w:sz="0" w:space="0" w:color="auto"/>
        <w:bottom w:val="none" w:sz="0" w:space="0" w:color="auto"/>
        <w:right w:val="none" w:sz="0" w:space="0" w:color="auto"/>
      </w:divBdr>
      <w:divsChild>
        <w:div w:id="2018147860">
          <w:marLeft w:val="0"/>
          <w:marRight w:val="0"/>
          <w:marTop w:val="0"/>
          <w:marBottom w:val="0"/>
          <w:divBdr>
            <w:top w:val="none" w:sz="0" w:space="0" w:color="auto"/>
            <w:left w:val="none" w:sz="0" w:space="0" w:color="auto"/>
            <w:bottom w:val="none" w:sz="0" w:space="0" w:color="auto"/>
            <w:right w:val="none" w:sz="0" w:space="0" w:color="auto"/>
          </w:divBdr>
          <w:divsChild>
            <w:div w:id="860358810">
              <w:marLeft w:val="0"/>
              <w:marRight w:val="0"/>
              <w:marTop w:val="0"/>
              <w:marBottom w:val="0"/>
              <w:divBdr>
                <w:top w:val="none" w:sz="0" w:space="0" w:color="auto"/>
                <w:left w:val="none" w:sz="0" w:space="0" w:color="auto"/>
                <w:bottom w:val="none" w:sz="0" w:space="0" w:color="auto"/>
                <w:right w:val="none" w:sz="0" w:space="0" w:color="auto"/>
              </w:divBdr>
              <w:divsChild>
                <w:div w:id="1704596873">
                  <w:marLeft w:val="0"/>
                  <w:marRight w:val="0"/>
                  <w:marTop w:val="0"/>
                  <w:marBottom w:val="0"/>
                  <w:divBdr>
                    <w:top w:val="none" w:sz="0" w:space="0" w:color="auto"/>
                    <w:left w:val="none" w:sz="0" w:space="0" w:color="auto"/>
                    <w:bottom w:val="none" w:sz="0" w:space="0" w:color="auto"/>
                    <w:right w:val="none" w:sz="0" w:space="0" w:color="auto"/>
                  </w:divBdr>
                  <w:divsChild>
                    <w:div w:id="464349511">
                      <w:marLeft w:val="0"/>
                      <w:marRight w:val="0"/>
                      <w:marTop w:val="0"/>
                      <w:marBottom w:val="0"/>
                      <w:divBdr>
                        <w:top w:val="none" w:sz="0" w:space="0" w:color="auto"/>
                        <w:left w:val="none" w:sz="0" w:space="0" w:color="auto"/>
                        <w:bottom w:val="none" w:sz="0" w:space="0" w:color="auto"/>
                        <w:right w:val="none" w:sz="0" w:space="0" w:color="auto"/>
                      </w:divBdr>
                      <w:divsChild>
                        <w:div w:id="1495990406">
                          <w:marLeft w:val="0"/>
                          <w:marRight w:val="0"/>
                          <w:marTop w:val="0"/>
                          <w:marBottom w:val="0"/>
                          <w:divBdr>
                            <w:top w:val="none" w:sz="0" w:space="0" w:color="auto"/>
                            <w:left w:val="none" w:sz="0" w:space="0" w:color="auto"/>
                            <w:bottom w:val="none" w:sz="0" w:space="0" w:color="auto"/>
                            <w:right w:val="none" w:sz="0" w:space="0" w:color="auto"/>
                          </w:divBdr>
                          <w:divsChild>
                            <w:div w:id="338505533">
                              <w:marLeft w:val="0"/>
                              <w:marRight w:val="0"/>
                              <w:marTop w:val="0"/>
                              <w:marBottom w:val="0"/>
                              <w:divBdr>
                                <w:top w:val="none" w:sz="0" w:space="0" w:color="auto"/>
                                <w:left w:val="none" w:sz="0" w:space="0" w:color="auto"/>
                                <w:bottom w:val="none" w:sz="0" w:space="0" w:color="auto"/>
                                <w:right w:val="none" w:sz="0" w:space="0" w:color="auto"/>
                              </w:divBdr>
                              <w:divsChild>
                                <w:div w:id="1771242824">
                                  <w:marLeft w:val="3869"/>
                                  <w:marRight w:val="0"/>
                                  <w:marTop w:val="0"/>
                                  <w:marBottom w:val="0"/>
                                  <w:divBdr>
                                    <w:top w:val="none" w:sz="0" w:space="0" w:color="auto"/>
                                    <w:left w:val="none" w:sz="0" w:space="0" w:color="auto"/>
                                    <w:bottom w:val="none" w:sz="0" w:space="0" w:color="auto"/>
                                    <w:right w:val="none" w:sz="0" w:space="0" w:color="auto"/>
                                  </w:divBdr>
                                  <w:divsChild>
                                    <w:div w:id="382142604">
                                      <w:marLeft w:val="0"/>
                                      <w:marRight w:val="0"/>
                                      <w:marTop w:val="0"/>
                                      <w:marBottom w:val="0"/>
                                      <w:divBdr>
                                        <w:top w:val="none" w:sz="0" w:space="0" w:color="auto"/>
                                        <w:left w:val="none" w:sz="0" w:space="0" w:color="auto"/>
                                        <w:bottom w:val="none" w:sz="0" w:space="0" w:color="auto"/>
                                        <w:right w:val="none" w:sz="0" w:space="0" w:color="auto"/>
                                      </w:divBdr>
                                      <w:divsChild>
                                        <w:div w:id="1006134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87248879">
      <w:bodyDiv w:val="1"/>
      <w:marLeft w:val="0"/>
      <w:marRight w:val="0"/>
      <w:marTop w:val="0"/>
      <w:marBottom w:val="0"/>
      <w:divBdr>
        <w:top w:val="none" w:sz="0" w:space="0" w:color="auto"/>
        <w:left w:val="none" w:sz="0" w:space="0" w:color="auto"/>
        <w:bottom w:val="none" w:sz="0" w:space="0" w:color="auto"/>
        <w:right w:val="none" w:sz="0" w:space="0" w:color="auto"/>
      </w:divBdr>
    </w:div>
    <w:div w:id="1710835611">
      <w:bodyDiv w:val="1"/>
      <w:marLeft w:val="0"/>
      <w:marRight w:val="0"/>
      <w:marTop w:val="0"/>
      <w:marBottom w:val="0"/>
      <w:divBdr>
        <w:top w:val="none" w:sz="0" w:space="0" w:color="auto"/>
        <w:left w:val="none" w:sz="0" w:space="0" w:color="auto"/>
        <w:bottom w:val="none" w:sz="0" w:space="0" w:color="auto"/>
        <w:right w:val="none" w:sz="0" w:space="0" w:color="auto"/>
      </w:divBdr>
      <w:divsChild>
        <w:div w:id="1556818412">
          <w:marLeft w:val="0"/>
          <w:marRight w:val="0"/>
          <w:marTop w:val="0"/>
          <w:marBottom w:val="0"/>
          <w:divBdr>
            <w:top w:val="none" w:sz="0" w:space="0" w:color="auto"/>
            <w:left w:val="none" w:sz="0" w:space="0" w:color="auto"/>
            <w:bottom w:val="none" w:sz="0" w:space="0" w:color="auto"/>
            <w:right w:val="none" w:sz="0" w:space="0" w:color="auto"/>
          </w:divBdr>
          <w:divsChild>
            <w:div w:id="1262032710">
              <w:marLeft w:val="0"/>
              <w:marRight w:val="0"/>
              <w:marTop w:val="0"/>
              <w:marBottom w:val="0"/>
              <w:divBdr>
                <w:top w:val="none" w:sz="0" w:space="0" w:color="auto"/>
                <w:left w:val="none" w:sz="0" w:space="0" w:color="auto"/>
                <w:bottom w:val="none" w:sz="0" w:space="0" w:color="auto"/>
                <w:right w:val="none" w:sz="0" w:space="0" w:color="auto"/>
              </w:divBdr>
              <w:divsChild>
                <w:div w:id="473761">
                  <w:marLeft w:val="0"/>
                  <w:marRight w:val="0"/>
                  <w:marTop w:val="0"/>
                  <w:marBottom w:val="0"/>
                  <w:divBdr>
                    <w:top w:val="none" w:sz="0" w:space="0" w:color="auto"/>
                    <w:left w:val="none" w:sz="0" w:space="0" w:color="auto"/>
                    <w:bottom w:val="none" w:sz="0" w:space="0" w:color="auto"/>
                    <w:right w:val="none" w:sz="0" w:space="0" w:color="auto"/>
                  </w:divBdr>
                  <w:divsChild>
                    <w:div w:id="232080716">
                      <w:marLeft w:val="0"/>
                      <w:marRight w:val="0"/>
                      <w:marTop w:val="0"/>
                      <w:marBottom w:val="0"/>
                      <w:divBdr>
                        <w:top w:val="none" w:sz="0" w:space="0" w:color="auto"/>
                        <w:left w:val="none" w:sz="0" w:space="0" w:color="auto"/>
                        <w:bottom w:val="none" w:sz="0" w:space="0" w:color="auto"/>
                        <w:right w:val="none" w:sz="0" w:space="0" w:color="auto"/>
                      </w:divBdr>
                      <w:divsChild>
                        <w:div w:id="122163728">
                          <w:marLeft w:val="0"/>
                          <w:marRight w:val="0"/>
                          <w:marTop w:val="0"/>
                          <w:marBottom w:val="0"/>
                          <w:divBdr>
                            <w:top w:val="none" w:sz="0" w:space="0" w:color="auto"/>
                            <w:left w:val="none" w:sz="0" w:space="0" w:color="auto"/>
                            <w:bottom w:val="none" w:sz="0" w:space="0" w:color="auto"/>
                            <w:right w:val="none" w:sz="0" w:space="0" w:color="auto"/>
                          </w:divBdr>
                          <w:divsChild>
                            <w:div w:id="1893732880">
                              <w:marLeft w:val="0"/>
                              <w:marRight w:val="0"/>
                              <w:marTop w:val="0"/>
                              <w:marBottom w:val="0"/>
                              <w:divBdr>
                                <w:top w:val="none" w:sz="0" w:space="0" w:color="auto"/>
                                <w:left w:val="none" w:sz="0" w:space="0" w:color="auto"/>
                                <w:bottom w:val="none" w:sz="0" w:space="0" w:color="auto"/>
                                <w:right w:val="none" w:sz="0" w:space="0" w:color="auto"/>
                              </w:divBdr>
                              <w:divsChild>
                                <w:div w:id="844248237">
                                  <w:marLeft w:val="2700"/>
                                  <w:marRight w:val="0"/>
                                  <w:marTop w:val="0"/>
                                  <w:marBottom w:val="0"/>
                                  <w:divBdr>
                                    <w:top w:val="none" w:sz="0" w:space="0" w:color="auto"/>
                                    <w:left w:val="none" w:sz="0" w:space="0" w:color="auto"/>
                                    <w:bottom w:val="none" w:sz="0" w:space="0" w:color="auto"/>
                                    <w:right w:val="none" w:sz="0" w:space="0" w:color="auto"/>
                                  </w:divBdr>
                                  <w:divsChild>
                                    <w:div w:id="1400597920">
                                      <w:marLeft w:val="0"/>
                                      <w:marRight w:val="0"/>
                                      <w:marTop w:val="0"/>
                                      <w:marBottom w:val="0"/>
                                      <w:divBdr>
                                        <w:top w:val="none" w:sz="0" w:space="0" w:color="auto"/>
                                        <w:left w:val="none" w:sz="0" w:space="0" w:color="auto"/>
                                        <w:bottom w:val="none" w:sz="0" w:space="0" w:color="auto"/>
                                        <w:right w:val="none" w:sz="0" w:space="0" w:color="auto"/>
                                      </w:divBdr>
                                      <w:divsChild>
                                        <w:div w:id="145058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9693300">
      <w:bodyDiv w:val="1"/>
      <w:marLeft w:val="0"/>
      <w:marRight w:val="0"/>
      <w:marTop w:val="0"/>
      <w:marBottom w:val="0"/>
      <w:divBdr>
        <w:top w:val="none" w:sz="0" w:space="0" w:color="auto"/>
        <w:left w:val="none" w:sz="0" w:space="0" w:color="auto"/>
        <w:bottom w:val="none" w:sz="0" w:space="0" w:color="auto"/>
        <w:right w:val="none" w:sz="0" w:space="0" w:color="auto"/>
      </w:divBdr>
      <w:divsChild>
        <w:div w:id="1749615452">
          <w:marLeft w:val="0"/>
          <w:marRight w:val="0"/>
          <w:marTop w:val="0"/>
          <w:marBottom w:val="0"/>
          <w:divBdr>
            <w:top w:val="none" w:sz="0" w:space="0" w:color="auto"/>
            <w:left w:val="none" w:sz="0" w:space="0" w:color="auto"/>
            <w:bottom w:val="none" w:sz="0" w:space="0" w:color="auto"/>
            <w:right w:val="none" w:sz="0" w:space="0" w:color="auto"/>
          </w:divBdr>
          <w:divsChild>
            <w:div w:id="234511269">
              <w:marLeft w:val="0"/>
              <w:marRight w:val="0"/>
              <w:marTop w:val="0"/>
              <w:marBottom w:val="0"/>
              <w:divBdr>
                <w:top w:val="none" w:sz="0" w:space="0" w:color="auto"/>
                <w:left w:val="none" w:sz="0" w:space="0" w:color="auto"/>
                <w:bottom w:val="none" w:sz="0" w:space="0" w:color="auto"/>
                <w:right w:val="none" w:sz="0" w:space="0" w:color="auto"/>
              </w:divBdr>
              <w:divsChild>
                <w:div w:id="1694769595">
                  <w:marLeft w:val="0"/>
                  <w:marRight w:val="0"/>
                  <w:marTop w:val="0"/>
                  <w:marBottom w:val="0"/>
                  <w:divBdr>
                    <w:top w:val="none" w:sz="0" w:space="0" w:color="auto"/>
                    <w:left w:val="none" w:sz="0" w:space="0" w:color="auto"/>
                    <w:bottom w:val="none" w:sz="0" w:space="0" w:color="auto"/>
                    <w:right w:val="none" w:sz="0" w:space="0" w:color="auto"/>
                  </w:divBdr>
                  <w:divsChild>
                    <w:div w:id="1558936734">
                      <w:marLeft w:val="0"/>
                      <w:marRight w:val="0"/>
                      <w:marTop w:val="0"/>
                      <w:marBottom w:val="0"/>
                      <w:divBdr>
                        <w:top w:val="none" w:sz="0" w:space="0" w:color="auto"/>
                        <w:left w:val="none" w:sz="0" w:space="0" w:color="auto"/>
                        <w:bottom w:val="none" w:sz="0" w:space="0" w:color="auto"/>
                        <w:right w:val="none" w:sz="0" w:space="0" w:color="auto"/>
                      </w:divBdr>
                      <w:divsChild>
                        <w:div w:id="528184440">
                          <w:marLeft w:val="0"/>
                          <w:marRight w:val="0"/>
                          <w:marTop w:val="0"/>
                          <w:marBottom w:val="0"/>
                          <w:divBdr>
                            <w:top w:val="none" w:sz="0" w:space="0" w:color="auto"/>
                            <w:left w:val="none" w:sz="0" w:space="0" w:color="auto"/>
                            <w:bottom w:val="none" w:sz="0" w:space="0" w:color="auto"/>
                            <w:right w:val="none" w:sz="0" w:space="0" w:color="auto"/>
                          </w:divBdr>
                          <w:divsChild>
                            <w:div w:id="1911885636">
                              <w:marLeft w:val="0"/>
                              <w:marRight w:val="0"/>
                              <w:marTop w:val="0"/>
                              <w:marBottom w:val="0"/>
                              <w:divBdr>
                                <w:top w:val="none" w:sz="0" w:space="0" w:color="auto"/>
                                <w:left w:val="none" w:sz="0" w:space="0" w:color="auto"/>
                                <w:bottom w:val="none" w:sz="0" w:space="0" w:color="auto"/>
                                <w:right w:val="none" w:sz="0" w:space="0" w:color="auto"/>
                              </w:divBdr>
                              <w:divsChild>
                                <w:div w:id="860388887">
                                  <w:marLeft w:val="5400"/>
                                  <w:marRight w:val="0"/>
                                  <w:marTop w:val="0"/>
                                  <w:marBottom w:val="0"/>
                                  <w:divBdr>
                                    <w:top w:val="none" w:sz="0" w:space="0" w:color="auto"/>
                                    <w:left w:val="none" w:sz="0" w:space="0" w:color="auto"/>
                                    <w:bottom w:val="none" w:sz="0" w:space="0" w:color="auto"/>
                                    <w:right w:val="none" w:sz="0" w:space="0" w:color="auto"/>
                                  </w:divBdr>
                                  <w:divsChild>
                                    <w:div w:id="697043623">
                                      <w:marLeft w:val="0"/>
                                      <w:marRight w:val="0"/>
                                      <w:marTop w:val="0"/>
                                      <w:marBottom w:val="0"/>
                                      <w:divBdr>
                                        <w:top w:val="none" w:sz="0" w:space="0" w:color="auto"/>
                                        <w:left w:val="none" w:sz="0" w:space="0" w:color="auto"/>
                                        <w:bottom w:val="none" w:sz="0" w:space="0" w:color="auto"/>
                                        <w:right w:val="none" w:sz="0" w:space="0" w:color="auto"/>
                                      </w:divBdr>
                                      <w:divsChild>
                                        <w:div w:id="1934312140">
                                          <w:marLeft w:val="0"/>
                                          <w:marRight w:val="0"/>
                                          <w:marTop w:val="0"/>
                                          <w:marBottom w:val="0"/>
                                          <w:divBdr>
                                            <w:top w:val="none" w:sz="0" w:space="0" w:color="auto"/>
                                            <w:left w:val="none" w:sz="0" w:space="0" w:color="auto"/>
                                            <w:bottom w:val="none" w:sz="0" w:space="0" w:color="auto"/>
                                            <w:right w:val="none" w:sz="0" w:space="0" w:color="auto"/>
                                          </w:divBdr>
                                          <w:divsChild>
                                            <w:div w:id="1741831973">
                                              <w:marLeft w:val="0"/>
                                              <w:marRight w:val="0"/>
                                              <w:marTop w:val="0"/>
                                              <w:marBottom w:val="240"/>
                                              <w:divBdr>
                                                <w:top w:val="none" w:sz="0" w:space="0" w:color="auto"/>
                                                <w:left w:val="none" w:sz="0" w:space="0" w:color="auto"/>
                                                <w:bottom w:val="none" w:sz="0" w:space="0" w:color="auto"/>
                                                <w:right w:val="none" w:sz="0" w:space="0" w:color="auto"/>
                                              </w:divBdr>
                                            </w:div>
                                            <w:div w:id="2036690725">
                                              <w:marLeft w:val="0"/>
                                              <w:marRight w:val="0"/>
                                              <w:marTop w:val="0"/>
                                              <w:marBottom w:val="240"/>
                                              <w:divBdr>
                                                <w:top w:val="none" w:sz="0" w:space="0" w:color="auto"/>
                                                <w:left w:val="none" w:sz="0" w:space="0" w:color="auto"/>
                                                <w:bottom w:val="none" w:sz="0" w:space="0" w:color="auto"/>
                                                <w:right w:val="none" w:sz="0" w:space="0" w:color="auto"/>
                                              </w:divBdr>
                                            </w:div>
                                            <w:div w:id="435903006">
                                              <w:marLeft w:val="0"/>
                                              <w:marRight w:val="0"/>
                                              <w:marTop w:val="0"/>
                                              <w:marBottom w:val="240"/>
                                              <w:divBdr>
                                                <w:top w:val="none" w:sz="0" w:space="0" w:color="auto"/>
                                                <w:left w:val="none" w:sz="0" w:space="0" w:color="auto"/>
                                                <w:bottom w:val="none" w:sz="0" w:space="0" w:color="auto"/>
                                                <w:right w:val="none" w:sz="0" w:space="0" w:color="auto"/>
                                              </w:divBdr>
                                            </w:div>
                                            <w:div w:id="1712073070">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82256976">
      <w:bodyDiv w:val="1"/>
      <w:marLeft w:val="0"/>
      <w:marRight w:val="0"/>
      <w:marTop w:val="0"/>
      <w:marBottom w:val="0"/>
      <w:divBdr>
        <w:top w:val="none" w:sz="0" w:space="0" w:color="auto"/>
        <w:left w:val="none" w:sz="0" w:space="0" w:color="auto"/>
        <w:bottom w:val="none" w:sz="0" w:space="0" w:color="auto"/>
        <w:right w:val="none" w:sz="0" w:space="0" w:color="auto"/>
      </w:divBdr>
      <w:divsChild>
        <w:div w:id="703557679">
          <w:marLeft w:val="0"/>
          <w:marRight w:val="0"/>
          <w:marTop w:val="0"/>
          <w:marBottom w:val="0"/>
          <w:divBdr>
            <w:top w:val="none" w:sz="0" w:space="0" w:color="auto"/>
            <w:left w:val="none" w:sz="0" w:space="0" w:color="auto"/>
            <w:bottom w:val="none" w:sz="0" w:space="0" w:color="auto"/>
            <w:right w:val="none" w:sz="0" w:space="0" w:color="auto"/>
          </w:divBdr>
          <w:divsChild>
            <w:div w:id="705064308">
              <w:marLeft w:val="0"/>
              <w:marRight w:val="0"/>
              <w:marTop w:val="0"/>
              <w:marBottom w:val="0"/>
              <w:divBdr>
                <w:top w:val="none" w:sz="0" w:space="0" w:color="auto"/>
                <w:left w:val="none" w:sz="0" w:space="0" w:color="auto"/>
                <w:bottom w:val="none" w:sz="0" w:space="0" w:color="auto"/>
                <w:right w:val="none" w:sz="0" w:space="0" w:color="auto"/>
              </w:divBdr>
              <w:divsChild>
                <w:div w:id="67656271">
                  <w:marLeft w:val="0"/>
                  <w:marRight w:val="0"/>
                  <w:marTop w:val="0"/>
                  <w:marBottom w:val="0"/>
                  <w:divBdr>
                    <w:top w:val="none" w:sz="0" w:space="0" w:color="auto"/>
                    <w:left w:val="none" w:sz="0" w:space="0" w:color="auto"/>
                    <w:bottom w:val="none" w:sz="0" w:space="0" w:color="auto"/>
                    <w:right w:val="none" w:sz="0" w:space="0" w:color="auto"/>
                  </w:divBdr>
                  <w:divsChild>
                    <w:div w:id="745808652">
                      <w:marLeft w:val="0"/>
                      <w:marRight w:val="0"/>
                      <w:marTop w:val="0"/>
                      <w:marBottom w:val="0"/>
                      <w:divBdr>
                        <w:top w:val="none" w:sz="0" w:space="0" w:color="auto"/>
                        <w:left w:val="none" w:sz="0" w:space="0" w:color="auto"/>
                        <w:bottom w:val="none" w:sz="0" w:space="0" w:color="auto"/>
                        <w:right w:val="none" w:sz="0" w:space="0" w:color="auto"/>
                      </w:divBdr>
                      <w:divsChild>
                        <w:div w:id="414203412">
                          <w:marLeft w:val="0"/>
                          <w:marRight w:val="0"/>
                          <w:marTop w:val="0"/>
                          <w:marBottom w:val="0"/>
                          <w:divBdr>
                            <w:top w:val="none" w:sz="0" w:space="0" w:color="auto"/>
                            <w:left w:val="none" w:sz="0" w:space="0" w:color="auto"/>
                            <w:bottom w:val="none" w:sz="0" w:space="0" w:color="auto"/>
                            <w:right w:val="none" w:sz="0" w:space="0" w:color="auto"/>
                          </w:divBdr>
                          <w:divsChild>
                            <w:div w:id="1839802451">
                              <w:marLeft w:val="0"/>
                              <w:marRight w:val="0"/>
                              <w:marTop w:val="0"/>
                              <w:marBottom w:val="0"/>
                              <w:divBdr>
                                <w:top w:val="none" w:sz="0" w:space="0" w:color="auto"/>
                                <w:left w:val="none" w:sz="0" w:space="0" w:color="auto"/>
                                <w:bottom w:val="none" w:sz="0" w:space="0" w:color="auto"/>
                                <w:right w:val="none" w:sz="0" w:space="0" w:color="auto"/>
                              </w:divBdr>
                              <w:divsChild>
                                <w:div w:id="729160442">
                                  <w:marLeft w:val="3366"/>
                                  <w:marRight w:val="0"/>
                                  <w:marTop w:val="0"/>
                                  <w:marBottom w:val="0"/>
                                  <w:divBdr>
                                    <w:top w:val="none" w:sz="0" w:space="0" w:color="auto"/>
                                    <w:left w:val="none" w:sz="0" w:space="0" w:color="auto"/>
                                    <w:bottom w:val="none" w:sz="0" w:space="0" w:color="auto"/>
                                    <w:right w:val="none" w:sz="0" w:space="0" w:color="auto"/>
                                  </w:divBdr>
                                  <w:divsChild>
                                    <w:div w:id="90322415">
                                      <w:marLeft w:val="0"/>
                                      <w:marRight w:val="0"/>
                                      <w:marTop w:val="0"/>
                                      <w:marBottom w:val="0"/>
                                      <w:divBdr>
                                        <w:top w:val="none" w:sz="0" w:space="0" w:color="auto"/>
                                        <w:left w:val="none" w:sz="0" w:space="0" w:color="auto"/>
                                        <w:bottom w:val="none" w:sz="0" w:space="0" w:color="auto"/>
                                        <w:right w:val="none" w:sz="0" w:space="0" w:color="auto"/>
                                      </w:divBdr>
                                      <w:divsChild>
                                        <w:div w:id="957757641">
                                          <w:marLeft w:val="0"/>
                                          <w:marRight w:val="0"/>
                                          <w:marTop w:val="0"/>
                                          <w:marBottom w:val="0"/>
                                          <w:divBdr>
                                            <w:top w:val="none" w:sz="0" w:space="0" w:color="auto"/>
                                            <w:left w:val="none" w:sz="0" w:space="0" w:color="auto"/>
                                            <w:bottom w:val="none" w:sz="0" w:space="0" w:color="auto"/>
                                            <w:right w:val="none" w:sz="0" w:space="0" w:color="auto"/>
                                          </w:divBdr>
                                          <w:divsChild>
                                            <w:div w:id="1611084902">
                                              <w:marLeft w:val="0"/>
                                              <w:marRight w:val="0"/>
                                              <w:marTop w:val="0"/>
                                              <w:marBottom w:val="0"/>
                                              <w:divBdr>
                                                <w:top w:val="none" w:sz="0" w:space="0" w:color="auto"/>
                                                <w:left w:val="none" w:sz="0" w:space="0" w:color="auto"/>
                                                <w:bottom w:val="none" w:sz="0" w:space="0" w:color="auto"/>
                                                <w:right w:val="none" w:sz="0" w:space="0" w:color="auto"/>
                                              </w:divBdr>
                                            </w:div>
                                            <w:div w:id="1169709296">
                                              <w:marLeft w:val="0"/>
                                              <w:marRight w:val="0"/>
                                              <w:marTop w:val="0"/>
                                              <w:marBottom w:val="0"/>
                                              <w:divBdr>
                                                <w:top w:val="none" w:sz="0" w:space="0" w:color="auto"/>
                                                <w:left w:val="none" w:sz="0" w:space="0" w:color="auto"/>
                                                <w:bottom w:val="none" w:sz="0" w:space="0" w:color="auto"/>
                                                <w:right w:val="none" w:sz="0" w:space="0" w:color="auto"/>
                                              </w:divBdr>
                                            </w:div>
                                            <w:div w:id="34826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98374057">
      <w:bodyDiv w:val="1"/>
      <w:marLeft w:val="0"/>
      <w:marRight w:val="0"/>
      <w:marTop w:val="0"/>
      <w:marBottom w:val="0"/>
      <w:divBdr>
        <w:top w:val="none" w:sz="0" w:space="0" w:color="auto"/>
        <w:left w:val="none" w:sz="0" w:space="0" w:color="auto"/>
        <w:bottom w:val="none" w:sz="0" w:space="0" w:color="auto"/>
        <w:right w:val="none" w:sz="0" w:space="0" w:color="auto"/>
      </w:divBdr>
      <w:divsChild>
        <w:div w:id="1367290996">
          <w:marLeft w:val="0"/>
          <w:marRight w:val="0"/>
          <w:marTop w:val="0"/>
          <w:marBottom w:val="0"/>
          <w:divBdr>
            <w:top w:val="none" w:sz="0" w:space="0" w:color="auto"/>
            <w:left w:val="none" w:sz="0" w:space="0" w:color="auto"/>
            <w:bottom w:val="none" w:sz="0" w:space="0" w:color="auto"/>
            <w:right w:val="none" w:sz="0" w:space="0" w:color="auto"/>
          </w:divBdr>
          <w:divsChild>
            <w:div w:id="35814434">
              <w:marLeft w:val="0"/>
              <w:marRight w:val="0"/>
              <w:marTop w:val="0"/>
              <w:marBottom w:val="0"/>
              <w:divBdr>
                <w:top w:val="none" w:sz="0" w:space="0" w:color="auto"/>
                <w:left w:val="none" w:sz="0" w:space="0" w:color="auto"/>
                <w:bottom w:val="none" w:sz="0" w:space="0" w:color="auto"/>
                <w:right w:val="none" w:sz="0" w:space="0" w:color="auto"/>
              </w:divBdr>
              <w:divsChild>
                <w:div w:id="872960212">
                  <w:marLeft w:val="0"/>
                  <w:marRight w:val="0"/>
                  <w:marTop w:val="0"/>
                  <w:marBottom w:val="0"/>
                  <w:divBdr>
                    <w:top w:val="none" w:sz="0" w:space="0" w:color="auto"/>
                    <w:left w:val="none" w:sz="0" w:space="0" w:color="auto"/>
                    <w:bottom w:val="none" w:sz="0" w:space="0" w:color="auto"/>
                    <w:right w:val="none" w:sz="0" w:space="0" w:color="auto"/>
                  </w:divBdr>
                  <w:divsChild>
                    <w:div w:id="772752053">
                      <w:marLeft w:val="0"/>
                      <w:marRight w:val="0"/>
                      <w:marTop w:val="0"/>
                      <w:marBottom w:val="0"/>
                      <w:divBdr>
                        <w:top w:val="none" w:sz="0" w:space="0" w:color="auto"/>
                        <w:left w:val="none" w:sz="0" w:space="0" w:color="auto"/>
                        <w:bottom w:val="none" w:sz="0" w:space="0" w:color="auto"/>
                        <w:right w:val="none" w:sz="0" w:space="0" w:color="auto"/>
                      </w:divBdr>
                      <w:divsChild>
                        <w:div w:id="174418602">
                          <w:marLeft w:val="0"/>
                          <w:marRight w:val="0"/>
                          <w:marTop w:val="0"/>
                          <w:marBottom w:val="0"/>
                          <w:divBdr>
                            <w:top w:val="none" w:sz="0" w:space="0" w:color="auto"/>
                            <w:left w:val="none" w:sz="0" w:space="0" w:color="auto"/>
                            <w:bottom w:val="none" w:sz="0" w:space="0" w:color="auto"/>
                            <w:right w:val="none" w:sz="0" w:space="0" w:color="auto"/>
                          </w:divBdr>
                          <w:divsChild>
                            <w:div w:id="1141001328">
                              <w:marLeft w:val="0"/>
                              <w:marRight w:val="0"/>
                              <w:marTop w:val="0"/>
                              <w:marBottom w:val="0"/>
                              <w:divBdr>
                                <w:top w:val="none" w:sz="0" w:space="0" w:color="auto"/>
                                <w:left w:val="none" w:sz="0" w:space="0" w:color="auto"/>
                                <w:bottom w:val="none" w:sz="0" w:space="0" w:color="auto"/>
                                <w:right w:val="none" w:sz="0" w:space="0" w:color="auto"/>
                              </w:divBdr>
                              <w:divsChild>
                                <w:div w:id="1564754113">
                                  <w:marLeft w:val="5400"/>
                                  <w:marRight w:val="0"/>
                                  <w:marTop w:val="0"/>
                                  <w:marBottom w:val="0"/>
                                  <w:divBdr>
                                    <w:top w:val="none" w:sz="0" w:space="0" w:color="auto"/>
                                    <w:left w:val="none" w:sz="0" w:space="0" w:color="auto"/>
                                    <w:bottom w:val="none" w:sz="0" w:space="0" w:color="auto"/>
                                    <w:right w:val="none" w:sz="0" w:space="0" w:color="auto"/>
                                  </w:divBdr>
                                  <w:divsChild>
                                    <w:div w:id="1841578254">
                                      <w:marLeft w:val="0"/>
                                      <w:marRight w:val="0"/>
                                      <w:marTop w:val="0"/>
                                      <w:marBottom w:val="0"/>
                                      <w:divBdr>
                                        <w:top w:val="none" w:sz="0" w:space="0" w:color="auto"/>
                                        <w:left w:val="none" w:sz="0" w:space="0" w:color="auto"/>
                                        <w:bottom w:val="none" w:sz="0" w:space="0" w:color="auto"/>
                                        <w:right w:val="none" w:sz="0" w:space="0" w:color="auto"/>
                                      </w:divBdr>
                                      <w:divsChild>
                                        <w:div w:id="836649361">
                                          <w:marLeft w:val="0"/>
                                          <w:marRight w:val="0"/>
                                          <w:marTop w:val="0"/>
                                          <w:marBottom w:val="0"/>
                                          <w:divBdr>
                                            <w:top w:val="none" w:sz="0" w:space="0" w:color="auto"/>
                                            <w:left w:val="none" w:sz="0" w:space="0" w:color="auto"/>
                                            <w:bottom w:val="none" w:sz="0" w:space="0" w:color="auto"/>
                                            <w:right w:val="none" w:sz="0" w:space="0" w:color="auto"/>
                                          </w:divBdr>
                                          <w:divsChild>
                                            <w:div w:id="597904997">
                                              <w:marLeft w:val="0"/>
                                              <w:marRight w:val="0"/>
                                              <w:marTop w:val="0"/>
                                              <w:marBottom w:val="240"/>
                                              <w:divBdr>
                                                <w:top w:val="none" w:sz="0" w:space="0" w:color="auto"/>
                                                <w:left w:val="none" w:sz="0" w:space="0" w:color="auto"/>
                                                <w:bottom w:val="none" w:sz="0" w:space="0" w:color="auto"/>
                                                <w:right w:val="none" w:sz="0" w:space="0" w:color="auto"/>
                                              </w:divBdr>
                                            </w:div>
                                            <w:div w:id="610665704">
                                              <w:marLeft w:val="0"/>
                                              <w:marRight w:val="0"/>
                                              <w:marTop w:val="0"/>
                                              <w:marBottom w:val="240"/>
                                              <w:divBdr>
                                                <w:top w:val="none" w:sz="0" w:space="0" w:color="auto"/>
                                                <w:left w:val="none" w:sz="0" w:space="0" w:color="auto"/>
                                                <w:bottom w:val="none" w:sz="0" w:space="0" w:color="auto"/>
                                                <w:right w:val="none" w:sz="0" w:space="0" w:color="auto"/>
                                              </w:divBdr>
                                            </w:div>
                                            <w:div w:id="926960535">
                                              <w:marLeft w:val="0"/>
                                              <w:marRight w:val="0"/>
                                              <w:marTop w:val="0"/>
                                              <w:marBottom w:val="240"/>
                                              <w:divBdr>
                                                <w:top w:val="none" w:sz="0" w:space="0" w:color="auto"/>
                                                <w:left w:val="none" w:sz="0" w:space="0" w:color="auto"/>
                                                <w:bottom w:val="none" w:sz="0" w:space="0" w:color="auto"/>
                                                <w:right w:val="none" w:sz="0" w:space="0" w:color="auto"/>
                                              </w:divBdr>
                                            </w:div>
                                            <w:div w:id="209763365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52447058">
      <w:bodyDiv w:val="1"/>
      <w:marLeft w:val="0"/>
      <w:marRight w:val="0"/>
      <w:marTop w:val="0"/>
      <w:marBottom w:val="0"/>
      <w:divBdr>
        <w:top w:val="none" w:sz="0" w:space="0" w:color="auto"/>
        <w:left w:val="none" w:sz="0" w:space="0" w:color="auto"/>
        <w:bottom w:val="none" w:sz="0" w:space="0" w:color="auto"/>
        <w:right w:val="none" w:sz="0" w:space="0" w:color="auto"/>
      </w:divBdr>
    </w:div>
    <w:div w:id="1919898266">
      <w:bodyDiv w:val="1"/>
      <w:marLeft w:val="0"/>
      <w:marRight w:val="0"/>
      <w:marTop w:val="0"/>
      <w:marBottom w:val="0"/>
      <w:divBdr>
        <w:top w:val="none" w:sz="0" w:space="0" w:color="auto"/>
        <w:left w:val="none" w:sz="0" w:space="0" w:color="auto"/>
        <w:bottom w:val="none" w:sz="0" w:space="0" w:color="auto"/>
        <w:right w:val="none" w:sz="0" w:space="0" w:color="auto"/>
      </w:divBdr>
      <w:divsChild>
        <w:div w:id="1618872200">
          <w:marLeft w:val="0"/>
          <w:marRight w:val="0"/>
          <w:marTop w:val="0"/>
          <w:marBottom w:val="0"/>
          <w:divBdr>
            <w:top w:val="none" w:sz="0" w:space="0" w:color="auto"/>
            <w:left w:val="none" w:sz="0" w:space="0" w:color="auto"/>
            <w:bottom w:val="none" w:sz="0" w:space="0" w:color="auto"/>
            <w:right w:val="none" w:sz="0" w:space="0" w:color="auto"/>
          </w:divBdr>
          <w:divsChild>
            <w:div w:id="236524911">
              <w:marLeft w:val="0"/>
              <w:marRight w:val="0"/>
              <w:marTop w:val="0"/>
              <w:marBottom w:val="0"/>
              <w:divBdr>
                <w:top w:val="none" w:sz="0" w:space="0" w:color="auto"/>
                <w:left w:val="none" w:sz="0" w:space="0" w:color="auto"/>
                <w:bottom w:val="none" w:sz="0" w:space="0" w:color="auto"/>
                <w:right w:val="none" w:sz="0" w:space="0" w:color="auto"/>
              </w:divBdr>
              <w:divsChild>
                <w:div w:id="2120949422">
                  <w:marLeft w:val="0"/>
                  <w:marRight w:val="0"/>
                  <w:marTop w:val="0"/>
                  <w:marBottom w:val="0"/>
                  <w:divBdr>
                    <w:top w:val="none" w:sz="0" w:space="0" w:color="auto"/>
                    <w:left w:val="none" w:sz="0" w:space="0" w:color="auto"/>
                    <w:bottom w:val="none" w:sz="0" w:space="0" w:color="auto"/>
                    <w:right w:val="none" w:sz="0" w:space="0" w:color="auto"/>
                  </w:divBdr>
                  <w:divsChild>
                    <w:div w:id="738139435">
                      <w:marLeft w:val="0"/>
                      <w:marRight w:val="0"/>
                      <w:marTop w:val="0"/>
                      <w:marBottom w:val="0"/>
                      <w:divBdr>
                        <w:top w:val="none" w:sz="0" w:space="0" w:color="auto"/>
                        <w:left w:val="none" w:sz="0" w:space="0" w:color="auto"/>
                        <w:bottom w:val="none" w:sz="0" w:space="0" w:color="auto"/>
                        <w:right w:val="none" w:sz="0" w:space="0" w:color="auto"/>
                      </w:divBdr>
                      <w:divsChild>
                        <w:div w:id="245502234">
                          <w:marLeft w:val="0"/>
                          <w:marRight w:val="0"/>
                          <w:marTop w:val="0"/>
                          <w:marBottom w:val="0"/>
                          <w:divBdr>
                            <w:top w:val="none" w:sz="0" w:space="0" w:color="auto"/>
                            <w:left w:val="none" w:sz="0" w:space="0" w:color="auto"/>
                            <w:bottom w:val="none" w:sz="0" w:space="0" w:color="auto"/>
                            <w:right w:val="none" w:sz="0" w:space="0" w:color="auto"/>
                          </w:divBdr>
                          <w:divsChild>
                            <w:div w:id="1686713568">
                              <w:marLeft w:val="0"/>
                              <w:marRight w:val="0"/>
                              <w:marTop w:val="0"/>
                              <w:marBottom w:val="0"/>
                              <w:divBdr>
                                <w:top w:val="none" w:sz="0" w:space="0" w:color="auto"/>
                                <w:left w:val="none" w:sz="0" w:space="0" w:color="auto"/>
                                <w:bottom w:val="none" w:sz="0" w:space="0" w:color="auto"/>
                                <w:right w:val="none" w:sz="0" w:space="0" w:color="auto"/>
                              </w:divBdr>
                              <w:divsChild>
                                <w:div w:id="1318803942">
                                  <w:marLeft w:val="3366"/>
                                  <w:marRight w:val="0"/>
                                  <w:marTop w:val="0"/>
                                  <w:marBottom w:val="0"/>
                                  <w:divBdr>
                                    <w:top w:val="none" w:sz="0" w:space="0" w:color="auto"/>
                                    <w:left w:val="none" w:sz="0" w:space="0" w:color="auto"/>
                                    <w:bottom w:val="none" w:sz="0" w:space="0" w:color="auto"/>
                                    <w:right w:val="none" w:sz="0" w:space="0" w:color="auto"/>
                                  </w:divBdr>
                                  <w:divsChild>
                                    <w:div w:id="97144176">
                                      <w:marLeft w:val="0"/>
                                      <w:marRight w:val="0"/>
                                      <w:marTop w:val="0"/>
                                      <w:marBottom w:val="0"/>
                                      <w:divBdr>
                                        <w:top w:val="none" w:sz="0" w:space="0" w:color="auto"/>
                                        <w:left w:val="none" w:sz="0" w:space="0" w:color="auto"/>
                                        <w:bottom w:val="none" w:sz="0" w:space="0" w:color="auto"/>
                                        <w:right w:val="none" w:sz="0" w:space="0" w:color="auto"/>
                                      </w:divBdr>
                                      <w:divsChild>
                                        <w:div w:id="1961035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021554">
      <w:bodyDiv w:val="1"/>
      <w:marLeft w:val="0"/>
      <w:marRight w:val="0"/>
      <w:marTop w:val="0"/>
      <w:marBottom w:val="0"/>
      <w:divBdr>
        <w:top w:val="none" w:sz="0" w:space="0" w:color="auto"/>
        <w:left w:val="none" w:sz="0" w:space="0" w:color="auto"/>
        <w:bottom w:val="none" w:sz="0" w:space="0" w:color="auto"/>
        <w:right w:val="none" w:sz="0" w:space="0" w:color="auto"/>
      </w:divBdr>
      <w:divsChild>
        <w:div w:id="494760621">
          <w:marLeft w:val="0"/>
          <w:marRight w:val="0"/>
          <w:marTop w:val="0"/>
          <w:marBottom w:val="0"/>
          <w:divBdr>
            <w:top w:val="none" w:sz="0" w:space="0" w:color="auto"/>
            <w:left w:val="none" w:sz="0" w:space="0" w:color="auto"/>
            <w:bottom w:val="none" w:sz="0" w:space="0" w:color="auto"/>
            <w:right w:val="none" w:sz="0" w:space="0" w:color="auto"/>
          </w:divBdr>
          <w:divsChild>
            <w:div w:id="289828372">
              <w:marLeft w:val="0"/>
              <w:marRight w:val="0"/>
              <w:marTop w:val="0"/>
              <w:marBottom w:val="0"/>
              <w:divBdr>
                <w:top w:val="none" w:sz="0" w:space="0" w:color="auto"/>
                <w:left w:val="none" w:sz="0" w:space="0" w:color="auto"/>
                <w:bottom w:val="none" w:sz="0" w:space="0" w:color="auto"/>
                <w:right w:val="none" w:sz="0" w:space="0" w:color="auto"/>
              </w:divBdr>
              <w:divsChild>
                <w:div w:id="472598900">
                  <w:marLeft w:val="0"/>
                  <w:marRight w:val="0"/>
                  <w:marTop w:val="0"/>
                  <w:marBottom w:val="0"/>
                  <w:divBdr>
                    <w:top w:val="none" w:sz="0" w:space="0" w:color="auto"/>
                    <w:left w:val="none" w:sz="0" w:space="0" w:color="auto"/>
                    <w:bottom w:val="none" w:sz="0" w:space="0" w:color="auto"/>
                    <w:right w:val="none" w:sz="0" w:space="0" w:color="auto"/>
                  </w:divBdr>
                  <w:divsChild>
                    <w:div w:id="1293293193">
                      <w:marLeft w:val="0"/>
                      <w:marRight w:val="0"/>
                      <w:marTop w:val="0"/>
                      <w:marBottom w:val="0"/>
                      <w:divBdr>
                        <w:top w:val="none" w:sz="0" w:space="0" w:color="auto"/>
                        <w:left w:val="none" w:sz="0" w:space="0" w:color="auto"/>
                        <w:bottom w:val="none" w:sz="0" w:space="0" w:color="auto"/>
                        <w:right w:val="none" w:sz="0" w:space="0" w:color="auto"/>
                      </w:divBdr>
                      <w:divsChild>
                        <w:div w:id="1794211050">
                          <w:marLeft w:val="0"/>
                          <w:marRight w:val="0"/>
                          <w:marTop w:val="0"/>
                          <w:marBottom w:val="0"/>
                          <w:divBdr>
                            <w:top w:val="none" w:sz="0" w:space="0" w:color="auto"/>
                            <w:left w:val="none" w:sz="0" w:space="0" w:color="auto"/>
                            <w:bottom w:val="none" w:sz="0" w:space="0" w:color="auto"/>
                            <w:right w:val="none" w:sz="0" w:space="0" w:color="auto"/>
                          </w:divBdr>
                          <w:divsChild>
                            <w:div w:id="1273712004">
                              <w:marLeft w:val="0"/>
                              <w:marRight w:val="0"/>
                              <w:marTop w:val="0"/>
                              <w:marBottom w:val="0"/>
                              <w:divBdr>
                                <w:top w:val="none" w:sz="0" w:space="0" w:color="auto"/>
                                <w:left w:val="none" w:sz="0" w:space="0" w:color="auto"/>
                                <w:bottom w:val="none" w:sz="0" w:space="0" w:color="auto"/>
                                <w:right w:val="none" w:sz="0" w:space="0" w:color="auto"/>
                              </w:divBdr>
                              <w:divsChild>
                                <w:div w:id="1186165229">
                                  <w:marLeft w:val="3869"/>
                                  <w:marRight w:val="0"/>
                                  <w:marTop w:val="0"/>
                                  <w:marBottom w:val="0"/>
                                  <w:divBdr>
                                    <w:top w:val="none" w:sz="0" w:space="0" w:color="auto"/>
                                    <w:left w:val="none" w:sz="0" w:space="0" w:color="auto"/>
                                    <w:bottom w:val="none" w:sz="0" w:space="0" w:color="auto"/>
                                    <w:right w:val="none" w:sz="0" w:space="0" w:color="auto"/>
                                  </w:divBdr>
                                  <w:divsChild>
                                    <w:div w:id="221791652">
                                      <w:marLeft w:val="0"/>
                                      <w:marRight w:val="0"/>
                                      <w:marTop w:val="0"/>
                                      <w:marBottom w:val="0"/>
                                      <w:divBdr>
                                        <w:top w:val="none" w:sz="0" w:space="0" w:color="auto"/>
                                        <w:left w:val="none" w:sz="0" w:space="0" w:color="auto"/>
                                        <w:bottom w:val="none" w:sz="0" w:space="0" w:color="auto"/>
                                        <w:right w:val="none" w:sz="0" w:space="0" w:color="auto"/>
                                      </w:divBdr>
                                      <w:divsChild>
                                        <w:div w:id="197794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5814198">
      <w:bodyDiv w:val="1"/>
      <w:marLeft w:val="0"/>
      <w:marRight w:val="0"/>
      <w:marTop w:val="0"/>
      <w:marBottom w:val="0"/>
      <w:divBdr>
        <w:top w:val="none" w:sz="0" w:space="0" w:color="auto"/>
        <w:left w:val="none" w:sz="0" w:space="0" w:color="auto"/>
        <w:bottom w:val="none" w:sz="0" w:space="0" w:color="auto"/>
        <w:right w:val="none" w:sz="0" w:space="0" w:color="auto"/>
      </w:divBdr>
      <w:divsChild>
        <w:div w:id="345056025">
          <w:marLeft w:val="0"/>
          <w:marRight w:val="0"/>
          <w:marTop w:val="0"/>
          <w:marBottom w:val="0"/>
          <w:divBdr>
            <w:top w:val="none" w:sz="0" w:space="0" w:color="auto"/>
            <w:left w:val="none" w:sz="0" w:space="0" w:color="auto"/>
            <w:bottom w:val="none" w:sz="0" w:space="0" w:color="auto"/>
            <w:right w:val="none" w:sz="0" w:space="0" w:color="auto"/>
          </w:divBdr>
          <w:divsChild>
            <w:div w:id="2106225562">
              <w:marLeft w:val="0"/>
              <w:marRight w:val="0"/>
              <w:marTop w:val="0"/>
              <w:marBottom w:val="0"/>
              <w:divBdr>
                <w:top w:val="none" w:sz="0" w:space="0" w:color="auto"/>
                <w:left w:val="none" w:sz="0" w:space="0" w:color="auto"/>
                <w:bottom w:val="none" w:sz="0" w:space="0" w:color="auto"/>
                <w:right w:val="none" w:sz="0" w:space="0" w:color="auto"/>
              </w:divBdr>
              <w:divsChild>
                <w:div w:id="1785344831">
                  <w:marLeft w:val="0"/>
                  <w:marRight w:val="0"/>
                  <w:marTop w:val="0"/>
                  <w:marBottom w:val="0"/>
                  <w:divBdr>
                    <w:top w:val="none" w:sz="0" w:space="0" w:color="auto"/>
                    <w:left w:val="none" w:sz="0" w:space="0" w:color="auto"/>
                    <w:bottom w:val="none" w:sz="0" w:space="0" w:color="auto"/>
                    <w:right w:val="none" w:sz="0" w:space="0" w:color="auto"/>
                  </w:divBdr>
                  <w:divsChild>
                    <w:div w:id="2092727080">
                      <w:marLeft w:val="0"/>
                      <w:marRight w:val="0"/>
                      <w:marTop w:val="0"/>
                      <w:marBottom w:val="0"/>
                      <w:divBdr>
                        <w:top w:val="none" w:sz="0" w:space="0" w:color="auto"/>
                        <w:left w:val="none" w:sz="0" w:space="0" w:color="auto"/>
                        <w:bottom w:val="none" w:sz="0" w:space="0" w:color="auto"/>
                        <w:right w:val="none" w:sz="0" w:space="0" w:color="auto"/>
                      </w:divBdr>
                      <w:divsChild>
                        <w:div w:id="1101411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8555606">
      <w:bodyDiv w:val="1"/>
      <w:marLeft w:val="0"/>
      <w:marRight w:val="0"/>
      <w:marTop w:val="0"/>
      <w:marBottom w:val="0"/>
      <w:divBdr>
        <w:top w:val="none" w:sz="0" w:space="0" w:color="auto"/>
        <w:left w:val="none" w:sz="0" w:space="0" w:color="auto"/>
        <w:bottom w:val="none" w:sz="0" w:space="0" w:color="auto"/>
        <w:right w:val="none" w:sz="0" w:space="0" w:color="auto"/>
      </w:divBdr>
      <w:divsChild>
        <w:div w:id="1903833905">
          <w:marLeft w:val="0"/>
          <w:marRight w:val="0"/>
          <w:marTop w:val="0"/>
          <w:marBottom w:val="0"/>
          <w:divBdr>
            <w:top w:val="none" w:sz="0" w:space="0" w:color="auto"/>
            <w:left w:val="none" w:sz="0" w:space="0" w:color="auto"/>
            <w:bottom w:val="none" w:sz="0" w:space="0" w:color="auto"/>
            <w:right w:val="none" w:sz="0" w:space="0" w:color="auto"/>
          </w:divBdr>
          <w:divsChild>
            <w:div w:id="637804165">
              <w:marLeft w:val="0"/>
              <w:marRight w:val="0"/>
              <w:marTop w:val="0"/>
              <w:marBottom w:val="0"/>
              <w:divBdr>
                <w:top w:val="none" w:sz="0" w:space="0" w:color="auto"/>
                <w:left w:val="none" w:sz="0" w:space="0" w:color="auto"/>
                <w:bottom w:val="none" w:sz="0" w:space="0" w:color="auto"/>
                <w:right w:val="none" w:sz="0" w:space="0" w:color="auto"/>
              </w:divBdr>
              <w:divsChild>
                <w:div w:id="87042969">
                  <w:marLeft w:val="0"/>
                  <w:marRight w:val="0"/>
                  <w:marTop w:val="0"/>
                  <w:marBottom w:val="0"/>
                  <w:divBdr>
                    <w:top w:val="none" w:sz="0" w:space="0" w:color="auto"/>
                    <w:left w:val="none" w:sz="0" w:space="0" w:color="auto"/>
                    <w:bottom w:val="none" w:sz="0" w:space="0" w:color="auto"/>
                    <w:right w:val="none" w:sz="0" w:space="0" w:color="auto"/>
                  </w:divBdr>
                  <w:divsChild>
                    <w:div w:id="1702363720">
                      <w:marLeft w:val="0"/>
                      <w:marRight w:val="0"/>
                      <w:marTop w:val="0"/>
                      <w:marBottom w:val="0"/>
                      <w:divBdr>
                        <w:top w:val="none" w:sz="0" w:space="0" w:color="auto"/>
                        <w:left w:val="none" w:sz="0" w:space="0" w:color="auto"/>
                        <w:bottom w:val="none" w:sz="0" w:space="0" w:color="auto"/>
                        <w:right w:val="none" w:sz="0" w:space="0" w:color="auto"/>
                      </w:divBdr>
                      <w:divsChild>
                        <w:div w:id="1174491498">
                          <w:marLeft w:val="0"/>
                          <w:marRight w:val="0"/>
                          <w:marTop w:val="0"/>
                          <w:marBottom w:val="0"/>
                          <w:divBdr>
                            <w:top w:val="none" w:sz="0" w:space="0" w:color="auto"/>
                            <w:left w:val="none" w:sz="0" w:space="0" w:color="auto"/>
                            <w:bottom w:val="none" w:sz="0" w:space="0" w:color="auto"/>
                            <w:right w:val="none" w:sz="0" w:space="0" w:color="auto"/>
                          </w:divBdr>
                          <w:divsChild>
                            <w:div w:id="1311859297">
                              <w:marLeft w:val="0"/>
                              <w:marRight w:val="0"/>
                              <w:marTop w:val="0"/>
                              <w:marBottom w:val="0"/>
                              <w:divBdr>
                                <w:top w:val="none" w:sz="0" w:space="0" w:color="auto"/>
                                <w:left w:val="none" w:sz="0" w:space="0" w:color="auto"/>
                                <w:bottom w:val="none" w:sz="0" w:space="0" w:color="auto"/>
                                <w:right w:val="none" w:sz="0" w:space="0" w:color="auto"/>
                              </w:divBdr>
                              <w:divsChild>
                                <w:div w:id="534274614">
                                  <w:marLeft w:val="3869"/>
                                  <w:marRight w:val="0"/>
                                  <w:marTop w:val="0"/>
                                  <w:marBottom w:val="0"/>
                                  <w:divBdr>
                                    <w:top w:val="none" w:sz="0" w:space="0" w:color="auto"/>
                                    <w:left w:val="none" w:sz="0" w:space="0" w:color="auto"/>
                                    <w:bottom w:val="none" w:sz="0" w:space="0" w:color="auto"/>
                                    <w:right w:val="none" w:sz="0" w:space="0" w:color="auto"/>
                                  </w:divBdr>
                                  <w:divsChild>
                                    <w:div w:id="149369046">
                                      <w:marLeft w:val="0"/>
                                      <w:marRight w:val="0"/>
                                      <w:marTop w:val="0"/>
                                      <w:marBottom w:val="0"/>
                                      <w:divBdr>
                                        <w:top w:val="none" w:sz="0" w:space="0" w:color="auto"/>
                                        <w:left w:val="none" w:sz="0" w:space="0" w:color="auto"/>
                                        <w:bottom w:val="none" w:sz="0" w:space="0" w:color="auto"/>
                                        <w:right w:val="none" w:sz="0" w:space="0" w:color="auto"/>
                                      </w:divBdr>
                                      <w:divsChild>
                                        <w:div w:id="1831826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ancientgreek.pressbooks.com/app/uploads/sites/48881/2017/08/Polytonic-Greek-in-Windows.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tephanus.tlg.uci.edu/lsj/"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erseus.tufts.edu/hopper/morph?l=prw%3Dtos&amp;la=greek&amp;can=prw%3Dtos0&amp;prior=ei(=s&amp;d=Perseus:text:1999.04.0057:entry=*a&amp;i=1"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logeion.uchicago.edu" TargetMode="External"/><Relationship Id="rId4" Type="http://schemas.openxmlformats.org/officeDocument/2006/relationships/settings" Target="settings.xml"/><Relationship Id="rId9" Type="http://schemas.openxmlformats.org/officeDocument/2006/relationships/hyperlink" Target="mailto:xavier.buxton@warwick.ac.uk" TargetMode="External"/><Relationship Id="rId14"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E48204-11A2-467B-B2C6-8D3380BA4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8</Pages>
  <Words>2103</Words>
  <Characters>11991</Characters>
  <Application>Microsoft Office Word</Application>
  <DocSecurity>0</DocSecurity>
  <Lines>99</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Xavier Buxton</cp:lastModifiedBy>
  <cp:revision>16</cp:revision>
  <cp:lastPrinted>2019-10-15T07:04:00Z</cp:lastPrinted>
  <dcterms:created xsi:type="dcterms:W3CDTF">2021-09-20T10:34:00Z</dcterms:created>
  <dcterms:modified xsi:type="dcterms:W3CDTF">2021-09-21T18:42:00Z</dcterms:modified>
</cp:coreProperties>
</file>