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395002" w14:textId="5AFB6559" w:rsidR="0046232B" w:rsidRPr="00DB191F" w:rsidRDefault="004C7EF2">
      <w:pPr>
        <w:rPr>
          <w:rFonts w:cstheme="minorHAnsi"/>
          <w:b/>
          <w:sz w:val="24"/>
          <w:szCs w:val="24"/>
        </w:rPr>
      </w:pPr>
      <w:r w:rsidRPr="00DB191F">
        <w:rPr>
          <w:rFonts w:cstheme="minorHAnsi"/>
          <w:b/>
          <w:sz w:val="24"/>
          <w:szCs w:val="24"/>
        </w:rPr>
        <w:t>Student Update for 2021</w:t>
      </w:r>
      <w:r w:rsidR="00733F6E" w:rsidRPr="00DB191F">
        <w:rPr>
          <w:rFonts w:cstheme="minorHAnsi"/>
          <w:b/>
          <w:sz w:val="24"/>
          <w:szCs w:val="24"/>
        </w:rPr>
        <w:t>-22</w:t>
      </w:r>
      <w:r w:rsidRPr="00DB191F">
        <w:rPr>
          <w:rFonts w:cstheme="minorHAnsi"/>
          <w:b/>
          <w:sz w:val="24"/>
          <w:szCs w:val="24"/>
        </w:rPr>
        <w:t xml:space="preserve">: </w:t>
      </w:r>
      <w:r w:rsidR="00733F6E" w:rsidRPr="00DB191F">
        <w:rPr>
          <w:rFonts w:cstheme="minorHAnsi"/>
          <w:b/>
          <w:sz w:val="24"/>
          <w:szCs w:val="24"/>
        </w:rPr>
        <w:t>Processes</w:t>
      </w:r>
      <w:r w:rsidRPr="00DB191F">
        <w:rPr>
          <w:rFonts w:cstheme="minorHAnsi"/>
          <w:b/>
          <w:sz w:val="24"/>
          <w:szCs w:val="24"/>
        </w:rPr>
        <w:t xml:space="preserve"> to protect against Covid-19 </w:t>
      </w:r>
    </w:p>
    <w:p w14:paraId="4BBF3A03" w14:textId="77777777" w:rsidR="004C7EF2" w:rsidRPr="00DB191F" w:rsidRDefault="004C7EF2">
      <w:pPr>
        <w:rPr>
          <w:rFonts w:cstheme="minorHAnsi"/>
          <w:sz w:val="24"/>
          <w:szCs w:val="24"/>
        </w:rPr>
      </w:pPr>
      <w:r w:rsidRPr="00DB191F">
        <w:rPr>
          <w:rFonts w:cstheme="minorHAnsi"/>
          <w:sz w:val="24"/>
          <w:szCs w:val="24"/>
        </w:rPr>
        <w:t>Welcome/Welcome back to Warwick! We’re looking forward to seeing you all.</w:t>
      </w:r>
    </w:p>
    <w:p w14:paraId="2D8BB593" w14:textId="41249422" w:rsidR="00733F6E" w:rsidRPr="00DB191F" w:rsidRDefault="00733F6E">
      <w:pPr>
        <w:rPr>
          <w:rFonts w:cstheme="minorHAnsi"/>
          <w:sz w:val="24"/>
          <w:szCs w:val="24"/>
        </w:rPr>
      </w:pPr>
      <w:proofErr w:type="gramStart"/>
      <w:r w:rsidRPr="00DB191F">
        <w:rPr>
          <w:rFonts w:cstheme="minorHAnsi"/>
          <w:sz w:val="24"/>
          <w:szCs w:val="24"/>
        </w:rPr>
        <w:t>The majority of</w:t>
      </w:r>
      <w:proofErr w:type="gramEnd"/>
      <w:r w:rsidRPr="00DB191F">
        <w:rPr>
          <w:rFonts w:cstheme="minorHAnsi"/>
          <w:sz w:val="24"/>
          <w:szCs w:val="24"/>
        </w:rPr>
        <w:t xml:space="preserve"> our teaching will be in person, on campus, so to protect us all and to help ensure continuity of teaching, we are requesting that you follow the below guidance, which follows that issued on the University pages: </w:t>
      </w:r>
    </w:p>
    <w:p w14:paraId="27161EDE" w14:textId="3EF78C23" w:rsidR="00733F6E" w:rsidRPr="00DB191F" w:rsidRDefault="00733F6E">
      <w:pPr>
        <w:rPr>
          <w:rFonts w:cstheme="minorHAnsi"/>
          <w:sz w:val="24"/>
          <w:szCs w:val="24"/>
        </w:rPr>
      </w:pPr>
      <w:hyperlink r:id="rId6" w:history="1">
        <w:r w:rsidRPr="00DB191F">
          <w:rPr>
            <w:rStyle w:val="Hyperlink"/>
            <w:rFonts w:cstheme="minorHAnsi"/>
            <w:sz w:val="24"/>
            <w:szCs w:val="24"/>
          </w:rPr>
          <w:t>https://warwick.ac.uk/coronavirus/incoming-and-current-students/</w:t>
        </w:r>
      </w:hyperlink>
    </w:p>
    <w:p w14:paraId="378884A7" w14:textId="20465C5E" w:rsidR="00733F6E" w:rsidRPr="00DB191F" w:rsidRDefault="00733F6E">
      <w:pPr>
        <w:rPr>
          <w:rFonts w:cstheme="minorHAnsi"/>
          <w:sz w:val="24"/>
          <w:szCs w:val="24"/>
        </w:rPr>
      </w:pPr>
      <w:hyperlink r:id="rId7" w:history="1">
        <w:r w:rsidRPr="00DB191F">
          <w:rPr>
            <w:rStyle w:val="Hyperlink"/>
            <w:rFonts w:cstheme="minorHAnsi"/>
            <w:sz w:val="24"/>
            <w:szCs w:val="24"/>
          </w:rPr>
          <w:t>https://warwick.ac.uk/coronavirus/safety-tests-vaccinations-isolation/</w:t>
        </w:r>
      </w:hyperlink>
    </w:p>
    <w:p w14:paraId="02216467" w14:textId="6D626932" w:rsidR="004C7EF2" w:rsidRPr="00DB191F" w:rsidRDefault="00733F6E">
      <w:pPr>
        <w:rPr>
          <w:rFonts w:cstheme="minorHAnsi"/>
          <w:b/>
          <w:bCs/>
          <w:sz w:val="24"/>
          <w:szCs w:val="24"/>
        </w:rPr>
      </w:pPr>
      <w:r w:rsidRPr="00DB191F">
        <w:rPr>
          <w:rFonts w:cstheme="minorHAnsi"/>
          <w:b/>
          <w:bCs/>
          <w:sz w:val="24"/>
          <w:szCs w:val="24"/>
        </w:rPr>
        <w:t xml:space="preserve">Before Coming to Campus:  </w:t>
      </w:r>
    </w:p>
    <w:p w14:paraId="48A87E18" w14:textId="2DF4424D" w:rsidR="00733F6E" w:rsidRPr="00DB191F" w:rsidRDefault="00733F6E">
      <w:pPr>
        <w:rPr>
          <w:rFonts w:cstheme="minorHAnsi"/>
          <w:b/>
          <w:sz w:val="24"/>
          <w:szCs w:val="24"/>
        </w:rPr>
      </w:pPr>
      <w:r w:rsidRPr="00DB191F">
        <w:rPr>
          <w:rFonts w:cstheme="minorHAnsi"/>
          <w:b/>
          <w:sz w:val="24"/>
          <w:szCs w:val="24"/>
        </w:rPr>
        <w:t xml:space="preserve">Please do take up the opportunity to get </w:t>
      </w:r>
      <w:proofErr w:type="gramStart"/>
      <w:r w:rsidRPr="00DB191F">
        <w:rPr>
          <w:rFonts w:cstheme="minorHAnsi"/>
          <w:b/>
          <w:sz w:val="24"/>
          <w:szCs w:val="24"/>
        </w:rPr>
        <w:t>vaccinated, if</w:t>
      </w:r>
      <w:proofErr w:type="gramEnd"/>
      <w:r w:rsidRPr="00DB191F">
        <w:rPr>
          <w:rFonts w:cstheme="minorHAnsi"/>
          <w:b/>
          <w:sz w:val="24"/>
          <w:szCs w:val="24"/>
        </w:rPr>
        <w:t xml:space="preserve"> you have not already. Vaccination centres will also be available on campus.</w:t>
      </w:r>
    </w:p>
    <w:p w14:paraId="0EA051FA" w14:textId="460332A4" w:rsidR="00733F6E" w:rsidRPr="00DB191F" w:rsidRDefault="00733F6E">
      <w:pPr>
        <w:rPr>
          <w:rFonts w:cstheme="minorHAnsi"/>
          <w:sz w:val="24"/>
          <w:szCs w:val="24"/>
        </w:rPr>
      </w:pPr>
      <w:r w:rsidRPr="00DB191F">
        <w:rPr>
          <w:rFonts w:cstheme="minorHAnsi"/>
          <w:sz w:val="24"/>
          <w:szCs w:val="24"/>
        </w:rPr>
        <w:t xml:space="preserve">Do not attend any sessions if you have any of the symptoms of Covid-19 or think you may have it. Instead, stay at home and follow the University advice here </w:t>
      </w:r>
      <w:hyperlink r:id="rId8" w:history="1">
        <w:r w:rsidRPr="00DB191F">
          <w:rPr>
            <w:rStyle w:val="Hyperlink"/>
            <w:rFonts w:cstheme="minorHAnsi"/>
            <w:sz w:val="24"/>
            <w:szCs w:val="24"/>
          </w:rPr>
          <w:t>Test and</w:t>
        </w:r>
        <w:r w:rsidRPr="00DB191F">
          <w:rPr>
            <w:rStyle w:val="Hyperlink"/>
            <w:rFonts w:cstheme="minorHAnsi"/>
            <w:sz w:val="24"/>
            <w:szCs w:val="24"/>
          </w:rPr>
          <w:t xml:space="preserve"> </w:t>
        </w:r>
        <w:r w:rsidRPr="00DB191F">
          <w:rPr>
            <w:rStyle w:val="Hyperlink"/>
            <w:rFonts w:cstheme="minorHAnsi"/>
            <w:sz w:val="24"/>
            <w:szCs w:val="24"/>
          </w:rPr>
          <w:t>Trace service</w:t>
        </w:r>
      </w:hyperlink>
      <w:r w:rsidRPr="00DB191F">
        <w:rPr>
          <w:rFonts w:cstheme="minorHAnsi"/>
          <w:sz w:val="24"/>
          <w:szCs w:val="24"/>
        </w:rPr>
        <w:t xml:space="preserve"> to arrange a test, or </w:t>
      </w:r>
      <w:hyperlink r:id="rId9" w:history="1">
        <w:r w:rsidRPr="00DB191F">
          <w:rPr>
            <w:rStyle w:val="Hyperlink"/>
            <w:rFonts w:cstheme="minorHAnsi"/>
            <w:sz w:val="24"/>
            <w:szCs w:val="24"/>
          </w:rPr>
          <w:t>book one via the NHS</w:t>
        </w:r>
      </w:hyperlink>
      <w:r w:rsidRPr="00DB191F">
        <w:rPr>
          <w:rFonts w:cstheme="minorHAnsi"/>
          <w:sz w:val="24"/>
          <w:szCs w:val="24"/>
        </w:rPr>
        <w:t xml:space="preserve">.  If you test positive via </w:t>
      </w:r>
      <w:proofErr w:type="gramStart"/>
      <w:r w:rsidRPr="00DB191F">
        <w:rPr>
          <w:rFonts w:cstheme="minorHAnsi"/>
          <w:sz w:val="24"/>
          <w:szCs w:val="24"/>
        </w:rPr>
        <w:t>a</w:t>
      </w:r>
      <w:proofErr w:type="gramEnd"/>
      <w:r w:rsidRPr="00DB191F">
        <w:rPr>
          <w:rFonts w:cstheme="minorHAnsi"/>
          <w:sz w:val="24"/>
          <w:szCs w:val="24"/>
        </w:rPr>
        <w:t xml:space="preserve"> NHS test, please inform the University through the Test and trace website so that they can carry out any necessary contact tracing. </w:t>
      </w:r>
    </w:p>
    <w:p w14:paraId="2A551E44" w14:textId="57F6BF4A" w:rsidR="000A7DF0" w:rsidRPr="00DB191F" w:rsidRDefault="00733F6E">
      <w:pPr>
        <w:rPr>
          <w:rFonts w:cstheme="minorHAnsi"/>
          <w:b/>
          <w:sz w:val="24"/>
          <w:szCs w:val="24"/>
        </w:rPr>
      </w:pPr>
      <w:r w:rsidRPr="00DB191F">
        <w:rPr>
          <w:rFonts w:cstheme="minorHAnsi"/>
          <w:b/>
          <w:sz w:val="24"/>
          <w:szCs w:val="24"/>
        </w:rPr>
        <w:t xml:space="preserve">Please test regularly, twice a week: you can pick up lateral flow tests on campus </w:t>
      </w:r>
      <w:r w:rsidR="000A7DF0" w:rsidRPr="00DB191F">
        <w:rPr>
          <w:rFonts w:cstheme="minorHAnsi"/>
          <w:b/>
          <w:sz w:val="24"/>
          <w:szCs w:val="24"/>
        </w:rPr>
        <w:t xml:space="preserve">from the following places: </w:t>
      </w:r>
    </w:p>
    <w:p w14:paraId="1954EF5A" w14:textId="77777777" w:rsidR="000A7DF0" w:rsidRPr="00DB191F" w:rsidRDefault="000A7DF0" w:rsidP="000A7DF0">
      <w:pPr>
        <w:numPr>
          <w:ilvl w:val="0"/>
          <w:numId w:val="8"/>
        </w:numPr>
        <w:shd w:val="clear" w:color="auto" w:fill="FFFFFF"/>
        <w:spacing w:before="100" w:beforeAutospacing="1" w:after="90" w:line="240" w:lineRule="auto"/>
        <w:rPr>
          <w:rFonts w:cstheme="minorHAnsi"/>
          <w:color w:val="383838"/>
          <w:sz w:val="24"/>
          <w:szCs w:val="24"/>
        </w:rPr>
      </w:pPr>
      <w:hyperlink r:id="rId10" w:history="1">
        <w:r w:rsidRPr="00DB191F">
          <w:rPr>
            <w:rStyle w:val="Hyperlink"/>
            <w:rFonts w:cstheme="minorHAnsi"/>
            <w:color w:val="00407A"/>
            <w:sz w:val="24"/>
            <w:szCs w:val="24"/>
          </w:rPr>
          <w:t>Junction</w:t>
        </w:r>
      </w:hyperlink>
    </w:p>
    <w:p w14:paraId="6A6F0F9B" w14:textId="77777777" w:rsidR="000A7DF0" w:rsidRPr="00DB191F" w:rsidRDefault="000A7DF0" w:rsidP="000A7DF0">
      <w:pPr>
        <w:numPr>
          <w:ilvl w:val="0"/>
          <w:numId w:val="8"/>
        </w:numPr>
        <w:shd w:val="clear" w:color="auto" w:fill="FFFFFF"/>
        <w:spacing w:before="100" w:beforeAutospacing="1" w:after="90" w:line="240" w:lineRule="auto"/>
        <w:rPr>
          <w:rFonts w:cstheme="minorHAnsi"/>
          <w:color w:val="383838"/>
          <w:sz w:val="24"/>
          <w:szCs w:val="24"/>
        </w:rPr>
      </w:pPr>
      <w:r w:rsidRPr="00DB191F">
        <w:rPr>
          <w:rFonts w:cstheme="minorHAnsi"/>
          <w:color w:val="383838"/>
          <w:sz w:val="24"/>
          <w:szCs w:val="24"/>
        </w:rPr>
        <w:t>Gibbet Hill (PCR testing site)</w:t>
      </w:r>
    </w:p>
    <w:p w14:paraId="41B6AB30" w14:textId="77777777" w:rsidR="000A7DF0" w:rsidRPr="00DB191F" w:rsidRDefault="000A7DF0" w:rsidP="000A7DF0">
      <w:pPr>
        <w:numPr>
          <w:ilvl w:val="0"/>
          <w:numId w:val="8"/>
        </w:numPr>
        <w:shd w:val="clear" w:color="auto" w:fill="FFFFFF"/>
        <w:spacing w:before="100" w:beforeAutospacing="1" w:after="90" w:line="240" w:lineRule="auto"/>
        <w:rPr>
          <w:rFonts w:cstheme="minorHAnsi"/>
          <w:color w:val="383838"/>
          <w:sz w:val="24"/>
          <w:szCs w:val="24"/>
        </w:rPr>
      </w:pPr>
      <w:r w:rsidRPr="00DB191F">
        <w:rPr>
          <w:rFonts w:cstheme="minorHAnsi"/>
          <w:color w:val="383838"/>
          <w:sz w:val="24"/>
          <w:szCs w:val="24"/>
        </w:rPr>
        <w:t>Student Services (Senate House)</w:t>
      </w:r>
    </w:p>
    <w:p w14:paraId="17D23046" w14:textId="77777777" w:rsidR="000A7DF0" w:rsidRPr="00DB191F" w:rsidRDefault="000A7DF0" w:rsidP="000A7DF0">
      <w:pPr>
        <w:numPr>
          <w:ilvl w:val="0"/>
          <w:numId w:val="8"/>
        </w:numPr>
        <w:shd w:val="clear" w:color="auto" w:fill="FFFFFF"/>
        <w:spacing w:before="100" w:beforeAutospacing="1" w:after="90" w:line="240" w:lineRule="auto"/>
        <w:rPr>
          <w:rFonts w:cstheme="minorHAnsi"/>
          <w:color w:val="383838"/>
          <w:sz w:val="24"/>
          <w:szCs w:val="24"/>
        </w:rPr>
      </w:pPr>
      <w:r w:rsidRPr="00DB191F">
        <w:rPr>
          <w:rFonts w:cstheme="minorHAnsi"/>
          <w:color w:val="383838"/>
          <w:sz w:val="24"/>
          <w:szCs w:val="24"/>
        </w:rPr>
        <w:t>Westwood Post Room</w:t>
      </w:r>
    </w:p>
    <w:p w14:paraId="7592AD1E" w14:textId="77777777" w:rsidR="000A7DF0" w:rsidRPr="00DB191F" w:rsidRDefault="000A7DF0" w:rsidP="000A7DF0">
      <w:pPr>
        <w:numPr>
          <w:ilvl w:val="0"/>
          <w:numId w:val="8"/>
        </w:numPr>
        <w:shd w:val="clear" w:color="auto" w:fill="FFFFFF"/>
        <w:spacing w:before="100" w:beforeAutospacing="1" w:after="90" w:line="240" w:lineRule="auto"/>
        <w:rPr>
          <w:rFonts w:cstheme="minorHAnsi"/>
          <w:color w:val="383838"/>
          <w:sz w:val="24"/>
          <w:szCs w:val="24"/>
        </w:rPr>
      </w:pPr>
      <w:r w:rsidRPr="00DB191F">
        <w:rPr>
          <w:rFonts w:cstheme="minorHAnsi"/>
          <w:color w:val="383838"/>
          <w:sz w:val="24"/>
          <w:szCs w:val="24"/>
        </w:rPr>
        <w:t>Lakeside Postal Hub</w:t>
      </w:r>
    </w:p>
    <w:p w14:paraId="170840E0" w14:textId="77777777" w:rsidR="000A7DF0" w:rsidRPr="00DB191F" w:rsidRDefault="000A7DF0" w:rsidP="000A7DF0">
      <w:pPr>
        <w:numPr>
          <w:ilvl w:val="0"/>
          <w:numId w:val="8"/>
        </w:numPr>
        <w:shd w:val="clear" w:color="auto" w:fill="FFFFFF"/>
        <w:spacing w:before="100" w:beforeAutospacing="1" w:after="90" w:line="240" w:lineRule="auto"/>
        <w:rPr>
          <w:rFonts w:cstheme="minorHAnsi"/>
          <w:color w:val="383838"/>
          <w:sz w:val="24"/>
          <w:szCs w:val="24"/>
        </w:rPr>
      </w:pPr>
      <w:r w:rsidRPr="00DB191F">
        <w:rPr>
          <w:rFonts w:cstheme="minorHAnsi"/>
          <w:color w:val="383838"/>
          <w:sz w:val="24"/>
          <w:szCs w:val="24"/>
        </w:rPr>
        <w:t>Wellesbourne (Prince Phillip Building)</w:t>
      </w:r>
    </w:p>
    <w:p w14:paraId="32AD9749" w14:textId="20BAC6B5" w:rsidR="000A7DF0" w:rsidRPr="00DB191F" w:rsidRDefault="000A7DF0" w:rsidP="000A7DF0">
      <w:pPr>
        <w:pStyle w:val="NormalWeb"/>
        <w:shd w:val="clear" w:color="auto" w:fill="FFFFFF"/>
        <w:spacing w:before="0" w:beforeAutospacing="0" w:after="168" w:afterAutospacing="0"/>
        <w:rPr>
          <w:rFonts w:asciiTheme="minorHAnsi" w:hAnsiTheme="minorHAnsi" w:cstheme="minorHAnsi"/>
          <w:color w:val="383838"/>
        </w:rPr>
      </w:pPr>
      <w:r w:rsidRPr="00DB191F">
        <w:rPr>
          <w:rFonts w:asciiTheme="minorHAnsi" w:hAnsiTheme="minorHAnsi" w:cstheme="minorHAnsi"/>
          <w:color w:val="383838"/>
        </w:rPr>
        <w:t>T</w:t>
      </w:r>
      <w:r w:rsidRPr="00DB191F">
        <w:rPr>
          <w:rFonts w:asciiTheme="minorHAnsi" w:hAnsiTheme="minorHAnsi" w:cstheme="minorHAnsi"/>
          <w:color w:val="383838"/>
        </w:rPr>
        <w:t>he test kit will contain seven tests (enough for 3.5 weeks). You should take two tests per week (three to four days apart). You will read the result yourself and should submit your results on the NHS website as directed.</w:t>
      </w:r>
    </w:p>
    <w:p w14:paraId="51F72D30" w14:textId="35B1AEE3" w:rsidR="000A7DF0" w:rsidRPr="00DB191F" w:rsidRDefault="000A7DF0">
      <w:pPr>
        <w:rPr>
          <w:rFonts w:cstheme="minorHAnsi"/>
          <w:b/>
          <w:sz w:val="24"/>
          <w:szCs w:val="24"/>
        </w:rPr>
      </w:pPr>
      <w:r w:rsidRPr="00DB191F">
        <w:rPr>
          <w:rFonts w:cstheme="minorHAnsi"/>
          <w:b/>
          <w:sz w:val="24"/>
          <w:szCs w:val="24"/>
        </w:rPr>
        <w:t>Advice on Self-isolation:</w:t>
      </w:r>
    </w:p>
    <w:p w14:paraId="1CFCF955" w14:textId="77777777" w:rsidR="000A7DF0" w:rsidRPr="00DB191F" w:rsidRDefault="000A7DF0" w:rsidP="000A7DF0">
      <w:pPr>
        <w:pStyle w:val="NormalWeb"/>
        <w:shd w:val="clear" w:color="auto" w:fill="FFFFFF"/>
        <w:spacing w:before="0" w:beforeAutospacing="0" w:after="168" w:afterAutospacing="0"/>
        <w:rPr>
          <w:rFonts w:asciiTheme="minorHAnsi" w:hAnsiTheme="minorHAnsi" w:cstheme="minorHAnsi"/>
          <w:color w:val="383838"/>
        </w:rPr>
      </w:pPr>
      <w:r w:rsidRPr="00DB191F">
        <w:rPr>
          <w:rFonts w:asciiTheme="minorHAnsi" w:hAnsiTheme="minorHAnsi" w:cstheme="minorHAnsi"/>
          <w:color w:val="383838"/>
        </w:rPr>
        <w:t>From Monday 16 August, people who are fully vaccinated or aged under 18 and 6 months will no longer be legally required to self-isolate if identified as a close contact of a positive Covid-19 case. </w:t>
      </w:r>
      <w:hyperlink r:id="rId11" w:history="1">
        <w:r w:rsidRPr="00DB191F">
          <w:rPr>
            <w:rStyle w:val="Hyperlink"/>
            <w:rFonts w:asciiTheme="minorHAnsi" w:hAnsiTheme="minorHAnsi" w:cstheme="minorHAnsi"/>
            <w:color w:val="00407A"/>
          </w:rPr>
          <w:t>Find out more</w:t>
        </w:r>
      </w:hyperlink>
      <w:r w:rsidRPr="00DB191F">
        <w:rPr>
          <w:rFonts w:asciiTheme="minorHAnsi" w:hAnsiTheme="minorHAnsi" w:cstheme="minorHAnsi"/>
          <w:color w:val="383838"/>
        </w:rPr>
        <w:t>. Please note:</w:t>
      </w:r>
    </w:p>
    <w:p w14:paraId="2FF5FC36" w14:textId="77777777" w:rsidR="000A7DF0" w:rsidRPr="00DB191F" w:rsidRDefault="000A7DF0" w:rsidP="000A7DF0">
      <w:pPr>
        <w:numPr>
          <w:ilvl w:val="0"/>
          <w:numId w:val="9"/>
        </w:numPr>
        <w:shd w:val="clear" w:color="auto" w:fill="FFFFFF"/>
        <w:spacing w:before="100" w:beforeAutospacing="1" w:after="90" w:line="240" w:lineRule="auto"/>
        <w:rPr>
          <w:rFonts w:cstheme="minorHAnsi"/>
          <w:color w:val="383838"/>
          <w:sz w:val="24"/>
          <w:szCs w:val="24"/>
        </w:rPr>
      </w:pPr>
      <w:r w:rsidRPr="00DB191F">
        <w:rPr>
          <w:rFonts w:cstheme="minorHAnsi"/>
          <w:color w:val="383838"/>
          <w:sz w:val="24"/>
          <w:szCs w:val="24"/>
        </w:rPr>
        <w:t>You’re still advised to take a PCR test and are legally required to self-isolate if it’s positive, or if you have symptoms. If you’re on campus, you can </w:t>
      </w:r>
      <w:hyperlink r:id="rId12" w:history="1">
        <w:r w:rsidRPr="00DB191F">
          <w:rPr>
            <w:rStyle w:val="Hyperlink"/>
            <w:rFonts w:cstheme="minorHAnsi"/>
            <w:color w:val="00407A"/>
            <w:sz w:val="24"/>
            <w:szCs w:val="24"/>
          </w:rPr>
          <w:t>book a PCR test via Test and Trace</w:t>
        </w:r>
      </w:hyperlink>
      <w:r w:rsidRPr="00DB191F">
        <w:rPr>
          <w:rFonts w:cstheme="minorHAnsi"/>
          <w:color w:val="383838"/>
          <w:sz w:val="24"/>
          <w:szCs w:val="24"/>
        </w:rPr>
        <w:t> or you can </w:t>
      </w:r>
      <w:hyperlink r:id="rId13" w:history="1">
        <w:r w:rsidRPr="00DB191F">
          <w:rPr>
            <w:rStyle w:val="Hyperlink"/>
            <w:rFonts w:cstheme="minorHAnsi"/>
            <w:color w:val="00407A"/>
            <w:sz w:val="24"/>
            <w:szCs w:val="24"/>
          </w:rPr>
          <w:t>find a testing centre near you</w:t>
        </w:r>
      </w:hyperlink>
      <w:r w:rsidRPr="00DB191F">
        <w:rPr>
          <w:rFonts w:cstheme="minorHAnsi"/>
          <w:color w:val="383838"/>
          <w:sz w:val="24"/>
          <w:szCs w:val="24"/>
        </w:rPr>
        <w:t>.</w:t>
      </w:r>
    </w:p>
    <w:p w14:paraId="0AD95E4A" w14:textId="77777777" w:rsidR="000A7DF0" w:rsidRPr="00DB191F" w:rsidRDefault="000A7DF0" w:rsidP="000A7DF0">
      <w:pPr>
        <w:numPr>
          <w:ilvl w:val="0"/>
          <w:numId w:val="9"/>
        </w:numPr>
        <w:shd w:val="clear" w:color="auto" w:fill="FFFFFF"/>
        <w:spacing w:before="100" w:beforeAutospacing="1" w:after="90" w:line="240" w:lineRule="auto"/>
        <w:rPr>
          <w:rFonts w:cstheme="minorHAnsi"/>
          <w:color w:val="383838"/>
          <w:sz w:val="24"/>
          <w:szCs w:val="24"/>
        </w:rPr>
      </w:pPr>
      <w:r w:rsidRPr="00DB191F">
        <w:rPr>
          <w:rFonts w:cstheme="minorHAnsi"/>
          <w:color w:val="383838"/>
          <w:sz w:val="24"/>
          <w:szCs w:val="24"/>
        </w:rPr>
        <w:t>If you're living with someone who has tested positive for Covid-19 you're advised to take extra precautions, for example wearing a face covering in communal areas, social distancing, increasing cleaning, reducing social contact.</w:t>
      </w:r>
    </w:p>
    <w:p w14:paraId="7C8F19D8" w14:textId="77777777" w:rsidR="000A7DF0" w:rsidRPr="00DB191F" w:rsidRDefault="000A7DF0">
      <w:pPr>
        <w:rPr>
          <w:rFonts w:cstheme="minorHAnsi"/>
          <w:b/>
          <w:sz w:val="24"/>
          <w:szCs w:val="24"/>
        </w:rPr>
      </w:pPr>
    </w:p>
    <w:p w14:paraId="5966763D" w14:textId="77777777" w:rsidR="00DB191F" w:rsidRDefault="00DB191F">
      <w:pPr>
        <w:rPr>
          <w:rFonts w:cstheme="minorHAnsi"/>
          <w:b/>
          <w:sz w:val="24"/>
          <w:szCs w:val="24"/>
        </w:rPr>
      </w:pPr>
    </w:p>
    <w:p w14:paraId="3CAD8360" w14:textId="2A1742B2" w:rsidR="000A7DF0" w:rsidRPr="00DB191F" w:rsidRDefault="000A7DF0">
      <w:pPr>
        <w:rPr>
          <w:rFonts w:cstheme="minorHAnsi"/>
          <w:b/>
          <w:sz w:val="24"/>
          <w:szCs w:val="24"/>
        </w:rPr>
      </w:pPr>
      <w:r w:rsidRPr="00DB191F">
        <w:rPr>
          <w:rFonts w:cstheme="minorHAnsi"/>
          <w:b/>
          <w:sz w:val="24"/>
          <w:szCs w:val="24"/>
        </w:rPr>
        <w:t>Teaching Sessions on campus</w:t>
      </w:r>
    </w:p>
    <w:p w14:paraId="097AA889" w14:textId="36BBA192" w:rsidR="000A7DF0" w:rsidRPr="00DB191F" w:rsidRDefault="004C7EF2" w:rsidP="000A7DF0">
      <w:pPr>
        <w:pStyle w:val="ListParagraph"/>
        <w:numPr>
          <w:ilvl w:val="0"/>
          <w:numId w:val="1"/>
        </w:numPr>
        <w:rPr>
          <w:rFonts w:cstheme="minorHAnsi"/>
          <w:sz w:val="24"/>
          <w:szCs w:val="24"/>
        </w:rPr>
      </w:pPr>
      <w:r w:rsidRPr="00DB191F">
        <w:rPr>
          <w:rFonts w:cstheme="minorHAnsi"/>
          <w:sz w:val="24"/>
          <w:szCs w:val="24"/>
        </w:rPr>
        <w:t xml:space="preserve">For the safety of all, </w:t>
      </w:r>
      <w:r w:rsidR="000A7DF0" w:rsidRPr="00DB191F">
        <w:rPr>
          <w:rFonts w:cstheme="minorHAnsi"/>
          <w:sz w:val="24"/>
          <w:szCs w:val="24"/>
        </w:rPr>
        <w:t xml:space="preserve">we’re requesting that you continue to wear </w:t>
      </w:r>
      <w:r w:rsidRPr="00DB191F">
        <w:rPr>
          <w:rFonts w:cstheme="minorHAnsi"/>
          <w:sz w:val="24"/>
          <w:szCs w:val="24"/>
        </w:rPr>
        <w:t>face coverings</w:t>
      </w:r>
      <w:r w:rsidR="000A7DF0" w:rsidRPr="00DB191F">
        <w:rPr>
          <w:rFonts w:cstheme="minorHAnsi"/>
          <w:sz w:val="24"/>
          <w:szCs w:val="24"/>
        </w:rPr>
        <w:t xml:space="preserve"> during teaching sessions. Please see table below for guidance around different parts of campus. </w:t>
      </w:r>
      <w:r w:rsidRPr="00DB191F">
        <w:rPr>
          <w:rFonts w:cstheme="minorHAnsi"/>
          <w:sz w:val="24"/>
          <w:szCs w:val="24"/>
        </w:rPr>
        <w:t xml:space="preserve"> </w:t>
      </w:r>
    </w:p>
    <w:p w14:paraId="4F8F8703" w14:textId="73C3093E" w:rsidR="008C2114" w:rsidRPr="00DB191F" w:rsidRDefault="008C2114" w:rsidP="000A7DF0">
      <w:pPr>
        <w:pStyle w:val="ListParagraph"/>
        <w:numPr>
          <w:ilvl w:val="0"/>
          <w:numId w:val="1"/>
        </w:numPr>
        <w:rPr>
          <w:rFonts w:cstheme="minorHAnsi"/>
          <w:sz w:val="24"/>
          <w:szCs w:val="24"/>
        </w:rPr>
      </w:pPr>
      <w:r w:rsidRPr="00DB191F">
        <w:rPr>
          <w:rFonts w:cstheme="minorHAnsi"/>
          <w:sz w:val="24"/>
          <w:szCs w:val="24"/>
        </w:rPr>
        <w:t>To prevent crowding of rooms and corridors, please do not arrive at the teaching room before the turn of the hour (</w:t>
      </w:r>
      <w:proofErr w:type="gramStart"/>
      <w:r w:rsidRPr="00DB191F">
        <w:rPr>
          <w:rFonts w:cstheme="minorHAnsi"/>
          <w:sz w:val="24"/>
          <w:szCs w:val="24"/>
        </w:rPr>
        <w:t>e.g.</w:t>
      </w:r>
      <w:proofErr w:type="gramEnd"/>
      <w:r w:rsidRPr="00DB191F">
        <w:rPr>
          <w:rFonts w:cstheme="minorHAnsi"/>
          <w:sz w:val="24"/>
          <w:szCs w:val="24"/>
        </w:rPr>
        <w:t xml:space="preserve"> 3pm). Teaching sessions will start at 5 past the hour and finish at </w:t>
      </w:r>
      <w:r w:rsidR="000A7DF0" w:rsidRPr="00DB191F">
        <w:rPr>
          <w:rFonts w:cstheme="minorHAnsi"/>
          <w:sz w:val="24"/>
          <w:szCs w:val="24"/>
        </w:rPr>
        <w:t xml:space="preserve">5 </w:t>
      </w:r>
      <w:r w:rsidRPr="00DB191F">
        <w:rPr>
          <w:rFonts w:cstheme="minorHAnsi"/>
          <w:sz w:val="24"/>
          <w:szCs w:val="24"/>
        </w:rPr>
        <w:t xml:space="preserve">to, to allow for all students to have left by 5 to the hour. </w:t>
      </w:r>
    </w:p>
    <w:p w14:paraId="503B6C3C" w14:textId="77777777" w:rsidR="00A27A84" w:rsidRPr="00DB191F" w:rsidRDefault="00A27A84" w:rsidP="00A27A84">
      <w:pPr>
        <w:pStyle w:val="ListParagraph"/>
        <w:numPr>
          <w:ilvl w:val="0"/>
          <w:numId w:val="2"/>
        </w:numPr>
        <w:rPr>
          <w:rFonts w:cstheme="minorHAnsi"/>
          <w:sz w:val="24"/>
          <w:szCs w:val="24"/>
        </w:rPr>
      </w:pPr>
      <w:r w:rsidRPr="00DB191F">
        <w:rPr>
          <w:rFonts w:cstheme="minorHAnsi"/>
          <w:sz w:val="24"/>
          <w:szCs w:val="24"/>
        </w:rPr>
        <w:lastRenderedPageBreak/>
        <w:t>Rooms will be cleaned</w:t>
      </w:r>
      <w:r w:rsidR="00BF2E74" w:rsidRPr="00DB191F">
        <w:rPr>
          <w:rFonts w:cstheme="minorHAnsi"/>
          <w:sz w:val="24"/>
          <w:szCs w:val="24"/>
        </w:rPr>
        <w:t xml:space="preserve"> </w:t>
      </w:r>
      <w:proofErr w:type="gramStart"/>
      <w:r w:rsidR="00BF2E74" w:rsidRPr="00DB191F">
        <w:rPr>
          <w:rFonts w:cstheme="minorHAnsi"/>
          <w:sz w:val="24"/>
          <w:szCs w:val="24"/>
        </w:rPr>
        <w:t>daily</w:t>
      </w:r>
      <w:proofErr w:type="gramEnd"/>
      <w:r w:rsidR="00BF2E74" w:rsidRPr="00DB191F">
        <w:rPr>
          <w:rFonts w:cstheme="minorHAnsi"/>
          <w:sz w:val="24"/>
          <w:szCs w:val="24"/>
        </w:rPr>
        <w:t xml:space="preserve"> and all surfaces disinfected</w:t>
      </w:r>
      <w:r w:rsidRPr="00DB191F">
        <w:rPr>
          <w:rFonts w:cstheme="minorHAnsi"/>
          <w:sz w:val="24"/>
          <w:szCs w:val="24"/>
        </w:rPr>
        <w:t xml:space="preserve">, but you may wish to bring wipes to clean the desk you will be seated at. Remember also to wash or sanitise your hands regularly throughout the day. </w:t>
      </w:r>
    </w:p>
    <w:p w14:paraId="12B41417" w14:textId="77777777" w:rsidR="00A27A84" w:rsidRPr="00DB191F" w:rsidRDefault="00A27A84" w:rsidP="00A27A84">
      <w:pPr>
        <w:pStyle w:val="ListParagraph"/>
        <w:numPr>
          <w:ilvl w:val="0"/>
          <w:numId w:val="2"/>
        </w:numPr>
        <w:rPr>
          <w:rFonts w:cstheme="minorHAnsi"/>
          <w:sz w:val="24"/>
          <w:szCs w:val="24"/>
        </w:rPr>
      </w:pPr>
      <w:r w:rsidRPr="00DB191F">
        <w:rPr>
          <w:rFonts w:cstheme="minorHAnsi"/>
          <w:sz w:val="24"/>
          <w:szCs w:val="24"/>
        </w:rPr>
        <w:t xml:space="preserve">Rooms will be arranged to allow for social distancing. Please do not move furniture around. </w:t>
      </w:r>
    </w:p>
    <w:p w14:paraId="2173651D" w14:textId="553AD09B" w:rsidR="008C2114" w:rsidRPr="00DB191F" w:rsidRDefault="008C2114" w:rsidP="00A27A84">
      <w:pPr>
        <w:pStyle w:val="ListParagraph"/>
        <w:numPr>
          <w:ilvl w:val="0"/>
          <w:numId w:val="2"/>
        </w:numPr>
        <w:rPr>
          <w:rFonts w:cstheme="minorHAnsi"/>
          <w:sz w:val="24"/>
          <w:szCs w:val="24"/>
        </w:rPr>
      </w:pPr>
      <w:r w:rsidRPr="00DB191F">
        <w:rPr>
          <w:rFonts w:cstheme="minorHAnsi"/>
          <w:sz w:val="24"/>
          <w:szCs w:val="24"/>
        </w:rPr>
        <w:t xml:space="preserve">If you have to miss a class due to illness, please email your module convenors to notify them, cc’ing </w:t>
      </w:r>
      <w:hyperlink r:id="rId14" w:history="1">
        <w:r w:rsidRPr="00DB191F">
          <w:rPr>
            <w:rStyle w:val="Hyperlink"/>
            <w:rFonts w:cstheme="minorHAnsi"/>
            <w:sz w:val="24"/>
            <w:szCs w:val="24"/>
          </w:rPr>
          <w:t>classics@warwick.ac.uk</w:t>
        </w:r>
      </w:hyperlink>
      <w:r w:rsidRPr="00DB191F">
        <w:rPr>
          <w:rFonts w:cstheme="minorHAnsi"/>
          <w:sz w:val="24"/>
          <w:szCs w:val="24"/>
        </w:rPr>
        <w:t>. Lecturers will advise you on the best ways to catch up on materials missed.</w:t>
      </w:r>
    </w:p>
    <w:p w14:paraId="62FACA32" w14:textId="1C4675A7" w:rsidR="00D20E7F" w:rsidRPr="00DB191F" w:rsidRDefault="00D20E7F" w:rsidP="00A27A84">
      <w:pPr>
        <w:pStyle w:val="ListParagraph"/>
        <w:numPr>
          <w:ilvl w:val="0"/>
          <w:numId w:val="2"/>
        </w:numPr>
        <w:rPr>
          <w:rFonts w:cstheme="minorHAnsi"/>
          <w:sz w:val="24"/>
          <w:szCs w:val="24"/>
        </w:rPr>
      </w:pPr>
      <w:r w:rsidRPr="00DB191F">
        <w:rPr>
          <w:rFonts w:cstheme="minorHAnsi"/>
          <w:sz w:val="24"/>
          <w:szCs w:val="24"/>
        </w:rPr>
        <w:t>Handouts – due to the need to controls risks of contagion</w:t>
      </w:r>
      <w:r w:rsidR="00733F6E" w:rsidRPr="00DB191F">
        <w:rPr>
          <w:rFonts w:cstheme="minorHAnsi"/>
          <w:sz w:val="24"/>
          <w:szCs w:val="24"/>
        </w:rPr>
        <w:t>, and to help with sustainability,</w:t>
      </w:r>
      <w:r w:rsidRPr="00DB191F">
        <w:rPr>
          <w:rFonts w:cstheme="minorHAnsi"/>
          <w:sz w:val="24"/>
          <w:szCs w:val="24"/>
        </w:rPr>
        <w:t xml:space="preserve"> we will not be issuing paper handouts. </w:t>
      </w:r>
      <w:proofErr w:type="spellStart"/>
      <w:r w:rsidRPr="00DB191F">
        <w:rPr>
          <w:rFonts w:cstheme="minorHAnsi"/>
          <w:sz w:val="24"/>
          <w:szCs w:val="24"/>
        </w:rPr>
        <w:t>Powerpoints</w:t>
      </w:r>
      <w:proofErr w:type="spellEnd"/>
      <w:r w:rsidRPr="00DB191F">
        <w:rPr>
          <w:rFonts w:cstheme="minorHAnsi"/>
          <w:sz w:val="24"/>
          <w:szCs w:val="24"/>
        </w:rPr>
        <w:t xml:space="preserve"> or handouts will be uploaded to the Moodle, for you to download and annotate. If you experience problems with this, please let us know. </w:t>
      </w:r>
    </w:p>
    <w:p w14:paraId="561C5152" w14:textId="73E78F4F" w:rsidR="000A7DF0" w:rsidRPr="00DB191F" w:rsidRDefault="000A7DF0" w:rsidP="00A27A84">
      <w:pPr>
        <w:pStyle w:val="ListParagraph"/>
        <w:numPr>
          <w:ilvl w:val="0"/>
          <w:numId w:val="2"/>
        </w:numPr>
        <w:rPr>
          <w:rFonts w:cstheme="minorHAnsi"/>
          <w:b/>
          <w:bCs/>
          <w:sz w:val="24"/>
          <w:szCs w:val="24"/>
        </w:rPr>
      </w:pPr>
      <w:proofErr w:type="gramStart"/>
      <w:r w:rsidRPr="00DB191F">
        <w:rPr>
          <w:rFonts w:cstheme="minorHAnsi"/>
          <w:sz w:val="24"/>
          <w:szCs w:val="24"/>
        </w:rPr>
        <w:t>In the event that</w:t>
      </w:r>
      <w:proofErr w:type="gramEnd"/>
      <w:r w:rsidRPr="00DB191F">
        <w:rPr>
          <w:rFonts w:cstheme="minorHAnsi"/>
          <w:sz w:val="24"/>
          <w:szCs w:val="24"/>
        </w:rPr>
        <w:t xml:space="preserve"> staff are unable to teach in person due to illness/self-isolation, they will contact you via email to make alternative arrangements. </w:t>
      </w:r>
      <w:r w:rsidRPr="00DB191F">
        <w:rPr>
          <w:rFonts w:cstheme="minorHAnsi"/>
          <w:b/>
          <w:bCs/>
          <w:sz w:val="24"/>
          <w:szCs w:val="24"/>
        </w:rPr>
        <w:t>Please remember to check your Warwick email regularly!</w:t>
      </w:r>
    </w:p>
    <w:p w14:paraId="4A2BD700" w14:textId="77777777" w:rsidR="00DE15BB" w:rsidRPr="00DB191F" w:rsidRDefault="00DE15BB">
      <w:pPr>
        <w:rPr>
          <w:rFonts w:cstheme="minorHAnsi"/>
          <w:b/>
          <w:sz w:val="24"/>
          <w:szCs w:val="24"/>
        </w:rPr>
      </w:pPr>
      <w:r w:rsidRPr="00DB191F">
        <w:rPr>
          <w:rFonts w:cstheme="minorHAnsi"/>
          <w:b/>
          <w:sz w:val="24"/>
          <w:szCs w:val="24"/>
        </w:rPr>
        <w:t>Online Classes:</w:t>
      </w:r>
    </w:p>
    <w:p w14:paraId="52DD52C8" w14:textId="7A34AE45" w:rsidR="000A7DF0" w:rsidRPr="00DB191F" w:rsidRDefault="000A7DF0" w:rsidP="00D37F70">
      <w:pPr>
        <w:pStyle w:val="ListParagraph"/>
        <w:numPr>
          <w:ilvl w:val="0"/>
          <w:numId w:val="3"/>
        </w:numPr>
        <w:rPr>
          <w:rFonts w:cstheme="minorHAnsi"/>
          <w:sz w:val="24"/>
          <w:szCs w:val="24"/>
        </w:rPr>
      </w:pPr>
      <w:r w:rsidRPr="00DB191F">
        <w:rPr>
          <w:rFonts w:cstheme="minorHAnsi"/>
          <w:sz w:val="24"/>
          <w:szCs w:val="24"/>
        </w:rPr>
        <w:t xml:space="preserve">There will be 1 online class per week for language modules. </w:t>
      </w:r>
    </w:p>
    <w:p w14:paraId="0EE3F7FD" w14:textId="4A69AB4C" w:rsidR="00D37F70" w:rsidRPr="00DB191F" w:rsidRDefault="00DE15BB" w:rsidP="00D37F70">
      <w:pPr>
        <w:pStyle w:val="ListParagraph"/>
        <w:numPr>
          <w:ilvl w:val="0"/>
          <w:numId w:val="3"/>
        </w:numPr>
        <w:rPr>
          <w:rFonts w:cstheme="minorHAnsi"/>
          <w:sz w:val="24"/>
          <w:szCs w:val="24"/>
        </w:rPr>
      </w:pPr>
      <w:r w:rsidRPr="00DB191F">
        <w:rPr>
          <w:rFonts w:cstheme="minorHAnsi"/>
          <w:sz w:val="24"/>
          <w:szCs w:val="24"/>
        </w:rPr>
        <w:t xml:space="preserve">During live online classes we prefer it if you can keep your video on, unless otherwise advised. This allows us to see how you are responding to the materials and to pick up on any visual cues. If you </w:t>
      </w:r>
      <w:r w:rsidR="00D37F70" w:rsidRPr="00DB191F">
        <w:rPr>
          <w:rFonts w:cstheme="minorHAnsi"/>
          <w:sz w:val="24"/>
          <w:szCs w:val="24"/>
        </w:rPr>
        <w:t xml:space="preserve">have concerns about </w:t>
      </w:r>
      <w:proofErr w:type="gramStart"/>
      <w:r w:rsidR="00D37F70" w:rsidRPr="00DB191F">
        <w:rPr>
          <w:rFonts w:cstheme="minorHAnsi"/>
          <w:sz w:val="24"/>
          <w:szCs w:val="24"/>
        </w:rPr>
        <w:t>this</w:t>
      </w:r>
      <w:proofErr w:type="gramEnd"/>
      <w:r w:rsidR="00D37F70" w:rsidRPr="00DB191F">
        <w:rPr>
          <w:rFonts w:cstheme="minorHAnsi"/>
          <w:sz w:val="24"/>
          <w:szCs w:val="24"/>
        </w:rPr>
        <w:t xml:space="preserve"> you can discuss them with the convenor.</w:t>
      </w:r>
      <w:r w:rsidR="00A60E68" w:rsidRPr="00DB191F">
        <w:rPr>
          <w:rFonts w:cstheme="minorHAnsi"/>
          <w:sz w:val="24"/>
          <w:szCs w:val="24"/>
        </w:rPr>
        <w:t xml:space="preserve"> However, if </w:t>
      </w:r>
      <w:r w:rsidR="00D37F70" w:rsidRPr="00DB191F">
        <w:rPr>
          <w:rFonts w:cstheme="minorHAnsi"/>
          <w:sz w:val="24"/>
          <w:szCs w:val="24"/>
        </w:rPr>
        <w:t xml:space="preserve">you are experiencing problems with </w:t>
      </w:r>
      <w:proofErr w:type="gramStart"/>
      <w:r w:rsidR="00D37F70" w:rsidRPr="00DB191F">
        <w:rPr>
          <w:rFonts w:cstheme="minorHAnsi"/>
          <w:sz w:val="24"/>
          <w:szCs w:val="24"/>
        </w:rPr>
        <w:t>bandwidth</w:t>
      </w:r>
      <w:proofErr w:type="gramEnd"/>
      <w:r w:rsidR="00D37F70" w:rsidRPr="00DB191F">
        <w:rPr>
          <w:rFonts w:cstheme="minorHAnsi"/>
          <w:sz w:val="24"/>
          <w:szCs w:val="24"/>
        </w:rPr>
        <w:t xml:space="preserve"> </w:t>
      </w:r>
      <w:r w:rsidR="00A60E68" w:rsidRPr="00DB191F">
        <w:rPr>
          <w:rFonts w:cstheme="minorHAnsi"/>
          <w:sz w:val="24"/>
          <w:szCs w:val="24"/>
        </w:rPr>
        <w:t xml:space="preserve">it may </w:t>
      </w:r>
      <w:r w:rsidR="00D37F70" w:rsidRPr="00DB191F">
        <w:rPr>
          <w:rFonts w:cstheme="minorHAnsi"/>
          <w:sz w:val="24"/>
          <w:szCs w:val="24"/>
        </w:rPr>
        <w:t xml:space="preserve">be advisable to turn the video off.  </w:t>
      </w:r>
    </w:p>
    <w:p w14:paraId="5AAD6858" w14:textId="77777777" w:rsidR="00D37F70" w:rsidRPr="00DB191F" w:rsidRDefault="00D37F70" w:rsidP="00D37F70">
      <w:pPr>
        <w:pStyle w:val="ListParagraph"/>
        <w:numPr>
          <w:ilvl w:val="0"/>
          <w:numId w:val="3"/>
        </w:numPr>
        <w:rPr>
          <w:rFonts w:cstheme="minorHAnsi"/>
          <w:sz w:val="24"/>
          <w:szCs w:val="24"/>
        </w:rPr>
      </w:pPr>
      <w:r w:rsidRPr="00DB191F">
        <w:rPr>
          <w:rFonts w:cstheme="minorHAnsi"/>
          <w:sz w:val="24"/>
          <w:szCs w:val="24"/>
        </w:rPr>
        <w:t>It is advisable to keep yourself on mute except when speaking, to avoid feedback.</w:t>
      </w:r>
    </w:p>
    <w:p w14:paraId="4988E417" w14:textId="77777777" w:rsidR="00DE15BB" w:rsidRPr="00DB191F" w:rsidRDefault="00D37F70" w:rsidP="00D37F70">
      <w:pPr>
        <w:pStyle w:val="ListParagraph"/>
        <w:numPr>
          <w:ilvl w:val="0"/>
          <w:numId w:val="3"/>
        </w:numPr>
        <w:rPr>
          <w:rFonts w:cstheme="minorHAnsi"/>
          <w:sz w:val="24"/>
          <w:szCs w:val="24"/>
        </w:rPr>
      </w:pPr>
      <w:r w:rsidRPr="00DB191F">
        <w:rPr>
          <w:rFonts w:cstheme="minorHAnsi"/>
          <w:sz w:val="24"/>
          <w:szCs w:val="24"/>
        </w:rPr>
        <w:t>Do use the ‘hand up’ and chat functions in Teams to ask questions. Please remember to keep your contributions polite and appropriate.</w:t>
      </w:r>
      <w:r w:rsidR="00DE15BB" w:rsidRPr="00DB191F">
        <w:rPr>
          <w:rFonts w:cstheme="minorHAnsi"/>
          <w:sz w:val="24"/>
          <w:szCs w:val="24"/>
        </w:rPr>
        <w:t xml:space="preserve">   </w:t>
      </w:r>
    </w:p>
    <w:p w14:paraId="23A32451" w14:textId="740DC4F1" w:rsidR="00166AFA" w:rsidRPr="00DB191F" w:rsidRDefault="00166AFA" w:rsidP="00D37F70">
      <w:pPr>
        <w:pStyle w:val="ListParagraph"/>
        <w:numPr>
          <w:ilvl w:val="0"/>
          <w:numId w:val="3"/>
        </w:numPr>
        <w:rPr>
          <w:rFonts w:cstheme="minorHAnsi"/>
          <w:sz w:val="24"/>
          <w:szCs w:val="24"/>
        </w:rPr>
      </w:pPr>
      <w:r w:rsidRPr="00DB191F">
        <w:rPr>
          <w:rFonts w:cstheme="minorHAnsi"/>
          <w:sz w:val="24"/>
          <w:szCs w:val="24"/>
        </w:rPr>
        <w:t>Please do not record sessions</w:t>
      </w:r>
      <w:r w:rsidR="00BF2E74" w:rsidRPr="00DB191F">
        <w:rPr>
          <w:rFonts w:cstheme="minorHAnsi"/>
          <w:sz w:val="24"/>
          <w:szCs w:val="24"/>
        </w:rPr>
        <w:t xml:space="preserve"> </w:t>
      </w:r>
      <w:r w:rsidR="00733F6E" w:rsidRPr="00DB191F">
        <w:rPr>
          <w:rFonts w:cstheme="minorHAnsi"/>
          <w:sz w:val="24"/>
          <w:szCs w:val="24"/>
        </w:rPr>
        <w:t xml:space="preserve">unless you have </w:t>
      </w:r>
      <w:r w:rsidR="00BF2E74" w:rsidRPr="00DB191F">
        <w:rPr>
          <w:rFonts w:cstheme="minorHAnsi"/>
          <w:sz w:val="24"/>
          <w:szCs w:val="24"/>
        </w:rPr>
        <w:t>prior authorisation</w:t>
      </w:r>
      <w:r w:rsidRPr="00DB191F">
        <w:rPr>
          <w:rFonts w:cstheme="minorHAnsi"/>
          <w:sz w:val="24"/>
          <w:szCs w:val="24"/>
        </w:rPr>
        <w:t>.</w:t>
      </w:r>
    </w:p>
    <w:p w14:paraId="44B508B9" w14:textId="77777777" w:rsidR="002955D3" w:rsidRPr="00DB191F" w:rsidRDefault="002955D3" w:rsidP="00D37F70">
      <w:pPr>
        <w:pStyle w:val="ListParagraph"/>
        <w:numPr>
          <w:ilvl w:val="0"/>
          <w:numId w:val="3"/>
        </w:numPr>
        <w:rPr>
          <w:rFonts w:cstheme="minorHAnsi"/>
          <w:sz w:val="24"/>
          <w:szCs w:val="24"/>
        </w:rPr>
      </w:pPr>
      <w:r w:rsidRPr="00DB191F">
        <w:rPr>
          <w:rFonts w:cstheme="minorHAnsi"/>
          <w:sz w:val="24"/>
          <w:szCs w:val="24"/>
        </w:rPr>
        <w:t xml:space="preserve">Online sessions will start at 5 past the hour and finish at 5 to, to allow attendees a break between meetings or to get to commitments on campus. </w:t>
      </w:r>
    </w:p>
    <w:p w14:paraId="6806B12B" w14:textId="6E9DACDF" w:rsidR="000A7DF0" w:rsidRPr="00DB191F" w:rsidRDefault="000A7DF0" w:rsidP="000A7DF0">
      <w:pPr>
        <w:ind w:left="360"/>
        <w:rPr>
          <w:rFonts w:cstheme="minorHAnsi"/>
          <w:b/>
          <w:sz w:val="24"/>
          <w:szCs w:val="24"/>
        </w:rPr>
      </w:pPr>
      <w:r w:rsidRPr="00DB191F">
        <w:rPr>
          <w:rFonts w:cstheme="minorHAnsi"/>
          <w:b/>
          <w:sz w:val="24"/>
          <w:szCs w:val="24"/>
        </w:rPr>
        <w:t>How to contact us:</w:t>
      </w:r>
    </w:p>
    <w:p w14:paraId="41E5D32B" w14:textId="4E0345E8" w:rsidR="000A7DF0" w:rsidRPr="00DB191F" w:rsidRDefault="000A7DF0" w:rsidP="000A7DF0">
      <w:pPr>
        <w:pStyle w:val="ListParagraph"/>
        <w:numPr>
          <w:ilvl w:val="0"/>
          <w:numId w:val="3"/>
        </w:numPr>
        <w:rPr>
          <w:rFonts w:cstheme="minorHAnsi"/>
          <w:sz w:val="24"/>
          <w:szCs w:val="24"/>
        </w:rPr>
      </w:pPr>
      <w:r w:rsidRPr="00DB191F">
        <w:rPr>
          <w:rFonts w:cstheme="minorHAnsi"/>
          <w:sz w:val="24"/>
          <w:szCs w:val="24"/>
        </w:rPr>
        <w:t xml:space="preserve">At some point during Term 1 we hope to be moving to the new Faculty of Arts building. However, we will start term in the existing Humanities building (offices on floor 2). </w:t>
      </w:r>
      <w:r w:rsidRPr="00DB191F">
        <w:rPr>
          <w:rFonts w:cstheme="minorHAnsi"/>
          <w:sz w:val="24"/>
          <w:szCs w:val="24"/>
        </w:rPr>
        <w:t>The Department Office (H222) is open for students</w:t>
      </w:r>
      <w:r w:rsidRPr="00DB191F">
        <w:rPr>
          <w:rFonts w:cstheme="minorHAnsi"/>
          <w:sz w:val="24"/>
          <w:szCs w:val="24"/>
        </w:rPr>
        <w:t xml:space="preserve"> at the following hours</w:t>
      </w:r>
      <w:r w:rsidRPr="00DB191F">
        <w:rPr>
          <w:rFonts w:cstheme="minorHAnsi"/>
          <w:sz w:val="24"/>
          <w:szCs w:val="24"/>
        </w:rPr>
        <w:t xml:space="preserve">: Mon-Friday 10-2.30. We will endeavour to keep it open during these periods, but at times we may need to close at short notice if staff circumstances require it. If you’d like to make an </w:t>
      </w:r>
      <w:proofErr w:type="gramStart"/>
      <w:r w:rsidRPr="00DB191F">
        <w:rPr>
          <w:rFonts w:cstheme="minorHAnsi"/>
          <w:sz w:val="24"/>
          <w:szCs w:val="24"/>
        </w:rPr>
        <w:t>appointment</w:t>
      </w:r>
      <w:proofErr w:type="gramEnd"/>
      <w:r w:rsidRPr="00DB191F">
        <w:rPr>
          <w:rFonts w:cstheme="minorHAnsi"/>
          <w:sz w:val="24"/>
          <w:szCs w:val="24"/>
        </w:rPr>
        <w:t xml:space="preserve"> please email </w:t>
      </w:r>
      <w:r w:rsidRPr="00DB191F">
        <w:rPr>
          <w:rFonts w:cstheme="minorHAnsi"/>
          <w:b/>
          <w:sz w:val="24"/>
          <w:szCs w:val="24"/>
        </w:rPr>
        <w:t>classics@warwick.ac.uk</w:t>
      </w:r>
      <w:r w:rsidRPr="00DB191F">
        <w:rPr>
          <w:rFonts w:cstheme="minorHAnsi"/>
          <w:sz w:val="24"/>
          <w:szCs w:val="24"/>
        </w:rPr>
        <w:t>.</w:t>
      </w:r>
    </w:p>
    <w:p w14:paraId="28E2F682" w14:textId="77777777" w:rsidR="000A7DF0" w:rsidRPr="00DB191F" w:rsidRDefault="000A7DF0" w:rsidP="000A7DF0">
      <w:pPr>
        <w:pStyle w:val="ListParagraph"/>
        <w:numPr>
          <w:ilvl w:val="0"/>
          <w:numId w:val="3"/>
        </w:numPr>
        <w:rPr>
          <w:rFonts w:cstheme="minorHAnsi"/>
          <w:sz w:val="24"/>
          <w:szCs w:val="24"/>
        </w:rPr>
      </w:pPr>
      <w:r w:rsidRPr="00DB191F">
        <w:rPr>
          <w:rFonts w:cstheme="minorHAnsi"/>
          <w:sz w:val="24"/>
          <w:szCs w:val="24"/>
        </w:rPr>
        <w:t xml:space="preserve">Staff will be available to meet with students either online or in person and will advertise their office hours on the webpage. Please consult </w:t>
      </w:r>
      <w:hyperlink r:id="rId15" w:history="1">
        <w:r w:rsidRPr="00DB191F">
          <w:rPr>
            <w:rStyle w:val="Hyperlink"/>
            <w:rFonts w:cstheme="minorHAnsi"/>
            <w:sz w:val="24"/>
            <w:szCs w:val="24"/>
          </w:rPr>
          <w:t>individual staff pages</w:t>
        </w:r>
      </w:hyperlink>
      <w:r w:rsidRPr="00DB191F">
        <w:rPr>
          <w:rFonts w:cstheme="minorHAnsi"/>
          <w:sz w:val="24"/>
          <w:szCs w:val="24"/>
        </w:rPr>
        <w:t xml:space="preserve"> to check availability, or email to make an appointment </w:t>
      </w:r>
    </w:p>
    <w:p w14:paraId="701C7E1E" w14:textId="31FDCDD1" w:rsidR="000A7DF0" w:rsidRPr="00DB191F" w:rsidRDefault="000A7DF0">
      <w:pPr>
        <w:rPr>
          <w:rFonts w:cstheme="minorHAnsi"/>
          <w:b/>
          <w:sz w:val="24"/>
          <w:szCs w:val="24"/>
        </w:rPr>
      </w:pPr>
      <w:r w:rsidRPr="00DB191F">
        <w:rPr>
          <w:rFonts w:cstheme="minorHAnsi"/>
          <w:b/>
          <w:sz w:val="24"/>
          <w:szCs w:val="24"/>
        </w:rPr>
        <w:br w:type="page"/>
      </w:r>
    </w:p>
    <w:p w14:paraId="70CD867E" w14:textId="77777777" w:rsidR="00A60E68" w:rsidRPr="00DB191F" w:rsidRDefault="00A60E68">
      <w:pPr>
        <w:rPr>
          <w:rFonts w:cstheme="minorHAnsi"/>
          <w:b/>
          <w:sz w:val="24"/>
          <w:szCs w:val="24"/>
        </w:rPr>
      </w:pPr>
    </w:p>
    <w:tbl>
      <w:tblPr>
        <w:tblW w:w="10121" w:type="dxa"/>
        <w:tblBorders>
          <w:top w:val="single" w:sz="6" w:space="0" w:color="DDDDDD"/>
          <w:left w:val="single" w:sz="6" w:space="0" w:color="DDDDDD"/>
          <w:bottom w:val="single" w:sz="6" w:space="0" w:color="DDDDDD"/>
          <w:right w:val="single" w:sz="6" w:space="0" w:color="DDDDDD"/>
        </w:tblBorders>
        <w:shd w:val="clear" w:color="auto" w:fill="FFFFFF"/>
        <w:tblCellMar>
          <w:top w:w="15" w:type="dxa"/>
          <w:left w:w="15" w:type="dxa"/>
          <w:bottom w:w="15" w:type="dxa"/>
          <w:right w:w="15" w:type="dxa"/>
        </w:tblCellMar>
        <w:tblLook w:val="04A0" w:firstRow="1" w:lastRow="0" w:firstColumn="1" w:lastColumn="0" w:noHBand="0" w:noVBand="1"/>
      </w:tblPr>
      <w:tblGrid>
        <w:gridCol w:w="3373"/>
        <w:gridCol w:w="3374"/>
        <w:gridCol w:w="3374"/>
      </w:tblGrid>
      <w:tr w:rsidR="00733F6E" w:rsidRPr="00733F6E" w14:paraId="713AE9A9" w14:textId="77777777" w:rsidTr="00733F6E">
        <w:trPr>
          <w:tblHeader/>
        </w:trPr>
        <w:tc>
          <w:tcPr>
            <w:tcW w:w="0" w:type="auto"/>
            <w:gridSpan w:val="3"/>
            <w:tcBorders>
              <w:top w:val="nil"/>
              <w:left w:val="nil"/>
              <w:bottom w:val="nil"/>
              <w:right w:val="nil"/>
            </w:tcBorders>
            <w:shd w:val="clear" w:color="auto" w:fill="FFFFFF"/>
            <w:tcMar>
              <w:top w:w="120" w:type="dxa"/>
              <w:left w:w="120" w:type="dxa"/>
              <w:bottom w:w="120" w:type="dxa"/>
              <w:right w:w="120" w:type="dxa"/>
            </w:tcMar>
            <w:vAlign w:val="center"/>
            <w:hideMark/>
          </w:tcPr>
          <w:p w14:paraId="0F60020A" w14:textId="77777777" w:rsidR="00733F6E" w:rsidRPr="00733F6E" w:rsidRDefault="00733F6E" w:rsidP="00733F6E">
            <w:pPr>
              <w:spacing w:after="0" w:line="240" w:lineRule="auto"/>
              <w:rPr>
                <w:rFonts w:eastAsia="Times New Roman" w:cstheme="minorHAnsi"/>
                <w:color w:val="6C757D"/>
                <w:sz w:val="24"/>
                <w:szCs w:val="24"/>
                <w:lang w:eastAsia="en-GB"/>
              </w:rPr>
            </w:pPr>
            <w:r w:rsidRPr="00733F6E">
              <w:rPr>
                <w:rFonts w:eastAsia="Times New Roman" w:cstheme="minorHAnsi"/>
                <w:color w:val="6C757D"/>
                <w:sz w:val="24"/>
                <w:szCs w:val="24"/>
                <w:lang w:eastAsia="en-GB"/>
              </w:rPr>
              <w:t>Table description: safety rules on campus</w:t>
            </w:r>
          </w:p>
        </w:tc>
      </w:tr>
      <w:tr w:rsidR="00733F6E" w:rsidRPr="00733F6E" w14:paraId="67725374" w14:textId="77777777" w:rsidTr="00733F6E">
        <w:trPr>
          <w:tblHeader/>
        </w:trPr>
        <w:tc>
          <w:tcPr>
            <w:tcW w:w="0" w:type="auto"/>
            <w:tcBorders>
              <w:top w:val="nil"/>
              <w:left w:val="single" w:sz="6" w:space="0" w:color="DDDDDD"/>
              <w:bottom w:val="single" w:sz="12" w:space="0" w:color="DDDDDD"/>
              <w:right w:val="single" w:sz="6" w:space="0" w:color="DDDDDD"/>
            </w:tcBorders>
            <w:shd w:val="clear" w:color="auto" w:fill="FFFFFF"/>
            <w:tcMar>
              <w:top w:w="120" w:type="dxa"/>
              <w:left w:w="120" w:type="dxa"/>
              <w:bottom w:w="120" w:type="dxa"/>
              <w:right w:w="120" w:type="dxa"/>
            </w:tcMar>
            <w:vAlign w:val="bottom"/>
            <w:hideMark/>
          </w:tcPr>
          <w:p w14:paraId="7C22E2CA" w14:textId="77777777" w:rsidR="00733F6E" w:rsidRPr="00733F6E" w:rsidRDefault="00733F6E" w:rsidP="00733F6E">
            <w:pPr>
              <w:spacing w:after="168" w:line="240" w:lineRule="auto"/>
              <w:rPr>
                <w:rFonts w:eastAsia="Times New Roman" w:cstheme="minorHAnsi"/>
                <w:b/>
                <w:bCs/>
                <w:color w:val="383838"/>
                <w:sz w:val="24"/>
                <w:szCs w:val="24"/>
                <w:lang w:eastAsia="en-GB"/>
              </w:rPr>
            </w:pPr>
            <w:r w:rsidRPr="00733F6E">
              <w:rPr>
                <w:rFonts w:eastAsia="Times New Roman" w:cstheme="minorHAnsi"/>
                <w:b/>
                <w:bCs/>
                <w:color w:val="383838"/>
                <w:sz w:val="24"/>
                <w:szCs w:val="24"/>
                <w:lang w:eastAsia="en-GB"/>
              </w:rPr>
              <w:t>Location</w:t>
            </w:r>
          </w:p>
        </w:tc>
        <w:tc>
          <w:tcPr>
            <w:tcW w:w="0" w:type="auto"/>
            <w:tcBorders>
              <w:top w:val="nil"/>
              <w:left w:val="single" w:sz="6" w:space="0" w:color="DDDDDD"/>
              <w:bottom w:val="single" w:sz="12" w:space="0" w:color="DDDDDD"/>
              <w:right w:val="single" w:sz="6" w:space="0" w:color="DDDDDD"/>
            </w:tcBorders>
            <w:shd w:val="clear" w:color="auto" w:fill="FFFFFF"/>
            <w:tcMar>
              <w:top w:w="120" w:type="dxa"/>
              <w:left w:w="120" w:type="dxa"/>
              <w:bottom w:w="120" w:type="dxa"/>
              <w:right w:w="120" w:type="dxa"/>
            </w:tcMar>
            <w:vAlign w:val="bottom"/>
            <w:hideMark/>
          </w:tcPr>
          <w:p w14:paraId="61635CE3" w14:textId="77777777" w:rsidR="00733F6E" w:rsidRPr="00733F6E" w:rsidRDefault="00733F6E" w:rsidP="00733F6E">
            <w:pPr>
              <w:spacing w:after="168" w:line="240" w:lineRule="auto"/>
              <w:rPr>
                <w:rFonts w:eastAsia="Times New Roman" w:cstheme="minorHAnsi"/>
                <w:b/>
                <w:bCs/>
                <w:color w:val="383838"/>
                <w:sz w:val="24"/>
                <w:szCs w:val="24"/>
                <w:lang w:eastAsia="en-GB"/>
              </w:rPr>
            </w:pPr>
            <w:r w:rsidRPr="00733F6E">
              <w:rPr>
                <w:rFonts w:eastAsia="Times New Roman" w:cstheme="minorHAnsi"/>
                <w:b/>
                <w:bCs/>
                <w:color w:val="383838"/>
                <w:sz w:val="24"/>
                <w:szCs w:val="24"/>
                <w:lang w:eastAsia="en-GB"/>
              </w:rPr>
              <w:t>Should I wear a face covering?</w:t>
            </w:r>
          </w:p>
        </w:tc>
        <w:tc>
          <w:tcPr>
            <w:tcW w:w="0" w:type="auto"/>
            <w:tcBorders>
              <w:top w:val="nil"/>
              <w:left w:val="single" w:sz="6" w:space="0" w:color="DDDDDD"/>
              <w:bottom w:val="single" w:sz="12" w:space="0" w:color="DDDDDD"/>
              <w:right w:val="single" w:sz="6" w:space="0" w:color="DDDDDD"/>
            </w:tcBorders>
            <w:shd w:val="clear" w:color="auto" w:fill="FFFFFF"/>
            <w:tcMar>
              <w:top w:w="120" w:type="dxa"/>
              <w:left w:w="120" w:type="dxa"/>
              <w:bottom w:w="120" w:type="dxa"/>
              <w:right w:w="120" w:type="dxa"/>
            </w:tcMar>
            <w:vAlign w:val="bottom"/>
            <w:hideMark/>
          </w:tcPr>
          <w:p w14:paraId="3BEF53E5" w14:textId="77777777" w:rsidR="00733F6E" w:rsidRPr="00733F6E" w:rsidRDefault="00733F6E" w:rsidP="00733F6E">
            <w:pPr>
              <w:spacing w:after="168" w:line="240" w:lineRule="auto"/>
              <w:rPr>
                <w:rFonts w:eastAsia="Times New Roman" w:cstheme="minorHAnsi"/>
                <w:b/>
                <w:bCs/>
                <w:color w:val="383838"/>
                <w:sz w:val="24"/>
                <w:szCs w:val="24"/>
                <w:lang w:eastAsia="en-GB"/>
              </w:rPr>
            </w:pPr>
            <w:r w:rsidRPr="00733F6E">
              <w:rPr>
                <w:rFonts w:eastAsia="Times New Roman" w:cstheme="minorHAnsi"/>
                <w:b/>
                <w:bCs/>
                <w:color w:val="383838"/>
                <w:sz w:val="24"/>
                <w:szCs w:val="24"/>
                <w:lang w:eastAsia="en-GB"/>
              </w:rPr>
              <w:t>Should I socially distance?</w:t>
            </w:r>
          </w:p>
        </w:tc>
      </w:tr>
      <w:tr w:rsidR="00733F6E" w:rsidRPr="00733F6E" w14:paraId="3710508C" w14:textId="77777777" w:rsidTr="00733F6E">
        <w:tc>
          <w:tcPr>
            <w:tcW w:w="3369" w:type="dxa"/>
            <w:tcBorders>
              <w:top w:val="single" w:sz="6" w:space="0" w:color="DDDDDD"/>
              <w:left w:val="single" w:sz="6" w:space="0" w:color="DDDDDD"/>
              <w:bottom w:val="single" w:sz="6" w:space="0" w:color="DDDDDD"/>
              <w:right w:val="single" w:sz="6" w:space="0" w:color="DDDDDD"/>
            </w:tcBorders>
            <w:shd w:val="clear" w:color="auto" w:fill="F9F9F9"/>
            <w:tcMar>
              <w:top w:w="120" w:type="dxa"/>
              <w:left w:w="120" w:type="dxa"/>
              <w:bottom w:w="120" w:type="dxa"/>
              <w:right w:w="120" w:type="dxa"/>
            </w:tcMar>
            <w:hideMark/>
          </w:tcPr>
          <w:p w14:paraId="27F86C1F" w14:textId="77777777" w:rsidR="00733F6E" w:rsidRPr="00733F6E" w:rsidRDefault="00733F6E" w:rsidP="00733F6E">
            <w:pPr>
              <w:numPr>
                <w:ilvl w:val="0"/>
                <w:numId w:val="4"/>
              </w:numPr>
              <w:spacing w:before="100" w:beforeAutospacing="1" w:after="90" w:line="240" w:lineRule="auto"/>
              <w:rPr>
                <w:rFonts w:eastAsia="Times New Roman" w:cstheme="minorHAnsi"/>
                <w:color w:val="383838"/>
                <w:sz w:val="24"/>
                <w:szCs w:val="24"/>
                <w:lang w:eastAsia="en-GB"/>
              </w:rPr>
            </w:pPr>
            <w:r w:rsidRPr="00733F6E">
              <w:rPr>
                <w:rFonts w:eastAsia="Times New Roman" w:cstheme="minorHAnsi"/>
                <w:color w:val="383838"/>
                <w:sz w:val="24"/>
                <w:szCs w:val="24"/>
                <w:lang w:eastAsia="en-GB"/>
              </w:rPr>
              <w:t>Cafes</w:t>
            </w:r>
          </w:p>
          <w:p w14:paraId="0058B915" w14:textId="77777777" w:rsidR="00733F6E" w:rsidRPr="00733F6E" w:rsidRDefault="00733F6E" w:rsidP="00733F6E">
            <w:pPr>
              <w:numPr>
                <w:ilvl w:val="0"/>
                <w:numId w:val="4"/>
              </w:numPr>
              <w:spacing w:before="100" w:beforeAutospacing="1" w:after="90" w:line="240" w:lineRule="auto"/>
              <w:rPr>
                <w:rFonts w:eastAsia="Times New Roman" w:cstheme="minorHAnsi"/>
                <w:color w:val="383838"/>
                <w:sz w:val="24"/>
                <w:szCs w:val="24"/>
                <w:lang w:eastAsia="en-GB"/>
              </w:rPr>
            </w:pPr>
            <w:r w:rsidRPr="00733F6E">
              <w:rPr>
                <w:rFonts w:eastAsia="Times New Roman" w:cstheme="minorHAnsi"/>
                <w:color w:val="383838"/>
                <w:sz w:val="24"/>
                <w:szCs w:val="24"/>
                <w:lang w:eastAsia="en-GB"/>
              </w:rPr>
              <w:t>Conference venues</w:t>
            </w:r>
          </w:p>
          <w:p w14:paraId="66C1099B" w14:textId="77777777" w:rsidR="00733F6E" w:rsidRPr="00733F6E" w:rsidRDefault="00733F6E" w:rsidP="00733F6E">
            <w:pPr>
              <w:numPr>
                <w:ilvl w:val="0"/>
                <w:numId w:val="4"/>
              </w:numPr>
              <w:spacing w:before="100" w:beforeAutospacing="1" w:after="90" w:line="240" w:lineRule="auto"/>
              <w:rPr>
                <w:rFonts w:eastAsia="Times New Roman" w:cstheme="minorHAnsi"/>
                <w:color w:val="383838"/>
                <w:sz w:val="24"/>
                <w:szCs w:val="24"/>
                <w:lang w:eastAsia="en-GB"/>
              </w:rPr>
            </w:pPr>
            <w:r w:rsidRPr="00733F6E">
              <w:rPr>
                <w:rFonts w:eastAsia="Times New Roman" w:cstheme="minorHAnsi"/>
                <w:color w:val="383838"/>
                <w:sz w:val="24"/>
                <w:szCs w:val="24"/>
                <w:lang w:eastAsia="en-GB"/>
              </w:rPr>
              <w:t>Retail venues</w:t>
            </w:r>
          </w:p>
          <w:p w14:paraId="169A7B3F" w14:textId="77777777" w:rsidR="00733F6E" w:rsidRPr="00733F6E" w:rsidRDefault="00733F6E" w:rsidP="00733F6E">
            <w:pPr>
              <w:numPr>
                <w:ilvl w:val="0"/>
                <w:numId w:val="4"/>
              </w:numPr>
              <w:spacing w:before="100" w:beforeAutospacing="1" w:after="90" w:line="240" w:lineRule="auto"/>
              <w:rPr>
                <w:rFonts w:eastAsia="Times New Roman" w:cstheme="minorHAnsi"/>
                <w:color w:val="383838"/>
                <w:sz w:val="24"/>
                <w:szCs w:val="24"/>
                <w:lang w:eastAsia="en-GB"/>
              </w:rPr>
            </w:pPr>
            <w:r w:rsidRPr="00733F6E">
              <w:rPr>
                <w:rFonts w:eastAsia="Times New Roman" w:cstheme="minorHAnsi"/>
                <w:color w:val="383838"/>
                <w:sz w:val="24"/>
                <w:szCs w:val="24"/>
                <w:lang w:eastAsia="en-GB"/>
              </w:rPr>
              <w:t>Sports and Wellbeing Hub</w:t>
            </w:r>
          </w:p>
          <w:p w14:paraId="3F76CC05" w14:textId="77777777" w:rsidR="00733F6E" w:rsidRPr="00733F6E" w:rsidRDefault="00733F6E" w:rsidP="00733F6E">
            <w:pPr>
              <w:numPr>
                <w:ilvl w:val="0"/>
                <w:numId w:val="4"/>
              </w:numPr>
              <w:spacing w:before="100" w:beforeAutospacing="1" w:after="90" w:line="240" w:lineRule="auto"/>
              <w:rPr>
                <w:rFonts w:eastAsia="Times New Roman" w:cstheme="minorHAnsi"/>
                <w:color w:val="383838"/>
                <w:sz w:val="24"/>
                <w:szCs w:val="24"/>
                <w:lang w:eastAsia="en-GB"/>
              </w:rPr>
            </w:pPr>
            <w:r w:rsidRPr="00733F6E">
              <w:rPr>
                <w:rFonts w:eastAsia="Times New Roman" w:cstheme="minorHAnsi"/>
                <w:color w:val="383838"/>
                <w:sz w:val="24"/>
                <w:szCs w:val="24"/>
                <w:lang w:eastAsia="en-GB"/>
              </w:rPr>
              <w:t>Warwick Arts Centre</w:t>
            </w:r>
          </w:p>
        </w:tc>
        <w:tc>
          <w:tcPr>
            <w:tcW w:w="3369" w:type="dxa"/>
            <w:tcBorders>
              <w:top w:val="single" w:sz="6" w:space="0" w:color="DDDDDD"/>
              <w:left w:val="single" w:sz="6" w:space="0" w:color="DDDDDD"/>
              <w:bottom w:val="single" w:sz="6" w:space="0" w:color="DDDDDD"/>
              <w:right w:val="single" w:sz="6" w:space="0" w:color="DDDDDD"/>
            </w:tcBorders>
            <w:shd w:val="clear" w:color="auto" w:fill="F9F9F9"/>
            <w:tcMar>
              <w:top w:w="120" w:type="dxa"/>
              <w:left w:w="120" w:type="dxa"/>
              <w:bottom w:w="120" w:type="dxa"/>
              <w:right w:w="120" w:type="dxa"/>
            </w:tcMar>
            <w:hideMark/>
          </w:tcPr>
          <w:p w14:paraId="4B7DB521" w14:textId="77777777" w:rsidR="00733F6E" w:rsidRPr="00733F6E" w:rsidRDefault="00733F6E" w:rsidP="00733F6E">
            <w:pPr>
              <w:spacing w:after="168" w:line="240" w:lineRule="auto"/>
              <w:rPr>
                <w:rFonts w:eastAsia="Times New Roman" w:cstheme="minorHAnsi"/>
                <w:color w:val="383838"/>
                <w:sz w:val="24"/>
                <w:szCs w:val="24"/>
                <w:lang w:eastAsia="en-GB"/>
              </w:rPr>
            </w:pPr>
            <w:r w:rsidRPr="00733F6E">
              <w:rPr>
                <w:rFonts w:eastAsia="Times New Roman" w:cstheme="minorHAnsi"/>
                <w:color w:val="383838"/>
                <w:sz w:val="24"/>
                <w:szCs w:val="24"/>
                <w:lang w:eastAsia="en-GB"/>
              </w:rPr>
              <w:t>You are strongly encouraged to wear a face covering when you are moving around crowded or enclosed spaces. You do not need to wear a face covering when you are sitting down, or when taking part in any strenuous physical activity or sport.</w:t>
            </w:r>
          </w:p>
        </w:tc>
        <w:tc>
          <w:tcPr>
            <w:tcW w:w="3369" w:type="dxa"/>
            <w:tcBorders>
              <w:top w:val="single" w:sz="6" w:space="0" w:color="DDDDDD"/>
              <w:left w:val="single" w:sz="6" w:space="0" w:color="DDDDDD"/>
              <w:bottom w:val="single" w:sz="6" w:space="0" w:color="DDDDDD"/>
              <w:right w:val="single" w:sz="6" w:space="0" w:color="DDDDDD"/>
            </w:tcBorders>
            <w:shd w:val="clear" w:color="auto" w:fill="F9F9F9"/>
            <w:tcMar>
              <w:top w:w="120" w:type="dxa"/>
              <w:left w:w="120" w:type="dxa"/>
              <w:bottom w:w="120" w:type="dxa"/>
              <w:right w:w="120" w:type="dxa"/>
            </w:tcMar>
            <w:hideMark/>
          </w:tcPr>
          <w:p w14:paraId="309AA09C" w14:textId="77777777" w:rsidR="00733F6E" w:rsidRPr="00733F6E" w:rsidRDefault="00733F6E" w:rsidP="00733F6E">
            <w:pPr>
              <w:spacing w:after="168" w:line="240" w:lineRule="auto"/>
              <w:rPr>
                <w:rFonts w:eastAsia="Times New Roman" w:cstheme="minorHAnsi"/>
                <w:color w:val="383838"/>
                <w:sz w:val="24"/>
                <w:szCs w:val="24"/>
                <w:lang w:eastAsia="en-GB"/>
              </w:rPr>
            </w:pPr>
            <w:r w:rsidRPr="00733F6E">
              <w:rPr>
                <w:rFonts w:eastAsia="Times New Roman" w:cstheme="minorHAnsi"/>
                <w:color w:val="383838"/>
                <w:sz w:val="24"/>
                <w:szCs w:val="24"/>
                <w:lang w:eastAsia="en-GB"/>
              </w:rPr>
              <w:t>No, but you can socially distance from others if</w:t>
            </w:r>
            <w:r w:rsidRPr="00733F6E">
              <w:rPr>
                <w:rFonts w:eastAsia="Times New Roman" w:cstheme="minorHAnsi"/>
                <w:color w:val="383838"/>
                <w:sz w:val="24"/>
                <w:szCs w:val="24"/>
                <w:lang w:eastAsia="en-GB"/>
              </w:rPr>
              <w:br/>
              <w:t>you prefer.</w:t>
            </w:r>
          </w:p>
        </w:tc>
      </w:tr>
      <w:tr w:rsidR="00733F6E" w:rsidRPr="00733F6E" w14:paraId="116904A6" w14:textId="77777777" w:rsidTr="00733F6E">
        <w:tc>
          <w:tcPr>
            <w:tcW w:w="3369" w:type="dxa"/>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07EED677" w14:textId="77777777" w:rsidR="00733F6E" w:rsidRPr="00733F6E" w:rsidRDefault="00733F6E" w:rsidP="00733F6E">
            <w:pPr>
              <w:numPr>
                <w:ilvl w:val="0"/>
                <w:numId w:val="5"/>
              </w:numPr>
              <w:spacing w:before="100" w:beforeAutospacing="1" w:after="90" w:line="240" w:lineRule="auto"/>
              <w:rPr>
                <w:rFonts w:eastAsia="Times New Roman" w:cstheme="minorHAnsi"/>
                <w:color w:val="383838"/>
                <w:sz w:val="24"/>
                <w:szCs w:val="24"/>
                <w:lang w:eastAsia="en-GB"/>
              </w:rPr>
            </w:pPr>
            <w:r w:rsidRPr="00733F6E">
              <w:rPr>
                <w:rFonts w:eastAsia="Times New Roman" w:cstheme="minorHAnsi"/>
                <w:color w:val="383838"/>
                <w:sz w:val="24"/>
                <w:szCs w:val="24"/>
                <w:lang w:eastAsia="en-GB"/>
              </w:rPr>
              <w:t>Library</w:t>
            </w:r>
          </w:p>
        </w:tc>
        <w:tc>
          <w:tcPr>
            <w:tcW w:w="3369" w:type="dxa"/>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70A65145" w14:textId="77777777" w:rsidR="00733F6E" w:rsidRPr="00733F6E" w:rsidRDefault="00733F6E" w:rsidP="00733F6E">
            <w:pPr>
              <w:spacing w:after="0" w:line="240" w:lineRule="auto"/>
              <w:rPr>
                <w:rFonts w:eastAsia="Times New Roman" w:cstheme="minorHAnsi"/>
                <w:color w:val="383838"/>
                <w:sz w:val="24"/>
                <w:szCs w:val="24"/>
                <w:lang w:eastAsia="en-GB"/>
              </w:rPr>
            </w:pPr>
            <w:r w:rsidRPr="00733F6E">
              <w:rPr>
                <w:rFonts w:eastAsia="Times New Roman" w:cstheme="minorHAnsi"/>
                <w:color w:val="383838"/>
                <w:sz w:val="24"/>
                <w:szCs w:val="24"/>
                <w:lang w:eastAsia="en-GB"/>
              </w:rPr>
              <w:t>You are strongly encouraged to wear a face covering when you are moving around crowded or enclosed spaces. You do not need to wear a face covering when you are sitting down.</w:t>
            </w:r>
          </w:p>
        </w:tc>
        <w:tc>
          <w:tcPr>
            <w:tcW w:w="3369" w:type="dxa"/>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3788AD31" w14:textId="77777777" w:rsidR="00733F6E" w:rsidRPr="00733F6E" w:rsidRDefault="00733F6E" w:rsidP="00733F6E">
            <w:pPr>
              <w:spacing w:after="0" w:line="240" w:lineRule="auto"/>
              <w:rPr>
                <w:rFonts w:eastAsia="Times New Roman" w:cstheme="minorHAnsi"/>
                <w:color w:val="383838"/>
                <w:sz w:val="24"/>
                <w:szCs w:val="24"/>
                <w:lang w:eastAsia="en-GB"/>
              </w:rPr>
            </w:pPr>
            <w:r w:rsidRPr="00733F6E">
              <w:rPr>
                <w:rFonts w:eastAsia="Times New Roman" w:cstheme="minorHAnsi"/>
                <w:color w:val="383838"/>
                <w:sz w:val="24"/>
                <w:szCs w:val="24"/>
                <w:lang w:eastAsia="en-GB"/>
              </w:rPr>
              <w:t>No, but you can socially distance from others if</w:t>
            </w:r>
            <w:r w:rsidRPr="00733F6E">
              <w:rPr>
                <w:rFonts w:eastAsia="Times New Roman" w:cstheme="minorHAnsi"/>
                <w:color w:val="383838"/>
                <w:sz w:val="24"/>
                <w:szCs w:val="24"/>
                <w:lang w:eastAsia="en-GB"/>
              </w:rPr>
              <w:br/>
              <w:t>you prefer.</w:t>
            </w:r>
          </w:p>
        </w:tc>
      </w:tr>
      <w:tr w:rsidR="00733F6E" w:rsidRPr="00733F6E" w14:paraId="0E9AAD12" w14:textId="77777777" w:rsidTr="00733F6E">
        <w:tc>
          <w:tcPr>
            <w:tcW w:w="3369" w:type="dxa"/>
            <w:tcBorders>
              <w:top w:val="single" w:sz="6" w:space="0" w:color="DDDDDD"/>
              <w:left w:val="single" w:sz="6" w:space="0" w:color="DDDDDD"/>
              <w:bottom w:val="single" w:sz="6" w:space="0" w:color="DDDDDD"/>
              <w:right w:val="single" w:sz="6" w:space="0" w:color="DDDDDD"/>
            </w:tcBorders>
            <w:shd w:val="clear" w:color="auto" w:fill="F9F9F9"/>
            <w:tcMar>
              <w:top w:w="120" w:type="dxa"/>
              <w:left w:w="120" w:type="dxa"/>
              <w:bottom w:w="120" w:type="dxa"/>
              <w:right w:w="120" w:type="dxa"/>
            </w:tcMar>
            <w:hideMark/>
          </w:tcPr>
          <w:p w14:paraId="04E4119A" w14:textId="77777777" w:rsidR="00733F6E" w:rsidRPr="00733F6E" w:rsidRDefault="00733F6E" w:rsidP="00733F6E">
            <w:pPr>
              <w:numPr>
                <w:ilvl w:val="0"/>
                <w:numId w:val="6"/>
              </w:numPr>
              <w:spacing w:before="100" w:beforeAutospacing="1" w:after="90" w:line="240" w:lineRule="auto"/>
              <w:rPr>
                <w:rFonts w:eastAsia="Times New Roman" w:cstheme="minorHAnsi"/>
                <w:color w:val="383838"/>
                <w:sz w:val="24"/>
                <w:szCs w:val="24"/>
                <w:lang w:eastAsia="en-GB"/>
              </w:rPr>
            </w:pPr>
            <w:r w:rsidRPr="00733F6E">
              <w:rPr>
                <w:rFonts w:eastAsia="Times New Roman" w:cstheme="minorHAnsi"/>
                <w:color w:val="383838"/>
                <w:sz w:val="24"/>
                <w:szCs w:val="24"/>
                <w:lang w:eastAsia="en-GB"/>
              </w:rPr>
              <w:t>Research, teaching and non-library-managed study spaces</w:t>
            </w:r>
          </w:p>
        </w:tc>
        <w:tc>
          <w:tcPr>
            <w:tcW w:w="3369" w:type="dxa"/>
            <w:tcBorders>
              <w:top w:val="single" w:sz="6" w:space="0" w:color="DDDDDD"/>
              <w:left w:val="single" w:sz="6" w:space="0" w:color="DDDDDD"/>
              <w:bottom w:val="single" w:sz="6" w:space="0" w:color="DDDDDD"/>
              <w:right w:val="single" w:sz="6" w:space="0" w:color="DDDDDD"/>
            </w:tcBorders>
            <w:shd w:val="clear" w:color="auto" w:fill="F9F9F9"/>
            <w:tcMar>
              <w:top w:w="120" w:type="dxa"/>
              <w:left w:w="120" w:type="dxa"/>
              <w:bottom w:w="120" w:type="dxa"/>
              <w:right w:w="120" w:type="dxa"/>
            </w:tcMar>
            <w:hideMark/>
          </w:tcPr>
          <w:p w14:paraId="3C83E463" w14:textId="77777777" w:rsidR="00733F6E" w:rsidRPr="00733F6E" w:rsidRDefault="00733F6E" w:rsidP="00733F6E">
            <w:pPr>
              <w:spacing w:after="0" w:line="240" w:lineRule="auto"/>
              <w:rPr>
                <w:rFonts w:eastAsia="Times New Roman" w:cstheme="minorHAnsi"/>
                <w:color w:val="383838"/>
                <w:sz w:val="24"/>
                <w:szCs w:val="24"/>
                <w:lang w:eastAsia="en-GB"/>
              </w:rPr>
            </w:pPr>
            <w:r w:rsidRPr="00733F6E">
              <w:rPr>
                <w:rFonts w:eastAsia="Times New Roman" w:cstheme="minorHAnsi"/>
                <w:color w:val="383838"/>
                <w:sz w:val="24"/>
                <w:szCs w:val="24"/>
                <w:lang w:eastAsia="en-GB"/>
              </w:rPr>
              <w:t>Yes, you are strongly encouraged to wear a face covering when you are moving around and when you are sitting down.</w:t>
            </w:r>
          </w:p>
        </w:tc>
        <w:tc>
          <w:tcPr>
            <w:tcW w:w="3369" w:type="dxa"/>
            <w:tcBorders>
              <w:top w:val="single" w:sz="6" w:space="0" w:color="DDDDDD"/>
              <w:left w:val="single" w:sz="6" w:space="0" w:color="DDDDDD"/>
              <w:bottom w:val="single" w:sz="6" w:space="0" w:color="DDDDDD"/>
              <w:right w:val="single" w:sz="6" w:space="0" w:color="DDDDDD"/>
            </w:tcBorders>
            <w:shd w:val="clear" w:color="auto" w:fill="F9F9F9"/>
            <w:tcMar>
              <w:top w:w="120" w:type="dxa"/>
              <w:left w:w="120" w:type="dxa"/>
              <w:bottom w:w="120" w:type="dxa"/>
              <w:right w:w="120" w:type="dxa"/>
            </w:tcMar>
            <w:hideMark/>
          </w:tcPr>
          <w:p w14:paraId="2ADD8095" w14:textId="77777777" w:rsidR="00733F6E" w:rsidRPr="00733F6E" w:rsidRDefault="00733F6E" w:rsidP="00733F6E">
            <w:pPr>
              <w:spacing w:after="0" w:line="240" w:lineRule="auto"/>
              <w:rPr>
                <w:rFonts w:eastAsia="Times New Roman" w:cstheme="minorHAnsi"/>
                <w:color w:val="383838"/>
                <w:sz w:val="24"/>
                <w:szCs w:val="24"/>
                <w:lang w:eastAsia="en-GB"/>
              </w:rPr>
            </w:pPr>
            <w:r w:rsidRPr="00733F6E">
              <w:rPr>
                <w:rFonts w:eastAsia="Times New Roman" w:cstheme="minorHAnsi"/>
                <w:color w:val="383838"/>
                <w:sz w:val="24"/>
                <w:szCs w:val="24"/>
                <w:lang w:eastAsia="en-GB"/>
              </w:rPr>
              <w:t>Yes, 1.5m social distancing will continue for</w:t>
            </w:r>
            <w:r w:rsidRPr="00733F6E">
              <w:rPr>
                <w:rFonts w:eastAsia="Times New Roman" w:cstheme="minorHAnsi"/>
                <w:color w:val="383838"/>
                <w:sz w:val="24"/>
                <w:szCs w:val="24"/>
                <w:lang w:eastAsia="en-GB"/>
              </w:rPr>
              <w:br/>
              <w:t>scheduled in-person teaching, research and</w:t>
            </w:r>
            <w:r w:rsidRPr="00733F6E">
              <w:rPr>
                <w:rFonts w:eastAsia="Times New Roman" w:cstheme="minorHAnsi"/>
                <w:color w:val="383838"/>
                <w:sz w:val="24"/>
                <w:szCs w:val="24"/>
                <w:lang w:eastAsia="en-GB"/>
              </w:rPr>
              <w:br/>
              <w:t>non-library-managed study spaces.</w:t>
            </w:r>
          </w:p>
        </w:tc>
      </w:tr>
      <w:tr w:rsidR="00733F6E" w:rsidRPr="00733F6E" w14:paraId="77999F69" w14:textId="77777777" w:rsidTr="00733F6E">
        <w:tc>
          <w:tcPr>
            <w:tcW w:w="3369" w:type="dxa"/>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5EEE5651" w14:textId="77777777" w:rsidR="00733F6E" w:rsidRPr="00733F6E" w:rsidRDefault="00733F6E" w:rsidP="00733F6E">
            <w:pPr>
              <w:numPr>
                <w:ilvl w:val="0"/>
                <w:numId w:val="7"/>
              </w:numPr>
              <w:spacing w:before="100" w:beforeAutospacing="1" w:after="90" w:line="240" w:lineRule="auto"/>
              <w:rPr>
                <w:rFonts w:eastAsia="Times New Roman" w:cstheme="minorHAnsi"/>
                <w:color w:val="383838"/>
                <w:sz w:val="24"/>
                <w:szCs w:val="24"/>
                <w:lang w:eastAsia="en-GB"/>
              </w:rPr>
            </w:pPr>
            <w:r w:rsidRPr="00733F6E">
              <w:rPr>
                <w:rFonts w:eastAsia="Times New Roman" w:cstheme="minorHAnsi"/>
                <w:color w:val="383838"/>
                <w:sz w:val="24"/>
                <w:szCs w:val="24"/>
                <w:lang w:eastAsia="en-GB"/>
              </w:rPr>
              <w:t>Offices</w:t>
            </w:r>
          </w:p>
          <w:p w14:paraId="787245E7" w14:textId="77777777" w:rsidR="00733F6E" w:rsidRPr="00733F6E" w:rsidRDefault="00733F6E" w:rsidP="00733F6E">
            <w:pPr>
              <w:numPr>
                <w:ilvl w:val="0"/>
                <w:numId w:val="7"/>
              </w:numPr>
              <w:spacing w:before="100" w:beforeAutospacing="1" w:after="90" w:line="240" w:lineRule="auto"/>
              <w:rPr>
                <w:rFonts w:eastAsia="Times New Roman" w:cstheme="minorHAnsi"/>
                <w:color w:val="383838"/>
                <w:sz w:val="24"/>
                <w:szCs w:val="24"/>
                <w:lang w:eastAsia="en-GB"/>
              </w:rPr>
            </w:pPr>
            <w:r w:rsidRPr="00733F6E">
              <w:rPr>
                <w:rFonts w:eastAsia="Times New Roman" w:cstheme="minorHAnsi"/>
                <w:color w:val="383838"/>
                <w:sz w:val="24"/>
                <w:szCs w:val="24"/>
                <w:lang w:eastAsia="en-GB"/>
              </w:rPr>
              <w:t>Dwell spaces</w:t>
            </w:r>
          </w:p>
          <w:p w14:paraId="52F09F03" w14:textId="77777777" w:rsidR="00733F6E" w:rsidRPr="00733F6E" w:rsidRDefault="00733F6E" w:rsidP="00733F6E">
            <w:pPr>
              <w:numPr>
                <w:ilvl w:val="0"/>
                <w:numId w:val="7"/>
              </w:numPr>
              <w:spacing w:before="100" w:beforeAutospacing="1" w:after="90" w:line="240" w:lineRule="auto"/>
              <w:rPr>
                <w:rFonts w:eastAsia="Times New Roman" w:cstheme="minorHAnsi"/>
                <w:color w:val="383838"/>
                <w:sz w:val="24"/>
                <w:szCs w:val="24"/>
                <w:lang w:eastAsia="en-GB"/>
              </w:rPr>
            </w:pPr>
            <w:r w:rsidRPr="00733F6E">
              <w:rPr>
                <w:rFonts w:eastAsia="Times New Roman" w:cstheme="minorHAnsi"/>
                <w:color w:val="383838"/>
                <w:sz w:val="24"/>
                <w:szCs w:val="24"/>
                <w:lang w:eastAsia="en-GB"/>
              </w:rPr>
              <w:t>Circulation spaces</w:t>
            </w:r>
          </w:p>
        </w:tc>
        <w:tc>
          <w:tcPr>
            <w:tcW w:w="3369" w:type="dxa"/>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741105BC" w14:textId="77777777" w:rsidR="00733F6E" w:rsidRPr="00733F6E" w:rsidRDefault="00733F6E" w:rsidP="00733F6E">
            <w:pPr>
              <w:spacing w:after="0" w:line="240" w:lineRule="auto"/>
              <w:rPr>
                <w:rFonts w:eastAsia="Times New Roman" w:cstheme="minorHAnsi"/>
                <w:color w:val="383838"/>
                <w:sz w:val="24"/>
                <w:szCs w:val="24"/>
                <w:lang w:eastAsia="en-GB"/>
              </w:rPr>
            </w:pPr>
            <w:r w:rsidRPr="00733F6E">
              <w:rPr>
                <w:rFonts w:eastAsia="Times New Roman" w:cstheme="minorHAnsi"/>
                <w:color w:val="383838"/>
                <w:sz w:val="24"/>
                <w:szCs w:val="24"/>
                <w:lang w:eastAsia="en-GB"/>
              </w:rPr>
              <w:t>Yes, you are strongly encouraged to wear a face covering when you are moving around. You do not need to wear a face covering when you are sitting down.</w:t>
            </w:r>
          </w:p>
        </w:tc>
        <w:tc>
          <w:tcPr>
            <w:tcW w:w="3369" w:type="dxa"/>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4C1600B8" w14:textId="77777777" w:rsidR="00733F6E" w:rsidRPr="00733F6E" w:rsidRDefault="00733F6E" w:rsidP="00733F6E">
            <w:pPr>
              <w:spacing w:after="168" w:line="240" w:lineRule="auto"/>
              <w:rPr>
                <w:rFonts w:eastAsia="Times New Roman" w:cstheme="minorHAnsi"/>
                <w:color w:val="383838"/>
                <w:sz w:val="24"/>
                <w:szCs w:val="24"/>
                <w:lang w:eastAsia="en-GB"/>
              </w:rPr>
            </w:pPr>
            <w:r w:rsidRPr="00733F6E">
              <w:rPr>
                <w:rFonts w:eastAsia="Times New Roman" w:cstheme="minorHAnsi"/>
                <w:color w:val="383838"/>
                <w:sz w:val="24"/>
                <w:szCs w:val="24"/>
                <w:lang w:eastAsia="en-GB"/>
              </w:rPr>
              <w:t>Yes, 1.5m social distancing will continue where space allows in offices, circulation spaces and dwell spaces.</w:t>
            </w:r>
          </w:p>
          <w:p w14:paraId="032683C4" w14:textId="77777777" w:rsidR="00733F6E" w:rsidRPr="00733F6E" w:rsidRDefault="00733F6E" w:rsidP="00733F6E">
            <w:pPr>
              <w:spacing w:after="168" w:line="240" w:lineRule="auto"/>
              <w:rPr>
                <w:rFonts w:eastAsia="Times New Roman" w:cstheme="minorHAnsi"/>
                <w:color w:val="383838"/>
                <w:sz w:val="24"/>
                <w:szCs w:val="24"/>
                <w:lang w:eastAsia="en-GB"/>
              </w:rPr>
            </w:pPr>
            <w:r w:rsidRPr="00733F6E">
              <w:rPr>
                <w:rFonts w:eastAsia="Times New Roman" w:cstheme="minorHAnsi"/>
                <w:color w:val="383838"/>
                <w:sz w:val="24"/>
                <w:szCs w:val="24"/>
                <w:lang w:eastAsia="en-GB"/>
              </w:rPr>
              <w:t>Where space does not allow for social distancing, you are advised to use face coverings. You can agree as a group that you will not wear them in your space, but no one should feel pressured about this. Managers need to be sensitive to everyone's feelings in the group and reach a real consensus.</w:t>
            </w:r>
          </w:p>
        </w:tc>
      </w:tr>
    </w:tbl>
    <w:p w14:paraId="1CE2B5B2" w14:textId="77777777" w:rsidR="00D37F70" w:rsidRPr="00DB191F" w:rsidRDefault="00D37F70">
      <w:pPr>
        <w:rPr>
          <w:rFonts w:cstheme="minorHAnsi"/>
          <w:sz w:val="24"/>
          <w:szCs w:val="24"/>
        </w:rPr>
      </w:pPr>
    </w:p>
    <w:sectPr w:rsidR="00D37F70" w:rsidRPr="00DB191F" w:rsidSect="00733F6E">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BC7B47"/>
    <w:multiLevelType w:val="multilevel"/>
    <w:tmpl w:val="59628D4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2A351C1"/>
    <w:multiLevelType w:val="multilevel"/>
    <w:tmpl w:val="4B462D2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D524607"/>
    <w:multiLevelType w:val="hybridMultilevel"/>
    <w:tmpl w:val="F94ED9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80A7E60"/>
    <w:multiLevelType w:val="hybridMultilevel"/>
    <w:tmpl w:val="0B54EF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4E47293"/>
    <w:multiLevelType w:val="multilevel"/>
    <w:tmpl w:val="97341D6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8434CDC"/>
    <w:multiLevelType w:val="hybridMultilevel"/>
    <w:tmpl w:val="C7D48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52D4D8C"/>
    <w:multiLevelType w:val="multilevel"/>
    <w:tmpl w:val="929ABDA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0A96585"/>
    <w:multiLevelType w:val="multilevel"/>
    <w:tmpl w:val="ED0EDED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D6E4817"/>
    <w:multiLevelType w:val="multilevel"/>
    <w:tmpl w:val="9BD4A5C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5"/>
  </w:num>
  <w:num w:numId="3">
    <w:abstractNumId w:val="3"/>
  </w:num>
  <w:num w:numId="4">
    <w:abstractNumId w:val="0"/>
  </w:num>
  <w:num w:numId="5">
    <w:abstractNumId w:val="4"/>
  </w:num>
  <w:num w:numId="6">
    <w:abstractNumId w:val="8"/>
  </w:num>
  <w:num w:numId="7">
    <w:abstractNumId w:val="1"/>
  </w:num>
  <w:num w:numId="8">
    <w:abstractNumId w:val="7"/>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86"/>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4C7EF2"/>
    <w:rsid w:val="000A7DF0"/>
    <w:rsid w:val="000C73B0"/>
    <w:rsid w:val="00166AFA"/>
    <w:rsid w:val="00224789"/>
    <w:rsid w:val="002955D3"/>
    <w:rsid w:val="0035314C"/>
    <w:rsid w:val="004C7EF2"/>
    <w:rsid w:val="00733F6E"/>
    <w:rsid w:val="00765B69"/>
    <w:rsid w:val="007E7C7C"/>
    <w:rsid w:val="008C2114"/>
    <w:rsid w:val="009730A0"/>
    <w:rsid w:val="00A27A84"/>
    <w:rsid w:val="00A60E68"/>
    <w:rsid w:val="00B02FB3"/>
    <w:rsid w:val="00BC5527"/>
    <w:rsid w:val="00BE0AB7"/>
    <w:rsid w:val="00BF2E74"/>
    <w:rsid w:val="00D20E7F"/>
    <w:rsid w:val="00D37F70"/>
    <w:rsid w:val="00D934A6"/>
    <w:rsid w:val="00DB191F"/>
    <w:rsid w:val="00DE15BB"/>
    <w:rsid w:val="00DF59F8"/>
    <w:rsid w:val="00FA54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5272F9"/>
  <w15:chartTrackingRefBased/>
  <w15:docId w15:val="{FC27440D-1C90-4A6C-B6CC-34B99FFC2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C7EF2"/>
    <w:rPr>
      <w:color w:val="0000FF" w:themeColor="hyperlink"/>
      <w:u w:val="single"/>
    </w:rPr>
  </w:style>
  <w:style w:type="paragraph" w:styleId="ListParagraph">
    <w:name w:val="List Paragraph"/>
    <w:basedOn w:val="Normal"/>
    <w:uiPriority w:val="34"/>
    <w:qFormat/>
    <w:rsid w:val="004C7EF2"/>
    <w:pPr>
      <w:ind w:left="720"/>
      <w:contextualSpacing/>
    </w:pPr>
  </w:style>
  <w:style w:type="character" w:styleId="FollowedHyperlink">
    <w:name w:val="FollowedHyperlink"/>
    <w:basedOn w:val="DefaultParagraphFont"/>
    <w:uiPriority w:val="99"/>
    <w:semiHidden/>
    <w:unhideWhenUsed/>
    <w:rsid w:val="00B02FB3"/>
    <w:rPr>
      <w:color w:val="800080" w:themeColor="followedHyperlink"/>
      <w:u w:val="single"/>
    </w:rPr>
  </w:style>
  <w:style w:type="character" w:styleId="UnresolvedMention">
    <w:name w:val="Unresolved Mention"/>
    <w:basedOn w:val="DefaultParagraphFont"/>
    <w:uiPriority w:val="99"/>
    <w:semiHidden/>
    <w:unhideWhenUsed/>
    <w:rsid w:val="00733F6E"/>
    <w:rPr>
      <w:color w:val="605E5C"/>
      <w:shd w:val="clear" w:color="auto" w:fill="E1DFDD"/>
    </w:rPr>
  </w:style>
  <w:style w:type="paragraph" w:styleId="NormalWeb">
    <w:name w:val="Normal (Web)"/>
    <w:basedOn w:val="Normal"/>
    <w:uiPriority w:val="99"/>
    <w:semiHidden/>
    <w:unhideWhenUsed/>
    <w:rsid w:val="00733F6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733F6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449010">
      <w:bodyDiv w:val="1"/>
      <w:marLeft w:val="0"/>
      <w:marRight w:val="0"/>
      <w:marTop w:val="0"/>
      <w:marBottom w:val="0"/>
      <w:divBdr>
        <w:top w:val="none" w:sz="0" w:space="0" w:color="auto"/>
        <w:left w:val="none" w:sz="0" w:space="0" w:color="auto"/>
        <w:bottom w:val="none" w:sz="0" w:space="0" w:color="auto"/>
        <w:right w:val="none" w:sz="0" w:space="0" w:color="auto"/>
      </w:divBdr>
    </w:div>
    <w:div w:id="276302113">
      <w:bodyDiv w:val="1"/>
      <w:marLeft w:val="0"/>
      <w:marRight w:val="0"/>
      <w:marTop w:val="0"/>
      <w:marBottom w:val="0"/>
      <w:divBdr>
        <w:top w:val="none" w:sz="0" w:space="0" w:color="auto"/>
        <w:left w:val="none" w:sz="0" w:space="0" w:color="auto"/>
        <w:bottom w:val="none" w:sz="0" w:space="0" w:color="auto"/>
        <w:right w:val="none" w:sz="0" w:space="0" w:color="auto"/>
      </w:divBdr>
    </w:div>
    <w:div w:id="663702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coronavirus/testandtrace/" TargetMode="External"/><Relationship Id="rId13" Type="http://schemas.openxmlformats.org/officeDocument/2006/relationships/hyperlink" Target="https://www.gov.uk/get-coronavirus-test" TargetMode="External"/><Relationship Id="rId3" Type="http://schemas.openxmlformats.org/officeDocument/2006/relationships/styles" Target="styles.xml"/><Relationship Id="rId7" Type="http://schemas.openxmlformats.org/officeDocument/2006/relationships/hyperlink" Target="https://warwick.ac.uk/coronavirus/safety-tests-vaccinations-isolation/" TargetMode="External"/><Relationship Id="rId12" Type="http://schemas.openxmlformats.org/officeDocument/2006/relationships/hyperlink" Target="https://testandtrace.warwick.ac.uk/intro/"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https://warwick.ac.uk/coronavirus/incoming-and-current-students/" TargetMode="External"/><Relationship Id="rId11" Type="http://schemas.openxmlformats.org/officeDocument/2006/relationships/hyperlink" Target="https://www.gov.uk/government/news/self-isolation-removed-for-double-jabbed-close-contacts-from-16-august" TargetMode="External"/><Relationship Id="rId5" Type="http://schemas.openxmlformats.org/officeDocument/2006/relationships/webSettings" Target="webSettings.xml"/><Relationship Id="rId15" Type="http://schemas.openxmlformats.org/officeDocument/2006/relationships/hyperlink" Target="https://warwick.ac.uk/fac/arts/classics/intranets/staff/" TargetMode="External"/><Relationship Id="rId10" Type="http://schemas.openxmlformats.org/officeDocument/2006/relationships/hyperlink" Target="http://campus-cms.warwick.ac.uk/share/4da773fea00a1ed99d759d621144b09e" TargetMode="External"/><Relationship Id="rId4" Type="http://schemas.openxmlformats.org/officeDocument/2006/relationships/settings" Target="settings.xml"/><Relationship Id="rId9" Type="http://schemas.openxmlformats.org/officeDocument/2006/relationships/hyperlink" Target="https://www.nhs.uk/conditions/coronavirus-covid-19/" TargetMode="External"/><Relationship Id="rId14" Type="http://schemas.openxmlformats.org/officeDocument/2006/relationships/hyperlink" Target="mailto:classics@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5A8131-475C-486A-B495-165E24CE1E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1145</Words>
  <Characters>6527</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Newby, Zahra</dc:creator>
  <cp:keywords/>
  <dc:description/>
  <cp:lastModifiedBy>Newby, Zahra</cp:lastModifiedBy>
  <cp:revision>2</cp:revision>
  <dcterms:created xsi:type="dcterms:W3CDTF">2021-09-24T13:26:00Z</dcterms:created>
  <dcterms:modified xsi:type="dcterms:W3CDTF">2021-09-24T13:26:00Z</dcterms:modified>
</cp:coreProperties>
</file>