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025" w:rsidRPr="00AE50D6" w:rsidRDefault="00240025" w:rsidP="005F092D">
      <w:pPr>
        <w:shd w:val="clear" w:color="auto" w:fill="FFFFFF"/>
        <w:spacing w:after="0" w:line="336" w:lineRule="atLeast"/>
        <w:outlineLvl w:val="5"/>
        <w:rPr>
          <w:rFonts w:eastAsia="Times New Roman" w:cs="Times New Roman"/>
          <w:b/>
          <w:bCs/>
          <w:sz w:val="24"/>
          <w:szCs w:val="24"/>
          <w:lang w:eastAsia="en-GB"/>
        </w:rPr>
      </w:pPr>
      <w:r w:rsidRPr="00AE50D6">
        <w:rPr>
          <w:rFonts w:eastAsia="Times New Roman" w:cs="Times New Roman"/>
          <w:b/>
          <w:bCs/>
          <w:sz w:val="24"/>
          <w:szCs w:val="24"/>
          <w:lang w:eastAsia="en-GB"/>
        </w:rPr>
        <w:t>Departmental Policy on the Employment of Postgraduates as Teachers</w:t>
      </w:r>
    </w:p>
    <w:p w:rsidR="00220946" w:rsidRPr="00AE50D6" w:rsidRDefault="00220946" w:rsidP="005F092D">
      <w:pPr>
        <w:shd w:val="clear" w:color="auto" w:fill="FFFFFF"/>
        <w:spacing w:after="0" w:line="336" w:lineRule="atLeast"/>
        <w:outlineLvl w:val="5"/>
        <w:rPr>
          <w:rFonts w:eastAsia="Times New Roman" w:cs="Times New Roman"/>
          <w:bCs/>
          <w:sz w:val="24"/>
          <w:szCs w:val="24"/>
          <w:lang w:eastAsia="en-GB"/>
        </w:rPr>
      </w:pPr>
    </w:p>
    <w:p w:rsidR="00240025" w:rsidRPr="00AE50D6" w:rsidRDefault="00240025" w:rsidP="005F092D">
      <w:pPr>
        <w:shd w:val="clear" w:color="auto" w:fill="FFFFFF"/>
        <w:spacing w:after="0" w:line="336" w:lineRule="atLeast"/>
        <w:outlineLvl w:val="5"/>
        <w:rPr>
          <w:rFonts w:eastAsia="Times New Roman" w:cs="Times New Roman"/>
          <w:bCs/>
          <w:sz w:val="24"/>
          <w:szCs w:val="24"/>
          <w:lang w:eastAsia="en-GB"/>
        </w:rPr>
      </w:pPr>
      <w:r w:rsidRPr="00AE50D6">
        <w:rPr>
          <w:rFonts w:eastAsia="Times New Roman" w:cs="Times New Roman"/>
          <w:bCs/>
          <w:sz w:val="24"/>
          <w:szCs w:val="24"/>
          <w:lang w:eastAsia="en-GB"/>
        </w:rPr>
        <w:t>Revised policy, incorporating the revised University Policy (http://www2.warwick.ac.uk/services/academicoffice/gsp/formslibrary/bgs_3_14-15_postgraduates_who_teach_-_university_policy.pdf)</w:t>
      </w:r>
    </w:p>
    <w:p w:rsidR="00240025" w:rsidRPr="00AE50D6" w:rsidRDefault="00240025" w:rsidP="005F092D">
      <w:pPr>
        <w:shd w:val="clear" w:color="auto" w:fill="FFFFFF"/>
        <w:spacing w:after="0" w:line="336" w:lineRule="atLeast"/>
        <w:outlineLvl w:val="5"/>
        <w:rPr>
          <w:rFonts w:eastAsia="Times New Roman" w:cs="Times New Roman"/>
          <w:bCs/>
          <w:sz w:val="24"/>
          <w:szCs w:val="24"/>
          <w:lang w:eastAsia="en-GB"/>
        </w:rPr>
      </w:pPr>
    </w:p>
    <w:p w:rsidR="0050284A" w:rsidRDefault="00240025" w:rsidP="005F092D">
      <w:pPr>
        <w:shd w:val="clear" w:color="auto" w:fill="FFFFFF"/>
        <w:spacing w:after="0" w:line="336" w:lineRule="atLeast"/>
        <w:outlineLvl w:val="5"/>
        <w:rPr>
          <w:rFonts w:eastAsia="Times New Roman" w:cs="Times New Roman"/>
          <w:bCs/>
          <w:sz w:val="24"/>
          <w:szCs w:val="24"/>
          <w:lang w:eastAsia="en-GB"/>
        </w:rPr>
      </w:pPr>
      <w:r w:rsidRPr="00AE50D6">
        <w:rPr>
          <w:rFonts w:eastAsia="Times New Roman" w:cs="Times New Roman"/>
          <w:bCs/>
          <w:sz w:val="24"/>
          <w:szCs w:val="24"/>
          <w:lang w:eastAsia="en-GB"/>
        </w:rPr>
        <w:t xml:space="preserve">This document takes account of consultation at SSLC, and </w:t>
      </w:r>
      <w:r w:rsidR="0050284A">
        <w:rPr>
          <w:rFonts w:eastAsia="Times New Roman" w:cs="Times New Roman"/>
          <w:bCs/>
          <w:sz w:val="24"/>
          <w:szCs w:val="24"/>
          <w:lang w:eastAsia="en-GB"/>
        </w:rPr>
        <w:t xml:space="preserve">was approved </w:t>
      </w:r>
      <w:r w:rsidRPr="00AE50D6">
        <w:rPr>
          <w:rFonts w:eastAsia="Times New Roman" w:cs="Times New Roman"/>
          <w:bCs/>
          <w:sz w:val="24"/>
          <w:szCs w:val="24"/>
          <w:lang w:eastAsia="en-GB"/>
        </w:rPr>
        <w:t xml:space="preserve">at </w:t>
      </w:r>
      <w:r w:rsidR="0050284A">
        <w:rPr>
          <w:rFonts w:eastAsia="Times New Roman" w:cs="Times New Roman"/>
          <w:bCs/>
          <w:sz w:val="24"/>
          <w:szCs w:val="24"/>
          <w:lang w:eastAsia="en-GB"/>
        </w:rPr>
        <w:t xml:space="preserve">a </w:t>
      </w:r>
      <w:r w:rsidRPr="00AE50D6">
        <w:rPr>
          <w:rFonts w:eastAsia="Times New Roman" w:cs="Times New Roman"/>
          <w:bCs/>
          <w:sz w:val="24"/>
          <w:szCs w:val="24"/>
          <w:lang w:eastAsia="en-GB"/>
        </w:rPr>
        <w:t>Staff meeting</w:t>
      </w:r>
      <w:r w:rsidR="0050284A">
        <w:rPr>
          <w:rFonts w:eastAsia="Times New Roman" w:cs="Times New Roman"/>
          <w:bCs/>
          <w:sz w:val="24"/>
          <w:szCs w:val="24"/>
          <w:lang w:eastAsia="en-GB"/>
        </w:rPr>
        <w:t xml:space="preserve"> in March 2016. It takes</w:t>
      </w:r>
      <w:r w:rsidRPr="00AE50D6">
        <w:rPr>
          <w:rFonts w:eastAsia="Times New Roman" w:cs="Times New Roman"/>
          <w:bCs/>
          <w:sz w:val="24"/>
          <w:szCs w:val="24"/>
          <w:lang w:eastAsia="en-GB"/>
        </w:rPr>
        <w:t xml:space="preserve"> effect f</w:t>
      </w:r>
      <w:r w:rsidR="00220946" w:rsidRPr="00AE50D6">
        <w:rPr>
          <w:rFonts w:eastAsia="Times New Roman" w:cs="Times New Roman"/>
          <w:bCs/>
          <w:sz w:val="24"/>
          <w:szCs w:val="24"/>
          <w:lang w:eastAsia="en-GB"/>
        </w:rPr>
        <w:t xml:space="preserve">or all PG </w:t>
      </w:r>
      <w:r w:rsidRPr="00AE50D6">
        <w:rPr>
          <w:rFonts w:eastAsia="Times New Roman" w:cs="Times New Roman"/>
          <w:bCs/>
          <w:sz w:val="24"/>
          <w:szCs w:val="24"/>
          <w:lang w:eastAsia="en-GB"/>
        </w:rPr>
        <w:t>teaching starting in Oct 2016</w:t>
      </w:r>
      <w:r w:rsidR="0050284A">
        <w:rPr>
          <w:rFonts w:eastAsia="Times New Roman" w:cs="Times New Roman"/>
          <w:bCs/>
          <w:sz w:val="24"/>
          <w:szCs w:val="24"/>
          <w:lang w:eastAsia="en-GB"/>
        </w:rPr>
        <w:t>.</w:t>
      </w:r>
    </w:p>
    <w:p w:rsidR="0050284A" w:rsidRDefault="0050284A" w:rsidP="005F092D">
      <w:pPr>
        <w:shd w:val="clear" w:color="auto" w:fill="FFFFFF"/>
        <w:spacing w:after="0" w:line="336" w:lineRule="atLeast"/>
        <w:outlineLvl w:val="5"/>
        <w:rPr>
          <w:rFonts w:eastAsia="Times New Roman" w:cs="Times New Roman"/>
          <w:bCs/>
          <w:sz w:val="24"/>
          <w:szCs w:val="24"/>
          <w:lang w:eastAsia="en-GB"/>
        </w:rPr>
      </w:pPr>
    </w:p>
    <w:p w:rsidR="005F092D" w:rsidRPr="0050284A" w:rsidRDefault="0050284A" w:rsidP="005F092D">
      <w:pPr>
        <w:shd w:val="clear" w:color="auto" w:fill="FFFFFF"/>
        <w:spacing w:after="0" w:line="336" w:lineRule="atLeast"/>
        <w:outlineLvl w:val="5"/>
        <w:rPr>
          <w:rFonts w:eastAsia="Times New Roman" w:cs="Times New Roman"/>
          <w:b/>
          <w:bCs/>
          <w:sz w:val="24"/>
          <w:szCs w:val="24"/>
          <w:lang w:eastAsia="en-GB"/>
        </w:rPr>
      </w:pPr>
      <w:r w:rsidRPr="0050284A">
        <w:rPr>
          <w:rFonts w:eastAsia="Times New Roman" w:cs="Times New Roman"/>
          <w:b/>
          <w:bCs/>
          <w:sz w:val="24"/>
          <w:szCs w:val="24"/>
          <w:lang w:eastAsia="en-GB"/>
        </w:rPr>
        <w:t>Tea</w:t>
      </w:r>
      <w:r w:rsidR="005F092D" w:rsidRPr="0050284A">
        <w:rPr>
          <w:rFonts w:eastAsia="Times New Roman" w:cs="Times New Roman"/>
          <w:b/>
          <w:bCs/>
          <w:sz w:val="24"/>
          <w:szCs w:val="24"/>
          <w:lang w:eastAsia="en-GB"/>
        </w:rPr>
        <w:t>ching experience</w:t>
      </w:r>
    </w:p>
    <w:p w:rsidR="00220946" w:rsidRPr="00AE50D6" w:rsidRDefault="00220946" w:rsidP="005F092D">
      <w:pPr>
        <w:shd w:val="clear" w:color="auto" w:fill="FFFFFF"/>
        <w:spacing w:after="240" w:line="315" w:lineRule="atLeast"/>
        <w:rPr>
          <w:rFonts w:eastAsia="Times New Roman" w:cs="Times New Roman"/>
          <w:sz w:val="24"/>
          <w:szCs w:val="24"/>
          <w:lang w:eastAsia="en-GB"/>
        </w:rPr>
      </w:pPr>
    </w:p>
    <w:p w:rsidR="005F092D" w:rsidRPr="00AE50D6" w:rsidRDefault="005F092D" w:rsidP="005F092D">
      <w:pPr>
        <w:shd w:val="clear" w:color="auto" w:fill="FFFFFF"/>
        <w:spacing w:after="240" w:line="315" w:lineRule="atLeast"/>
        <w:rPr>
          <w:rFonts w:eastAsia="Times New Roman" w:cs="Times New Roman"/>
          <w:sz w:val="24"/>
          <w:szCs w:val="24"/>
          <w:lang w:eastAsia="en-GB"/>
        </w:rPr>
      </w:pPr>
      <w:r w:rsidRPr="00AE50D6">
        <w:rPr>
          <w:rFonts w:eastAsia="Times New Roman" w:cs="Times New Roman"/>
          <w:sz w:val="24"/>
          <w:szCs w:val="24"/>
          <w:lang w:eastAsia="en-GB"/>
        </w:rPr>
        <w:t>Subject to availability, we will open to PhD students the opportunity to gain experience in undergraduate level teaching, as part of your professional development. We usually expect that PhD students will be at least i</w:t>
      </w:r>
      <w:r w:rsidR="00E845A2" w:rsidRPr="00AE50D6">
        <w:rPr>
          <w:rFonts w:eastAsia="Times New Roman" w:cs="Times New Roman"/>
          <w:sz w:val="24"/>
          <w:szCs w:val="24"/>
          <w:lang w:eastAsia="en-GB"/>
        </w:rPr>
        <w:t>n their second year of research</w:t>
      </w:r>
      <w:r w:rsidRPr="00AE50D6">
        <w:rPr>
          <w:rFonts w:eastAsia="Times New Roman" w:cs="Times New Roman"/>
          <w:sz w:val="24"/>
          <w:szCs w:val="24"/>
          <w:lang w:eastAsia="en-GB"/>
        </w:rPr>
        <w:t xml:space="preserve">. All teaching will be paid, at the University's published rates. While we will endeavour to make teaching experience available to those who desire it, we cannot guarantee it. </w:t>
      </w:r>
    </w:p>
    <w:p w:rsidR="00E845A2" w:rsidRPr="00AE50D6" w:rsidRDefault="00E845A2" w:rsidP="005F092D">
      <w:pPr>
        <w:shd w:val="clear" w:color="auto" w:fill="FFFFFF"/>
        <w:spacing w:after="240" w:line="315" w:lineRule="atLeast"/>
        <w:rPr>
          <w:rFonts w:eastAsia="Times New Roman" w:cs="Times New Roman"/>
          <w:sz w:val="24"/>
          <w:szCs w:val="24"/>
          <w:lang w:eastAsia="en-GB"/>
        </w:rPr>
      </w:pPr>
      <w:r w:rsidRPr="00AE50D6">
        <w:rPr>
          <w:rFonts w:eastAsia="Times New Roman" w:cs="Times New Roman"/>
          <w:sz w:val="24"/>
          <w:szCs w:val="24"/>
          <w:lang w:eastAsia="en-GB"/>
        </w:rPr>
        <w:t>The DGS is the formal nominated Departmental contact on PG teaching issues.</w:t>
      </w:r>
    </w:p>
    <w:p w:rsidR="005F092D" w:rsidRPr="00AE50D6" w:rsidRDefault="00E845A2" w:rsidP="005F092D">
      <w:pPr>
        <w:shd w:val="clear" w:color="auto" w:fill="FFFFFF"/>
        <w:spacing w:after="240" w:line="315" w:lineRule="atLeast"/>
        <w:rPr>
          <w:rFonts w:eastAsia="Times New Roman" w:cs="Times New Roman"/>
          <w:b/>
          <w:sz w:val="24"/>
          <w:szCs w:val="24"/>
          <w:lang w:eastAsia="en-GB"/>
        </w:rPr>
      </w:pPr>
      <w:r w:rsidRPr="00AE50D6">
        <w:rPr>
          <w:rFonts w:eastAsia="Times New Roman" w:cs="Times New Roman"/>
          <w:b/>
          <w:sz w:val="24"/>
          <w:szCs w:val="24"/>
          <w:lang w:eastAsia="en-GB"/>
        </w:rPr>
        <w:t xml:space="preserve">Recruitment </w:t>
      </w:r>
      <w:r w:rsidR="005F092D" w:rsidRPr="00AE50D6">
        <w:rPr>
          <w:rFonts w:eastAsia="Times New Roman" w:cs="Times New Roman"/>
          <w:b/>
          <w:sz w:val="24"/>
          <w:szCs w:val="24"/>
          <w:lang w:eastAsia="en-GB"/>
        </w:rPr>
        <w:t>Procedure</w:t>
      </w:r>
      <w:r w:rsidRPr="00AE50D6">
        <w:rPr>
          <w:rFonts w:eastAsia="Times New Roman" w:cs="Times New Roman"/>
          <w:b/>
          <w:sz w:val="24"/>
          <w:szCs w:val="24"/>
          <w:lang w:eastAsia="en-GB"/>
        </w:rPr>
        <w:t>s</w:t>
      </w:r>
      <w:r w:rsidR="005F092D" w:rsidRPr="00AE50D6">
        <w:rPr>
          <w:rFonts w:eastAsia="Times New Roman" w:cs="Times New Roman"/>
          <w:b/>
          <w:sz w:val="24"/>
          <w:szCs w:val="24"/>
          <w:lang w:eastAsia="en-GB"/>
        </w:rPr>
        <w:t xml:space="preserve"> for allocating teaching:</w:t>
      </w:r>
    </w:p>
    <w:p w:rsidR="005F092D" w:rsidRPr="00AE50D6" w:rsidRDefault="005F092D" w:rsidP="005F092D">
      <w:pPr>
        <w:shd w:val="clear" w:color="auto" w:fill="FFFFFF"/>
        <w:spacing w:after="240" w:line="315" w:lineRule="atLeast"/>
        <w:rPr>
          <w:rFonts w:eastAsia="Times New Roman" w:cs="Times New Roman"/>
          <w:sz w:val="24"/>
          <w:szCs w:val="24"/>
          <w:lang w:eastAsia="en-GB"/>
        </w:rPr>
      </w:pPr>
      <w:r w:rsidRPr="00AE50D6">
        <w:rPr>
          <w:rFonts w:eastAsia="Times New Roman" w:cs="Times New Roman"/>
          <w:sz w:val="24"/>
          <w:szCs w:val="24"/>
          <w:lang w:eastAsia="en-GB"/>
        </w:rPr>
        <w:t xml:space="preserve">PGR students wishing to be considered for teaching roles should indicate this on the annual report form discussed with the DGS during review meetings in the summer term. </w:t>
      </w:r>
    </w:p>
    <w:p w:rsidR="005F092D" w:rsidRPr="00AE50D6" w:rsidRDefault="005F092D" w:rsidP="005F092D">
      <w:pPr>
        <w:shd w:val="clear" w:color="auto" w:fill="FFFFFF"/>
        <w:spacing w:after="240" w:line="315" w:lineRule="atLeast"/>
        <w:rPr>
          <w:rFonts w:eastAsia="Times New Roman" w:cs="Times New Roman"/>
          <w:sz w:val="24"/>
          <w:szCs w:val="24"/>
          <w:lang w:eastAsia="en-GB"/>
        </w:rPr>
      </w:pPr>
      <w:r w:rsidRPr="00AE50D6">
        <w:rPr>
          <w:rFonts w:eastAsia="Times New Roman" w:cs="Times New Roman"/>
          <w:sz w:val="24"/>
          <w:szCs w:val="24"/>
          <w:lang w:eastAsia="en-GB"/>
        </w:rPr>
        <w:t>Following these meetings the DGS and HOD will meet to discuss what teaching is available, and what students have expressed interest. Teaching will be matched to students according to the following criteria:</w:t>
      </w:r>
    </w:p>
    <w:p w:rsidR="005F092D" w:rsidRPr="00AE50D6" w:rsidRDefault="005F092D" w:rsidP="00E845A2">
      <w:pPr>
        <w:pStyle w:val="ListParagraph"/>
        <w:numPr>
          <w:ilvl w:val="0"/>
          <w:numId w:val="2"/>
        </w:numPr>
        <w:shd w:val="clear" w:color="auto" w:fill="FFFFFF"/>
        <w:spacing w:after="240" w:line="315" w:lineRule="atLeast"/>
        <w:rPr>
          <w:rFonts w:eastAsia="Times New Roman" w:cs="Times New Roman"/>
          <w:sz w:val="24"/>
          <w:szCs w:val="24"/>
          <w:lang w:eastAsia="en-GB"/>
        </w:rPr>
      </w:pPr>
      <w:r w:rsidRPr="00AE50D6">
        <w:rPr>
          <w:rFonts w:eastAsia="Times New Roman" w:cs="Times New Roman"/>
          <w:sz w:val="24"/>
          <w:szCs w:val="24"/>
          <w:lang w:eastAsia="en-GB"/>
        </w:rPr>
        <w:t>The possession of relevant skills and competences (subject specific knowledge and skills in language and communication)</w:t>
      </w:r>
    </w:p>
    <w:p w:rsidR="005F092D" w:rsidRPr="00AE50D6" w:rsidRDefault="005F092D" w:rsidP="00E845A2">
      <w:pPr>
        <w:pStyle w:val="ListParagraph"/>
        <w:numPr>
          <w:ilvl w:val="0"/>
          <w:numId w:val="2"/>
        </w:numPr>
        <w:shd w:val="clear" w:color="auto" w:fill="FFFFFF"/>
        <w:spacing w:after="240" w:line="315" w:lineRule="atLeast"/>
        <w:rPr>
          <w:rFonts w:eastAsia="Times New Roman" w:cs="Times New Roman"/>
          <w:sz w:val="24"/>
          <w:szCs w:val="24"/>
          <w:lang w:eastAsia="en-GB"/>
        </w:rPr>
      </w:pPr>
      <w:r w:rsidRPr="00AE50D6">
        <w:rPr>
          <w:rFonts w:eastAsia="Times New Roman" w:cs="Times New Roman"/>
          <w:sz w:val="24"/>
          <w:szCs w:val="24"/>
          <w:lang w:eastAsia="en-GB"/>
        </w:rPr>
        <w:t>The compatibility of teaching with the student’s research timetable</w:t>
      </w:r>
    </w:p>
    <w:p w:rsidR="00AE50D6" w:rsidRPr="00AE50D6" w:rsidRDefault="00AE50D6" w:rsidP="00AE50D6">
      <w:pPr>
        <w:pStyle w:val="ListParagraph"/>
        <w:numPr>
          <w:ilvl w:val="0"/>
          <w:numId w:val="2"/>
        </w:numPr>
        <w:spacing w:after="0" w:line="240" w:lineRule="auto"/>
        <w:rPr>
          <w:rFonts w:ascii="Calibri" w:eastAsia="Times New Roman" w:hAnsi="Calibri" w:cs="Times New Roman"/>
          <w:color w:val="000000"/>
          <w:sz w:val="24"/>
          <w:szCs w:val="24"/>
          <w:lang w:eastAsia="en-GB"/>
        </w:rPr>
      </w:pPr>
      <w:r w:rsidRPr="00AE50D6">
        <w:rPr>
          <w:rFonts w:ascii="Calibri" w:eastAsia="Times New Roman" w:hAnsi="Calibri" w:cs="Times New Roman"/>
          <w:color w:val="000000"/>
          <w:sz w:val="24"/>
          <w:szCs w:val="24"/>
          <w:lang w:eastAsia="en-GB"/>
        </w:rPr>
        <w:t>There will </w:t>
      </w:r>
      <w:r w:rsidRPr="00AE50D6">
        <w:rPr>
          <w:rFonts w:ascii="Calibri" w:eastAsia="Times New Roman" w:hAnsi="Calibri" w:cs="Times New Roman"/>
          <w:bCs/>
          <w:color w:val="000000"/>
          <w:sz w:val="24"/>
          <w:szCs w:val="24"/>
          <w:lang w:eastAsia="en-GB"/>
        </w:rPr>
        <w:t>not </w:t>
      </w:r>
      <w:r w:rsidRPr="00AE50D6">
        <w:rPr>
          <w:rFonts w:ascii="Calibri" w:eastAsia="Times New Roman" w:hAnsi="Calibri" w:cs="Times New Roman"/>
          <w:color w:val="000000"/>
          <w:sz w:val="24"/>
          <w:szCs w:val="24"/>
          <w:lang w:eastAsia="en-GB"/>
        </w:rPr>
        <w:t>be an </w:t>
      </w:r>
      <w:r w:rsidRPr="00AE50D6">
        <w:rPr>
          <w:rFonts w:ascii="Calibri" w:eastAsia="Times New Roman" w:hAnsi="Calibri" w:cs="Times New Roman"/>
          <w:bCs/>
          <w:color w:val="000000"/>
          <w:sz w:val="24"/>
          <w:szCs w:val="24"/>
          <w:lang w:eastAsia="en-GB"/>
        </w:rPr>
        <w:t>automatic</w:t>
      </w:r>
      <w:r w:rsidRPr="00AE50D6">
        <w:rPr>
          <w:rFonts w:ascii="Calibri" w:eastAsia="Times New Roman" w:hAnsi="Calibri" w:cs="Times New Roman"/>
          <w:b/>
          <w:bCs/>
          <w:color w:val="000000"/>
          <w:sz w:val="24"/>
          <w:szCs w:val="24"/>
          <w:lang w:eastAsia="en-GB"/>
        </w:rPr>
        <w:t xml:space="preserve"> </w:t>
      </w:r>
      <w:r w:rsidRPr="00AE50D6">
        <w:rPr>
          <w:rFonts w:ascii="Calibri" w:eastAsia="Times New Roman" w:hAnsi="Calibri" w:cs="Times New Roman"/>
          <w:color w:val="000000"/>
          <w:sz w:val="24"/>
          <w:szCs w:val="24"/>
          <w:lang w:eastAsia="en-GB"/>
        </w:rPr>
        <w:t xml:space="preserve">preference to give teaching to </w:t>
      </w:r>
      <w:proofErr w:type="spellStart"/>
      <w:r w:rsidRPr="00AE50D6">
        <w:rPr>
          <w:rFonts w:ascii="Calibri" w:eastAsia="Times New Roman" w:hAnsi="Calibri" w:cs="Times New Roman"/>
          <w:color w:val="000000"/>
          <w:sz w:val="24"/>
          <w:szCs w:val="24"/>
          <w:lang w:eastAsia="en-GB"/>
        </w:rPr>
        <w:t>pgs</w:t>
      </w:r>
      <w:proofErr w:type="spellEnd"/>
      <w:r w:rsidRPr="00AE50D6">
        <w:rPr>
          <w:rFonts w:ascii="Calibri" w:eastAsia="Times New Roman" w:hAnsi="Calibri" w:cs="Times New Roman"/>
          <w:color w:val="000000"/>
          <w:sz w:val="24"/>
          <w:szCs w:val="24"/>
          <w:lang w:eastAsia="en-GB"/>
        </w:rPr>
        <w:t xml:space="preserve"> who wish to undertake PGA course, but account will be take of </w:t>
      </w:r>
      <w:proofErr w:type="spellStart"/>
      <w:r w:rsidRPr="00AE50D6">
        <w:rPr>
          <w:rFonts w:ascii="Calibri" w:eastAsia="Times New Roman" w:hAnsi="Calibri" w:cs="Times New Roman"/>
          <w:color w:val="000000"/>
          <w:sz w:val="24"/>
          <w:szCs w:val="24"/>
          <w:lang w:eastAsia="en-GB"/>
        </w:rPr>
        <w:t>pg</w:t>
      </w:r>
      <w:proofErr w:type="spellEnd"/>
      <w:r w:rsidRPr="00AE50D6">
        <w:rPr>
          <w:rFonts w:ascii="Calibri" w:eastAsia="Times New Roman" w:hAnsi="Calibri" w:cs="Times New Roman"/>
          <w:color w:val="000000"/>
          <w:sz w:val="24"/>
          <w:szCs w:val="24"/>
          <w:lang w:eastAsia="en-GB"/>
        </w:rPr>
        <w:t xml:space="preserve"> skills/ knowledge in allocating teaching.</w:t>
      </w:r>
    </w:p>
    <w:p w:rsidR="00AE50D6" w:rsidRPr="00AE50D6" w:rsidRDefault="00AE50D6" w:rsidP="00AE50D6">
      <w:pPr>
        <w:spacing w:after="0" w:line="240" w:lineRule="auto"/>
        <w:ind w:left="360"/>
        <w:rPr>
          <w:rFonts w:ascii="Calibri" w:eastAsia="Times New Roman" w:hAnsi="Calibri" w:cs="Times New Roman"/>
          <w:color w:val="000000"/>
          <w:sz w:val="24"/>
          <w:szCs w:val="24"/>
          <w:lang w:eastAsia="en-GB"/>
        </w:rPr>
      </w:pPr>
    </w:p>
    <w:p w:rsidR="00E845A2" w:rsidRPr="00AE50D6" w:rsidRDefault="00E845A2" w:rsidP="005F092D">
      <w:pPr>
        <w:shd w:val="clear" w:color="auto" w:fill="FFFFFF"/>
        <w:spacing w:after="240" w:line="315" w:lineRule="atLeast"/>
        <w:rPr>
          <w:rFonts w:eastAsia="Times New Roman" w:cs="Times New Roman"/>
          <w:sz w:val="24"/>
          <w:szCs w:val="24"/>
          <w:lang w:eastAsia="en-GB"/>
        </w:rPr>
      </w:pPr>
      <w:r w:rsidRPr="00AE50D6">
        <w:rPr>
          <w:rFonts w:eastAsia="Times New Roman" w:cs="Times New Roman"/>
          <w:sz w:val="24"/>
          <w:szCs w:val="24"/>
          <w:lang w:eastAsia="en-GB"/>
        </w:rPr>
        <w:t xml:space="preserve">In cases where a substantial part of a module is to be taught, there will be an open selection procedure amongst </w:t>
      </w:r>
      <w:proofErr w:type="spellStart"/>
      <w:r w:rsidRPr="00AE50D6">
        <w:rPr>
          <w:rFonts w:eastAsia="Times New Roman" w:cs="Times New Roman"/>
          <w:sz w:val="24"/>
          <w:szCs w:val="24"/>
          <w:lang w:eastAsia="en-GB"/>
        </w:rPr>
        <w:t>Dept</w:t>
      </w:r>
      <w:proofErr w:type="spellEnd"/>
      <w:r w:rsidRPr="00AE50D6">
        <w:rPr>
          <w:rFonts w:eastAsia="Times New Roman" w:cs="Times New Roman"/>
          <w:sz w:val="24"/>
          <w:szCs w:val="24"/>
          <w:lang w:eastAsia="en-GB"/>
        </w:rPr>
        <w:t xml:space="preserve"> candidates, on the basis of a person specification setting out required qualifications, skills and competences. Smaller amounts of teaching will be allocated on a more informal basis, according to the criteria above.</w:t>
      </w:r>
    </w:p>
    <w:p w:rsidR="005F092D" w:rsidRPr="00AE50D6" w:rsidRDefault="005F092D" w:rsidP="005F092D">
      <w:pPr>
        <w:shd w:val="clear" w:color="auto" w:fill="FFFFFF"/>
        <w:spacing w:after="240" w:line="315" w:lineRule="atLeast"/>
        <w:rPr>
          <w:rFonts w:eastAsia="Times New Roman" w:cs="Times New Roman"/>
          <w:b/>
          <w:sz w:val="24"/>
          <w:szCs w:val="24"/>
          <w:lang w:eastAsia="en-GB"/>
        </w:rPr>
      </w:pPr>
      <w:r w:rsidRPr="00AE50D6">
        <w:rPr>
          <w:rFonts w:eastAsia="Times New Roman" w:cs="Times New Roman"/>
          <w:b/>
          <w:sz w:val="24"/>
          <w:szCs w:val="24"/>
          <w:lang w:eastAsia="en-GB"/>
        </w:rPr>
        <w:t xml:space="preserve">Remuneration: </w:t>
      </w:r>
    </w:p>
    <w:p w:rsidR="005F092D" w:rsidRPr="00AE50D6" w:rsidRDefault="005F092D" w:rsidP="005F092D">
      <w:pPr>
        <w:shd w:val="clear" w:color="auto" w:fill="FFFFFF"/>
        <w:spacing w:after="240" w:line="315" w:lineRule="atLeast"/>
        <w:rPr>
          <w:rFonts w:eastAsia="Times New Roman" w:cs="Times New Roman"/>
          <w:sz w:val="24"/>
          <w:szCs w:val="24"/>
          <w:lang w:eastAsia="en-GB"/>
        </w:rPr>
      </w:pPr>
      <w:r w:rsidRPr="00AE50D6">
        <w:rPr>
          <w:rFonts w:eastAsia="Times New Roman" w:cs="Times New Roman"/>
          <w:sz w:val="24"/>
          <w:szCs w:val="24"/>
          <w:lang w:eastAsia="en-GB"/>
        </w:rPr>
        <w:t xml:space="preserve">The hours of teaching and rates of remuneration will be agreed in advance and set out in a VAM contract. Rates for lecture teaching may include payment for essay marking, but if so, </w:t>
      </w:r>
      <w:r w:rsidRPr="00AE50D6">
        <w:rPr>
          <w:rFonts w:eastAsia="Times New Roman" w:cs="Times New Roman"/>
          <w:sz w:val="24"/>
          <w:szCs w:val="24"/>
          <w:lang w:eastAsia="en-GB"/>
        </w:rPr>
        <w:lastRenderedPageBreak/>
        <w:t xml:space="preserve">this will be explicitly agreed in advance. The </w:t>
      </w:r>
      <w:proofErr w:type="spellStart"/>
      <w:r w:rsidRPr="00AE50D6">
        <w:rPr>
          <w:rFonts w:eastAsia="Times New Roman" w:cs="Times New Roman"/>
          <w:sz w:val="24"/>
          <w:szCs w:val="24"/>
          <w:lang w:eastAsia="en-GB"/>
        </w:rPr>
        <w:t>HoD</w:t>
      </w:r>
      <w:proofErr w:type="spellEnd"/>
      <w:r w:rsidRPr="00AE50D6">
        <w:rPr>
          <w:rFonts w:eastAsia="Times New Roman" w:cs="Times New Roman"/>
          <w:sz w:val="24"/>
          <w:szCs w:val="24"/>
          <w:lang w:eastAsia="en-GB"/>
        </w:rPr>
        <w:t xml:space="preserve"> will oversee the issuing of all contracts, to ensure comparability.</w:t>
      </w:r>
    </w:p>
    <w:p w:rsidR="005F092D" w:rsidRPr="00AE50D6" w:rsidRDefault="00240025" w:rsidP="005F092D">
      <w:pPr>
        <w:shd w:val="clear" w:color="auto" w:fill="FFFFFF"/>
        <w:spacing w:after="240" w:line="315" w:lineRule="atLeast"/>
        <w:rPr>
          <w:rFonts w:eastAsia="Times New Roman" w:cs="Times New Roman"/>
          <w:b/>
          <w:sz w:val="24"/>
          <w:szCs w:val="24"/>
          <w:lang w:eastAsia="en-GB"/>
        </w:rPr>
      </w:pPr>
      <w:r w:rsidRPr="00AE50D6">
        <w:rPr>
          <w:rFonts w:eastAsia="Times New Roman" w:cs="Times New Roman"/>
          <w:b/>
          <w:sz w:val="24"/>
          <w:szCs w:val="24"/>
          <w:lang w:eastAsia="en-GB"/>
        </w:rPr>
        <w:t xml:space="preserve">Training, Mentoring, </w:t>
      </w:r>
      <w:r w:rsidR="00E845A2" w:rsidRPr="00AE50D6">
        <w:rPr>
          <w:rFonts w:eastAsia="Times New Roman" w:cs="Times New Roman"/>
          <w:b/>
          <w:sz w:val="24"/>
          <w:szCs w:val="24"/>
          <w:lang w:eastAsia="en-GB"/>
        </w:rPr>
        <w:t>Support</w:t>
      </w:r>
      <w:r w:rsidRPr="00AE50D6">
        <w:rPr>
          <w:rFonts w:eastAsia="Times New Roman" w:cs="Times New Roman"/>
          <w:b/>
          <w:sz w:val="24"/>
          <w:szCs w:val="24"/>
          <w:lang w:eastAsia="en-GB"/>
        </w:rPr>
        <w:t xml:space="preserve"> and Feedback</w:t>
      </w:r>
      <w:r w:rsidR="00E845A2" w:rsidRPr="00AE50D6">
        <w:rPr>
          <w:rFonts w:eastAsia="Times New Roman" w:cs="Times New Roman"/>
          <w:b/>
          <w:sz w:val="24"/>
          <w:szCs w:val="24"/>
          <w:lang w:eastAsia="en-GB"/>
        </w:rPr>
        <w:t>.</w:t>
      </w:r>
    </w:p>
    <w:p w:rsidR="00240025" w:rsidRPr="00AE50D6" w:rsidRDefault="00E845A2" w:rsidP="005F092D">
      <w:pPr>
        <w:shd w:val="clear" w:color="auto" w:fill="FFFFFF"/>
        <w:spacing w:after="240" w:line="315" w:lineRule="atLeast"/>
        <w:rPr>
          <w:rFonts w:eastAsia="Times New Roman" w:cs="Times New Roman"/>
          <w:sz w:val="24"/>
          <w:szCs w:val="24"/>
          <w:lang w:eastAsia="en-GB"/>
        </w:rPr>
      </w:pPr>
      <w:r w:rsidRPr="00AE50D6">
        <w:rPr>
          <w:rFonts w:eastAsia="Times New Roman" w:cs="Times New Roman"/>
          <w:sz w:val="24"/>
          <w:szCs w:val="24"/>
          <w:lang w:eastAsia="en-GB"/>
        </w:rPr>
        <w:t>PGs who teach will be required to first attend the University's one-day</w:t>
      </w:r>
      <w:r w:rsidR="00240025" w:rsidRPr="00AE50D6">
        <w:rPr>
          <w:rFonts w:eastAsia="Times New Roman" w:cs="Times New Roman"/>
          <w:sz w:val="24"/>
          <w:szCs w:val="24"/>
          <w:lang w:eastAsia="en-GB"/>
        </w:rPr>
        <w:t xml:space="preserve"> Introduction </w:t>
      </w:r>
      <w:r w:rsidR="00F749BA" w:rsidRPr="00AE50D6">
        <w:rPr>
          <w:rFonts w:eastAsia="Times New Roman" w:cs="Times New Roman"/>
          <w:sz w:val="24"/>
          <w:szCs w:val="24"/>
          <w:lang w:eastAsia="en-GB"/>
        </w:rPr>
        <w:t>t</w:t>
      </w:r>
      <w:r w:rsidR="00240025" w:rsidRPr="00AE50D6">
        <w:rPr>
          <w:rFonts w:eastAsia="Times New Roman" w:cs="Times New Roman"/>
          <w:sz w:val="24"/>
          <w:szCs w:val="24"/>
          <w:lang w:eastAsia="en-GB"/>
        </w:rPr>
        <w:t>o</w:t>
      </w:r>
      <w:r w:rsidR="00F749BA" w:rsidRPr="00AE50D6">
        <w:rPr>
          <w:rFonts w:eastAsia="Times New Roman" w:cs="Times New Roman"/>
          <w:sz w:val="24"/>
          <w:szCs w:val="24"/>
          <w:lang w:eastAsia="en-GB"/>
        </w:rPr>
        <w:t xml:space="preserve"> teaching and Learning in Higher Edu</w:t>
      </w:r>
      <w:r w:rsidR="00240025" w:rsidRPr="00AE50D6">
        <w:rPr>
          <w:rFonts w:eastAsia="Times New Roman" w:cs="Times New Roman"/>
          <w:sz w:val="24"/>
          <w:szCs w:val="24"/>
          <w:lang w:eastAsia="en-GB"/>
        </w:rPr>
        <w:t>c</w:t>
      </w:r>
      <w:r w:rsidR="00F749BA" w:rsidRPr="00AE50D6">
        <w:rPr>
          <w:rFonts w:eastAsia="Times New Roman" w:cs="Times New Roman"/>
          <w:sz w:val="24"/>
          <w:szCs w:val="24"/>
          <w:lang w:eastAsia="en-GB"/>
        </w:rPr>
        <w:t>ation</w:t>
      </w:r>
      <w:r w:rsidR="00240025" w:rsidRPr="00AE50D6">
        <w:rPr>
          <w:rFonts w:eastAsia="Times New Roman" w:cs="Times New Roman"/>
          <w:sz w:val="24"/>
          <w:szCs w:val="24"/>
          <w:lang w:eastAsia="en-GB"/>
        </w:rPr>
        <w:t xml:space="preserve"> (http://www2.warwick.ac.uk/services/ldc/development/pga/introtandl/)</w:t>
      </w:r>
      <w:r w:rsidR="00F749BA" w:rsidRPr="00AE50D6">
        <w:rPr>
          <w:rFonts w:eastAsia="Times New Roman" w:cs="Times New Roman"/>
          <w:sz w:val="24"/>
          <w:szCs w:val="24"/>
          <w:lang w:eastAsia="en-GB"/>
        </w:rPr>
        <w:t xml:space="preserve">. </w:t>
      </w:r>
    </w:p>
    <w:p w:rsidR="00E845A2" w:rsidRPr="00AE50D6" w:rsidRDefault="00F749BA" w:rsidP="005F092D">
      <w:pPr>
        <w:shd w:val="clear" w:color="auto" w:fill="FFFFFF"/>
        <w:spacing w:after="240" w:line="315" w:lineRule="atLeast"/>
        <w:rPr>
          <w:rFonts w:eastAsia="Times New Roman" w:cs="Times New Roman"/>
          <w:sz w:val="24"/>
          <w:szCs w:val="24"/>
          <w:u w:val="single"/>
          <w:lang w:eastAsia="en-GB"/>
        </w:rPr>
      </w:pPr>
      <w:r w:rsidRPr="00AE50D6">
        <w:rPr>
          <w:rFonts w:eastAsia="Times New Roman" w:cs="Times New Roman"/>
          <w:sz w:val="24"/>
          <w:szCs w:val="24"/>
          <w:lang w:eastAsia="en-GB"/>
        </w:rPr>
        <w:t>Some may also choose to take the P</w:t>
      </w:r>
      <w:r w:rsidR="00AE50D6" w:rsidRPr="00AE50D6">
        <w:rPr>
          <w:rFonts w:eastAsia="Times New Roman" w:cs="Times New Roman"/>
          <w:sz w:val="24"/>
          <w:szCs w:val="24"/>
          <w:lang w:eastAsia="en-GB"/>
        </w:rPr>
        <w:t>G</w:t>
      </w:r>
      <w:r w:rsidRPr="00AE50D6">
        <w:rPr>
          <w:rFonts w:eastAsia="Times New Roman" w:cs="Times New Roman"/>
          <w:sz w:val="24"/>
          <w:szCs w:val="24"/>
          <w:lang w:eastAsia="en-GB"/>
        </w:rPr>
        <w:t>A</w:t>
      </w:r>
      <w:r w:rsidR="00240025" w:rsidRPr="00AE50D6">
        <w:rPr>
          <w:rFonts w:eastAsia="Times New Roman" w:cs="Times New Roman"/>
          <w:sz w:val="24"/>
          <w:szCs w:val="24"/>
          <w:lang w:eastAsia="en-GB"/>
        </w:rPr>
        <w:t xml:space="preserve"> (</w:t>
      </w:r>
      <w:hyperlink r:id="rId5" w:history="1">
        <w:r w:rsidR="00AE50D6" w:rsidRPr="00AE50D6">
          <w:rPr>
            <w:rStyle w:val="Hyperlink"/>
            <w:rFonts w:eastAsia="Times New Roman" w:cs="Times New Roman"/>
            <w:sz w:val="24"/>
            <w:szCs w:val="24"/>
            <w:lang w:eastAsia="en-GB"/>
          </w:rPr>
          <w:t>http://www2.warwick.ac.uk/services/ldc/development/pga/tandlinhe/</w:t>
        </w:r>
      </w:hyperlink>
      <w:r w:rsidR="00240025" w:rsidRPr="00AE50D6">
        <w:rPr>
          <w:rFonts w:eastAsia="Times New Roman" w:cs="Times New Roman"/>
          <w:sz w:val="24"/>
          <w:szCs w:val="24"/>
          <w:lang w:eastAsia="en-GB"/>
        </w:rPr>
        <w:t>)</w:t>
      </w:r>
      <w:r w:rsidR="00AE50D6" w:rsidRPr="00AE50D6">
        <w:rPr>
          <w:rFonts w:eastAsia="Times New Roman" w:cs="Times New Roman"/>
          <w:sz w:val="24"/>
          <w:szCs w:val="24"/>
          <w:lang w:eastAsia="en-GB"/>
        </w:rPr>
        <w:t xml:space="preserve"> and should register for the </w:t>
      </w:r>
      <w:r w:rsidR="00AE50D6" w:rsidRPr="00AE50D6">
        <w:rPr>
          <w:rFonts w:ascii="Calibri" w:eastAsia="Times New Roman" w:hAnsi="Calibri" w:cs="Times New Roman"/>
          <w:color w:val="000000"/>
          <w:sz w:val="24"/>
          <w:szCs w:val="24"/>
          <w:lang w:eastAsia="en-GB"/>
        </w:rPr>
        <w:t>introductory session for PGA during their first year</w:t>
      </w:r>
      <w:r w:rsidRPr="00AE50D6">
        <w:rPr>
          <w:rFonts w:eastAsia="Times New Roman" w:cs="Times New Roman"/>
          <w:sz w:val="24"/>
          <w:szCs w:val="24"/>
          <w:lang w:eastAsia="en-GB"/>
        </w:rPr>
        <w:t>.</w:t>
      </w:r>
      <w:r w:rsidR="00E845A2" w:rsidRPr="00AE50D6">
        <w:rPr>
          <w:rFonts w:eastAsia="Times New Roman" w:cs="Times New Roman"/>
          <w:sz w:val="24"/>
          <w:szCs w:val="24"/>
          <w:u w:val="single"/>
          <w:lang w:eastAsia="en-GB"/>
        </w:rPr>
        <w:t xml:space="preserve"> </w:t>
      </w:r>
    </w:p>
    <w:p w:rsidR="00F749BA" w:rsidRPr="00AE50D6" w:rsidRDefault="00F749BA" w:rsidP="005F092D">
      <w:pPr>
        <w:shd w:val="clear" w:color="auto" w:fill="FFFFFF"/>
        <w:spacing w:after="240" w:line="315" w:lineRule="atLeast"/>
        <w:rPr>
          <w:rFonts w:eastAsia="Times New Roman" w:cs="Times New Roman"/>
          <w:sz w:val="24"/>
          <w:szCs w:val="24"/>
          <w:lang w:eastAsia="en-GB"/>
        </w:rPr>
      </w:pPr>
      <w:r w:rsidRPr="00AE50D6">
        <w:rPr>
          <w:rFonts w:eastAsia="Times New Roman" w:cs="Times New Roman"/>
          <w:sz w:val="24"/>
          <w:szCs w:val="24"/>
          <w:lang w:eastAsia="en-GB"/>
        </w:rPr>
        <w:t>PGs will be briefed on Departmental practices</w:t>
      </w:r>
      <w:r w:rsidR="00240025" w:rsidRPr="00AE50D6">
        <w:rPr>
          <w:rFonts w:eastAsia="Times New Roman" w:cs="Times New Roman"/>
          <w:sz w:val="24"/>
          <w:szCs w:val="24"/>
          <w:lang w:eastAsia="en-GB"/>
        </w:rPr>
        <w:t xml:space="preserve"> by their mentor (see below)</w:t>
      </w:r>
      <w:r w:rsidRPr="00AE50D6">
        <w:rPr>
          <w:rFonts w:eastAsia="Times New Roman" w:cs="Times New Roman"/>
          <w:sz w:val="24"/>
          <w:szCs w:val="24"/>
          <w:lang w:eastAsia="en-GB"/>
        </w:rPr>
        <w:t>. Where PG teachers are involved in marking, they will be given clear details of the marking criteria, and all summative marking will be moderated by a member of academic staff</w:t>
      </w:r>
    </w:p>
    <w:p w:rsidR="00240025" w:rsidRPr="00AE50D6" w:rsidRDefault="00F749BA" w:rsidP="005F092D">
      <w:pPr>
        <w:shd w:val="clear" w:color="auto" w:fill="FFFFFF"/>
        <w:spacing w:after="240" w:line="315" w:lineRule="atLeast"/>
        <w:rPr>
          <w:rFonts w:eastAsia="Times New Roman" w:cs="Times New Roman"/>
          <w:sz w:val="24"/>
          <w:szCs w:val="24"/>
          <w:lang w:eastAsia="en-GB"/>
        </w:rPr>
      </w:pPr>
      <w:r w:rsidRPr="00AE50D6">
        <w:rPr>
          <w:rFonts w:eastAsia="Times New Roman" w:cs="Times New Roman"/>
          <w:sz w:val="24"/>
          <w:szCs w:val="24"/>
          <w:lang w:eastAsia="en-GB"/>
        </w:rPr>
        <w:t>PGs who teach will be assigned an academic mentor, usually their personal tutor, who can provide advice on the standards and procedures expected, and will also conduct a teaching observation and provide feedback to the student.</w:t>
      </w:r>
      <w:r w:rsidR="00240025" w:rsidRPr="00AE50D6">
        <w:rPr>
          <w:rFonts w:eastAsia="Times New Roman" w:cs="Times New Roman"/>
          <w:sz w:val="24"/>
          <w:szCs w:val="24"/>
          <w:lang w:eastAsia="en-GB"/>
        </w:rPr>
        <w:t xml:space="preserve"> Reviews and feedback of Postgraduates </w:t>
      </w:r>
      <w:r w:rsidR="00AE50D6" w:rsidRPr="00AE50D6">
        <w:rPr>
          <w:rFonts w:eastAsia="Times New Roman" w:cs="Times New Roman"/>
          <w:sz w:val="24"/>
          <w:szCs w:val="24"/>
          <w:lang w:eastAsia="en-GB"/>
        </w:rPr>
        <w:t xml:space="preserve">who teach are also part of the </w:t>
      </w:r>
      <w:r w:rsidR="00240025" w:rsidRPr="00AE50D6">
        <w:rPr>
          <w:rFonts w:eastAsia="Times New Roman" w:cs="Times New Roman"/>
          <w:sz w:val="24"/>
          <w:szCs w:val="24"/>
          <w:lang w:eastAsia="en-GB"/>
        </w:rPr>
        <w:t>P</w:t>
      </w:r>
      <w:r w:rsidR="00AE50D6" w:rsidRPr="00AE50D6">
        <w:rPr>
          <w:rFonts w:eastAsia="Times New Roman" w:cs="Times New Roman"/>
          <w:sz w:val="24"/>
          <w:szCs w:val="24"/>
          <w:lang w:eastAsia="en-GB"/>
        </w:rPr>
        <w:t>G</w:t>
      </w:r>
      <w:r w:rsidR="00240025" w:rsidRPr="00AE50D6">
        <w:rPr>
          <w:rFonts w:eastAsia="Times New Roman" w:cs="Times New Roman"/>
          <w:sz w:val="24"/>
          <w:szCs w:val="24"/>
          <w:lang w:eastAsia="en-GB"/>
        </w:rPr>
        <w:t>A, and Departmental procedures will work in tandem with this for those students concerned.</w:t>
      </w:r>
    </w:p>
    <w:p w:rsidR="00F749BA" w:rsidRPr="00AE50D6" w:rsidRDefault="00F749BA" w:rsidP="00F749BA">
      <w:pPr>
        <w:shd w:val="clear" w:color="auto" w:fill="FFFFFF"/>
        <w:spacing w:after="240" w:line="315" w:lineRule="atLeast"/>
        <w:rPr>
          <w:rFonts w:eastAsia="Times New Roman" w:cs="Times New Roman"/>
          <w:sz w:val="24"/>
          <w:szCs w:val="24"/>
          <w:lang w:eastAsia="en-GB"/>
        </w:rPr>
      </w:pPr>
      <w:r w:rsidRPr="00AE50D6">
        <w:rPr>
          <w:rFonts w:eastAsia="Times New Roman" w:cs="Times New Roman"/>
          <w:sz w:val="24"/>
          <w:szCs w:val="24"/>
          <w:lang w:eastAsia="en-GB"/>
        </w:rPr>
        <w:t>Postgraduates who teach will be offered opportunities to observe more experienced teachers, e</w:t>
      </w:r>
      <w:r w:rsidR="00240025" w:rsidRPr="00AE50D6">
        <w:rPr>
          <w:rFonts w:eastAsia="Times New Roman" w:cs="Times New Roman"/>
          <w:sz w:val="24"/>
          <w:szCs w:val="24"/>
          <w:lang w:eastAsia="en-GB"/>
        </w:rPr>
        <w:t xml:space="preserve">ither </w:t>
      </w:r>
      <w:r w:rsidRPr="00AE50D6">
        <w:rPr>
          <w:rFonts w:eastAsia="Times New Roman" w:cs="Times New Roman"/>
          <w:sz w:val="24"/>
          <w:szCs w:val="24"/>
          <w:lang w:eastAsia="en-GB"/>
        </w:rPr>
        <w:t>their mentor or another member of academic staff.</w:t>
      </w:r>
    </w:p>
    <w:p w:rsidR="00F749BA" w:rsidRPr="00AE50D6" w:rsidRDefault="00F749BA" w:rsidP="005F092D">
      <w:pPr>
        <w:shd w:val="clear" w:color="auto" w:fill="FFFFFF"/>
        <w:spacing w:after="240" w:line="315" w:lineRule="atLeast"/>
        <w:rPr>
          <w:rFonts w:eastAsia="Times New Roman" w:cs="Times New Roman"/>
          <w:sz w:val="24"/>
          <w:szCs w:val="24"/>
          <w:lang w:eastAsia="en-GB"/>
        </w:rPr>
      </w:pPr>
      <w:r w:rsidRPr="00AE50D6">
        <w:rPr>
          <w:rFonts w:eastAsia="Times New Roman" w:cs="Times New Roman"/>
          <w:sz w:val="24"/>
          <w:szCs w:val="24"/>
          <w:lang w:eastAsia="en-GB"/>
        </w:rPr>
        <w:t xml:space="preserve">Postgraduates who teach will be asked for their feedback about the quality and effectiveness of the training, supervision and support which they receive via the Annual Report form. </w:t>
      </w:r>
      <w:r w:rsidR="00240025" w:rsidRPr="00AE50D6">
        <w:rPr>
          <w:rFonts w:eastAsia="Times New Roman" w:cs="Times New Roman"/>
          <w:sz w:val="24"/>
          <w:szCs w:val="24"/>
          <w:lang w:eastAsia="en-GB"/>
        </w:rPr>
        <w:t>They are also able to raise any issues via the SSLC, or directly with the DGS during the course of the year.</w:t>
      </w:r>
    </w:p>
    <w:p w:rsidR="00240025" w:rsidRPr="00AE50D6" w:rsidRDefault="00240025" w:rsidP="005F092D">
      <w:pPr>
        <w:shd w:val="clear" w:color="auto" w:fill="FFFFFF"/>
        <w:spacing w:after="240" w:line="315" w:lineRule="atLeast"/>
        <w:rPr>
          <w:rFonts w:eastAsia="Times New Roman" w:cs="Times New Roman"/>
          <w:sz w:val="24"/>
          <w:szCs w:val="24"/>
          <w:lang w:eastAsia="en-GB"/>
        </w:rPr>
      </w:pPr>
      <w:r w:rsidRPr="00AE50D6">
        <w:rPr>
          <w:rFonts w:eastAsia="Times New Roman" w:cs="Times New Roman"/>
          <w:sz w:val="24"/>
          <w:szCs w:val="24"/>
          <w:lang w:eastAsia="en-GB"/>
        </w:rPr>
        <w:t>Further support is available from the Learning and Development Centre (http://ww</w:t>
      </w:r>
      <w:bookmarkStart w:id="0" w:name="_GoBack"/>
      <w:bookmarkEnd w:id="0"/>
      <w:r w:rsidRPr="00AE50D6">
        <w:rPr>
          <w:rFonts w:eastAsia="Times New Roman" w:cs="Times New Roman"/>
          <w:sz w:val="24"/>
          <w:szCs w:val="24"/>
          <w:lang w:eastAsia="en-GB"/>
        </w:rPr>
        <w:t>w2.warwick.ac.uk/services/ldc/teaching_learning/)</w:t>
      </w:r>
    </w:p>
    <w:sectPr w:rsidR="00240025" w:rsidRPr="00AE50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016C4A"/>
    <w:multiLevelType w:val="hybridMultilevel"/>
    <w:tmpl w:val="32009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4A2D04"/>
    <w:multiLevelType w:val="hybridMultilevel"/>
    <w:tmpl w:val="4606E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92D"/>
    <w:rsid w:val="00000AB4"/>
    <w:rsid w:val="0000197F"/>
    <w:rsid w:val="00001D2E"/>
    <w:rsid w:val="00002F44"/>
    <w:rsid w:val="00003492"/>
    <w:rsid w:val="00004709"/>
    <w:rsid w:val="00006443"/>
    <w:rsid w:val="00011D12"/>
    <w:rsid w:val="00012C57"/>
    <w:rsid w:val="0001353C"/>
    <w:rsid w:val="00013EF6"/>
    <w:rsid w:val="00014AE9"/>
    <w:rsid w:val="0001645B"/>
    <w:rsid w:val="00016D77"/>
    <w:rsid w:val="0002286D"/>
    <w:rsid w:val="00024B83"/>
    <w:rsid w:val="00024C52"/>
    <w:rsid w:val="000258CC"/>
    <w:rsid w:val="00027659"/>
    <w:rsid w:val="0003137C"/>
    <w:rsid w:val="00031ED0"/>
    <w:rsid w:val="00034255"/>
    <w:rsid w:val="00034FFE"/>
    <w:rsid w:val="000356D7"/>
    <w:rsid w:val="00035C59"/>
    <w:rsid w:val="00036DF0"/>
    <w:rsid w:val="00037A40"/>
    <w:rsid w:val="00037FD9"/>
    <w:rsid w:val="00041C02"/>
    <w:rsid w:val="00041E7B"/>
    <w:rsid w:val="0004216A"/>
    <w:rsid w:val="00044626"/>
    <w:rsid w:val="0004473D"/>
    <w:rsid w:val="00044B13"/>
    <w:rsid w:val="00044BCE"/>
    <w:rsid w:val="00045465"/>
    <w:rsid w:val="0004548B"/>
    <w:rsid w:val="00046185"/>
    <w:rsid w:val="00050AD6"/>
    <w:rsid w:val="00050ECE"/>
    <w:rsid w:val="0005101C"/>
    <w:rsid w:val="000535D3"/>
    <w:rsid w:val="00053F61"/>
    <w:rsid w:val="00055382"/>
    <w:rsid w:val="000555C0"/>
    <w:rsid w:val="00055B50"/>
    <w:rsid w:val="000602CE"/>
    <w:rsid w:val="000627D6"/>
    <w:rsid w:val="00062850"/>
    <w:rsid w:val="00062B19"/>
    <w:rsid w:val="000632ED"/>
    <w:rsid w:val="00064885"/>
    <w:rsid w:val="000663DC"/>
    <w:rsid w:val="00067303"/>
    <w:rsid w:val="0006788F"/>
    <w:rsid w:val="00071EDA"/>
    <w:rsid w:val="00072A45"/>
    <w:rsid w:val="00073C20"/>
    <w:rsid w:val="0007524E"/>
    <w:rsid w:val="00075EE7"/>
    <w:rsid w:val="00076D20"/>
    <w:rsid w:val="000800A6"/>
    <w:rsid w:val="000807E8"/>
    <w:rsid w:val="000810E8"/>
    <w:rsid w:val="00081555"/>
    <w:rsid w:val="00081EBC"/>
    <w:rsid w:val="0008263C"/>
    <w:rsid w:val="0008405A"/>
    <w:rsid w:val="00084EA2"/>
    <w:rsid w:val="00087085"/>
    <w:rsid w:val="00092057"/>
    <w:rsid w:val="000942F1"/>
    <w:rsid w:val="000965A6"/>
    <w:rsid w:val="00096DEA"/>
    <w:rsid w:val="00096E4A"/>
    <w:rsid w:val="00097639"/>
    <w:rsid w:val="00097BA1"/>
    <w:rsid w:val="00097F49"/>
    <w:rsid w:val="000A06E2"/>
    <w:rsid w:val="000A101E"/>
    <w:rsid w:val="000A2065"/>
    <w:rsid w:val="000A2149"/>
    <w:rsid w:val="000A24D4"/>
    <w:rsid w:val="000A4D73"/>
    <w:rsid w:val="000A66D0"/>
    <w:rsid w:val="000A671F"/>
    <w:rsid w:val="000A7DC9"/>
    <w:rsid w:val="000B0727"/>
    <w:rsid w:val="000B1351"/>
    <w:rsid w:val="000B1479"/>
    <w:rsid w:val="000B2D70"/>
    <w:rsid w:val="000B3272"/>
    <w:rsid w:val="000B342B"/>
    <w:rsid w:val="000B4D63"/>
    <w:rsid w:val="000B5853"/>
    <w:rsid w:val="000B717B"/>
    <w:rsid w:val="000B74F1"/>
    <w:rsid w:val="000B7AD2"/>
    <w:rsid w:val="000C0144"/>
    <w:rsid w:val="000C0673"/>
    <w:rsid w:val="000C0FEC"/>
    <w:rsid w:val="000C2756"/>
    <w:rsid w:val="000C2E37"/>
    <w:rsid w:val="000C4492"/>
    <w:rsid w:val="000C71D9"/>
    <w:rsid w:val="000C7FD3"/>
    <w:rsid w:val="000D15F1"/>
    <w:rsid w:val="000D204C"/>
    <w:rsid w:val="000D21DD"/>
    <w:rsid w:val="000D366A"/>
    <w:rsid w:val="000D4007"/>
    <w:rsid w:val="000D56AF"/>
    <w:rsid w:val="000D5862"/>
    <w:rsid w:val="000D5D08"/>
    <w:rsid w:val="000D61DE"/>
    <w:rsid w:val="000D6B73"/>
    <w:rsid w:val="000D73C8"/>
    <w:rsid w:val="000E079B"/>
    <w:rsid w:val="000E08AB"/>
    <w:rsid w:val="000E15BC"/>
    <w:rsid w:val="000E3EE8"/>
    <w:rsid w:val="000E5ACC"/>
    <w:rsid w:val="000E5E60"/>
    <w:rsid w:val="000E688B"/>
    <w:rsid w:val="000E69C1"/>
    <w:rsid w:val="000E7CE9"/>
    <w:rsid w:val="000F5082"/>
    <w:rsid w:val="000F567C"/>
    <w:rsid w:val="000F5B67"/>
    <w:rsid w:val="000F5BE0"/>
    <w:rsid w:val="000F5FE1"/>
    <w:rsid w:val="000F6C59"/>
    <w:rsid w:val="001004CF"/>
    <w:rsid w:val="00100AA9"/>
    <w:rsid w:val="001016E0"/>
    <w:rsid w:val="001023EB"/>
    <w:rsid w:val="00102D1D"/>
    <w:rsid w:val="00104539"/>
    <w:rsid w:val="00104942"/>
    <w:rsid w:val="001052B6"/>
    <w:rsid w:val="0010534D"/>
    <w:rsid w:val="00106CAA"/>
    <w:rsid w:val="00107B60"/>
    <w:rsid w:val="001110CD"/>
    <w:rsid w:val="0011175F"/>
    <w:rsid w:val="00111FAF"/>
    <w:rsid w:val="0011287C"/>
    <w:rsid w:val="00113451"/>
    <w:rsid w:val="00113EB5"/>
    <w:rsid w:val="00115BDC"/>
    <w:rsid w:val="0011713B"/>
    <w:rsid w:val="001173FD"/>
    <w:rsid w:val="0012038D"/>
    <w:rsid w:val="00121706"/>
    <w:rsid w:val="00121ABA"/>
    <w:rsid w:val="00121E4B"/>
    <w:rsid w:val="00122459"/>
    <w:rsid w:val="00123BB9"/>
    <w:rsid w:val="00123DAB"/>
    <w:rsid w:val="00124A2F"/>
    <w:rsid w:val="00126A49"/>
    <w:rsid w:val="001273C4"/>
    <w:rsid w:val="00127F47"/>
    <w:rsid w:val="001311A6"/>
    <w:rsid w:val="001325FF"/>
    <w:rsid w:val="001329FB"/>
    <w:rsid w:val="00133FF9"/>
    <w:rsid w:val="00136648"/>
    <w:rsid w:val="0013680C"/>
    <w:rsid w:val="0013716D"/>
    <w:rsid w:val="0013766B"/>
    <w:rsid w:val="00140BAC"/>
    <w:rsid w:val="00141048"/>
    <w:rsid w:val="001428EB"/>
    <w:rsid w:val="00143BBC"/>
    <w:rsid w:val="00145A57"/>
    <w:rsid w:val="00145D63"/>
    <w:rsid w:val="001474BB"/>
    <w:rsid w:val="001503E0"/>
    <w:rsid w:val="001520E2"/>
    <w:rsid w:val="00152524"/>
    <w:rsid w:val="001560C2"/>
    <w:rsid w:val="00157C9F"/>
    <w:rsid w:val="0016062B"/>
    <w:rsid w:val="00160DE5"/>
    <w:rsid w:val="00161728"/>
    <w:rsid w:val="00162FAA"/>
    <w:rsid w:val="00163274"/>
    <w:rsid w:val="0016423E"/>
    <w:rsid w:val="001657EB"/>
    <w:rsid w:val="001664CD"/>
    <w:rsid w:val="0016662F"/>
    <w:rsid w:val="00167A6F"/>
    <w:rsid w:val="0017040C"/>
    <w:rsid w:val="001708B3"/>
    <w:rsid w:val="0017129A"/>
    <w:rsid w:val="00171A38"/>
    <w:rsid w:val="00171E03"/>
    <w:rsid w:val="001721CA"/>
    <w:rsid w:val="00172287"/>
    <w:rsid w:val="0017236F"/>
    <w:rsid w:val="001723C6"/>
    <w:rsid w:val="00173B41"/>
    <w:rsid w:val="00173EB2"/>
    <w:rsid w:val="00174EA0"/>
    <w:rsid w:val="0017573F"/>
    <w:rsid w:val="001768B3"/>
    <w:rsid w:val="00176D0D"/>
    <w:rsid w:val="001771F2"/>
    <w:rsid w:val="0018051B"/>
    <w:rsid w:val="00182FCA"/>
    <w:rsid w:val="00183515"/>
    <w:rsid w:val="00183A1F"/>
    <w:rsid w:val="00183EA2"/>
    <w:rsid w:val="001841CF"/>
    <w:rsid w:val="0018472E"/>
    <w:rsid w:val="001857BD"/>
    <w:rsid w:val="0018679E"/>
    <w:rsid w:val="00187225"/>
    <w:rsid w:val="001913FD"/>
    <w:rsid w:val="00191518"/>
    <w:rsid w:val="0019176D"/>
    <w:rsid w:val="00192461"/>
    <w:rsid w:val="00192C95"/>
    <w:rsid w:val="00197075"/>
    <w:rsid w:val="001A11A1"/>
    <w:rsid w:val="001A1DFC"/>
    <w:rsid w:val="001A3076"/>
    <w:rsid w:val="001A3454"/>
    <w:rsid w:val="001A37FA"/>
    <w:rsid w:val="001A491E"/>
    <w:rsid w:val="001A4B11"/>
    <w:rsid w:val="001A5244"/>
    <w:rsid w:val="001A6FC4"/>
    <w:rsid w:val="001A7574"/>
    <w:rsid w:val="001B463B"/>
    <w:rsid w:val="001B4F19"/>
    <w:rsid w:val="001B57F0"/>
    <w:rsid w:val="001B626A"/>
    <w:rsid w:val="001B75C0"/>
    <w:rsid w:val="001B77F8"/>
    <w:rsid w:val="001C0D6B"/>
    <w:rsid w:val="001C260B"/>
    <w:rsid w:val="001C2BAE"/>
    <w:rsid w:val="001C370A"/>
    <w:rsid w:val="001C462E"/>
    <w:rsid w:val="001C568A"/>
    <w:rsid w:val="001C59E9"/>
    <w:rsid w:val="001C67FE"/>
    <w:rsid w:val="001C7482"/>
    <w:rsid w:val="001D032D"/>
    <w:rsid w:val="001D0760"/>
    <w:rsid w:val="001D1055"/>
    <w:rsid w:val="001D135A"/>
    <w:rsid w:val="001D1822"/>
    <w:rsid w:val="001D1ADB"/>
    <w:rsid w:val="001D22C7"/>
    <w:rsid w:val="001D258D"/>
    <w:rsid w:val="001D29CF"/>
    <w:rsid w:val="001D2B15"/>
    <w:rsid w:val="001D2B34"/>
    <w:rsid w:val="001D6240"/>
    <w:rsid w:val="001D6365"/>
    <w:rsid w:val="001D6625"/>
    <w:rsid w:val="001D693A"/>
    <w:rsid w:val="001D69CA"/>
    <w:rsid w:val="001E0CCC"/>
    <w:rsid w:val="001E1026"/>
    <w:rsid w:val="001E2183"/>
    <w:rsid w:val="001E278C"/>
    <w:rsid w:val="001E4C54"/>
    <w:rsid w:val="001E5320"/>
    <w:rsid w:val="001E7832"/>
    <w:rsid w:val="001E7CEC"/>
    <w:rsid w:val="001F094E"/>
    <w:rsid w:val="001F0C13"/>
    <w:rsid w:val="001F22CD"/>
    <w:rsid w:val="001F30B3"/>
    <w:rsid w:val="001F414A"/>
    <w:rsid w:val="001F4C3F"/>
    <w:rsid w:val="001F6FD0"/>
    <w:rsid w:val="001F74DD"/>
    <w:rsid w:val="001F785F"/>
    <w:rsid w:val="001F7D84"/>
    <w:rsid w:val="00202EB7"/>
    <w:rsid w:val="002030BC"/>
    <w:rsid w:val="002040A7"/>
    <w:rsid w:val="0020413A"/>
    <w:rsid w:val="00205C93"/>
    <w:rsid w:val="002065F7"/>
    <w:rsid w:val="00207654"/>
    <w:rsid w:val="00207B56"/>
    <w:rsid w:val="00210116"/>
    <w:rsid w:val="002112BC"/>
    <w:rsid w:val="00211DF8"/>
    <w:rsid w:val="002135C9"/>
    <w:rsid w:val="0021567E"/>
    <w:rsid w:val="00215ABE"/>
    <w:rsid w:val="00215E24"/>
    <w:rsid w:val="00215EDC"/>
    <w:rsid w:val="00216128"/>
    <w:rsid w:val="00220946"/>
    <w:rsid w:val="002209AE"/>
    <w:rsid w:val="002212D1"/>
    <w:rsid w:val="0022179B"/>
    <w:rsid w:val="002221AE"/>
    <w:rsid w:val="002226F5"/>
    <w:rsid w:val="00223389"/>
    <w:rsid w:val="00223C3E"/>
    <w:rsid w:val="00223E22"/>
    <w:rsid w:val="0022453F"/>
    <w:rsid w:val="002273B7"/>
    <w:rsid w:val="002303F6"/>
    <w:rsid w:val="00230A30"/>
    <w:rsid w:val="00231E07"/>
    <w:rsid w:val="0023363C"/>
    <w:rsid w:val="002337AE"/>
    <w:rsid w:val="0023455B"/>
    <w:rsid w:val="00234CBC"/>
    <w:rsid w:val="00235AAB"/>
    <w:rsid w:val="00235E9C"/>
    <w:rsid w:val="002368ED"/>
    <w:rsid w:val="00237536"/>
    <w:rsid w:val="00237600"/>
    <w:rsid w:val="002376B2"/>
    <w:rsid w:val="0023780D"/>
    <w:rsid w:val="00240025"/>
    <w:rsid w:val="00240FB2"/>
    <w:rsid w:val="00241180"/>
    <w:rsid w:val="00242479"/>
    <w:rsid w:val="00243E4A"/>
    <w:rsid w:val="0024468B"/>
    <w:rsid w:val="00244CAD"/>
    <w:rsid w:val="002450C4"/>
    <w:rsid w:val="00245503"/>
    <w:rsid w:val="00245CE8"/>
    <w:rsid w:val="0024652E"/>
    <w:rsid w:val="00246795"/>
    <w:rsid w:val="002504CE"/>
    <w:rsid w:val="00251108"/>
    <w:rsid w:val="00251268"/>
    <w:rsid w:val="002518DB"/>
    <w:rsid w:val="0025213E"/>
    <w:rsid w:val="00252ACC"/>
    <w:rsid w:val="0025318F"/>
    <w:rsid w:val="00253AC8"/>
    <w:rsid w:val="00253ECB"/>
    <w:rsid w:val="00253FF8"/>
    <w:rsid w:val="00254F0D"/>
    <w:rsid w:val="00255A5D"/>
    <w:rsid w:val="00255A7A"/>
    <w:rsid w:val="00255B12"/>
    <w:rsid w:val="002563DE"/>
    <w:rsid w:val="0025656F"/>
    <w:rsid w:val="00256634"/>
    <w:rsid w:val="00257DB6"/>
    <w:rsid w:val="0026032C"/>
    <w:rsid w:val="00260B35"/>
    <w:rsid w:val="00260C77"/>
    <w:rsid w:val="00261980"/>
    <w:rsid w:val="00262781"/>
    <w:rsid w:val="0026378D"/>
    <w:rsid w:val="002637FB"/>
    <w:rsid w:val="0026416B"/>
    <w:rsid w:val="00264E03"/>
    <w:rsid w:val="0026582C"/>
    <w:rsid w:val="00265A4E"/>
    <w:rsid w:val="002672F3"/>
    <w:rsid w:val="00270064"/>
    <w:rsid w:val="00270628"/>
    <w:rsid w:val="00270AE8"/>
    <w:rsid w:val="00270CBE"/>
    <w:rsid w:val="002728C5"/>
    <w:rsid w:val="00274667"/>
    <w:rsid w:val="00274948"/>
    <w:rsid w:val="00275876"/>
    <w:rsid w:val="00276775"/>
    <w:rsid w:val="002769DE"/>
    <w:rsid w:val="00276C6B"/>
    <w:rsid w:val="00277C37"/>
    <w:rsid w:val="00280C7C"/>
    <w:rsid w:val="002811AD"/>
    <w:rsid w:val="00282FC8"/>
    <w:rsid w:val="002831E1"/>
    <w:rsid w:val="00284833"/>
    <w:rsid w:val="00284BF3"/>
    <w:rsid w:val="002857B0"/>
    <w:rsid w:val="00286B17"/>
    <w:rsid w:val="00287BF8"/>
    <w:rsid w:val="00290B12"/>
    <w:rsid w:val="00292443"/>
    <w:rsid w:val="0029328B"/>
    <w:rsid w:val="00293FC9"/>
    <w:rsid w:val="00294286"/>
    <w:rsid w:val="002951FE"/>
    <w:rsid w:val="00295D62"/>
    <w:rsid w:val="00296135"/>
    <w:rsid w:val="00296B87"/>
    <w:rsid w:val="002977E9"/>
    <w:rsid w:val="002A3051"/>
    <w:rsid w:val="002A319C"/>
    <w:rsid w:val="002A330B"/>
    <w:rsid w:val="002A4D88"/>
    <w:rsid w:val="002A539B"/>
    <w:rsid w:val="002A65B5"/>
    <w:rsid w:val="002A671A"/>
    <w:rsid w:val="002A6EBB"/>
    <w:rsid w:val="002B005A"/>
    <w:rsid w:val="002B0983"/>
    <w:rsid w:val="002B189F"/>
    <w:rsid w:val="002B20B7"/>
    <w:rsid w:val="002B3C4E"/>
    <w:rsid w:val="002B3EC6"/>
    <w:rsid w:val="002B48B5"/>
    <w:rsid w:val="002B5DD6"/>
    <w:rsid w:val="002B7979"/>
    <w:rsid w:val="002C141A"/>
    <w:rsid w:val="002C17C1"/>
    <w:rsid w:val="002C2427"/>
    <w:rsid w:val="002C32C5"/>
    <w:rsid w:val="002C3DD8"/>
    <w:rsid w:val="002C41A5"/>
    <w:rsid w:val="002C4C51"/>
    <w:rsid w:val="002C4CA8"/>
    <w:rsid w:val="002C582C"/>
    <w:rsid w:val="002C5836"/>
    <w:rsid w:val="002C5E7D"/>
    <w:rsid w:val="002C60F6"/>
    <w:rsid w:val="002D06C1"/>
    <w:rsid w:val="002D0DE5"/>
    <w:rsid w:val="002D1175"/>
    <w:rsid w:val="002D31EB"/>
    <w:rsid w:val="002D3203"/>
    <w:rsid w:val="002D32D6"/>
    <w:rsid w:val="002D3398"/>
    <w:rsid w:val="002D5BF4"/>
    <w:rsid w:val="002D6700"/>
    <w:rsid w:val="002D688D"/>
    <w:rsid w:val="002D71A8"/>
    <w:rsid w:val="002E22F3"/>
    <w:rsid w:val="002E439C"/>
    <w:rsid w:val="002E4752"/>
    <w:rsid w:val="002E641B"/>
    <w:rsid w:val="002E6D02"/>
    <w:rsid w:val="002E74DB"/>
    <w:rsid w:val="002F0161"/>
    <w:rsid w:val="002F19B0"/>
    <w:rsid w:val="002F1A4A"/>
    <w:rsid w:val="002F2859"/>
    <w:rsid w:val="002F3517"/>
    <w:rsid w:val="002F356D"/>
    <w:rsid w:val="002F35FA"/>
    <w:rsid w:val="002F3A32"/>
    <w:rsid w:val="002F4028"/>
    <w:rsid w:val="002F478E"/>
    <w:rsid w:val="002F4AC6"/>
    <w:rsid w:val="002F5FBE"/>
    <w:rsid w:val="002F61EA"/>
    <w:rsid w:val="002F6D0A"/>
    <w:rsid w:val="002F7912"/>
    <w:rsid w:val="00300D09"/>
    <w:rsid w:val="00301FC5"/>
    <w:rsid w:val="00302591"/>
    <w:rsid w:val="0030386E"/>
    <w:rsid w:val="00306A16"/>
    <w:rsid w:val="00307110"/>
    <w:rsid w:val="003108A0"/>
    <w:rsid w:val="00311D0C"/>
    <w:rsid w:val="00312803"/>
    <w:rsid w:val="00312B48"/>
    <w:rsid w:val="00316386"/>
    <w:rsid w:val="003167F4"/>
    <w:rsid w:val="00316987"/>
    <w:rsid w:val="00320276"/>
    <w:rsid w:val="00326327"/>
    <w:rsid w:val="00326938"/>
    <w:rsid w:val="003270E4"/>
    <w:rsid w:val="00331ED2"/>
    <w:rsid w:val="003324A2"/>
    <w:rsid w:val="00333638"/>
    <w:rsid w:val="00333E08"/>
    <w:rsid w:val="00333FA0"/>
    <w:rsid w:val="00334B73"/>
    <w:rsid w:val="00334D06"/>
    <w:rsid w:val="00335E5D"/>
    <w:rsid w:val="00336666"/>
    <w:rsid w:val="003371CD"/>
    <w:rsid w:val="00342482"/>
    <w:rsid w:val="00343928"/>
    <w:rsid w:val="003441A8"/>
    <w:rsid w:val="00345714"/>
    <w:rsid w:val="00345C78"/>
    <w:rsid w:val="00346659"/>
    <w:rsid w:val="00346D37"/>
    <w:rsid w:val="003517CA"/>
    <w:rsid w:val="00353A64"/>
    <w:rsid w:val="00353C86"/>
    <w:rsid w:val="003541B1"/>
    <w:rsid w:val="00355F12"/>
    <w:rsid w:val="003570DA"/>
    <w:rsid w:val="00357232"/>
    <w:rsid w:val="003604F2"/>
    <w:rsid w:val="003610AE"/>
    <w:rsid w:val="003614AB"/>
    <w:rsid w:val="003636B5"/>
    <w:rsid w:val="00363E69"/>
    <w:rsid w:val="00363F56"/>
    <w:rsid w:val="00364471"/>
    <w:rsid w:val="0036461B"/>
    <w:rsid w:val="00365805"/>
    <w:rsid w:val="00365C04"/>
    <w:rsid w:val="00366A13"/>
    <w:rsid w:val="00366C27"/>
    <w:rsid w:val="0036769C"/>
    <w:rsid w:val="00367CD5"/>
    <w:rsid w:val="00367EC3"/>
    <w:rsid w:val="00370EF0"/>
    <w:rsid w:val="00371412"/>
    <w:rsid w:val="00372942"/>
    <w:rsid w:val="00372D58"/>
    <w:rsid w:val="00372DDB"/>
    <w:rsid w:val="00373671"/>
    <w:rsid w:val="00373AFB"/>
    <w:rsid w:val="00373CEE"/>
    <w:rsid w:val="00376065"/>
    <w:rsid w:val="0037776A"/>
    <w:rsid w:val="00380248"/>
    <w:rsid w:val="00380EF0"/>
    <w:rsid w:val="00383266"/>
    <w:rsid w:val="003839EF"/>
    <w:rsid w:val="003840EA"/>
    <w:rsid w:val="003846EF"/>
    <w:rsid w:val="00384FB6"/>
    <w:rsid w:val="00385FEE"/>
    <w:rsid w:val="00390160"/>
    <w:rsid w:val="003905B8"/>
    <w:rsid w:val="00390C65"/>
    <w:rsid w:val="00391D1C"/>
    <w:rsid w:val="00392031"/>
    <w:rsid w:val="00392404"/>
    <w:rsid w:val="00392688"/>
    <w:rsid w:val="00394D8C"/>
    <w:rsid w:val="00395559"/>
    <w:rsid w:val="0039586A"/>
    <w:rsid w:val="00395999"/>
    <w:rsid w:val="00396016"/>
    <w:rsid w:val="003962E2"/>
    <w:rsid w:val="003966B5"/>
    <w:rsid w:val="00397E9F"/>
    <w:rsid w:val="003A02DA"/>
    <w:rsid w:val="003A121B"/>
    <w:rsid w:val="003A134E"/>
    <w:rsid w:val="003A2297"/>
    <w:rsid w:val="003A2F02"/>
    <w:rsid w:val="003A35B9"/>
    <w:rsid w:val="003A3D4F"/>
    <w:rsid w:val="003A5E90"/>
    <w:rsid w:val="003A78D5"/>
    <w:rsid w:val="003A7F53"/>
    <w:rsid w:val="003B1589"/>
    <w:rsid w:val="003B2366"/>
    <w:rsid w:val="003B2C79"/>
    <w:rsid w:val="003B2E04"/>
    <w:rsid w:val="003B4A2E"/>
    <w:rsid w:val="003B656C"/>
    <w:rsid w:val="003C0A43"/>
    <w:rsid w:val="003C0BF6"/>
    <w:rsid w:val="003C2111"/>
    <w:rsid w:val="003C2470"/>
    <w:rsid w:val="003C2908"/>
    <w:rsid w:val="003C2E9C"/>
    <w:rsid w:val="003C47D7"/>
    <w:rsid w:val="003C56E0"/>
    <w:rsid w:val="003C6790"/>
    <w:rsid w:val="003C7067"/>
    <w:rsid w:val="003C7542"/>
    <w:rsid w:val="003C7967"/>
    <w:rsid w:val="003C7D54"/>
    <w:rsid w:val="003D1AAB"/>
    <w:rsid w:val="003D70BD"/>
    <w:rsid w:val="003D725C"/>
    <w:rsid w:val="003D7414"/>
    <w:rsid w:val="003D786D"/>
    <w:rsid w:val="003E016C"/>
    <w:rsid w:val="003E1C08"/>
    <w:rsid w:val="003E2690"/>
    <w:rsid w:val="003E2A28"/>
    <w:rsid w:val="003E3679"/>
    <w:rsid w:val="003E3C27"/>
    <w:rsid w:val="003E726A"/>
    <w:rsid w:val="003E75B7"/>
    <w:rsid w:val="003E78B5"/>
    <w:rsid w:val="003E7ABB"/>
    <w:rsid w:val="003F0A6D"/>
    <w:rsid w:val="003F0F08"/>
    <w:rsid w:val="003F6075"/>
    <w:rsid w:val="003F6718"/>
    <w:rsid w:val="003F6B27"/>
    <w:rsid w:val="003F76E0"/>
    <w:rsid w:val="003F782E"/>
    <w:rsid w:val="00400079"/>
    <w:rsid w:val="00400800"/>
    <w:rsid w:val="00400B2F"/>
    <w:rsid w:val="00401E00"/>
    <w:rsid w:val="00402DCA"/>
    <w:rsid w:val="00404A56"/>
    <w:rsid w:val="00405D72"/>
    <w:rsid w:val="00406625"/>
    <w:rsid w:val="00406699"/>
    <w:rsid w:val="00406BE7"/>
    <w:rsid w:val="004074B3"/>
    <w:rsid w:val="0041292D"/>
    <w:rsid w:val="00413BDF"/>
    <w:rsid w:val="00414AC8"/>
    <w:rsid w:val="00414EAD"/>
    <w:rsid w:val="00415F75"/>
    <w:rsid w:val="00416D60"/>
    <w:rsid w:val="00416E9A"/>
    <w:rsid w:val="00420486"/>
    <w:rsid w:val="00421C11"/>
    <w:rsid w:val="00421F3C"/>
    <w:rsid w:val="004234AD"/>
    <w:rsid w:val="004257F5"/>
    <w:rsid w:val="0042617C"/>
    <w:rsid w:val="004304E4"/>
    <w:rsid w:val="00430574"/>
    <w:rsid w:val="00432B69"/>
    <w:rsid w:val="004331BE"/>
    <w:rsid w:val="00433372"/>
    <w:rsid w:val="004339C4"/>
    <w:rsid w:val="0043407C"/>
    <w:rsid w:val="00435839"/>
    <w:rsid w:val="004378DB"/>
    <w:rsid w:val="00440EC3"/>
    <w:rsid w:val="0044192A"/>
    <w:rsid w:val="004422A5"/>
    <w:rsid w:val="0044301D"/>
    <w:rsid w:val="0044472D"/>
    <w:rsid w:val="004449AB"/>
    <w:rsid w:val="00445B0D"/>
    <w:rsid w:val="0044647B"/>
    <w:rsid w:val="004509EC"/>
    <w:rsid w:val="00450EF1"/>
    <w:rsid w:val="0045155D"/>
    <w:rsid w:val="00452FB0"/>
    <w:rsid w:val="00453171"/>
    <w:rsid w:val="00453550"/>
    <w:rsid w:val="0045376B"/>
    <w:rsid w:val="0046021F"/>
    <w:rsid w:val="00460BEC"/>
    <w:rsid w:val="004615F1"/>
    <w:rsid w:val="0046292B"/>
    <w:rsid w:val="00464200"/>
    <w:rsid w:val="00464DF7"/>
    <w:rsid w:val="00466277"/>
    <w:rsid w:val="004662FC"/>
    <w:rsid w:val="00466527"/>
    <w:rsid w:val="0046709A"/>
    <w:rsid w:val="004710D9"/>
    <w:rsid w:val="004719ED"/>
    <w:rsid w:val="004763E7"/>
    <w:rsid w:val="00480A01"/>
    <w:rsid w:val="00482AA1"/>
    <w:rsid w:val="00482AAB"/>
    <w:rsid w:val="00484D3D"/>
    <w:rsid w:val="00485460"/>
    <w:rsid w:val="00485FF5"/>
    <w:rsid w:val="00486264"/>
    <w:rsid w:val="00490599"/>
    <w:rsid w:val="00491049"/>
    <w:rsid w:val="00491BBC"/>
    <w:rsid w:val="00492651"/>
    <w:rsid w:val="004950C7"/>
    <w:rsid w:val="00496B43"/>
    <w:rsid w:val="00496B9D"/>
    <w:rsid w:val="004A0717"/>
    <w:rsid w:val="004A2126"/>
    <w:rsid w:val="004A268C"/>
    <w:rsid w:val="004A2CDF"/>
    <w:rsid w:val="004A2DC2"/>
    <w:rsid w:val="004A3044"/>
    <w:rsid w:val="004A5AE0"/>
    <w:rsid w:val="004A5D36"/>
    <w:rsid w:val="004A624D"/>
    <w:rsid w:val="004B0A1F"/>
    <w:rsid w:val="004B10B6"/>
    <w:rsid w:val="004B1EEC"/>
    <w:rsid w:val="004B377F"/>
    <w:rsid w:val="004B3BAA"/>
    <w:rsid w:val="004B4AF6"/>
    <w:rsid w:val="004B661F"/>
    <w:rsid w:val="004B6688"/>
    <w:rsid w:val="004B6D53"/>
    <w:rsid w:val="004B7D77"/>
    <w:rsid w:val="004C1544"/>
    <w:rsid w:val="004C1F2F"/>
    <w:rsid w:val="004C24BF"/>
    <w:rsid w:val="004C41CA"/>
    <w:rsid w:val="004C5E75"/>
    <w:rsid w:val="004C7636"/>
    <w:rsid w:val="004C7E58"/>
    <w:rsid w:val="004D0545"/>
    <w:rsid w:val="004D153D"/>
    <w:rsid w:val="004D3DFA"/>
    <w:rsid w:val="004D49D9"/>
    <w:rsid w:val="004D4EF2"/>
    <w:rsid w:val="004D5C00"/>
    <w:rsid w:val="004D5EB0"/>
    <w:rsid w:val="004D610E"/>
    <w:rsid w:val="004D657A"/>
    <w:rsid w:val="004D75C0"/>
    <w:rsid w:val="004D7B7B"/>
    <w:rsid w:val="004E05B3"/>
    <w:rsid w:val="004E1ECC"/>
    <w:rsid w:val="004E2444"/>
    <w:rsid w:val="004E2594"/>
    <w:rsid w:val="004E3A58"/>
    <w:rsid w:val="004E3F3C"/>
    <w:rsid w:val="004F2A91"/>
    <w:rsid w:val="004F3B5C"/>
    <w:rsid w:val="0050134E"/>
    <w:rsid w:val="0050284A"/>
    <w:rsid w:val="0050352B"/>
    <w:rsid w:val="005043F3"/>
    <w:rsid w:val="0050641C"/>
    <w:rsid w:val="0050703B"/>
    <w:rsid w:val="00507DCF"/>
    <w:rsid w:val="00510B66"/>
    <w:rsid w:val="00511879"/>
    <w:rsid w:val="0051193E"/>
    <w:rsid w:val="00512694"/>
    <w:rsid w:val="005138C7"/>
    <w:rsid w:val="00514731"/>
    <w:rsid w:val="00516119"/>
    <w:rsid w:val="00516776"/>
    <w:rsid w:val="00520BE2"/>
    <w:rsid w:val="00521A35"/>
    <w:rsid w:val="005262C7"/>
    <w:rsid w:val="00526A2D"/>
    <w:rsid w:val="005300AD"/>
    <w:rsid w:val="00530858"/>
    <w:rsid w:val="00531460"/>
    <w:rsid w:val="00532ACC"/>
    <w:rsid w:val="00535C68"/>
    <w:rsid w:val="0053641B"/>
    <w:rsid w:val="00537EAA"/>
    <w:rsid w:val="00537EE2"/>
    <w:rsid w:val="00540446"/>
    <w:rsid w:val="00540970"/>
    <w:rsid w:val="00543174"/>
    <w:rsid w:val="00543663"/>
    <w:rsid w:val="00545AA9"/>
    <w:rsid w:val="005460CF"/>
    <w:rsid w:val="0055027E"/>
    <w:rsid w:val="00550E52"/>
    <w:rsid w:val="0055372E"/>
    <w:rsid w:val="005543B8"/>
    <w:rsid w:val="00554F3B"/>
    <w:rsid w:val="00556763"/>
    <w:rsid w:val="0056028D"/>
    <w:rsid w:val="00560FFC"/>
    <w:rsid w:val="005610AE"/>
    <w:rsid w:val="0056213D"/>
    <w:rsid w:val="0056324A"/>
    <w:rsid w:val="005635E9"/>
    <w:rsid w:val="0056541D"/>
    <w:rsid w:val="005661E2"/>
    <w:rsid w:val="005662C4"/>
    <w:rsid w:val="0057007C"/>
    <w:rsid w:val="00570245"/>
    <w:rsid w:val="00570B89"/>
    <w:rsid w:val="00570C95"/>
    <w:rsid w:val="00570CDF"/>
    <w:rsid w:val="00571018"/>
    <w:rsid w:val="00571EB9"/>
    <w:rsid w:val="0057262B"/>
    <w:rsid w:val="00572F4E"/>
    <w:rsid w:val="005730EA"/>
    <w:rsid w:val="0057491B"/>
    <w:rsid w:val="00576247"/>
    <w:rsid w:val="005767F6"/>
    <w:rsid w:val="005773A6"/>
    <w:rsid w:val="00577505"/>
    <w:rsid w:val="00581E54"/>
    <w:rsid w:val="0058251A"/>
    <w:rsid w:val="00583750"/>
    <w:rsid w:val="00584059"/>
    <w:rsid w:val="00584AE8"/>
    <w:rsid w:val="0058574A"/>
    <w:rsid w:val="00585DE9"/>
    <w:rsid w:val="00585FBE"/>
    <w:rsid w:val="005865D8"/>
    <w:rsid w:val="005865EC"/>
    <w:rsid w:val="005872A8"/>
    <w:rsid w:val="0059152B"/>
    <w:rsid w:val="00592D7B"/>
    <w:rsid w:val="00593102"/>
    <w:rsid w:val="00594B95"/>
    <w:rsid w:val="00595118"/>
    <w:rsid w:val="00595B68"/>
    <w:rsid w:val="00597272"/>
    <w:rsid w:val="00597C3B"/>
    <w:rsid w:val="00597CF8"/>
    <w:rsid w:val="005A2856"/>
    <w:rsid w:val="005A326C"/>
    <w:rsid w:val="005A366C"/>
    <w:rsid w:val="005A3700"/>
    <w:rsid w:val="005A3F40"/>
    <w:rsid w:val="005A4324"/>
    <w:rsid w:val="005A576D"/>
    <w:rsid w:val="005A6260"/>
    <w:rsid w:val="005A643A"/>
    <w:rsid w:val="005A6910"/>
    <w:rsid w:val="005B0C58"/>
    <w:rsid w:val="005B226B"/>
    <w:rsid w:val="005B296C"/>
    <w:rsid w:val="005B404C"/>
    <w:rsid w:val="005B43ED"/>
    <w:rsid w:val="005B4E28"/>
    <w:rsid w:val="005B5D14"/>
    <w:rsid w:val="005B7481"/>
    <w:rsid w:val="005B74DE"/>
    <w:rsid w:val="005B7950"/>
    <w:rsid w:val="005B7B9A"/>
    <w:rsid w:val="005C0887"/>
    <w:rsid w:val="005C1471"/>
    <w:rsid w:val="005C1771"/>
    <w:rsid w:val="005C3D49"/>
    <w:rsid w:val="005C4293"/>
    <w:rsid w:val="005C42A0"/>
    <w:rsid w:val="005C5780"/>
    <w:rsid w:val="005C6247"/>
    <w:rsid w:val="005C706C"/>
    <w:rsid w:val="005D09CB"/>
    <w:rsid w:val="005D119A"/>
    <w:rsid w:val="005D23D7"/>
    <w:rsid w:val="005D39CA"/>
    <w:rsid w:val="005D4499"/>
    <w:rsid w:val="005D5B9D"/>
    <w:rsid w:val="005E046B"/>
    <w:rsid w:val="005E135A"/>
    <w:rsid w:val="005E1AF9"/>
    <w:rsid w:val="005E230D"/>
    <w:rsid w:val="005E2604"/>
    <w:rsid w:val="005E366A"/>
    <w:rsid w:val="005E3C93"/>
    <w:rsid w:val="005E3FAF"/>
    <w:rsid w:val="005E4035"/>
    <w:rsid w:val="005E5C2C"/>
    <w:rsid w:val="005E767C"/>
    <w:rsid w:val="005F092D"/>
    <w:rsid w:val="005F2345"/>
    <w:rsid w:val="005F2F19"/>
    <w:rsid w:val="005F37E1"/>
    <w:rsid w:val="005F38C0"/>
    <w:rsid w:val="005F4B48"/>
    <w:rsid w:val="005F5DB4"/>
    <w:rsid w:val="005F5EBC"/>
    <w:rsid w:val="005F5F79"/>
    <w:rsid w:val="005F74B9"/>
    <w:rsid w:val="00600607"/>
    <w:rsid w:val="0060145C"/>
    <w:rsid w:val="00601CCF"/>
    <w:rsid w:val="00601F3A"/>
    <w:rsid w:val="00603976"/>
    <w:rsid w:val="00604359"/>
    <w:rsid w:val="006045F8"/>
    <w:rsid w:val="00604795"/>
    <w:rsid w:val="00606782"/>
    <w:rsid w:val="006067BE"/>
    <w:rsid w:val="00607920"/>
    <w:rsid w:val="00607AE9"/>
    <w:rsid w:val="00607C1B"/>
    <w:rsid w:val="00610665"/>
    <w:rsid w:val="00610A2D"/>
    <w:rsid w:val="00612C55"/>
    <w:rsid w:val="006148B4"/>
    <w:rsid w:val="00615657"/>
    <w:rsid w:val="0061592A"/>
    <w:rsid w:val="00616CDC"/>
    <w:rsid w:val="00616DB1"/>
    <w:rsid w:val="00616F0D"/>
    <w:rsid w:val="006176A8"/>
    <w:rsid w:val="00621A34"/>
    <w:rsid w:val="00622402"/>
    <w:rsid w:val="0062536D"/>
    <w:rsid w:val="0062558D"/>
    <w:rsid w:val="00625C3A"/>
    <w:rsid w:val="00626C15"/>
    <w:rsid w:val="006300C8"/>
    <w:rsid w:val="00630475"/>
    <w:rsid w:val="0063134C"/>
    <w:rsid w:val="00631CF0"/>
    <w:rsid w:val="00632859"/>
    <w:rsid w:val="0063299A"/>
    <w:rsid w:val="00634E5D"/>
    <w:rsid w:val="006372F8"/>
    <w:rsid w:val="0063733C"/>
    <w:rsid w:val="00640B50"/>
    <w:rsid w:val="006417AD"/>
    <w:rsid w:val="00641AF3"/>
    <w:rsid w:val="006422CD"/>
    <w:rsid w:val="00642B55"/>
    <w:rsid w:val="00642F3A"/>
    <w:rsid w:val="006432E3"/>
    <w:rsid w:val="0064383B"/>
    <w:rsid w:val="00643D42"/>
    <w:rsid w:val="00644482"/>
    <w:rsid w:val="00646ADA"/>
    <w:rsid w:val="00646B8E"/>
    <w:rsid w:val="0064710E"/>
    <w:rsid w:val="00651ECE"/>
    <w:rsid w:val="00652180"/>
    <w:rsid w:val="00654843"/>
    <w:rsid w:val="0065708F"/>
    <w:rsid w:val="006617F8"/>
    <w:rsid w:val="006632A4"/>
    <w:rsid w:val="00666AC6"/>
    <w:rsid w:val="00671EC1"/>
    <w:rsid w:val="00672324"/>
    <w:rsid w:val="0067404F"/>
    <w:rsid w:val="006744C0"/>
    <w:rsid w:val="00675928"/>
    <w:rsid w:val="00675E50"/>
    <w:rsid w:val="00675E70"/>
    <w:rsid w:val="00676D51"/>
    <w:rsid w:val="00677DD7"/>
    <w:rsid w:val="00680F54"/>
    <w:rsid w:val="00681D07"/>
    <w:rsid w:val="00682899"/>
    <w:rsid w:val="006834C6"/>
    <w:rsid w:val="006834CE"/>
    <w:rsid w:val="00683DD2"/>
    <w:rsid w:val="00685303"/>
    <w:rsid w:val="00686A15"/>
    <w:rsid w:val="00687C91"/>
    <w:rsid w:val="006907CF"/>
    <w:rsid w:val="0069191E"/>
    <w:rsid w:val="006939D5"/>
    <w:rsid w:val="00694685"/>
    <w:rsid w:val="006952A5"/>
    <w:rsid w:val="00697492"/>
    <w:rsid w:val="0069771A"/>
    <w:rsid w:val="00697E8C"/>
    <w:rsid w:val="006A0A17"/>
    <w:rsid w:val="006A116B"/>
    <w:rsid w:val="006A13BE"/>
    <w:rsid w:val="006A1E91"/>
    <w:rsid w:val="006A24F0"/>
    <w:rsid w:val="006A2B29"/>
    <w:rsid w:val="006A3613"/>
    <w:rsid w:val="006A3784"/>
    <w:rsid w:val="006A4693"/>
    <w:rsid w:val="006A55B2"/>
    <w:rsid w:val="006A7412"/>
    <w:rsid w:val="006A75B0"/>
    <w:rsid w:val="006A7D6A"/>
    <w:rsid w:val="006B0C45"/>
    <w:rsid w:val="006B0DDA"/>
    <w:rsid w:val="006B2C89"/>
    <w:rsid w:val="006B4065"/>
    <w:rsid w:val="006C051E"/>
    <w:rsid w:val="006C0F38"/>
    <w:rsid w:val="006C1EBB"/>
    <w:rsid w:val="006C21F9"/>
    <w:rsid w:val="006C504D"/>
    <w:rsid w:val="006C5328"/>
    <w:rsid w:val="006C63EF"/>
    <w:rsid w:val="006C7397"/>
    <w:rsid w:val="006C7D37"/>
    <w:rsid w:val="006D2527"/>
    <w:rsid w:val="006D28DE"/>
    <w:rsid w:val="006D4694"/>
    <w:rsid w:val="006D4AE4"/>
    <w:rsid w:val="006D5E92"/>
    <w:rsid w:val="006D6384"/>
    <w:rsid w:val="006D6E78"/>
    <w:rsid w:val="006D7029"/>
    <w:rsid w:val="006E029E"/>
    <w:rsid w:val="006E07CD"/>
    <w:rsid w:val="006E1D69"/>
    <w:rsid w:val="006E1DF0"/>
    <w:rsid w:val="006E2B04"/>
    <w:rsid w:val="006E3FD1"/>
    <w:rsid w:val="006E4033"/>
    <w:rsid w:val="006E510C"/>
    <w:rsid w:val="006E515F"/>
    <w:rsid w:val="006E55F1"/>
    <w:rsid w:val="006E5BFC"/>
    <w:rsid w:val="006E60E7"/>
    <w:rsid w:val="006E6904"/>
    <w:rsid w:val="006E76EA"/>
    <w:rsid w:val="006E772F"/>
    <w:rsid w:val="006E7F73"/>
    <w:rsid w:val="006F0995"/>
    <w:rsid w:val="006F0E72"/>
    <w:rsid w:val="006F0EB1"/>
    <w:rsid w:val="006F2DD6"/>
    <w:rsid w:val="006F4ABB"/>
    <w:rsid w:val="006F4D1A"/>
    <w:rsid w:val="006F5E0A"/>
    <w:rsid w:val="006F6D73"/>
    <w:rsid w:val="006F7952"/>
    <w:rsid w:val="00701213"/>
    <w:rsid w:val="00701D23"/>
    <w:rsid w:val="0070218F"/>
    <w:rsid w:val="00704F63"/>
    <w:rsid w:val="007052AD"/>
    <w:rsid w:val="0070754C"/>
    <w:rsid w:val="0071194A"/>
    <w:rsid w:val="00711A30"/>
    <w:rsid w:val="00711A37"/>
    <w:rsid w:val="007124AA"/>
    <w:rsid w:val="00712654"/>
    <w:rsid w:val="00713509"/>
    <w:rsid w:val="00713CFB"/>
    <w:rsid w:val="007179EE"/>
    <w:rsid w:val="00717EC2"/>
    <w:rsid w:val="0072162A"/>
    <w:rsid w:val="007245C0"/>
    <w:rsid w:val="007253C5"/>
    <w:rsid w:val="00727538"/>
    <w:rsid w:val="007314A6"/>
    <w:rsid w:val="00731E09"/>
    <w:rsid w:val="007338DE"/>
    <w:rsid w:val="00733980"/>
    <w:rsid w:val="00734769"/>
    <w:rsid w:val="007362D9"/>
    <w:rsid w:val="00737B7F"/>
    <w:rsid w:val="00737E60"/>
    <w:rsid w:val="007408D8"/>
    <w:rsid w:val="00741508"/>
    <w:rsid w:val="00742C19"/>
    <w:rsid w:val="007430AC"/>
    <w:rsid w:val="00743103"/>
    <w:rsid w:val="00745F19"/>
    <w:rsid w:val="0074619F"/>
    <w:rsid w:val="007477C9"/>
    <w:rsid w:val="00750043"/>
    <w:rsid w:val="00750DB7"/>
    <w:rsid w:val="0075209B"/>
    <w:rsid w:val="00752840"/>
    <w:rsid w:val="00753187"/>
    <w:rsid w:val="00754AE4"/>
    <w:rsid w:val="007557B8"/>
    <w:rsid w:val="00755E33"/>
    <w:rsid w:val="00756205"/>
    <w:rsid w:val="007617F7"/>
    <w:rsid w:val="00762480"/>
    <w:rsid w:val="007629DA"/>
    <w:rsid w:val="0076355E"/>
    <w:rsid w:val="00763784"/>
    <w:rsid w:val="0076494D"/>
    <w:rsid w:val="00765171"/>
    <w:rsid w:val="00765B2D"/>
    <w:rsid w:val="0076608A"/>
    <w:rsid w:val="00766A82"/>
    <w:rsid w:val="00767540"/>
    <w:rsid w:val="0077032E"/>
    <w:rsid w:val="007713E0"/>
    <w:rsid w:val="00772E86"/>
    <w:rsid w:val="007739A9"/>
    <w:rsid w:val="00774C8B"/>
    <w:rsid w:val="00775E87"/>
    <w:rsid w:val="00776039"/>
    <w:rsid w:val="007765B1"/>
    <w:rsid w:val="00776B53"/>
    <w:rsid w:val="00776C60"/>
    <w:rsid w:val="00776E55"/>
    <w:rsid w:val="00780051"/>
    <w:rsid w:val="007824DA"/>
    <w:rsid w:val="0078601D"/>
    <w:rsid w:val="00786D28"/>
    <w:rsid w:val="0078781E"/>
    <w:rsid w:val="00790DCD"/>
    <w:rsid w:val="00791136"/>
    <w:rsid w:val="007916D7"/>
    <w:rsid w:val="0079175C"/>
    <w:rsid w:val="0079206B"/>
    <w:rsid w:val="007927E7"/>
    <w:rsid w:val="0079320E"/>
    <w:rsid w:val="00794180"/>
    <w:rsid w:val="00794A36"/>
    <w:rsid w:val="00794D1F"/>
    <w:rsid w:val="00795C13"/>
    <w:rsid w:val="007963B0"/>
    <w:rsid w:val="00796F91"/>
    <w:rsid w:val="007975DB"/>
    <w:rsid w:val="00797C27"/>
    <w:rsid w:val="007A053F"/>
    <w:rsid w:val="007A0A07"/>
    <w:rsid w:val="007A128F"/>
    <w:rsid w:val="007A2742"/>
    <w:rsid w:val="007A3FC9"/>
    <w:rsid w:val="007A427A"/>
    <w:rsid w:val="007A57AC"/>
    <w:rsid w:val="007A5D12"/>
    <w:rsid w:val="007A738D"/>
    <w:rsid w:val="007A74B8"/>
    <w:rsid w:val="007A79C8"/>
    <w:rsid w:val="007A7AEA"/>
    <w:rsid w:val="007B34BB"/>
    <w:rsid w:val="007B37E1"/>
    <w:rsid w:val="007B40BA"/>
    <w:rsid w:val="007B5843"/>
    <w:rsid w:val="007B60AF"/>
    <w:rsid w:val="007B7DC8"/>
    <w:rsid w:val="007B7E45"/>
    <w:rsid w:val="007C08AE"/>
    <w:rsid w:val="007C0DA5"/>
    <w:rsid w:val="007C0DE2"/>
    <w:rsid w:val="007C1536"/>
    <w:rsid w:val="007C1758"/>
    <w:rsid w:val="007C3422"/>
    <w:rsid w:val="007C3B8B"/>
    <w:rsid w:val="007C508B"/>
    <w:rsid w:val="007C547E"/>
    <w:rsid w:val="007C60B4"/>
    <w:rsid w:val="007C63CC"/>
    <w:rsid w:val="007C7E3F"/>
    <w:rsid w:val="007D00DD"/>
    <w:rsid w:val="007D13F6"/>
    <w:rsid w:val="007D3384"/>
    <w:rsid w:val="007D3DA6"/>
    <w:rsid w:val="007D5195"/>
    <w:rsid w:val="007D5D31"/>
    <w:rsid w:val="007D6DFB"/>
    <w:rsid w:val="007E020D"/>
    <w:rsid w:val="007E29B9"/>
    <w:rsid w:val="007E34DE"/>
    <w:rsid w:val="007E46A9"/>
    <w:rsid w:val="007E4DCF"/>
    <w:rsid w:val="007E7A79"/>
    <w:rsid w:val="007F034A"/>
    <w:rsid w:val="007F10D3"/>
    <w:rsid w:val="007F18F4"/>
    <w:rsid w:val="007F3D70"/>
    <w:rsid w:val="007F44E3"/>
    <w:rsid w:val="007F450C"/>
    <w:rsid w:val="007F47EC"/>
    <w:rsid w:val="007F5962"/>
    <w:rsid w:val="007F668B"/>
    <w:rsid w:val="007F688E"/>
    <w:rsid w:val="007F6D7F"/>
    <w:rsid w:val="007F7653"/>
    <w:rsid w:val="007F78D7"/>
    <w:rsid w:val="007F7EFC"/>
    <w:rsid w:val="007F7FB3"/>
    <w:rsid w:val="00802E29"/>
    <w:rsid w:val="0080577C"/>
    <w:rsid w:val="00805C45"/>
    <w:rsid w:val="008064A8"/>
    <w:rsid w:val="00807A93"/>
    <w:rsid w:val="00807F05"/>
    <w:rsid w:val="00807F42"/>
    <w:rsid w:val="00807F85"/>
    <w:rsid w:val="008118BD"/>
    <w:rsid w:val="00811B1A"/>
    <w:rsid w:val="008121ED"/>
    <w:rsid w:val="00812A4A"/>
    <w:rsid w:val="00812E15"/>
    <w:rsid w:val="008136CA"/>
    <w:rsid w:val="008152F4"/>
    <w:rsid w:val="008203CE"/>
    <w:rsid w:val="008214E1"/>
    <w:rsid w:val="00821984"/>
    <w:rsid w:val="00821D1F"/>
    <w:rsid w:val="00823310"/>
    <w:rsid w:val="00825838"/>
    <w:rsid w:val="00826C92"/>
    <w:rsid w:val="0082719D"/>
    <w:rsid w:val="00830084"/>
    <w:rsid w:val="00830E22"/>
    <w:rsid w:val="0083218A"/>
    <w:rsid w:val="008331DC"/>
    <w:rsid w:val="008337BB"/>
    <w:rsid w:val="00833D38"/>
    <w:rsid w:val="0083458E"/>
    <w:rsid w:val="008346C2"/>
    <w:rsid w:val="00835DEF"/>
    <w:rsid w:val="0083616D"/>
    <w:rsid w:val="00837860"/>
    <w:rsid w:val="00837CDD"/>
    <w:rsid w:val="00840139"/>
    <w:rsid w:val="00843A42"/>
    <w:rsid w:val="008442A6"/>
    <w:rsid w:val="00844C8D"/>
    <w:rsid w:val="00844ECB"/>
    <w:rsid w:val="008462B0"/>
    <w:rsid w:val="00847DF8"/>
    <w:rsid w:val="008506C7"/>
    <w:rsid w:val="0085072B"/>
    <w:rsid w:val="00852DC2"/>
    <w:rsid w:val="00853645"/>
    <w:rsid w:val="00853CD1"/>
    <w:rsid w:val="008559BB"/>
    <w:rsid w:val="00855BDF"/>
    <w:rsid w:val="00857ACA"/>
    <w:rsid w:val="008602B8"/>
    <w:rsid w:val="00860948"/>
    <w:rsid w:val="0086347F"/>
    <w:rsid w:val="00863E6F"/>
    <w:rsid w:val="00870706"/>
    <w:rsid w:val="008708E9"/>
    <w:rsid w:val="00870D63"/>
    <w:rsid w:val="00871E26"/>
    <w:rsid w:val="0087216A"/>
    <w:rsid w:val="008728FF"/>
    <w:rsid w:val="0087475A"/>
    <w:rsid w:val="00874B54"/>
    <w:rsid w:val="00874F04"/>
    <w:rsid w:val="008750D1"/>
    <w:rsid w:val="008751F5"/>
    <w:rsid w:val="00877D8A"/>
    <w:rsid w:val="00880DC2"/>
    <w:rsid w:val="00881881"/>
    <w:rsid w:val="00882D4A"/>
    <w:rsid w:val="00883A05"/>
    <w:rsid w:val="00883EBE"/>
    <w:rsid w:val="00884272"/>
    <w:rsid w:val="00884CC6"/>
    <w:rsid w:val="008871F6"/>
    <w:rsid w:val="00887C6D"/>
    <w:rsid w:val="00892566"/>
    <w:rsid w:val="00892BA9"/>
    <w:rsid w:val="00893ED8"/>
    <w:rsid w:val="00894127"/>
    <w:rsid w:val="00894C78"/>
    <w:rsid w:val="00894DDE"/>
    <w:rsid w:val="0089538E"/>
    <w:rsid w:val="00895AFC"/>
    <w:rsid w:val="0089634B"/>
    <w:rsid w:val="008967A4"/>
    <w:rsid w:val="008968E1"/>
    <w:rsid w:val="008A127B"/>
    <w:rsid w:val="008A5263"/>
    <w:rsid w:val="008A58B5"/>
    <w:rsid w:val="008A5A7D"/>
    <w:rsid w:val="008A707C"/>
    <w:rsid w:val="008A7969"/>
    <w:rsid w:val="008B0A79"/>
    <w:rsid w:val="008B0B42"/>
    <w:rsid w:val="008B0F81"/>
    <w:rsid w:val="008B127D"/>
    <w:rsid w:val="008B30BF"/>
    <w:rsid w:val="008B328E"/>
    <w:rsid w:val="008B3D57"/>
    <w:rsid w:val="008B3FCD"/>
    <w:rsid w:val="008B40A8"/>
    <w:rsid w:val="008B4F93"/>
    <w:rsid w:val="008C0AF0"/>
    <w:rsid w:val="008C1775"/>
    <w:rsid w:val="008C3B44"/>
    <w:rsid w:val="008C41FD"/>
    <w:rsid w:val="008C5B3C"/>
    <w:rsid w:val="008C737F"/>
    <w:rsid w:val="008C7CD9"/>
    <w:rsid w:val="008D0DE5"/>
    <w:rsid w:val="008D1ED4"/>
    <w:rsid w:val="008D2A05"/>
    <w:rsid w:val="008D411C"/>
    <w:rsid w:val="008D4893"/>
    <w:rsid w:val="008D4CE9"/>
    <w:rsid w:val="008D5E1F"/>
    <w:rsid w:val="008E0738"/>
    <w:rsid w:val="008E0EF3"/>
    <w:rsid w:val="008E1DA8"/>
    <w:rsid w:val="008E3B8B"/>
    <w:rsid w:val="008E4325"/>
    <w:rsid w:val="008E4BDA"/>
    <w:rsid w:val="008E592C"/>
    <w:rsid w:val="008E5AF6"/>
    <w:rsid w:val="008E5F8F"/>
    <w:rsid w:val="008E5FD8"/>
    <w:rsid w:val="008E6A45"/>
    <w:rsid w:val="008F0857"/>
    <w:rsid w:val="008F0FF2"/>
    <w:rsid w:val="008F17F8"/>
    <w:rsid w:val="008F2495"/>
    <w:rsid w:val="008F3493"/>
    <w:rsid w:val="008F3E71"/>
    <w:rsid w:val="008F41CC"/>
    <w:rsid w:val="008F466D"/>
    <w:rsid w:val="008F4A97"/>
    <w:rsid w:val="008F5D92"/>
    <w:rsid w:val="008F65CC"/>
    <w:rsid w:val="00902329"/>
    <w:rsid w:val="00905976"/>
    <w:rsid w:val="00906365"/>
    <w:rsid w:val="0090654A"/>
    <w:rsid w:val="009071E1"/>
    <w:rsid w:val="00907F76"/>
    <w:rsid w:val="00911D9E"/>
    <w:rsid w:val="00911FA6"/>
    <w:rsid w:val="00912F58"/>
    <w:rsid w:val="00913844"/>
    <w:rsid w:val="00913DC6"/>
    <w:rsid w:val="00914EA3"/>
    <w:rsid w:val="00915171"/>
    <w:rsid w:val="009161A5"/>
    <w:rsid w:val="009177E7"/>
    <w:rsid w:val="00917AE9"/>
    <w:rsid w:val="00920297"/>
    <w:rsid w:val="00920F58"/>
    <w:rsid w:val="0092180E"/>
    <w:rsid w:val="00922C37"/>
    <w:rsid w:val="009230C5"/>
    <w:rsid w:val="009239BF"/>
    <w:rsid w:val="00923AA2"/>
    <w:rsid w:val="00924082"/>
    <w:rsid w:val="00924998"/>
    <w:rsid w:val="00924A1D"/>
    <w:rsid w:val="00924D83"/>
    <w:rsid w:val="009254D6"/>
    <w:rsid w:val="00927F16"/>
    <w:rsid w:val="00930586"/>
    <w:rsid w:val="0093359B"/>
    <w:rsid w:val="00934731"/>
    <w:rsid w:val="00934C79"/>
    <w:rsid w:val="00935320"/>
    <w:rsid w:val="009358AA"/>
    <w:rsid w:val="00935E1B"/>
    <w:rsid w:val="00935EB4"/>
    <w:rsid w:val="009366C2"/>
    <w:rsid w:val="0093684B"/>
    <w:rsid w:val="009369BD"/>
    <w:rsid w:val="00937C6A"/>
    <w:rsid w:val="0094066F"/>
    <w:rsid w:val="009417CF"/>
    <w:rsid w:val="0094278B"/>
    <w:rsid w:val="00942B11"/>
    <w:rsid w:val="00944536"/>
    <w:rsid w:val="009450D1"/>
    <w:rsid w:val="0094580D"/>
    <w:rsid w:val="009461BF"/>
    <w:rsid w:val="0094704F"/>
    <w:rsid w:val="009502B5"/>
    <w:rsid w:val="00950A83"/>
    <w:rsid w:val="00951C49"/>
    <w:rsid w:val="00951F78"/>
    <w:rsid w:val="009536CC"/>
    <w:rsid w:val="00954A3B"/>
    <w:rsid w:val="00954B89"/>
    <w:rsid w:val="00957EC9"/>
    <w:rsid w:val="00960583"/>
    <w:rsid w:val="00960904"/>
    <w:rsid w:val="00961904"/>
    <w:rsid w:val="0096225B"/>
    <w:rsid w:val="009629BC"/>
    <w:rsid w:val="009630C7"/>
    <w:rsid w:val="00964292"/>
    <w:rsid w:val="009644BA"/>
    <w:rsid w:val="009645EF"/>
    <w:rsid w:val="00964737"/>
    <w:rsid w:val="00964DAB"/>
    <w:rsid w:val="009650E1"/>
    <w:rsid w:val="00965665"/>
    <w:rsid w:val="00967EC5"/>
    <w:rsid w:val="009732D2"/>
    <w:rsid w:val="00973EF1"/>
    <w:rsid w:val="009753C0"/>
    <w:rsid w:val="0097737F"/>
    <w:rsid w:val="009776EE"/>
    <w:rsid w:val="00977BAA"/>
    <w:rsid w:val="00981203"/>
    <w:rsid w:val="00981951"/>
    <w:rsid w:val="00982181"/>
    <w:rsid w:val="00982B55"/>
    <w:rsid w:val="009840B4"/>
    <w:rsid w:val="00984208"/>
    <w:rsid w:val="009843CE"/>
    <w:rsid w:val="009871A6"/>
    <w:rsid w:val="00991363"/>
    <w:rsid w:val="009924D8"/>
    <w:rsid w:val="00993D34"/>
    <w:rsid w:val="0099424A"/>
    <w:rsid w:val="00995046"/>
    <w:rsid w:val="009951DC"/>
    <w:rsid w:val="009956C7"/>
    <w:rsid w:val="0099682E"/>
    <w:rsid w:val="00996A9E"/>
    <w:rsid w:val="0099795A"/>
    <w:rsid w:val="009A0856"/>
    <w:rsid w:val="009A096A"/>
    <w:rsid w:val="009A0974"/>
    <w:rsid w:val="009A2991"/>
    <w:rsid w:val="009A2A53"/>
    <w:rsid w:val="009A2D41"/>
    <w:rsid w:val="009A2E6B"/>
    <w:rsid w:val="009A441F"/>
    <w:rsid w:val="009A61F0"/>
    <w:rsid w:val="009B0C03"/>
    <w:rsid w:val="009B0C23"/>
    <w:rsid w:val="009B0CA5"/>
    <w:rsid w:val="009B125E"/>
    <w:rsid w:val="009B15B8"/>
    <w:rsid w:val="009B238E"/>
    <w:rsid w:val="009B2B53"/>
    <w:rsid w:val="009B460F"/>
    <w:rsid w:val="009B4BD4"/>
    <w:rsid w:val="009B6F02"/>
    <w:rsid w:val="009C1E37"/>
    <w:rsid w:val="009C3313"/>
    <w:rsid w:val="009C3B99"/>
    <w:rsid w:val="009C67BB"/>
    <w:rsid w:val="009C6840"/>
    <w:rsid w:val="009D065E"/>
    <w:rsid w:val="009D1454"/>
    <w:rsid w:val="009D26D1"/>
    <w:rsid w:val="009D2C37"/>
    <w:rsid w:val="009D4338"/>
    <w:rsid w:val="009D7824"/>
    <w:rsid w:val="009D7978"/>
    <w:rsid w:val="009E0451"/>
    <w:rsid w:val="009E07EA"/>
    <w:rsid w:val="009E1D7E"/>
    <w:rsid w:val="009E2D3C"/>
    <w:rsid w:val="009E2DF0"/>
    <w:rsid w:val="009E2E50"/>
    <w:rsid w:val="009E3BA3"/>
    <w:rsid w:val="009E4FE4"/>
    <w:rsid w:val="009E528A"/>
    <w:rsid w:val="009E7561"/>
    <w:rsid w:val="009E7DA9"/>
    <w:rsid w:val="009F29A7"/>
    <w:rsid w:val="009F641C"/>
    <w:rsid w:val="009F70C0"/>
    <w:rsid w:val="009F75E4"/>
    <w:rsid w:val="009F781F"/>
    <w:rsid w:val="00A01286"/>
    <w:rsid w:val="00A0163B"/>
    <w:rsid w:val="00A01E44"/>
    <w:rsid w:val="00A0400B"/>
    <w:rsid w:val="00A04BE8"/>
    <w:rsid w:val="00A04C67"/>
    <w:rsid w:val="00A05C86"/>
    <w:rsid w:val="00A07941"/>
    <w:rsid w:val="00A104A8"/>
    <w:rsid w:val="00A122A9"/>
    <w:rsid w:val="00A13BD5"/>
    <w:rsid w:val="00A15313"/>
    <w:rsid w:val="00A15363"/>
    <w:rsid w:val="00A15AC1"/>
    <w:rsid w:val="00A16A5D"/>
    <w:rsid w:val="00A17024"/>
    <w:rsid w:val="00A173D7"/>
    <w:rsid w:val="00A17853"/>
    <w:rsid w:val="00A17D9E"/>
    <w:rsid w:val="00A205D3"/>
    <w:rsid w:val="00A21304"/>
    <w:rsid w:val="00A21C6F"/>
    <w:rsid w:val="00A22324"/>
    <w:rsid w:val="00A22BA6"/>
    <w:rsid w:val="00A2313E"/>
    <w:rsid w:val="00A231AB"/>
    <w:rsid w:val="00A23A5A"/>
    <w:rsid w:val="00A26520"/>
    <w:rsid w:val="00A26550"/>
    <w:rsid w:val="00A26AFD"/>
    <w:rsid w:val="00A2711C"/>
    <w:rsid w:val="00A27B3B"/>
    <w:rsid w:val="00A318F7"/>
    <w:rsid w:val="00A31EE6"/>
    <w:rsid w:val="00A328AB"/>
    <w:rsid w:val="00A34C79"/>
    <w:rsid w:val="00A35C8D"/>
    <w:rsid w:val="00A36A0A"/>
    <w:rsid w:val="00A37CC0"/>
    <w:rsid w:val="00A404D1"/>
    <w:rsid w:val="00A408A8"/>
    <w:rsid w:val="00A41215"/>
    <w:rsid w:val="00A41772"/>
    <w:rsid w:val="00A41B15"/>
    <w:rsid w:val="00A43084"/>
    <w:rsid w:val="00A438D2"/>
    <w:rsid w:val="00A43E10"/>
    <w:rsid w:val="00A44387"/>
    <w:rsid w:val="00A44D9F"/>
    <w:rsid w:val="00A45609"/>
    <w:rsid w:val="00A457AA"/>
    <w:rsid w:val="00A5151D"/>
    <w:rsid w:val="00A51F51"/>
    <w:rsid w:val="00A5227A"/>
    <w:rsid w:val="00A5422D"/>
    <w:rsid w:val="00A545B1"/>
    <w:rsid w:val="00A55336"/>
    <w:rsid w:val="00A5573A"/>
    <w:rsid w:val="00A557C4"/>
    <w:rsid w:val="00A55BBA"/>
    <w:rsid w:val="00A56432"/>
    <w:rsid w:val="00A56512"/>
    <w:rsid w:val="00A5653F"/>
    <w:rsid w:val="00A566A0"/>
    <w:rsid w:val="00A56AAA"/>
    <w:rsid w:val="00A5760B"/>
    <w:rsid w:val="00A609F5"/>
    <w:rsid w:val="00A61AB6"/>
    <w:rsid w:val="00A61E6D"/>
    <w:rsid w:val="00A629FB"/>
    <w:rsid w:val="00A63476"/>
    <w:rsid w:val="00A642C6"/>
    <w:rsid w:val="00A64848"/>
    <w:rsid w:val="00A64B5B"/>
    <w:rsid w:val="00A66E85"/>
    <w:rsid w:val="00A705FF"/>
    <w:rsid w:val="00A71E20"/>
    <w:rsid w:val="00A729AF"/>
    <w:rsid w:val="00A729FD"/>
    <w:rsid w:val="00A73865"/>
    <w:rsid w:val="00A73B5B"/>
    <w:rsid w:val="00A73C1A"/>
    <w:rsid w:val="00A742F1"/>
    <w:rsid w:val="00A74B33"/>
    <w:rsid w:val="00A7540A"/>
    <w:rsid w:val="00A777CC"/>
    <w:rsid w:val="00A801F0"/>
    <w:rsid w:val="00A814DA"/>
    <w:rsid w:val="00A825DE"/>
    <w:rsid w:val="00A84179"/>
    <w:rsid w:val="00A8532B"/>
    <w:rsid w:val="00A854AA"/>
    <w:rsid w:val="00A857F7"/>
    <w:rsid w:val="00A85898"/>
    <w:rsid w:val="00A86684"/>
    <w:rsid w:val="00A90043"/>
    <w:rsid w:val="00A90D30"/>
    <w:rsid w:val="00A90FB3"/>
    <w:rsid w:val="00A91A7E"/>
    <w:rsid w:val="00A92BEF"/>
    <w:rsid w:val="00A93136"/>
    <w:rsid w:val="00A934E6"/>
    <w:rsid w:val="00A94B42"/>
    <w:rsid w:val="00A95DC7"/>
    <w:rsid w:val="00A963F9"/>
    <w:rsid w:val="00A96DA1"/>
    <w:rsid w:val="00A97546"/>
    <w:rsid w:val="00AA0AB7"/>
    <w:rsid w:val="00AA2855"/>
    <w:rsid w:val="00AA3107"/>
    <w:rsid w:val="00AA33FD"/>
    <w:rsid w:val="00AA36CB"/>
    <w:rsid w:val="00AA3FE7"/>
    <w:rsid w:val="00AA5A88"/>
    <w:rsid w:val="00AA7FC7"/>
    <w:rsid w:val="00AB4808"/>
    <w:rsid w:val="00AB4B90"/>
    <w:rsid w:val="00AB4F1F"/>
    <w:rsid w:val="00AB55AF"/>
    <w:rsid w:val="00AB6298"/>
    <w:rsid w:val="00AC106D"/>
    <w:rsid w:val="00AC1639"/>
    <w:rsid w:val="00AC3370"/>
    <w:rsid w:val="00AC5B85"/>
    <w:rsid w:val="00AC7064"/>
    <w:rsid w:val="00AC7A40"/>
    <w:rsid w:val="00AD0404"/>
    <w:rsid w:val="00AD0EDC"/>
    <w:rsid w:val="00AD2099"/>
    <w:rsid w:val="00AD2780"/>
    <w:rsid w:val="00AD2C6D"/>
    <w:rsid w:val="00AD4259"/>
    <w:rsid w:val="00AD533D"/>
    <w:rsid w:val="00AD554F"/>
    <w:rsid w:val="00AD57A6"/>
    <w:rsid w:val="00AD6435"/>
    <w:rsid w:val="00AD7041"/>
    <w:rsid w:val="00AD70B3"/>
    <w:rsid w:val="00AD79B3"/>
    <w:rsid w:val="00AD7DC8"/>
    <w:rsid w:val="00AE2890"/>
    <w:rsid w:val="00AE3873"/>
    <w:rsid w:val="00AE50D6"/>
    <w:rsid w:val="00AE5E90"/>
    <w:rsid w:val="00AE5FFF"/>
    <w:rsid w:val="00AE61F0"/>
    <w:rsid w:val="00AE67F1"/>
    <w:rsid w:val="00AE7DB2"/>
    <w:rsid w:val="00AF25D8"/>
    <w:rsid w:val="00AF3921"/>
    <w:rsid w:val="00AF49FF"/>
    <w:rsid w:val="00AF4D52"/>
    <w:rsid w:val="00AF62F7"/>
    <w:rsid w:val="00AF7295"/>
    <w:rsid w:val="00AF74BE"/>
    <w:rsid w:val="00B00F2C"/>
    <w:rsid w:val="00B03DDF"/>
    <w:rsid w:val="00B03FE4"/>
    <w:rsid w:val="00B04D32"/>
    <w:rsid w:val="00B05315"/>
    <w:rsid w:val="00B054F0"/>
    <w:rsid w:val="00B05A53"/>
    <w:rsid w:val="00B060B4"/>
    <w:rsid w:val="00B06BA7"/>
    <w:rsid w:val="00B10186"/>
    <w:rsid w:val="00B10D69"/>
    <w:rsid w:val="00B114F7"/>
    <w:rsid w:val="00B12674"/>
    <w:rsid w:val="00B12D05"/>
    <w:rsid w:val="00B12EBA"/>
    <w:rsid w:val="00B1324F"/>
    <w:rsid w:val="00B13B27"/>
    <w:rsid w:val="00B1462F"/>
    <w:rsid w:val="00B14FB7"/>
    <w:rsid w:val="00B155A5"/>
    <w:rsid w:val="00B15C6F"/>
    <w:rsid w:val="00B16DEC"/>
    <w:rsid w:val="00B17613"/>
    <w:rsid w:val="00B20904"/>
    <w:rsid w:val="00B20BB9"/>
    <w:rsid w:val="00B21A5D"/>
    <w:rsid w:val="00B22B5B"/>
    <w:rsid w:val="00B23415"/>
    <w:rsid w:val="00B24664"/>
    <w:rsid w:val="00B249A6"/>
    <w:rsid w:val="00B255D3"/>
    <w:rsid w:val="00B25DB7"/>
    <w:rsid w:val="00B26687"/>
    <w:rsid w:val="00B26E08"/>
    <w:rsid w:val="00B27301"/>
    <w:rsid w:val="00B276F0"/>
    <w:rsid w:val="00B27CCA"/>
    <w:rsid w:val="00B27D32"/>
    <w:rsid w:val="00B30D1B"/>
    <w:rsid w:val="00B31602"/>
    <w:rsid w:val="00B328F9"/>
    <w:rsid w:val="00B339EB"/>
    <w:rsid w:val="00B35AA7"/>
    <w:rsid w:val="00B36D36"/>
    <w:rsid w:val="00B37720"/>
    <w:rsid w:val="00B400BF"/>
    <w:rsid w:val="00B424F4"/>
    <w:rsid w:val="00B42CDA"/>
    <w:rsid w:val="00B4308C"/>
    <w:rsid w:val="00B43721"/>
    <w:rsid w:val="00B43B13"/>
    <w:rsid w:val="00B447F5"/>
    <w:rsid w:val="00B46136"/>
    <w:rsid w:val="00B500D1"/>
    <w:rsid w:val="00B505CB"/>
    <w:rsid w:val="00B533EF"/>
    <w:rsid w:val="00B53F96"/>
    <w:rsid w:val="00B56913"/>
    <w:rsid w:val="00B60F51"/>
    <w:rsid w:val="00B61106"/>
    <w:rsid w:val="00B6158C"/>
    <w:rsid w:val="00B619DC"/>
    <w:rsid w:val="00B640B1"/>
    <w:rsid w:val="00B64474"/>
    <w:rsid w:val="00B6546D"/>
    <w:rsid w:val="00B65554"/>
    <w:rsid w:val="00B6570C"/>
    <w:rsid w:val="00B66524"/>
    <w:rsid w:val="00B66BF9"/>
    <w:rsid w:val="00B70713"/>
    <w:rsid w:val="00B70E7B"/>
    <w:rsid w:val="00B72850"/>
    <w:rsid w:val="00B74B3C"/>
    <w:rsid w:val="00B76365"/>
    <w:rsid w:val="00B77A08"/>
    <w:rsid w:val="00B800DA"/>
    <w:rsid w:val="00B80C4B"/>
    <w:rsid w:val="00B813A1"/>
    <w:rsid w:val="00B81B77"/>
    <w:rsid w:val="00B82352"/>
    <w:rsid w:val="00B82C40"/>
    <w:rsid w:val="00B82D59"/>
    <w:rsid w:val="00B8379F"/>
    <w:rsid w:val="00B837A1"/>
    <w:rsid w:val="00B839F3"/>
    <w:rsid w:val="00B85AEA"/>
    <w:rsid w:val="00B86195"/>
    <w:rsid w:val="00B911E6"/>
    <w:rsid w:val="00B91B5C"/>
    <w:rsid w:val="00B9380D"/>
    <w:rsid w:val="00B9430E"/>
    <w:rsid w:val="00B94A95"/>
    <w:rsid w:val="00B94D7B"/>
    <w:rsid w:val="00B95439"/>
    <w:rsid w:val="00B9583E"/>
    <w:rsid w:val="00B95847"/>
    <w:rsid w:val="00BA1060"/>
    <w:rsid w:val="00BA1265"/>
    <w:rsid w:val="00BA200E"/>
    <w:rsid w:val="00BA2C7A"/>
    <w:rsid w:val="00BA3256"/>
    <w:rsid w:val="00BA4CED"/>
    <w:rsid w:val="00BA6A94"/>
    <w:rsid w:val="00BB0148"/>
    <w:rsid w:val="00BB0BC4"/>
    <w:rsid w:val="00BB0BFC"/>
    <w:rsid w:val="00BB1FA1"/>
    <w:rsid w:val="00BB2340"/>
    <w:rsid w:val="00BB2925"/>
    <w:rsid w:val="00BB3CA2"/>
    <w:rsid w:val="00BB4671"/>
    <w:rsid w:val="00BB49F4"/>
    <w:rsid w:val="00BB5D9A"/>
    <w:rsid w:val="00BB60BD"/>
    <w:rsid w:val="00BB7C68"/>
    <w:rsid w:val="00BC1684"/>
    <w:rsid w:val="00BC202B"/>
    <w:rsid w:val="00BC250B"/>
    <w:rsid w:val="00BC3110"/>
    <w:rsid w:val="00BC787A"/>
    <w:rsid w:val="00BD0D4D"/>
    <w:rsid w:val="00BD197B"/>
    <w:rsid w:val="00BD27DF"/>
    <w:rsid w:val="00BD3579"/>
    <w:rsid w:val="00BD3AC5"/>
    <w:rsid w:val="00BD3F9D"/>
    <w:rsid w:val="00BD6B2F"/>
    <w:rsid w:val="00BD742A"/>
    <w:rsid w:val="00BE3B46"/>
    <w:rsid w:val="00BE3F9B"/>
    <w:rsid w:val="00BE4B27"/>
    <w:rsid w:val="00BE541C"/>
    <w:rsid w:val="00BE7183"/>
    <w:rsid w:val="00BE7ACB"/>
    <w:rsid w:val="00BF1140"/>
    <w:rsid w:val="00BF170B"/>
    <w:rsid w:val="00BF183E"/>
    <w:rsid w:val="00BF2B80"/>
    <w:rsid w:val="00BF3EA5"/>
    <w:rsid w:val="00BF4B29"/>
    <w:rsid w:val="00BF575F"/>
    <w:rsid w:val="00BF5F56"/>
    <w:rsid w:val="00BF613B"/>
    <w:rsid w:val="00BF7EA3"/>
    <w:rsid w:val="00C01F36"/>
    <w:rsid w:val="00C02B3F"/>
    <w:rsid w:val="00C033EF"/>
    <w:rsid w:val="00C04E9A"/>
    <w:rsid w:val="00C066F8"/>
    <w:rsid w:val="00C104F4"/>
    <w:rsid w:val="00C10E73"/>
    <w:rsid w:val="00C11FB5"/>
    <w:rsid w:val="00C12883"/>
    <w:rsid w:val="00C13871"/>
    <w:rsid w:val="00C14D7A"/>
    <w:rsid w:val="00C15C9E"/>
    <w:rsid w:val="00C15D36"/>
    <w:rsid w:val="00C1670D"/>
    <w:rsid w:val="00C17764"/>
    <w:rsid w:val="00C2132E"/>
    <w:rsid w:val="00C21914"/>
    <w:rsid w:val="00C22B67"/>
    <w:rsid w:val="00C22BE8"/>
    <w:rsid w:val="00C23492"/>
    <w:rsid w:val="00C243C7"/>
    <w:rsid w:val="00C24AE0"/>
    <w:rsid w:val="00C24BE2"/>
    <w:rsid w:val="00C25C27"/>
    <w:rsid w:val="00C26B60"/>
    <w:rsid w:val="00C27086"/>
    <w:rsid w:val="00C3077C"/>
    <w:rsid w:val="00C33771"/>
    <w:rsid w:val="00C3398C"/>
    <w:rsid w:val="00C33B76"/>
    <w:rsid w:val="00C34632"/>
    <w:rsid w:val="00C360C2"/>
    <w:rsid w:val="00C3623E"/>
    <w:rsid w:val="00C368EE"/>
    <w:rsid w:val="00C36EF5"/>
    <w:rsid w:val="00C36F7B"/>
    <w:rsid w:val="00C377FC"/>
    <w:rsid w:val="00C37813"/>
    <w:rsid w:val="00C37F3C"/>
    <w:rsid w:val="00C4065C"/>
    <w:rsid w:val="00C41541"/>
    <w:rsid w:val="00C41868"/>
    <w:rsid w:val="00C42DDF"/>
    <w:rsid w:val="00C43075"/>
    <w:rsid w:val="00C4497E"/>
    <w:rsid w:val="00C460B1"/>
    <w:rsid w:val="00C46F05"/>
    <w:rsid w:val="00C5183F"/>
    <w:rsid w:val="00C51A2C"/>
    <w:rsid w:val="00C51E57"/>
    <w:rsid w:val="00C52911"/>
    <w:rsid w:val="00C545EC"/>
    <w:rsid w:val="00C54670"/>
    <w:rsid w:val="00C55A9E"/>
    <w:rsid w:val="00C56527"/>
    <w:rsid w:val="00C57A6A"/>
    <w:rsid w:val="00C61C15"/>
    <w:rsid w:val="00C62B5F"/>
    <w:rsid w:val="00C62C15"/>
    <w:rsid w:val="00C62C41"/>
    <w:rsid w:val="00C6769B"/>
    <w:rsid w:val="00C715CC"/>
    <w:rsid w:val="00C72062"/>
    <w:rsid w:val="00C72964"/>
    <w:rsid w:val="00C74376"/>
    <w:rsid w:val="00C75685"/>
    <w:rsid w:val="00C756ED"/>
    <w:rsid w:val="00C76D24"/>
    <w:rsid w:val="00C8193E"/>
    <w:rsid w:val="00C82009"/>
    <w:rsid w:val="00C82262"/>
    <w:rsid w:val="00C85BAB"/>
    <w:rsid w:val="00C87AFF"/>
    <w:rsid w:val="00C87C37"/>
    <w:rsid w:val="00C916D8"/>
    <w:rsid w:val="00C92E66"/>
    <w:rsid w:val="00C94185"/>
    <w:rsid w:val="00C94E4D"/>
    <w:rsid w:val="00C95920"/>
    <w:rsid w:val="00C95CC9"/>
    <w:rsid w:val="00C95CF8"/>
    <w:rsid w:val="00C96C23"/>
    <w:rsid w:val="00C97068"/>
    <w:rsid w:val="00C972EB"/>
    <w:rsid w:val="00C97C2A"/>
    <w:rsid w:val="00CA0045"/>
    <w:rsid w:val="00CA0721"/>
    <w:rsid w:val="00CA08F2"/>
    <w:rsid w:val="00CA2E3E"/>
    <w:rsid w:val="00CA2FFE"/>
    <w:rsid w:val="00CA4012"/>
    <w:rsid w:val="00CA40BC"/>
    <w:rsid w:val="00CA58E8"/>
    <w:rsid w:val="00CA6C1C"/>
    <w:rsid w:val="00CA7FEB"/>
    <w:rsid w:val="00CB0A9F"/>
    <w:rsid w:val="00CB0DA7"/>
    <w:rsid w:val="00CB15FC"/>
    <w:rsid w:val="00CB232D"/>
    <w:rsid w:val="00CB241A"/>
    <w:rsid w:val="00CB2505"/>
    <w:rsid w:val="00CB31A0"/>
    <w:rsid w:val="00CB3F5F"/>
    <w:rsid w:val="00CB58D9"/>
    <w:rsid w:val="00CB5A29"/>
    <w:rsid w:val="00CB67A3"/>
    <w:rsid w:val="00CB6E7B"/>
    <w:rsid w:val="00CB712B"/>
    <w:rsid w:val="00CB7A7B"/>
    <w:rsid w:val="00CB7FB7"/>
    <w:rsid w:val="00CC299D"/>
    <w:rsid w:val="00CC2AF4"/>
    <w:rsid w:val="00CC33C0"/>
    <w:rsid w:val="00CC3464"/>
    <w:rsid w:val="00CC3DE4"/>
    <w:rsid w:val="00CC4083"/>
    <w:rsid w:val="00CC4488"/>
    <w:rsid w:val="00CC471C"/>
    <w:rsid w:val="00CC4BCC"/>
    <w:rsid w:val="00CC5492"/>
    <w:rsid w:val="00CC56A9"/>
    <w:rsid w:val="00CC6A60"/>
    <w:rsid w:val="00CC6B10"/>
    <w:rsid w:val="00CC76C2"/>
    <w:rsid w:val="00CC7FDA"/>
    <w:rsid w:val="00CD0112"/>
    <w:rsid w:val="00CD1043"/>
    <w:rsid w:val="00CD2A93"/>
    <w:rsid w:val="00CD4242"/>
    <w:rsid w:val="00CD480A"/>
    <w:rsid w:val="00CD488E"/>
    <w:rsid w:val="00CD4C95"/>
    <w:rsid w:val="00CD4F9A"/>
    <w:rsid w:val="00CD50B9"/>
    <w:rsid w:val="00CD56CC"/>
    <w:rsid w:val="00CD7B69"/>
    <w:rsid w:val="00CD7D6B"/>
    <w:rsid w:val="00CE176B"/>
    <w:rsid w:val="00CE26A8"/>
    <w:rsid w:val="00CE3199"/>
    <w:rsid w:val="00CE590F"/>
    <w:rsid w:val="00CF1853"/>
    <w:rsid w:val="00CF1CAB"/>
    <w:rsid w:val="00CF2139"/>
    <w:rsid w:val="00CF2274"/>
    <w:rsid w:val="00CF24F1"/>
    <w:rsid w:val="00CF29B4"/>
    <w:rsid w:val="00CF347D"/>
    <w:rsid w:val="00CF4338"/>
    <w:rsid w:val="00CF4CF2"/>
    <w:rsid w:val="00CF606F"/>
    <w:rsid w:val="00D0082A"/>
    <w:rsid w:val="00D01C0D"/>
    <w:rsid w:val="00D02C7D"/>
    <w:rsid w:val="00D032BE"/>
    <w:rsid w:val="00D044F6"/>
    <w:rsid w:val="00D062F1"/>
    <w:rsid w:val="00D06508"/>
    <w:rsid w:val="00D06E20"/>
    <w:rsid w:val="00D07A95"/>
    <w:rsid w:val="00D120B2"/>
    <w:rsid w:val="00D122FC"/>
    <w:rsid w:val="00D12BC4"/>
    <w:rsid w:val="00D12C2C"/>
    <w:rsid w:val="00D12CFD"/>
    <w:rsid w:val="00D13F25"/>
    <w:rsid w:val="00D1417B"/>
    <w:rsid w:val="00D1431E"/>
    <w:rsid w:val="00D14528"/>
    <w:rsid w:val="00D149ED"/>
    <w:rsid w:val="00D1550F"/>
    <w:rsid w:val="00D1591D"/>
    <w:rsid w:val="00D159A4"/>
    <w:rsid w:val="00D15D08"/>
    <w:rsid w:val="00D175A4"/>
    <w:rsid w:val="00D17C2B"/>
    <w:rsid w:val="00D2078B"/>
    <w:rsid w:val="00D20A88"/>
    <w:rsid w:val="00D20CD9"/>
    <w:rsid w:val="00D213E6"/>
    <w:rsid w:val="00D2399B"/>
    <w:rsid w:val="00D245C7"/>
    <w:rsid w:val="00D3095A"/>
    <w:rsid w:val="00D31730"/>
    <w:rsid w:val="00D329F9"/>
    <w:rsid w:val="00D32BB7"/>
    <w:rsid w:val="00D32CEE"/>
    <w:rsid w:val="00D332EF"/>
    <w:rsid w:val="00D342B1"/>
    <w:rsid w:val="00D34DBF"/>
    <w:rsid w:val="00D34EBD"/>
    <w:rsid w:val="00D35432"/>
    <w:rsid w:val="00D364A1"/>
    <w:rsid w:val="00D369FE"/>
    <w:rsid w:val="00D3706B"/>
    <w:rsid w:val="00D42113"/>
    <w:rsid w:val="00D44EDB"/>
    <w:rsid w:val="00D45CC4"/>
    <w:rsid w:val="00D51294"/>
    <w:rsid w:val="00D52A69"/>
    <w:rsid w:val="00D52D62"/>
    <w:rsid w:val="00D53B31"/>
    <w:rsid w:val="00D53C25"/>
    <w:rsid w:val="00D56237"/>
    <w:rsid w:val="00D56701"/>
    <w:rsid w:val="00D569CA"/>
    <w:rsid w:val="00D56E04"/>
    <w:rsid w:val="00D60700"/>
    <w:rsid w:val="00D609E8"/>
    <w:rsid w:val="00D60C0D"/>
    <w:rsid w:val="00D61B2F"/>
    <w:rsid w:val="00D61EF9"/>
    <w:rsid w:val="00D6358F"/>
    <w:rsid w:val="00D63D5E"/>
    <w:rsid w:val="00D643A7"/>
    <w:rsid w:val="00D65662"/>
    <w:rsid w:val="00D65929"/>
    <w:rsid w:val="00D702EC"/>
    <w:rsid w:val="00D713D8"/>
    <w:rsid w:val="00D71DF4"/>
    <w:rsid w:val="00D7256E"/>
    <w:rsid w:val="00D726D7"/>
    <w:rsid w:val="00D74675"/>
    <w:rsid w:val="00D747B1"/>
    <w:rsid w:val="00D74C97"/>
    <w:rsid w:val="00D74D27"/>
    <w:rsid w:val="00D75254"/>
    <w:rsid w:val="00D769DC"/>
    <w:rsid w:val="00D77331"/>
    <w:rsid w:val="00D81525"/>
    <w:rsid w:val="00D81766"/>
    <w:rsid w:val="00D829ED"/>
    <w:rsid w:val="00D83137"/>
    <w:rsid w:val="00D834EE"/>
    <w:rsid w:val="00D83674"/>
    <w:rsid w:val="00D83E71"/>
    <w:rsid w:val="00D84261"/>
    <w:rsid w:val="00D849BE"/>
    <w:rsid w:val="00D84D18"/>
    <w:rsid w:val="00D86572"/>
    <w:rsid w:val="00D90665"/>
    <w:rsid w:val="00D9194E"/>
    <w:rsid w:val="00D91E80"/>
    <w:rsid w:val="00D92CFE"/>
    <w:rsid w:val="00D93A2C"/>
    <w:rsid w:val="00D942C2"/>
    <w:rsid w:val="00D94465"/>
    <w:rsid w:val="00D94E7F"/>
    <w:rsid w:val="00D97176"/>
    <w:rsid w:val="00D97BD1"/>
    <w:rsid w:val="00DA14D6"/>
    <w:rsid w:val="00DA1AEC"/>
    <w:rsid w:val="00DA2693"/>
    <w:rsid w:val="00DA35DD"/>
    <w:rsid w:val="00DA3E56"/>
    <w:rsid w:val="00DA62B2"/>
    <w:rsid w:val="00DA6DB0"/>
    <w:rsid w:val="00DA7E4C"/>
    <w:rsid w:val="00DB002B"/>
    <w:rsid w:val="00DB181F"/>
    <w:rsid w:val="00DB2B78"/>
    <w:rsid w:val="00DB3386"/>
    <w:rsid w:val="00DB5B21"/>
    <w:rsid w:val="00DB6B3C"/>
    <w:rsid w:val="00DB7042"/>
    <w:rsid w:val="00DB755F"/>
    <w:rsid w:val="00DC1696"/>
    <w:rsid w:val="00DC1B02"/>
    <w:rsid w:val="00DC5565"/>
    <w:rsid w:val="00DC5A2B"/>
    <w:rsid w:val="00DC5C60"/>
    <w:rsid w:val="00DC5FB7"/>
    <w:rsid w:val="00DC656B"/>
    <w:rsid w:val="00DC6A19"/>
    <w:rsid w:val="00DC79DA"/>
    <w:rsid w:val="00DC7F35"/>
    <w:rsid w:val="00DD0C4D"/>
    <w:rsid w:val="00DD2750"/>
    <w:rsid w:val="00DD2DBE"/>
    <w:rsid w:val="00DD3060"/>
    <w:rsid w:val="00DD3DFF"/>
    <w:rsid w:val="00DD43F3"/>
    <w:rsid w:val="00DD478D"/>
    <w:rsid w:val="00DD4CCE"/>
    <w:rsid w:val="00DD7299"/>
    <w:rsid w:val="00DE0B54"/>
    <w:rsid w:val="00DE269E"/>
    <w:rsid w:val="00DE30DC"/>
    <w:rsid w:val="00DE3658"/>
    <w:rsid w:val="00DE438D"/>
    <w:rsid w:val="00DE51CB"/>
    <w:rsid w:val="00DE57BF"/>
    <w:rsid w:val="00DE6389"/>
    <w:rsid w:val="00DE642E"/>
    <w:rsid w:val="00DE6F04"/>
    <w:rsid w:val="00DF0AF8"/>
    <w:rsid w:val="00DF3C0B"/>
    <w:rsid w:val="00DF4C60"/>
    <w:rsid w:val="00DF4D33"/>
    <w:rsid w:val="00DF6CB4"/>
    <w:rsid w:val="00E01AB5"/>
    <w:rsid w:val="00E01DBC"/>
    <w:rsid w:val="00E041A1"/>
    <w:rsid w:val="00E07979"/>
    <w:rsid w:val="00E07DB4"/>
    <w:rsid w:val="00E11B87"/>
    <w:rsid w:val="00E11CB5"/>
    <w:rsid w:val="00E11D98"/>
    <w:rsid w:val="00E14087"/>
    <w:rsid w:val="00E1482C"/>
    <w:rsid w:val="00E14B7C"/>
    <w:rsid w:val="00E15EFA"/>
    <w:rsid w:val="00E16C4C"/>
    <w:rsid w:val="00E172A7"/>
    <w:rsid w:val="00E178A7"/>
    <w:rsid w:val="00E17936"/>
    <w:rsid w:val="00E201C5"/>
    <w:rsid w:val="00E22E91"/>
    <w:rsid w:val="00E235E7"/>
    <w:rsid w:val="00E252EE"/>
    <w:rsid w:val="00E2591C"/>
    <w:rsid w:val="00E25B24"/>
    <w:rsid w:val="00E26564"/>
    <w:rsid w:val="00E26E53"/>
    <w:rsid w:val="00E27431"/>
    <w:rsid w:val="00E3284A"/>
    <w:rsid w:val="00E32CF6"/>
    <w:rsid w:val="00E3319C"/>
    <w:rsid w:val="00E3321B"/>
    <w:rsid w:val="00E33889"/>
    <w:rsid w:val="00E358B3"/>
    <w:rsid w:val="00E36B28"/>
    <w:rsid w:val="00E36CE0"/>
    <w:rsid w:val="00E36D3A"/>
    <w:rsid w:val="00E376A8"/>
    <w:rsid w:val="00E4100C"/>
    <w:rsid w:val="00E411AC"/>
    <w:rsid w:val="00E412E9"/>
    <w:rsid w:val="00E41B82"/>
    <w:rsid w:val="00E42BFB"/>
    <w:rsid w:val="00E43AB6"/>
    <w:rsid w:val="00E4470D"/>
    <w:rsid w:val="00E4499E"/>
    <w:rsid w:val="00E44A1A"/>
    <w:rsid w:val="00E45E43"/>
    <w:rsid w:val="00E46D34"/>
    <w:rsid w:val="00E46F71"/>
    <w:rsid w:val="00E51331"/>
    <w:rsid w:val="00E514B4"/>
    <w:rsid w:val="00E518E9"/>
    <w:rsid w:val="00E51BDB"/>
    <w:rsid w:val="00E5295B"/>
    <w:rsid w:val="00E548C7"/>
    <w:rsid w:val="00E548C9"/>
    <w:rsid w:val="00E552DC"/>
    <w:rsid w:val="00E55CD3"/>
    <w:rsid w:val="00E56EF2"/>
    <w:rsid w:val="00E5729F"/>
    <w:rsid w:val="00E5773C"/>
    <w:rsid w:val="00E57BFF"/>
    <w:rsid w:val="00E57F55"/>
    <w:rsid w:val="00E6057C"/>
    <w:rsid w:val="00E61D15"/>
    <w:rsid w:val="00E63E05"/>
    <w:rsid w:val="00E65851"/>
    <w:rsid w:val="00E65CC7"/>
    <w:rsid w:val="00E669B6"/>
    <w:rsid w:val="00E67EFF"/>
    <w:rsid w:val="00E70758"/>
    <w:rsid w:val="00E7143D"/>
    <w:rsid w:val="00E718A2"/>
    <w:rsid w:val="00E71EDE"/>
    <w:rsid w:val="00E72B5E"/>
    <w:rsid w:val="00E72E7F"/>
    <w:rsid w:val="00E740A3"/>
    <w:rsid w:val="00E74107"/>
    <w:rsid w:val="00E7744F"/>
    <w:rsid w:val="00E77FD5"/>
    <w:rsid w:val="00E81793"/>
    <w:rsid w:val="00E82033"/>
    <w:rsid w:val="00E82E19"/>
    <w:rsid w:val="00E82F35"/>
    <w:rsid w:val="00E83085"/>
    <w:rsid w:val="00E83263"/>
    <w:rsid w:val="00E8404E"/>
    <w:rsid w:val="00E845A2"/>
    <w:rsid w:val="00E848E5"/>
    <w:rsid w:val="00E85FE9"/>
    <w:rsid w:val="00E861FA"/>
    <w:rsid w:val="00E869CA"/>
    <w:rsid w:val="00E86FF3"/>
    <w:rsid w:val="00E87CAF"/>
    <w:rsid w:val="00E90C33"/>
    <w:rsid w:val="00E90D0A"/>
    <w:rsid w:val="00E91311"/>
    <w:rsid w:val="00E9347F"/>
    <w:rsid w:val="00E93D64"/>
    <w:rsid w:val="00E94DBB"/>
    <w:rsid w:val="00EA01CC"/>
    <w:rsid w:val="00EA034B"/>
    <w:rsid w:val="00EA0490"/>
    <w:rsid w:val="00EA1490"/>
    <w:rsid w:val="00EA21F3"/>
    <w:rsid w:val="00EA22E2"/>
    <w:rsid w:val="00EA22F4"/>
    <w:rsid w:val="00EA2658"/>
    <w:rsid w:val="00EA3803"/>
    <w:rsid w:val="00EA3C82"/>
    <w:rsid w:val="00EA458D"/>
    <w:rsid w:val="00EA517A"/>
    <w:rsid w:val="00EB02E8"/>
    <w:rsid w:val="00EB1269"/>
    <w:rsid w:val="00EB1DC9"/>
    <w:rsid w:val="00EB23A7"/>
    <w:rsid w:val="00EB256D"/>
    <w:rsid w:val="00EB259A"/>
    <w:rsid w:val="00EB2CDA"/>
    <w:rsid w:val="00EB6B12"/>
    <w:rsid w:val="00EC038E"/>
    <w:rsid w:val="00EC11A1"/>
    <w:rsid w:val="00EC127E"/>
    <w:rsid w:val="00EC46A8"/>
    <w:rsid w:val="00EC4CA7"/>
    <w:rsid w:val="00EC5EC3"/>
    <w:rsid w:val="00EC6921"/>
    <w:rsid w:val="00EC6A8F"/>
    <w:rsid w:val="00EC6FD2"/>
    <w:rsid w:val="00EC76AA"/>
    <w:rsid w:val="00EC7DE6"/>
    <w:rsid w:val="00ED0452"/>
    <w:rsid w:val="00ED0797"/>
    <w:rsid w:val="00ED342B"/>
    <w:rsid w:val="00ED4301"/>
    <w:rsid w:val="00ED4908"/>
    <w:rsid w:val="00ED5CCD"/>
    <w:rsid w:val="00ED6A08"/>
    <w:rsid w:val="00EE1E52"/>
    <w:rsid w:val="00EE20F8"/>
    <w:rsid w:val="00EE3549"/>
    <w:rsid w:val="00EE4151"/>
    <w:rsid w:val="00EE5AA0"/>
    <w:rsid w:val="00EE6B54"/>
    <w:rsid w:val="00EE6E09"/>
    <w:rsid w:val="00EE7316"/>
    <w:rsid w:val="00EE7B5B"/>
    <w:rsid w:val="00EF0646"/>
    <w:rsid w:val="00EF0BA5"/>
    <w:rsid w:val="00EF2675"/>
    <w:rsid w:val="00EF4020"/>
    <w:rsid w:val="00EF47B5"/>
    <w:rsid w:val="00EF5031"/>
    <w:rsid w:val="00EF5D4E"/>
    <w:rsid w:val="00EF750C"/>
    <w:rsid w:val="00F01B80"/>
    <w:rsid w:val="00F01D60"/>
    <w:rsid w:val="00F027B3"/>
    <w:rsid w:val="00F02BFC"/>
    <w:rsid w:val="00F02C70"/>
    <w:rsid w:val="00F03A7D"/>
    <w:rsid w:val="00F04E4D"/>
    <w:rsid w:val="00F05F66"/>
    <w:rsid w:val="00F05FD8"/>
    <w:rsid w:val="00F061E9"/>
    <w:rsid w:val="00F07ABD"/>
    <w:rsid w:val="00F10CEE"/>
    <w:rsid w:val="00F12839"/>
    <w:rsid w:val="00F139DC"/>
    <w:rsid w:val="00F13BBD"/>
    <w:rsid w:val="00F13E6E"/>
    <w:rsid w:val="00F14CA2"/>
    <w:rsid w:val="00F14EA4"/>
    <w:rsid w:val="00F163FB"/>
    <w:rsid w:val="00F17526"/>
    <w:rsid w:val="00F17AF2"/>
    <w:rsid w:val="00F17D68"/>
    <w:rsid w:val="00F203D9"/>
    <w:rsid w:val="00F21378"/>
    <w:rsid w:val="00F21CAE"/>
    <w:rsid w:val="00F22422"/>
    <w:rsid w:val="00F22F8F"/>
    <w:rsid w:val="00F250EF"/>
    <w:rsid w:val="00F27470"/>
    <w:rsid w:val="00F302A4"/>
    <w:rsid w:val="00F310F9"/>
    <w:rsid w:val="00F313A6"/>
    <w:rsid w:val="00F314C8"/>
    <w:rsid w:val="00F3289D"/>
    <w:rsid w:val="00F32F28"/>
    <w:rsid w:val="00F34D25"/>
    <w:rsid w:val="00F355E1"/>
    <w:rsid w:val="00F356AC"/>
    <w:rsid w:val="00F35974"/>
    <w:rsid w:val="00F36A86"/>
    <w:rsid w:val="00F37473"/>
    <w:rsid w:val="00F37AE1"/>
    <w:rsid w:val="00F401D2"/>
    <w:rsid w:val="00F40616"/>
    <w:rsid w:val="00F41704"/>
    <w:rsid w:val="00F417B4"/>
    <w:rsid w:val="00F42829"/>
    <w:rsid w:val="00F439A2"/>
    <w:rsid w:val="00F43A02"/>
    <w:rsid w:val="00F45242"/>
    <w:rsid w:val="00F45469"/>
    <w:rsid w:val="00F45568"/>
    <w:rsid w:val="00F45D1A"/>
    <w:rsid w:val="00F5040A"/>
    <w:rsid w:val="00F516CB"/>
    <w:rsid w:val="00F51C6B"/>
    <w:rsid w:val="00F52B59"/>
    <w:rsid w:val="00F53067"/>
    <w:rsid w:val="00F535B8"/>
    <w:rsid w:val="00F53633"/>
    <w:rsid w:val="00F53E6B"/>
    <w:rsid w:val="00F54AEB"/>
    <w:rsid w:val="00F54F11"/>
    <w:rsid w:val="00F55A9F"/>
    <w:rsid w:val="00F55B49"/>
    <w:rsid w:val="00F600E1"/>
    <w:rsid w:val="00F608F8"/>
    <w:rsid w:val="00F62672"/>
    <w:rsid w:val="00F62F93"/>
    <w:rsid w:val="00F6356E"/>
    <w:rsid w:val="00F63F5F"/>
    <w:rsid w:val="00F650E9"/>
    <w:rsid w:val="00F65BED"/>
    <w:rsid w:val="00F667AF"/>
    <w:rsid w:val="00F67D5A"/>
    <w:rsid w:val="00F714AC"/>
    <w:rsid w:val="00F7198F"/>
    <w:rsid w:val="00F71C74"/>
    <w:rsid w:val="00F73392"/>
    <w:rsid w:val="00F749BA"/>
    <w:rsid w:val="00F76D89"/>
    <w:rsid w:val="00F80298"/>
    <w:rsid w:val="00F80AD4"/>
    <w:rsid w:val="00F8266A"/>
    <w:rsid w:val="00F828CD"/>
    <w:rsid w:val="00F840B0"/>
    <w:rsid w:val="00F869D7"/>
    <w:rsid w:val="00F8710E"/>
    <w:rsid w:val="00F87318"/>
    <w:rsid w:val="00F8764E"/>
    <w:rsid w:val="00F912EB"/>
    <w:rsid w:val="00F91AD2"/>
    <w:rsid w:val="00F91CE1"/>
    <w:rsid w:val="00F91DD6"/>
    <w:rsid w:val="00F9271D"/>
    <w:rsid w:val="00FA1200"/>
    <w:rsid w:val="00FA2A79"/>
    <w:rsid w:val="00FA4374"/>
    <w:rsid w:val="00FA4663"/>
    <w:rsid w:val="00FA52FD"/>
    <w:rsid w:val="00FA6C06"/>
    <w:rsid w:val="00FA7754"/>
    <w:rsid w:val="00FB156B"/>
    <w:rsid w:val="00FB1CFC"/>
    <w:rsid w:val="00FB207E"/>
    <w:rsid w:val="00FB335C"/>
    <w:rsid w:val="00FB41AB"/>
    <w:rsid w:val="00FB48B0"/>
    <w:rsid w:val="00FB5E9D"/>
    <w:rsid w:val="00FB660F"/>
    <w:rsid w:val="00FB6989"/>
    <w:rsid w:val="00FC0AD8"/>
    <w:rsid w:val="00FC15D7"/>
    <w:rsid w:val="00FC29BD"/>
    <w:rsid w:val="00FC614C"/>
    <w:rsid w:val="00FC7FF0"/>
    <w:rsid w:val="00FD05B4"/>
    <w:rsid w:val="00FD0C0F"/>
    <w:rsid w:val="00FD1E51"/>
    <w:rsid w:val="00FD36B6"/>
    <w:rsid w:val="00FD4488"/>
    <w:rsid w:val="00FD50F7"/>
    <w:rsid w:val="00FD6DF6"/>
    <w:rsid w:val="00FD77E2"/>
    <w:rsid w:val="00FE2016"/>
    <w:rsid w:val="00FE3BA7"/>
    <w:rsid w:val="00FE4247"/>
    <w:rsid w:val="00FE5307"/>
    <w:rsid w:val="00FF0492"/>
    <w:rsid w:val="00FF1275"/>
    <w:rsid w:val="00FF158E"/>
    <w:rsid w:val="00FF1FCB"/>
    <w:rsid w:val="00FF2E84"/>
    <w:rsid w:val="00FF3111"/>
    <w:rsid w:val="00FF35D2"/>
    <w:rsid w:val="00FF3F70"/>
    <w:rsid w:val="00FF4D77"/>
    <w:rsid w:val="00FF5823"/>
    <w:rsid w:val="00FF6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B0A7AC-70FA-4480-B821-8137F5666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09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link w:val="Heading6Char"/>
    <w:uiPriority w:val="9"/>
    <w:qFormat/>
    <w:rsid w:val="005F092D"/>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5F092D"/>
    <w:rPr>
      <w:rFonts w:ascii="Times New Roman" w:eastAsia="Times New Roman" w:hAnsi="Times New Roman" w:cs="Times New Roman"/>
      <w:b/>
      <w:bCs/>
      <w:sz w:val="15"/>
      <w:szCs w:val="15"/>
      <w:lang w:eastAsia="en-GB"/>
    </w:rPr>
  </w:style>
  <w:style w:type="paragraph" w:styleId="NormalWeb">
    <w:name w:val="Normal (Web)"/>
    <w:basedOn w:val="Normal"/>
    <w:uiPriority w:val="99"/>
    <w:semiHidden/>
    <w:unhideWhenUsed/>
    <w:rsid w:val="005F09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F092D"/>
  </w:style>
  <w:style w:type="character" w:styleId="Hyperlink">
    <w:name w:val="Hyperlink"/>
    <w:basedOn w:val="DefaultParagraphFont"/>
    <w:uiPriority w:val="99"/>
    <w:unhideWhenUsed/>
    <w:rsid w:val="005F092D"/>
    <w:rPr>
      <w:color w:val="0000FF"/>
      <w:u w:val="single"/>
    </w:rPr>
  </w:style>
  <w:style w:type="character" w:customStyle="1" w:styleId="Heading1Char">
    <w:name w:val="Heading 1 Char"/>
    <w:basedOn w:val="DefaultParagraphFont"/>
    <w:link w:val="Heading1"/>
    <w:uiPriority w:val="9"/>
    <w:rsid w:val="005F092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F092D"/>
    <w:pPr>
      <w:ind w:left="720"/>
      <w:contextualSpacing/>
    </w:pPr>
  </w:style>
  <w:style w:type="paragraph" w:customStyle="1" w:styleId="xmsonormal">
    <w:name w:val="x_msonormal"/>
    <w:basedOn w:val="Normal"/>
    <w:rsid w:val="001134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1134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E50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360202">
      <w:bodyDiv w:val="1"/>
      <w:marLeft w:val="0"/>
      <w:marRight w:val="0"/>
      <w:marTop w:val="0"/>
      <w:marBottom w:val="0"/>
      <w:divBdr>
        <w:top w:val="none" w:sz="0" w:space="0" w:color="auto"/>
        <w:left w:val="none" w:sz="0" w:space="0" w:color="auto"/>
        <w:bottom w:val="none" w:sz="0" w:space="0" w:color="auto"/>
        <w:right w:val="none" w:sz="0" w:space="0" w:color="auto"/>
      </w:divBdr>
    </w:div>
    <w:div w:id="457532410">
      <w:bodyDiv w:val="1"/>
      <w:marLeft w:val="0"/>
      <w:marRight w:val="0"/>
      <w:marTop w:val="0"/>
      <w:marBottom w:val="0"/>
      <w:divBdr>
        <w:top w:val="none" w:sz="0" w:space="0" w:color="auto"/>
        <w:left w:val="none" w:sz="0" w:space="0" w:color="auto"/>
        <w:bottom w:val="none" w:sz="0" w:space="0" w:color="auto"/>
        <w:right w:val="none" w:sz="0" w:space="0" w:color="auto"/>
      </w:divBdr>
    </w:div>
    <w:div w:id="803163045">
      <w:bodyDiv w:val="1"/>
      <w:marLeft w:val="0"/>
      <w:marRight w:val="0"/>
      <w:marTop w:val="0"/>
      <w:marBottom w:val="0"/>
      <w:divBdr>
        <w:top w:val="none" w:sz="0" w:space="0" w:color="auto"/>
        <w:left w:val="none" w:sz="0" w:space="0" w:color="auto"/>
        <w:bottom w:val="none" w:sz="0" w:space="0" w:color="auto"/>
        <w:right w:val="none" w:sz="0" w:space="0" w:color="auto"/>
      </w:divBdr>
    </w:div>
    <w:div w:id="1357076612">
      <w:bodyDiv w:val="1"/>
      <w:marLeft w:val="0"/>
      <w:marRight w:val="0"/>
      <w:marTop w:val="0"/>
      <w:marBottom w:val="0"/>
      <w:divBdr>
        <w:top w:val="none" w:sz="0" w:space="0" w:color="auto"/>
        <w:left w:val="none" w:sz="0" w:space="0" w:color="auto"/>
        <w:bottom w:val="none" w:sz="0" w:space="0" w:color="auto"/>
        <w:right w:val="none" w:sz="0" w:space="0" w:color="auto"/>
      </w:divBdr>
    </w:div>
    <w:div w:id="202389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2.warwick.ac.uk/services/ldc/development/pga/tandlinh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 Poulter</dc:creator>
  <cp:keywords/>
  <dc:description/>
  <cp:lastModifiedBy>Zahra Poulter</cp:lastModifiedBy>
  <cp:revision>2</cp:revision>
  <dcterms:created xsi:type="dcterms:W3CDTF">2016-04-19T08:56:00Z</dcterms:created>
  <dcterms:modified xsi:type="dcterms:W3CDTF">2016-04-19T08:56:00Z</dcterms:modified>
</cp:coreProperties>
</file>