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5A79" w:rsidRDefault="007C5A79" w:rsidP="007C5A79"/>
    <w:p w:rsidR="007C5A79" w:rsidRDefault="007C5A79" w:rsidP="007C5A79">
      <w:pPr>
        <w:jc w:val="center"/>
        <w:rPr>
          <w:b/>
        </w:rPr>
      </w:pPr>
      <w:r>
        <w:rPr>
          <w:b/>
        </w:rPr>
        <w:t xml:space="preserve">Department of Classics and Ancient History </w:t>
      </w:r>
    </w:p>
    <w:p w:rsidR="007C5A79" w:rsidRDefault="007C5A79" w:rsidP="007C5A79">
      <w:pPr>
        <w:jc w:val="center"/>
        <w:rPr>
          <w:b/>
        </w:rPr>
      </w:pPr>
      <w:r w:rsidRPr="00B2233C">
        <w:rPr>
          <w:b/>
        </w:rPr>
        <w:t>WARWICK DAY CONFERENCE IN NUMISMATICS, 30 JUNE 2011</w:t>
      </w:r>
    </w:p>
    <w:p w:rsidR="007C5A79" w:rsidRPr="00B2233C" w:rsidRDefault="007C5A79" w:rsidP="007C5A79">
      <w:pPr>
        <w:jc w:val="center"/>
        <w:rPr>
          <w:b/>
        </w:rPr>
      </w:pPr>
      <w:r>
        <w:rPr>
          <w:b/>
        </w:rPr>
        <w:t>IN HONOUR OF DR. STANLEY IRELAND</w:t>
      </w:r>
    </w:p>
    <w:p w:rsidR="007C5A79" w:rsidRDefault="007C5A79" w:rsidP="007C5A79"/>
    <w:p w:rsidR="007C5A79" w:rsidRDefault="007C5A79" w:rsidP="007C5A79">
      <w:r>
        <w:t>Humanities Building Room H 203, 10.00 a.m. – 17.00 p.m.</w:t>
      </w:r>
    </w:p>
    <w:p w:rsidR="007C5A79" w:rsidRDefault="007C5A79" w:rsidP="007C5A79">
      <w:pPr>
        <w:rPr>
          <w:u w:val="single"/>
        </w:rPr>
      </w:pPr>
    </w:p>
    <w:p w:rsidR="007C5A79" w:rsidRPr="00B2233C" w:rsidRDefault="007C5A79" w:rsidP="007C5A79">
      <w:pPr>
        <w:rPr>
          <w:u w:val="single"/>
        </w:rPr>
      </w:pPr>
      <w:r w:rsidRPr="00B2233C">
        <w:rPr>
          <w:u w:val="single"/>
        </w:rPr>
        <w:t>Programme</w:t>
      </w:r>
    </w:p>
    <w:p w:rsidR="007C5A79" w:rsidRDefault="007C5A79" w:rsidP="007C5A79">
      <w:r>
        <w:t>9:00 – 10: 00 Coffee, Humanities room H 204</w:t>
      </w:r>
    </w:p>
    <w:p w:rsidR="007C5A79" w:rsidRDefault="007C5A79" w:rsidP="007C5A79">
      <w:r>
        <w:t xml:space="preserve">10:00 – 10:40 Marta Rodrigues (Academy of Fine Arts, Vienna): </w:t>
      </w:r>
      <w:r w:rsidRPr="00FD4592">
        <w:rPr>
          <w:i/>
        </w:rPr>
        <w:t>Metallurgical analyses of silver coins of Trajan (AD 98-117)</w:t>
      </w:r>
    </w:p>
    <w:p w:rsidR="007C5A79" w:rsidRDefault="007C5A79" w:rsidP="007C5A79">
      <w:r>
        <w:t xml:space="preserve">10:40 – 11:20 Sam Moorhead (British Museum): </w:t>
      </w:r>
      <w:r w:rsidRPr="00FD4592">
        <w:rPr>
          <w:i/>
        </w:rPr>
        <w:t>Carausius and the Frome Hoard</w:t>
      </w:r>
    </w:p>
    <w:p w:rsidR="007C5A79" w:rsidRDefault="007C5A79" w:rsidP="007C5A79">
      <w:r>
        <w:t xml:space="preserve">11: 20 – 12:00 John Creighton (University of Reading): </w:t>
      </w:r>
      <w:r w:rsidRPr="00FD4592">
        <w:rPr>
          <w:i/>
        </w:rPr>
        <w:t>Modelling boom and bust cycles in the economy: a case study using denarii in Roman Britain</w:t>
      </w:r>
    </w:p>
    <w:p w:rsidR="007C5A79" w:rsidRDefault="007C5A79" w:rsidP="007C5A79"/>
    <w:p w:rsidR="007C5A79" w:rsidRDefault="007C5A79" w:rsidP="007C5A79">
      <w:r>
        <w:t>12:00 – 14:00 Lunch with University colleagues to mark the retirement of Stanley Ireland</w:t>
      </w:r>
    </w:p>
    <w:p w:rsidR="007C5A79" w:rsidRDefault="007C5A79" w:rsidP="007C5A79"/>
    <w:p w:rsidR="007C5A79" w:rsidRDefault="007C5A79" w:rsidP="007C5A79">
      <w:r>
        <w:t xml:space="preserve">14:00 – 14:40 Roger Bland (British Museum) </w:t>
      </w:r>
      <w:r w:rsidRPr="00F77684">
        <w:rPr>
          <w:i/>
        </w:rPr>
        <w:t>Radiate Hoards from Britain: Some Questions</w:t>
      </w:r>
    </w:p>
    <w:p w:rsidR="007C5A79" w:rsidRDefault="007C5A79" w:rsidP="007C5A79">
      <w:r>
        <w:t xml:space="preserve">14:40 – 15:20 Philippa Walton (British Museum) </w:t>
      </w:r>
      <w:r w:rsidRPr="00B2233C">
        <w:rPr>
          <w:i/>
        </w:rPr>
        <w:t>Rethinking Roman Britain – the potential of Roman coin data recorded by the Portable Antiquities Scheme</w:t>
      </w:r>
    </w:p>
    <w:p w:rsidR="007C5A79" w:rsidRDefault="007C5A79" w:rsidP="007C5A79">
      <w:r>
        <w:t>15:20 – 15:40 Coffee break</w:t>
      </w:r>
      <w:r w:rsidR="00CC4909">
        <w:t>, Humanities room H 204</w:t>
      </w:r>
    </w:p>
    <w:p w:rsidR="007C5A79" w:rsidRDefault="007C5A79" w:rsidP="007C5A79">
      <w:r>
        <w:t xml:space="preserve">15:40 – 16:20 John Casey </w:t>
      </w:r>
      <w:r w:rsidRPr="00253341">
        <w:rPr>
          <w:i/>
        </w:rPr>
        <w:t>Numismatics and the Problem of the Father of Diogenes</w:t>
      </w:r>
    </w:p>
    <w:p w:rsidR="007C5A79" w:rsidRDefault="007C5A79" w:rsidP="007C5A79">
      <w:r>
        <w:t xml:space="preserve">16:20 – 17:00 Bernhard Woytek (University of Vienna), Kevin Butcher (Warwick): </w:t>
      </w:r>
      <w:r>
        <w:rPr>
          <w:i/>
        </w:rPr>
        <w:t>T</w:t>
      </w:r>
      <w:r w:rsidRPr="00360D61">
        <w:rPr>
          <w:i/>
        </w:rPr>
        <w:t>he Case of the Bactrian Camel Drachms</w:t>
      </w:r>
    </w:p>
    <w:p w:rsidR="004B36F8" w:rsidRDefault="004B36F8"/>
    <w:sectPr w:rsidR="004B36F8" w:rsidSect="004B36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C5A79"/>
    <w:rsid w:val="004B36F8"/>
    <w:rsid w:val="007C5A79"/>
    <w:rsid w:val="00CC49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C5A7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173</Words>
  <Characters>990</Characters>
  <Application>Microsoft Office Word</Application>
  <DocSecurity>0</DocSecurity>
  <Lines>8</Lines>
  <Paragraphs>2</Paragraphs>
  <ScaleCrop>false</ScaleCrop>
  <Company>University of Warwick</Company>
  <LinksUpToDate>false</LinksUpToDate>
  <CharactersWithSpaces>1161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clsgac</dc:creator>
  <cp:keywords/>
  <dc:description/>
  <cp:lastModifiedBy>clsgac</cp:lastModifiedBy>
  <cp:revision>2</cp:revision>
  <dcterms:created xsi:type="dcterms:W3CDTF">2011-06-27T10:43:00Z</dcterms:created>
  <dcterms:modified xsi:type="dcterms:W3CDTF">2011-06-27T10:47:00Z</dcterms:modified>
</cp:coreProperties>
</file>