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53BAF" w14:textId="77777777" w:rsidR="00E66E97" w:rsidRPr="00710AB8" w:rsidRDefault="00E66E97" w:rsidP="00E66E97">
      <w:pPr>
        <w:spacing w:after="0"/>
        <w:jc w:val="center"/>
        <w:rPr>
          <w:rFonts w:ascii="Arial" w:hAnsi="Arial" w:cs="Arial"/>
          <w:b/>
          <w:sz w:val="24"/>
          <w:u w:val="single"/>
        </w:rPr>
      </w:pPr>
      <w:r w:rsidRPr="00710AB8">
        <w:rPr>
          <w:rFonts w:ascii="Arial" w:hAnsi="Arial" w:cs="Arial"/>
          <w:b/>
          <w:sz w:val="24"/>
          <w:u w:val="single"/>
        </w:rPr>
        <w:t xml:space="preserve">GCSE </w:t>
      </w:r>
      <w:bookmarkStart w:id="0" w:name="_GoBack"/>
      <w:r w:rsidRPr="00710AB8">
        <w:rPr>
          <w:rFonts w:ascii="Arial" w:hAnsi="Arial" w:cs="Arial"/>
          <w:b/>
          <w:sz w:val="24"/>
          <w:u w:val="single"/>
        </w:rPr>
        <w:t xml:space="preserve">Ancient </w:t>
      </w:r>
      <w:bookmarkEnd w:id="0"/>
      <w:r w:rsidRPr="00710AB8">
        <w:rPr>
          <w:rFonts w:ascii="Arial" w:hAnsi="Arial" w:cs="Arial"/>
          <w:b/>
          <w:sz w:val="24"/>
          <w:u w:val="single"/>
        </w:rPr>
        <w:t>History</w:t>
      </w:r>
    </w:p>
    <w:p w14:paraId="730F8722" w14:textId="77777777" w:rsidR="00E66E97" w:rsidRPr="00710AB8" w:rsidRDefault="00E66E97" w:rsidP="00E66E97">
      <w:pPr>
        <w:spacing w:after="0"/>
        <w:jc w:val="center"/>
        <w:rPr>
          <w:rFonts w:ascii="Arial" w:hAnsi="Arial" w:cs="Arial"/>
          <w:b/>
          <w:sz w:val="24"/>
          <w:u w:val="single"/>
        </w:rPr>
      </w:pPr>
      <w:r w:rsidRPr="00710AB8">
        <w:rPr>
          <w:rFonts w:ascii="Arial" w:hAnsi="Arial" w:cs="Arial"/>
          <w:b/>
          <w:sz w:val="24"/>
          <w:u w:val="single"/>
        </w:rPr>
        <w:t>The Persian Empire Assessment 1</w:t>
      </w:r>
    </w:p>
    <w:p w14:paraId="35C00608" w14:textId="77777777" w:rsidR="00E66E97" w:rsidRDefault="00E66E97" w:rsidP="00E66E97">
      <w:pPr>
        <w:spacing w:after="0"/>
        <w:jc w:val="center"/>
        <w:rPr>
          <w:rFonts w:ascii="Arial" w:hAnsi="Arial" w:cs="Arial"/>
          <w:b/>
          <w:sz w:val="24"/>
          <w:u w:val="single"/>
        </w:rPr>
      </w:pPr>
      <w:r w:rsidRPr="00710AB8">
        <w:rPr>
          <w:rFonts w:ascii="Arial" w:hAnsi="Arial" w:cs="Arial"/>
          <w:b/>
          <w:sz w:val="24"/>
          <w:u w:val="single"/>
        </w:rPr>
        <w:t>King Cyrus</w:t>
      </w:r>
    </w:p>
    <w:p w14:paraId="22B4434A" w14:textId="77777777" w:rsidR="00E66E97" w:rsidRDefault="00E66E97" w:rsidP="00E66E97">
      <w:pPr>
        <w:spacing w:after="0"/>
        <w:jc w:val="center"/>
        <w:rPr>
          <w:rFonts w:ascii="Arial" w:hAnsi="Arial" w:cs="Arial"/>
          <w:b/>
          <w:sz w:val="24"/>
          <w:u w:val="single"/>
        </w:rPr>
      </w:pPr>
      <w:r>
        <w:rPr>
          <w:rFonts w:ascii="Arial" w:hAnsi="Arial" w:cs="Arial"/>
          <w:b/>
          <w:sz w:val="24"/>
          <w:u w:val="single"/>
        </w:rPr>
        <w:t>MARK SCHEME</w:t>
      </w:r>
    </w:p>
    <w:p w14:paraId="78863450" w14:textId="77777777" w:rsidR="00367F2F" w:rsidRDefault="00367F2F" w:rsidP="00E66E97">
      <w:pPr>
        <w:spacing w:after="0"/>
        <w:jc w:val="center"/>
        <w:rPr>
          <w:rFonts w:ascii="Arial" w:hAnsi="Arial" w:cs="Arial"/>
          <w:b/>
          <w:sz w:val="24"/>
          <w:u w:val="single"/>
        </w:rPr>
      </w:pPr>
    </w:p>
    <w:p w14:paraId="4F91D760" w14:textId="77777777" w:rsidR="00367F2F" w:rsidRDefault="00367F2F" w:rsidP="00367F2F">
      <w:pPr>
        <w:spacing w:after="0"/>
        <w:jc w:val="both"/>
        <w:rPr>
          <w:rFonts w:ascii="Arial" w:hAnsi="Arial" w:cs="Arial"/>
          <w:sz w:val="24"/>
        </w:rPr>
      </w:pPr>
      <w:r w:rsidRPr="00DA0F06">
        <w:rPr>
          <w:rFonts w:ascii="Arial" w:hAnsi="Arial" w:cs="Arial"/>
          <w:sz w:val="24"/>
        </w:rPr>
        <w:t xml:space="preserve">1. </w:t>
      </w:r>
      <w:r>
        <w:rPr>
          <w:rFonts w:ascii="Arial" w:hAnsi="Arial" w:cs="Arial"/>
          <w:sz w:val="24"/>
        </w:rPr>
        <w:t xml:space="preserve">Name two major cities that Cyrus conquered                                                           </w:t>
      </w:r>
    </w:p>
    <w:p w14:paraId="29005086" w14:textId="77777777" w:rsidR="00367F2F" w:rsidRDefault="00367F2F" w:rsidP="00C26E45">
      <w:pPr>
        <w:spacing w:after="0"/>
        <w:jc w:val="right"/>
        <w:rPr>
          <w:rFonts w:ascii="Arial" w:hAnsi="Arial" w:cs="Arial"/>
          <w:sz w:val="24"/>
        </w:rPr>
      </w:pPr>
      <w:r>
        <w:rPr>
          <w:rFonts w:ascii="Arial" w:hAnsi="Arial" w:cs="Arial"/>
          <w:sz w:val="24"/>
        </w:rPr>
        <w:t>(2)</w:t>
      </w:r>
    </w:p>
    <w:p w14:paraId="0C1DE592" w14:textId="77777777" w:rsidR="00C26E45" w:rsidRPr="00C26E45" w:rsidRDefault="00C26E45" w:rsidP="00C26E45">
      <w:pPr>
        <w:spacing w:after="0"/>
        <w:jc w:val="right"/>
        <w:rPr>
          <w:rFonts w:ascii="Arial" w:hAnsi="Arial" w:cs="Arial"/>
          <w:sz w:val="24"/>
        </w:rPr>
      </w:pPr>
    </w:p>
    <w:p w14:paraId="71FCD10D" w14:textId="77777777" w:rsidR="00367F2F" w:rsidRDefault="00367F2F" w:rsidP="00367F2F">
      <w:pPr>
        <w:spacing w:after="0"/>
        <w:rPr>
          <w:rFonts w:ascii="Arial" w:hAnsi="Arial" w:cs="Arial"/>
          <w:b/>
          <w:sz w:val="24"/>
        </w:rPr>
      </w:pPr>
      <w:r>
        <w:rPr>
          <w:rFonts w:ascii="Arial" w:hAnsi="Arial" w:cs="Arial"/>
          <w:b/>
          <w:sz w:val="24"/>
        </w:rPr>
        <w:t>Babylon (1)</w:t>
      </w:r>
    </w:p>
    <w:p w14:paraId="0AECD6B6" w14:textId="77777777" w:rsidR="00367F2F" w:rsidRDefault="00367F2F" w:rsidP="00367F2F">
      <w:pPr>
        <w:spacing w:after="0"/>
        <w:rPr>
          <w:rFonts w:ascii="Arial" w:hAnsi="Arial" w:cs="Arial"/>
          <w:b/>
          <w:sz w:val="24"/>
        </w:rPr>
      </w:pPr>
      <w:r>
        <w:rPr>
          <w:rFonts w:ascii="Arial" w:hAnsi="Arial" w:cs="Arial"/>
          <w:b/>
          <w:sz w:val="24"/>
        </w:rPr>
        <w:t>Miletus (1)</w:t>
      </w:r>
    </w:p>
    <w:p w14:paraId="3AF5C8AD" w14:textId="77777777" w:rsidR="00367F2F" w:rsidRDefault="00367F2F" w:rsidP="00367F2F">
      <w:pPr>
        <w:spacing w:after="0"/>
        <w:rPr>
          <w:rFonts w:ascii="Arial" w:hAnsi="Arial" w:cs="Arial"/>
          <w:b/>
          <w:sz w:val="24"/>
        </w:rPr>
      </w:pPr>
      <w:r>
        <w:rPr>
          <w:rFonts w:ascii="Arial" w:hAnsi="Arial" w:cs="Arial"/>
          <w:b/>
          <w:sz w:val="24"/>
        </w:rPr>
        <w:t>Sardis (1)</w:t>
      </w:r>
    </w:p>
    <w:p w14:paraId="02207669" w14:textId="77777777" w:rsidR="00367F2F" w:rsidRDefault="00367F2F" w:rsidP="00367F2F">
      <w:pPr>
        <w:spacing w:after="0"/>
        <w:rPr>
          <w:rFonts w:ascii="Arial" w:hAnsi="Arial" w:cs="Arial"/>
          <w:b/>
          <w:sz w:val="24"/>
        </w:rPr>
      </w:pPr>
      <w:r>
        <w:rPr>
          <w:rFonts w:ascii="Arial" w:hAnsi="Arial" w:cs="Arial"/>
          <w:b/>
          <w:sz w:val="24"/>
        </w:rPr>
        <w:t>Ecbatana (1)</w:t>
      </w:r>
    </w:p>
    <w:p w14:paraId="326B3A4A" w14:textId="77777777" w:rsidR="00C26E45" w:rsidRDefault="00C26E45" w:rsidP="00367F2F">
      <w:pPr>
        <w:spacing w:after="0"/>
        <w:rPr>
          <w:rFonts w:ascii="Arial" w:hAnsi="Arial" w:cs="Arial"/>
          <w:b/>
          <w:sz w:val="24"/>
        </w:rPr>
      </w:pPr>
    </w:p>
    <w:p w14:paraId="56A7FFCD" w14:textId="77777777" w:rsidR="00C26E45" w:rsidRDefault="00C26E45" w:rsidP="00C26E45">
      <w:pPr>
        <w:spacing w:after="0"/>
        <w:jc w:val="both"/>
        <w:rPr>
          <w:rFonts w:ascii="Arial" w:hAnsi="Arial" w:cs="Arial"/>
          <w:sz w:val="24"/>
        </w:rPr>
      </w:pPr>
      <w:r>
        <w:rPr>
          <w:rFonts w:ascii="Arial" w:hAnsi="Arial" w:cs="Arial"/>
          <w:sz w:val="24"/>
        </w:rPr>
        <w:t>2. Outline the main features of Cyrus’ conquest of Lydia</w:t>
      </w:r>
    </w:p>
    <w:p w14:paraId="060D40EE" w14:textId="77777777" w:rsidR="00C26E45" w:rsidRDefault="00C26E45" w:rsidP="00C26E45">
      <w:pPr>
        <w:spacing w:after="0"/>
        <w:jc w:val="right"/>
        <w:rPr>
          <w:rFonts w:ascii="Arial" w:hAnsi="Arial" w:cs="Arial"/>
          <w:sz w:val="24"/>
        </w:rPr>
      </w:pPr>
      <w:r>
        <w:rPr>
          <w:rFonts w:ascii="Arial" w:hAnsi="Arial" w:cs="Arial"/>
          <w:sz w:val="24"/>
        </w:rPr>
        <w:t>(6)</w:t>
      </w:r>
    </w:p>
    <w:p w14:paraId="45809BB0" w14:textId="77777777" w:rsidR="00C26E45" w:rsidRDefault="00C26E45" w:rsidP="00367F2F">
      <w:pPr>
        <w:spacing w:after="0"/>
        <w:rPr>
          <w:rFonts w:ascii="Arial" w:hAnsi="Arial" w:cs="Arial"/>
          <w:b/>
          <w:sz w:val="24"/>
        </w:rPr>
      </w:pPr>
    </w:p>
    <w:p w14:paraId="71E195BD" w14:textId="77777777" w:rsidR="00C26E45" w:rsidRPr="00194B48" w:rsidRDefault="00C26E45" w:rsidP="00367F2F">
      <w:pPr>
        <w:spacing w:after="0"/>
        <w:rPr>
          <w:rFonts w:ascii="Arial" w:hAnsi="Arial" w:cs="Arial"/>
          <w:b/>
          <w:sz w:val="24"/>
        </w:rPr>
      </w:pPr>
      <w:r w:rsidRPr="00194B48">
        <w:rPr>
          <w:rFonts w:ascii="Arial" w:hAnsi="Arial" w:cs="Arial"/>
          <w:b/>
          <w:sz w:val="24"/>
        </w:rPr>
        <w:t>Level 3 5–6 marks</w:t>
      </w:r>
    </w:p>
    <w:p w14:paraId="763A5597" w14:textId="77777777" w:rsidR="00C26E45" w:rsidRPr="00194B48" w:rsidRDefault="00C26E45" w:rsidP="00194B48">
      <w:pPr>
        <w:spacing w:after="0"/>
        <w:jc w:val="both"/>
        <w:rPr>
          <w:rFonts w:ascii="Arial" w:hAnsi="Arial" w:cs="Arial"/>
          <w:b/>
          <w:sz w:val="24"/>
        </w:rPr>
      </w:pPr>
      <w:r w:rsidRPr="00194B48">
        <w:rPr>
          <w:rFonts w:ascii="Arial" w:hAnsi="Arial" w:cs="Arial"/>
          <w:b/>
          <w:sz w:val="24"/>
        </w:rPr>
        <w:t xml:space="preserve">Response demonstrates accurate and detailed knowledge of several features and/or characteristics that are fully relevant to the question. This is presented as a prose account that shows a clear understanding of the focus of the question. </w:t>
      </w:r>
    </w:p>
    <w:p w14:paraId="36F26B48" w14:textId="77777777" w:rsidR="00C26E45" w:rsidRPr="00194B48" w:rsidRDefault="00C26E45" w:rsidP="00194B48">
      <w:pPr>
        <w:spacing w:after="0"/>
        <w:jc w:val="both"/>
        <w:rPr>
          <w:rFonts w:ascii="Arial" w:hAnsi="Arial" w:cs="Arial"/>
          <w:b/>
          <w:sz w:val="24"/>
        </w:rPr>
      </w:pPr>
    </w:p>
    <w:p w14:paraId="0D0A7284" w14:textId="77777777" w:rsidR="00C26E45" w:rsidRPr="00194B48" w:rsidRDefault="00C26E45" w:rsidP="00194B48">
      <w:pPr>
        <w:spacing w:after="0"/>
        <w:jc w:val="both"/>
        <w:rPr>
          <w:rFonts w:ascii="Arial" w:hAnsi="Arial" w:cs="Arial"/>
          <w:b/>
          <w:sz w:val="24"/>
        </w:rPr>
      </w:pPr>
      <w:r w:rsidRPr="00194B48">
        <w:rPr>
          <w:rFonts w:ascii="Arial" w:hAnsi="Arial" w:cs="Arial"/>
          <w:b/>
          <w:sz w:val="24"/>
        </w:rPr>
        <w:t xml:space="preserve">Level 2 3–4 </w:t>
      </w:r>
      <w:r w:rsidR="00194B48" w:rsidRPr="00194B48">
        <w:rPr>
          <w:rFonts w:ascii="Arial" w:hAnsi="Arial" w:cs="Arial"/>
          <w:b/>
          <w:sz w:val="24"/>
        </w:rPr>
        <w:t>marks</w:t>
      </w:r>
    </w:p>
    <w:p w14:paraId="64D7DEC2" w14:textId="77777777" w:rsidR="00C26E45" w:rsidRPr="00194B48" w:rsidRDefault="00C26E45" w:rsidP="00194B48">
      <w:pPr>
        <w:spacing w:after="0"/>
        <w:jc w:val="both"/>
        <w:rPr>
          <w:rFonts w:ascii="Arial" w:hAnsi="Arial" w:cs="Arial"/>
          <w:b/>
          <w:sz w:val="24"/>
        </w:rPr>
      </w:pPr>
      <w:r w:rsidRPr="00194B48">
        <w:rPr>
          <w:rFonts w:ascii="Arial" w:hAnsi="Arial" w:cs="Arial"/>
          <w:b/>
          <w:sz w:val="24"/>
        </w:rPr>
        <w:t xml:space="preserve">Response demonstrates accurate and detailed knowledge of at least one feature and/or characteristic that is fully relevant to the question. This is presented as a prose account that shows some understanding of the focus of the question. </w:t>
      </w:r>
    </w:p>
    <w:p w14:paraId="4889AA25" w14:textId="77777777" w:rsidR="00C26E45" w:rsidRDefault="00C26E45" w:rsidP="00367F2F">
      <w:pPr>
        <w:spacing w:after="0"/>
        <w:rPr>
          <w:rFonts w:ascii="Arial" w:hAnsi="Arial" w:cs="Arial"/>
          <w:sz w:val="24"/>
        </w:rPr>
      </w:pPr>
    </w:p>
    <w:p w14:paraId="645115F8" w14:textId="77777777" w:rsidR="00194B48" w:rsidRPr="00194B48" w:rsidRDefault="00C26E45" w:rsidP="00367F2F">
      <w:pPr>
        <w:spacing w:after="0"/>
        <w:rPr>
          <w:rFonts w:ascii="Arial" w:hAnsi="Arial" w:cs="Arial"/>
          <w:b/>
          <w:sz w:val="24"/>
        </w:rPr>
      </w:pPr>
      <w:r w:rsidRPr="00194B48">
        <w:rPr>
          <w:rFonts w:ascii="Arial" w:hAnsi="Arial" w:cs="Arial"/>
          <w:b/>
          <w:sz w:val="24"/>
        </w:rPr>
        <w:t xml:space="preserve">Level 1 1–2 </w:t>
      </w:r>
    </w:p>
    <w:p w14:paraId="15C4C4B5" w14:textId="77777777" w:rsidR="00194B48" w:rsidRPr="00194B48" w:rsidRDefault="00C26E45" w:rsidP="00367F2F">
      <w:pPr>
        <w:spacing w:after="0"/>
        <w:rPr>
          <w:rFonts w:ascii="Arial" w:hAnsi="Arial" w:cs="Arial"/>
          <w:b/>
          <w:sz w:val="24"/>
        </w:rPr>
      </w:pPr>
      <w:r w:rsidRPr="00194B48">
        <w:rPr>
          <w:rFonts w:ascii="Arial" w:hAnsi="Arial" w:cs="Arial"/>
          <w:b/>
          <w:sz w:val="24"/>
        </w:rPr>
        <w:t xml:space="preserve">Response includes basic knowledge and basic understanding that is relevant to the question. </w:t>
      </w:r>
    </w:p>
    <w:p w14:paraId="38BAFFAA" w14:textId="77777777" w:rsidR="00194B48" w:rsidRPr="00194B48" w:rsidRDefault="00194B48" w:rsidP="00367F2F">
      <w:pPr>
        <w:spacing w:after="0"/>
        <w:rPr>
          <w:rFonts w:ascii="Arial" w:hAnsi="Arial" w:cs="Arial"/>
          <w:b/>
          <w:sz w:val="24"/>
        </w:rPr>
      </w:pPr>
    </w:p>
    <w:p w14:paraId="78EEE12A" w14:textId="77777777" w:rsidR="00C26E45" w:rsidRDefault="00C26E45" w:rsidP="00367F2F">
      <w:pPr>
        <w:spacing w:after="0"/>
        <w:rPr>
          <w:rFonts w:ascii="Arial" w:hAnsi="Arial" w:cs="Arial"/>
          <w:b/>
          <w:sz w:val="24"/>
        </w:rPr>
      </w:pPr>
      <w:r w:rsidRPr="00194B48">
        <w:rPr>
          <w:rFonts w:ascii="Arial" w:hAnsi="Arial" w:cs="Arial"/>
          <w:b/>
          <w:sz w:val="24"/>
        </w:rPr>
        <w:t>0 No response or no response worthy of credit</w:t>
      </w:r>
      <w:r w:rsidR="00194B48" w:rsidRPr="00194B48">
        <w:rPr>
          <w:rFonts w:ascii="Arial" w:hAnsi="Arial" w:cs="Arial"/>
          <w:b/>
          <w:sz w:val="24"/>
        </w:rPr>
        <w:t>.</w:t>
      </w:r>
    </w:p>
    <w:p w14:paraId="7F41023D" w14:textId="77777777" w:rsidR="00194B48" w:rsidRDefault="00194B48" w:rsidP="00367F2F">
      <w:pPr>
        <w:spacing w:after="0"/>
        <w:rPr>
          <w:rFonts w:ascii="Arial" w:hAnsi="Arial" w:cs="Arial"/>
          <w:b/>
          <w:sz w:val="24"/>
        </w:rPr>
      </w:pPr>
    </w:p>
    <w:p w14:paraId="7BFFD345" w14:textId="77777777" w:rsidR="00CD4C46" w:rsidRDefault="00CD4C46" w:rsidP="00367F2F">
      <w:pPr>
        <w:spacing w:after="0"/>
        <w:rPr>
          <w:rFonts w:ascii="Arial" w:hAnsi="Arial" w:cs="Arial"/>
          <w:b/>
          <w:sz w:val="24"/>
        </w:rPr>
      </w:pPr>
      <w:r>
        <w:rPr>
          <w:rFonts w:ascii="Arial" w:hAnsi="Arial" w:cs="Arial"/>
          <w:b/>
          <w:sz w:val="24"/>
        </w:rPr>
        <w:t>Points may include:</w:t>
      </w:r>
    </w:p>
    <w:p w14:paraId="2058FAAD" w14:textId="77777777" w:rsidR="00CD4C46" w:rsidRPr="00CD4C46" w:rsidRDefault="00CD4C46" w:rsidP="00CD4C46">
      <w:pPr>
        <w:pStyle w:val="ListParagraph"/>
        <w:numPr>
          <w:ilvl w:val="0"/>
          <w:numId w:val="1"/>
        </w:numPr>
        <w:spacing w:after="0"/>
        <w:rPr>
          <w:rFonts w:ascii="Arial" w:hAnsi="Arial" w:cs="Arial"/>
          <w:b/>
          <w:sz w:val="28"/>
        </w:rPr>
      </w:pPr>
      <w:r w:rsidRPr="00CD4C46">
        <w:rPr>
          <w:rFonts w:ascii="Arial" w:hAnsi="Arial" w:cs="Arial"/>
          <w:b/>
          <w:sz w:val="24"/>
        </w:rPr>
        <w:t xml:space="preserve">Croesus made the first move by crossing the river </w:t>
      </w:r>
      <w:proofErr w:type="spellStart"/>
      <w:r w:rsidRPr="00CD4C46">
        <w:rPr>
          <w:rFonts w:ascii="Arial" w:hAnsi="Arial" w:cs="Arial"/>
          <w:b/>
          <w:sz w:val="24"/>
        </w:rPr>
        <w:t>Halys</w:t>
      </w:r>
      <w:proofErr w:type="spellEnd"/>
      <w:r w:rsidRPr="00CD4C46">
        <w:rPr>
          <w:rFonts w:ascii="Arial" w:hAnsi="Arial" w:cs="Arial"/>
          <w:b/>
          <w:sz w:val="24"/>
        </w:rPr>
        <w:t xml:space="preserve"> and engaging the Persians in an inconclusive battle at </w:t>
      </w:r>
      <w:proofErr w:type="spellStart"/>
      <w:r w:rsidRPr="00CD4C46">
        <w:rPr>
          <w:rFonts w:ascii="Arial" w:hAnsi="Arial" w:cs="Arial"/>
          <w:b/>
          <w:sz w:val="24"/>
        </w:rPr>
        <w:t>Pteria</w:t>
      </w:r>
      <w:proofErr w:type="spellEnd"/>
      <w:r>
        <w:rPr>
          <w:rFonts w:ascii="Arial" w:hAnsi="Arial" w:cs="Arial"/>
          <w:b/>
          <w:sz w:val="24"/>
        </w:rPr>
        <w:t>.</w:t>
      </w:r>
    </w:p>
    <w:p w14:paraId="10957506" w14:textId="77777777" w:rsidR="00CD4C46" w:rsidRPr="00CD4C46" w:rsidRDefault="00CD4C46" w:rsidP="00CD4C46">
      <w:pPr>
        <w:pStyle w:val="ListParagraph"/>
        <w:numPr>
          <w:ilvl w:val="0"/>
          <w:numId w:val="1"/>
        </w:numPr>
        <w:spacing w:after="0"/>
        <w:jc w:val="both"/>
        <w:rPr>
          <w:rFonts w:ascii="Arial" w:hAnsi="Arial" w:cs="Arial"/>
          <w:b/>
          <w:sz w:val="28"/>
        </w:rPr>
      </w:pPr>
      <w:r>
        <w:rPr>
          <w:rFonts w:ascii="Arial" w:hAnsi="Arial" w:cs="Arial"/>
          <w:b/>
          <w:sz w:val="24"/>
        </w:rPr>
        <w:t>Croesus withdrew his forces to Sardis and disbanded them for the winter. Cyrus followed him at lightning speed.</w:t>
      </w:r>
    </w:p>
    <w:p w14:paraId="50B7272B" w14:textId="77777777" w:rsidR="00CD4C46" w:rsidRPr="00CD4C46" w:rsidRDefault="00CD4C46" w:rsidP="00CD4C46">
      <w:pPr>
        <w:pStyle w:val="ListParagraph"/>
        <w:numPr>
          <w:ilvl w:val="0"/>
          <w:numId w:val="1"/>
        </w:numPr>
        <w:spacing w:after="0"/>
        <w:jc w:val="both"/>
        <w:rPr>
          <w:rFonts w:ascii="Arial" w:hAnsi="Arial" w:cs="Arial"/>
          <w:b/>
          <w:sz w:val="28"/>
        </w:rPr>
      </w:pPr>
      <w:r>
        <w:rPr>
          <w:rFonts w:ascii="Arial" w:hAnsi="Arial" w:cs="Arial"/>
          <w:b/>
          <w:sz w:val="24"/>
        </w:rPr>
        <w:t xml:space="preserve">The two sides met outside Sardis. The Persian general, Harpagus, came up with a cunning plan to defeat the Lydian cavalry, by putting camels in the Persian front line. </w:t>
      </w:r>
    </w:p>
    <w:p w14:paraId="1D667B1C" w14:textId="77777777" w:rsidR="00CD4C46" w:rsidRDefault="00CD4C46" w:rsidP="00CD4C46">
      <w:pPr>
        <w:spacing w:after="0"/>
        <w:jc w:val="both"/>
        <w:rPr>
          <w:rFonts w:ascii="Arial" w:hAnsi="Arial" w:cs="Arial"/>
          <w:b/>
          <w:sz w:val="28"/>
        </w:rPr>
      </w:pPr>
    </w:p>
    <w:p w14:paraId="7F8D9684" w14:textId="77777777" w:rsidR="00CD4C46" w:rsidRDefault="00CD4C46" w:rsidP="00CD4C46">
      <w:pPr>
        <w:spacing w:after="0"/>
        <w:jc w:val="both"/>
        <w:rPr>
          <w:rFonts w:ascii="Arial" w:hAnsi="Arial" w:cs="Arial"/>
          <w:sz w:val="24"/>
        </w:rPr>
      </w:pPr>
      <w:r>
        <w:rPr>
          <w:rFonts w:ascii="Arial" w:hAnsi="Arial" w:cs="Arial"/>
          <w:sz w:val="24"/>
        </w:rPr>
        <w:t>3. Using details from Passage A and your own knowledge, what can we learn about Cyrus’ policy towards foreign relations?</w:t>
      </w:r>
    </w:p>
    <w:p w14:paraId="75D452BE" w14:textId="77777777" w:rsidR="00CD4C46" w:rsidRDefault="00CD4C46" w:rsidP="00CD4C46">
      <w:pPr>
        <w:spacing w:after="0"/>
        <w:jc w:val="right"/>
        <w:rPr>
          <w:rFonts w:ascii="Arial" w:hAnsi="Arial" w:cs="Arial"/>
          <w:sz w:val="24"/>
        </w:rPr>
      </w:pPr>
      <w:r>
        <w:rPr>
          <w:rFonts w:ascii="Arial" w:hAnsi="Arial" w:cs="Arial"/>
          <w:sz w:val="24"/>
        </w:rPr>
        <w:t>(10)</w:t>
      </w:r>
    </w:p>
    <w:p w14:paraId="6D77288D" w14:textId="77777777" w:rsidR="00CD4C46" w:rsidRDefault="00CD4C46" w:rsidP="00CD4C46">
      <w:pPr>
        <w:spacing w:after="0"/>
        <w:jc w:val="right"/>
        <w:rPr>
          <w:rFonts w:ascii="Arial" w:hAnsi="Arial" w:cs="Arial"/>
          <w:sz w:val="24"/>
        </w:rPr>
      </w:pPr>
    </w:p>
    <w:p w14:paraId="0F5B87DC" w14:textId="77777777" w:rsidR="00CD4C46" w:rsidRPr="00CD4C46" w:rsidRDefault="00CD4C46" w:rsidP="00CD4C46">
      <w:pPr>
        <w:spacing w:after="0"/>
        <w:rPr>
          <w:rFonts w:ascii="Arial" w:hAnsi="Arial" w:cs="Arial"/>
          <w:b/>
          <w:sz w:val="24"/>
        </w:rPr>
      </w:pPr>
      <w:r w:rsidRPr="00CD4C46">
        <w:rPr>
          <w:rFonts w:ascii="Arial" w:hAnsi="Arial" w:cs="Arial"/>
          <w:b/>
          <w:sz w:val="24"/>
        </w:rPr>
        <w:t>Level 5 9-10 marks</w:t>
      </w:r>
    </w:p>
    <w:p w14:paraId="4577C648" w14:textId="77777777" w:rsidR="00CD4C46" w:rsidRPr="00CD4C46" w:rsidRDefault="00CD4C46" w:rsidP="00CD4C46">
      <w:pPr>
        <w:spacing w:after="0"/>
        <w:jc w:val="both"/>
        <w:rPr>
          <w:rFonts w:ascii="Arial" w:hAnsi="Arial" w:cs="Arial"/>
          <w:b/>
          <w:sz w:val="24"/>
        </w:rPr>
      </w:pPr>
      <w:r w:rsidRPr="00CD4C46">
        <w:rPr>
          <w:rFonts w:ascii="Arial" w:hAnsi="Arial" w:cs="Arial"/>
          <w:b/>
          <w:sz w:val="24"/>
        </w:rPr>
        <w:t>The response demonstrates a range of detailed and accurate knowledge and a developed understanding that is fully relevant to the question (AO1) Response uses a range of fully appropriate details from the stimulus material, which are analysed to draw out relevant characteristics and features and give a detailed and sophisticated evaluation of what we can learn from the source about the specified issue. (AO3)</w:t>
      </w:r>
    </w:p>
    <w:p w14:paraId="1EFE9D50" w14:textId="77777777" w:rsidR="00CD4C46" w:rsidRPr="00CD4C46" w:rsidRDefault="00CD4C46" w:rsidP="00CD4C46">
      <w:pPr>
        <w:spacing w:after="0"/>
        <w:rPr>
          <w:rFonts w:ascii="Arial" w:hAnsi="Arial" w:cs="Arial"/>
          <w:b/>
          <w:sz w:val="24"/>
        </w:rPr>
      </w:pPr>
    </w:p>
    <w:p w14:paraId="28E5C1C8" w14:textId="77777777" w:rsidR="00CD4C46" w:rsidRPr="00CD4C46" w:rsidRDefault="00CD4C46" w:rsidP="00CD4C46">
      <w:pPr>
        <w:spacing w:after="0"/>
        <w:rPr>
          <w:rFonts w:ascii="Arial" w:hAnsi="Arial" w:cs="Arial"/>
          <w:b/>
          <w:sz w:val="24"/>
        </w:rPr>
      </w:pPr>
      <w:r w:rsidRPr="00CD4C46">
        <w:rPr>
          <w:rFonts w:ascii="Arial" w:hAnsi="Arial" w:cs="Arial"/>
          <w:b/>
          <w:sz w:val="24"/>
        </w:rPr>
        <w:t>Level 4 7-8 marks</w:t>
      </w:r>
    </w:p>
    <w:p w14:paraId="1147E695" w14:textId="77777777" w:rsidR="00CD4C46" w:rsidRPr="00CD4C46" w:rsidRDefault="00CD4C46" w:rsidP="00CD4C46">
      <w:pPr>
        <w:spacing w:after="0"/>
        <w:jc w:val="both"/>
        <w:rPr>
          <w:rFonts w:ascii="Arial" w:hAnsi="Arial" w:cs="Arial"/>
          <w:b/>
          <w:sz w:val="24"/>
        </w:rPr>
      </w:pPr>
      <w:r w:rsidRPr="00CD4C46">
        <w:rPr>
          <w:rFonts w:ascii="Arial" w:hAnsi="Arial" w:cs="Arial"/>
          <w:b/>
          <w:sz w:val="24"/>
        </w:rPr>
        <w:t>The response demonstrates accurate knowledge and a developed understanding that is fully relevant to the question (AO1) Response uses a range of fully appropriate details from the stimulus material, which are analysed to draw out most of the relevant characteristics and features and evaluate what we can learn from the source about the specified issue. (AO3)</w:t>
      </w:r>
    </w:p>
    <w:p w14:paraId="0E659C34" w14:textId="77777777" w:rsidR="00CD4C46" w:rsidRPr="00CD4C46" w:rsidRDefault="00CD4C46" w:rsidP="00CD4C46">
      <w:pPr>
        <w:spacing w:after="0"/>
        <w:jc w:val="both"/>
        <w:rPr>
          <w:rFonts w:ascii="Arial" w:hAnsi="Arial" w:cs="Arial"/>
          <w:b/>
          <w:sz w:val="24"/>
        </w:rPr>
      </w:pPr>
    </w:p>
    <w:p w14:paraId="6B262199" w14:textId="77777777" w:rsidR="00CD4C46" w:rsidRPr="00CD4C46" w:rsidRDefault="00CD4C46" w:rsidP="00CD4C46">
      <w:pPr>
        <w:spacing w:after="0"/>
        <w:jc w:val="both"/>
        <w:rPr>
          <w:rFonts w:ascii="Arial" w:hAnsi="Arial" w:cs="Arial"/>
          <w:b/>
          <w:sz w:val="24"/>
        </w:rPr>
      </w:pPr>
      <w:r w:rsidRPr="00CD4C46">
        <w:rPr>
          <w:rFonts w:ascii="Arial" w:hAnsi="Arial" w:cs="Arial"/>
          <w:b/>
          <w:sz w:val="24"/>
        </w:rPr>
        <w:t>Level 3 5-6 marks</w:t>
      </w:r>
    </w:p>
    <w:p w14:paraId="30E3D8F4" w14:textId="77777777" w:rsidR="00CD4C46" w:rsidRPr="00CD4C46" w:rsidRDefault="00CD4C46" w:rsidP="00CD4C46">
      <w:pPr>
        <w:spacing w:after="0"/>
        <w:jc w:val="both"/>
        <w:rPr>
          <w:rFonts w:ascii="Arial" w:hAnsi="Arial" w:cs="Arial"/>
          <w:b/>
          <w:sz w:val="24"/>
        </w:rPr>
      </w:pPr>
      <w:r w:rsidRPr="00CD4C46">
        <w:rPr>
          <w:rFonts w:ascii="Arial" w:hAnsi="Arial" w:cs="Arial"/>
          <w:b/>
          <w:sz w:val="24"/>
        </w:rPr>
        <w:t>The response demonstrates accurate knowledge and some understanding that is relevant to the question (AO1) Response uses some appropriate details from the stimulus material, which are analysed to draw out some of the characteristics and features and evaluate what we can learn from the source about the specified issue. (AO3)</w:t>
      </w:r>
    </w:p>
    <w:p w14:paraId="3006D18C" w14:textId="77777777" w:rsidR="00CD4C46" w:rsidRPr="00CD4C46" w:rsidRDefault="00CD4C46" w:rsidP="00CD4C46">
      <w:pPr>
        <w:spacing w:after="0"/>
        <w:jc w:val="both"/>
        <w:rPr>
          <w:rFonts w:ascii="Arial" w:hAnsi="Arial" w:cs="Arial"/>
          <w:b/>
          <w:sz w:val="24"/>
        </w:rPr>
      </w:pPr>
    </w:p>
    <w:p w14:paraId="10A1B796" w14:textId="77777777" w:rsidR="00CD4C46" w:rsidRPr="00CD4C46" w:rsidRDefault="00CD4C46" w:rsidP="00CD4C46">
      <w:pPr>
        <w:spacing w:after="0"/>
        <w:jc w:val="both"/>
        <w:rPr>
          <w:rFonts w:ascii="Arial" w:hAnsi="Arial" w:cs="Arial"/>
          <w:b/>
          <w:sz w:val="24"/>
        </w:rPr>
      </w:pPr>
      <w:r w:rsidRPr="00CD4C46">
        <w:rPr>
          <w:rFonts w:ascii="Arial" w:hAnsi="Arial" w:cs="Arial"/>
          <w:b/>
          <w:sz w:val="24"/>
        </w:rPr>
        <w:t>Level 2 3-4 marks</w:t>
      </w:r>
    </w:p>
    <w:p w14:paraId="270CB329" w14:textId="77777777" w:rsidR="00CD4C46" w:rsidRPr="00CD4C46" w:rsidRDefault="00CD4C46" w:rsidP="00CD4C46">
      <w:pPr>
        <w:spacing w:after="0"/>
        <w:jc w:val="both"/>
        <w:rPr>
          <w:rFonts w:ascii="Arial" w:hAnsi="Arial" w:cs="Arial"/>
          <w:b/>
          <w:sz w:val="24"/>
        </w:rPr>
      </w:pPr>
      <w:r w:rsidRPr="00CD4C46">
        <w:rPr>
          <w:rFonts w:ascii="Arial" w:hAnsi="Arial" w:cs="Arial"/>
          <w:b/>
          <w:sz w:val="24"/>
        </w:rPr>
        <w:t>The response demonstrates basic knowledge and some understanding that is relevant to the question (AO1) Response uses some appropriate details from stimulus material, which are analysed to draw out a few of the characteristics and features. (AO3)</w:t>
      </w:r>
    </w:p>
    <w:p w14:paraId="2D41F22E" w14:textId="77777777" w:rsidR="00CD4C46" w:rsidRPr="00CD4C46" w:rsidRDefault="00CD4C46" w:rsidP="00CD4C46">
      <w:pPr>
        <w:spacing w:after="0"/>
        <w:jc w:val="both"/>
        <w:rPr>
          <w:rFonts w:ascii="Arial" w:hAnsi="Arial" w:cs="Arial"/>
          <w:b/>
          <w:sz w:val="24"/>
        </w:rPr>
      </w:pPr>
    </w:p>
    <w:p w14:paraId="55F490B9" w14:textId="77777777" w:rsidR="00CD4C46" w:rsidRPr="00CD4C46" w:rsidRDefault="00CD4C46" w:rsidP="00CD4C46">
      <w:pPr>
        <w:spacing w:after="0"/>
        <w:jc w:val="both"/>
        <w:rPr>
          <w:rFonts w:ascii="Arial" w:hAnsi="Arial" w:cs="Arial"/>
          <w:b/>
          <w:sz w:val="24"/>
        </w:rPr>
      </w:pPr>
      <w:r w:rsidRPr="00CD4C46">
        <w:rPr>
          <w:rFonts w:ascii="Arial" w:hAnsi="Arial" w:cs="Arial"/>
          <w:b/>
          <w:sz w:val="24"/>
        </w:rPr>
        <w:t>Level 1 1-2 marks</w:t>
      </w:r>
    </w:p>
    <w:p w14:paraId="2260E406" w14:textId="77777777" w:rsidR="00353676" w:rsidRPr="00557870" w:rsidRDefault="00CD4C46" w:rsidP="00557870">
      <w:pPr>
        <w:spacing w:after="0"/>
        <w:jc w:val="both"/>
        <w:rPr>
          <w:rFonts w:ascii="Arial" w:hAnsi="Arial" w:cs="Arial"/>
          <w:b/>
          <w:sz w:val="24"/>
        </w:rPr>
      </w:pPr>
      <w:r w:rsidRPr="00CD4C46">
        <w:rPr>
          <w:rFonts w:ascii="Arial" w:hAnsi="Arial" w:cs="Arial"/>
          <w:b/>
          <w:sz w:val="24"/>
        </w:rPr>
        <w:t>The response demonstrates basic knowledge that is relevant to the topic of the question (AO1) Response uses few details from the stimulus material and a very basic attempt to draw out any of the characteristics and features. (AO3)</w:t>
      </w:r>
    </w:p>
    <w:p w14:paraId="7A187359" w14:textId="77777777" w:rsidR="00557870" w:rsidRDefault="00557870">
      <w:pPr>
        <w:rPr>
          <w:rFonts w:ascii="Arial" w:hAnsi="Arial" w:cs="Arial"/>
          <w:sz w:val="24"/>
        </w:rPr>
      </w:pPr>
    </w:p>
    <w:p w14:paraId="170E0DE1" w14:textId="77777777" w:rsidR="00557870" w:rsidRDefault="00557870">
      <w:pPr>
        <w:rPr>
          <w:rFonts w:ascii="Arial" w:hAnsi="Arial" w:cs="Arial"/>
          <w:sz w:val="24"/>
        </w:rPr>
      </w:pPr>
      <w:r>
        <w:rPr>
          <w:rFonts w:ascii="Arial" w:hAnsi="Arial" w:cs="Arial"/>
          <w:sz w:val="24"/>
        </w:rPr>
        <w:t>Grade Boundaries</w:t>
      </w:r>
    </w:p>
    <w:p w14:paraId="11371DA0" w14:textId="77777777" w:rsidR="00557870" w:rsidRDefault="00557870">
      <w:pPr>
        <w:rPr>
          <w:rFonts w:ascii="Arial" w:hAnsi="Arial" w:cs="Arial"/>
          <w:sz w:val="24"/>
        </w:rPr>
      </w:pPr>
      <w:r>
        <w:rPr>
          <w:rFonts w:ascii="Arial" w:hAnsi="Arial" w:cs="Arial"/>
          <w:sz w:val="24"/>
        </w:rPr>
        <w:t>18 – 9</w:t>
      </w:r>
    </w:p>
    <w:p w14:paraId="0A782F09" w14:textId="77777777" w:rsidR="00557870" w:rsidRDefault="00557870">
      <w:pPr>
        <w:rPr>
          <w:rFonts w:ascii="Arial" w:hAnsi="Arial" w:cs="Arial"/>
          <w:sz w:val="24"/>
        </w:rPr>
      </w:pPr>
      <w:r>
        <w:rPr>
          <w:rFonts w:ascii="Arial" w:hAnsi="Arial" w:cs="Arial"/>
          <w:sz w:val="24"/>
        </w:rPr>
        <w:t>17-16 – 8</w:t>
      </w:r>
    </w:p>
    <w:p w14:paraId="3FB130AE" w14:textId="77777777" w:rsidR="00557870" w:rsidRDefault="00557870">
      <w:pPr>
        <w:rPr>
          <w:rFonts w:ascii="Arial" w:hAnsi="Arial" w:cs="Arial"/>
          <w:sz w:val="24"/>
        </w:rPr>
      </w:pPr>
      <w:r>
        <w:rPr>
          <w:rFonts w:ascii="Arial" w:hAnsi="Arial" w:cs="Arial"/>
          <w:sz w:val="24"/>
        </w:rPr>
        <w:t>15-13 – 7</w:t>
      </w:r>
    </w:p>
    <w:p w14:paraId="0BA556D6" w14:textId="77777777" w:rsidR="00557870" w:rsidRDefault="00557870">
      <w:pPr>
        <w:rPr>
          <w:rFonts w:ascii="Arial" w:hAnsi="Arial" w:cs="Arial"/>
          <w:sz w:val="24"/>
        </w:rPr>
      </w:pPr>
      <w:r>
        <w:rPr>
          <w:rFonts w:ascii="Arial" w:hAnsi="Arial" w:cs="Arial"/>
          <w:sz w:val="24"/>
        </w:rPr>
        <w:t>12-11 – 6</w:t>
      </w:r>
    </w:p>
    <w:p w14:paraId="6100F820" w14:textId="77777777" w:rsidR="00557870" w:rsidRDefault="00557870">
      <w:pPr>
        <w:rPr>
          <w:rFonts w:ascii="Arial" w:hAnsi="Arial" w:cs="Arial"/>
          <w:sz w:val="24"/>
        </w:rPr>
      </w:pPr>
      <w:r>
        <w:rPr>
          <w:rFonts w:ascii="Arial" w:hAnsi="Arial" w:cs="Arial"/>
          <w:sz w:val="24"/>
        </w:rPr>
        <w:t>10-9 – 5</w:t>
      </w:r>
    </w:p>
    <w:p w14:paraId="7D3BE027" w14:textId="77777777" w:rsidR="00557870" w:rsidRDefault="00557870">
      <w:pPr>
        <w:rPr>
          <w:rFonts w:ascii="Arial" w:hAnsi="Arial" w:cs="Arial"/>
          <w:sz w:val="24"/>
        </w:rPr>
      </w:pPr>
      <w:r>
        <w:rPr>
          <w:rFonts w:ascii="Arial" w:hAnsi="Arial" w:cs="Arial"/>
          <w:sz w:val="24"/>
        </w:rPr>
        <w:t>8-6 – 4</w:t>
      </w:r>
    </w:p>
    <w:p w14:paraId="7D133405" w14:textId="77777777" w:rsidR="00557870" w:rsidRDefault="00557870">
      <w:pPr>
        <w:rPr>
          <w:rFonts w:ascii="Arial" w:hAnsi="Arial" w:cs="Arial"/>
          <w:sz w:val="24"/>
        </w:rPr>
      </w:pPr>
      <w:r>
        <w:rPr>
          <w:rFonts w:ascii="Arial" w:hAnsi="Arial" w:cs="Arial"/>
          <w:sz w:val="24"/>
        </w:rPr>
        <w:t>5-4 – 3</w:t>
      </w:r>
    </w:p>
    <w:p w14:paraId="64BFADC2" w14:textId="77777777" w:rsidR="00557870" w:rsidRDefault="00557870">
      <w:pPr>
        <w:rPr>
          <w:rFonts w:ascii="Arial" w:hAnsi="Arial" w:cs="Arial"/>
          <w:sz w:val="24"/>
        </w:rPr>
      </w:pPr>
      <w:r>
        <w:rPr>
          <w:rFonts w:ascii="Arial" w:hAnsi="Arial" w:cs="Arial"/>
          <w:sz w:val="24"/>
        </w:rPr>
        <w:lastRenderedPageBreak/>
        <w:t>3 – 2</w:t>
      </w:r>
    </w:p>
    <w:p w14:paraId="2879D4C1" w14:textId="77777777" w:rsidR="00557870" w:rsidRDefault="00557870">
      <w:pPr>
        <w:rPr>
          <w:rFonts w:ascii="Arial" w:hAnsi="Arial" w:cs="Arial"/>
          <w:sz w:val="24"/>
        </w:rPr>
      </w:pPr>
      <w:r>
        <w:rPr>
          <w:rFonts w:ascii="Arial" w:hAnsi="Arial" w:cs="Arial"/>
          <w:sz w:val="24"/>
        </w:rPr>
        <w:t>2 - 1</w:t>
      </w:r>
    </w:p>
    <w:p w14:paraId="64E3AB74" w14:textId="77777777" w:rsidR="00557870" w:rsidRPr="00E66E97" w:rsidRDefault="00557870">
      <w:pPr>
        <w:rPr>
          <w:rFonts w:ascii="Arial" w:hAnsi="Arial" w:cs="Arial"/>
          <w:sz w:val="24"/>
        </w:rPr>
      </w:pPr>
    </w:p>
    <w:sectPr w:rsidR="00557870" w:rsidRPr="00E66E9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0BCFA" w14:textId="77777777" w:rsidR="00CB1321" w:rsidRDefault="00CB1321" w:rsidP="00CB1321">
      <w:pPr>
        <w:spacing w:after="0" w:line="240" w:lineRule="auto"/>
      </w:pPr>
      <w:r>
        <w:separator/>
      </w:r>
    </w:p>
  </w:endnote>
  <w:endnote w:type="continuationSeparator" w:id="0">
    <w:p w14:paraId="24061EB8" w14:textId="77777777" w:rsidR="00CB1321" w:rsidRDefault="00CB1321" w:rsidP="00CB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57BF4" w14:textId="77777777" w:rsidR="00CB1321" w:rsidRDefault="00CB1321" w:rsidP="00CB1321">
      <w:pPr>
        <w:spacing w:after="0" w:line="240" w:lineRule="auto"/>
      </w:pPr>
      <w:r>
        <w:separator/>
      </w:r>
    </w:p>
  </w:footnote>
  <w:footnote w:type="continuationSeparator" w:id="0">
    <w:p w14:paraId="6A2F4AD6" w14:textId="77777777" w:rsidR="00CB1321" w:rsidRDefault="00CB1321" w:rsidP="00CB132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ABB54" w14:textId="77777777" w:rsidR="00CB1321" w:rsidRDefault="00CB1321">
    <w:pPr>
      <w:pStyle w:val="Header"/>
    </w:pPr>
    <w:r>
      <w:rPr>
        <w:noProof/>
        <w:lang w:val="en-US"/>
      </w:rPr>
      <w:drawing>
        <wp:anchor distT="0" distB="0" distL="114300" distR="114300" simplePos="0" relativeHeight="251659264" behindDoc="0" locked="0" layoutInCell="1" allowOverlap="1" wp14:anchorId="6999AE4D" wp14:editId="47C09C49">
          <wp:simplePos x="0" y="0"/>
          <wp:positionH relativeFrom="column">
            <wp:posOffset>1329690</wp:posOffset>
          </wp:positionH>
          <wp:positionV relativeFrom="paragraph">
            <wp:posOffset>-390525</wp:posOffset>
          </wp:positionV>
          <wp:extent cx="3149600" cy="787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alogo800x200.jpg"/>
                  <pic:cNvPicPr/>
                </pic:nvPicPr>
                <pic:blipFill>
                  <a:blip r:embed="rId1">
                    <a:extLst>
                      <a:ext uri="{28A0092B-C50C-407E-A947-70E740481C1C}">
                        <a14:useLocalDpi xmlns:a14="http://schemas.microsoft.com/office/drawing/2010/main" val="0"/>
                      </a:ext>
                    </a:extLst>
                  </a:blip>
                  <a:stretch>
                    <a:fillRect/>
                  </a:stretch>
                </pic:blipFill>
                <pic:spPr>
                  <a:xfrm>
                    <a:off x="0" y="0"/>
                    <a:ext cx="3149600" cy="787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182997"/>
    <w:multiLevelType w:val="hybridMultilevel"/>
    <w:tmpl w:val="97145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E97"/>
    <w:rsid w:val="00194B48"/>
    <w:rsid w:val="001C631A"/>
    <w:rsid w:val="00367F2F"/>
    <w:rsid w:val="00557870"/>
    <w:rsid w:val="00986345"/>
    <w:rsid w:val="00C26E45"/>
    <w:rsid w:val="00CB1321"/>
    <w:rsid w:val="00CD4C46"/>
    <w:rsid w:val="00E66E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DF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E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C46"/>
    <w:pPr>
      <w:ind w:left="720"/>
      <w:contextualSpacing/>
    </w:pPr>
  </w:style>
  <w:style w:type="paragraph" w:styleId="Header">
    <w:name w:val="header"/>
    <w:basedOn w:val="Normal"/>
    <w:link w:val="HeaderChar"/>
    <w:uiPriority w:val="99"/>
    <w:unhideWhenUsed/>
    <w:rsid w:val="00CB132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21"/>
  </w:style>
  <w:style w:type="paragraph" w:styleId="Footer">
    <w:name w:val="footer"/>
    <w:basedOn w:val="Normal"/>
    <w:link w:val="FooterChar"/>
    <w:uiPriority w:val="99"/>
    <w:unhideWhenUsed/>
    <w:rsid w:val="00CB13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E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C46"/>
    <w:pPr>
      <w:ind w:left="720"/>
      <w:contextualSpacing/>
    </w:pPr>
  </w:style>
  <w:style w:type="paragraph" w:styleId="Header">
    <w:name w:val="header"/>
    <w:basedOn w:val="Normal"/>
    <w:link w:val="HeaderChar"/>
    <w:uiPriority w:val="99"/>
    <w:unhideWhenUsed/>
    <w:rsid w:val="00CB132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21"/>
  </w:style>
  <w:style w:type="paragraph" w:styleId="Footer">
    <w:name w:val="footer"/>
    <w:basedOn w:val="Normal"/>
    <w:link w:val="FooterChar"/>
    <w:uiPriority w:val="99"/>
    <w:unhideWhenUsed/>
    <w:rsid w:val="00CB13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489</Words>
  <Characters>2790</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Aldridge School</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Kolaric A</dc:creator>
  <cp:keywords/>
  <dc:description/>
  <cp:lastModifiedBy>Paul Grigsby</cp:lastModifiedBy>
  <cp:revision>7</cp:revision>
  <dcterms:created xsi:type="dcterms:W3CDTF">2017-09-22T08:59:00Z</dcterms:created>
  <dcterms:modified xsi:type="dcterms:W3CDTF">2020-02-17T12:10:00Z</dcterms:modified>
</cp:coreProperties>
</file>