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6775" w:rsidRDefault="007805E8" w:rsidP="00296775">
      <w:pPr>
        <w:ind w:right="-1060"/>
        <w:jc w:val="center"/>
        <w:rPr>
          <w:b/>
        </w:rPr>
      </w:pPr>
      <w:bookmarkStart w:id="0" w:name="_GoBack"/>
      <w:bookmarkEnd w:id="0"/>
      <w:r>
        <w:rPr>
          <w:b/>
        </w:rPr>
        <w:t>OCR Classical Civilisation component 22: IMPERIAL IMAGE</w:t>
      </w:r>
    </w:p>
    <w:p w:rsidR="007805E8" w:rsidRDefault="007805E8" w:rsidP="00296775">
      <w:pPr>
        <w:ind w:right="-1060"/>
        <w:jc w:val="center"/>
      </w:pPr>
    </w:p>
    <w:p w:rsidR="007805E8" w:rsidRPr="00850BA9" w:rsidRDefault="007805E8" w:rsidP="00296775">
      <w:pPr>
        <w:ind w:right="-1060"/>
        <w:jc w:val="center"/>
      </w:pPr>
      <w:r>
        <w:t>(DWR notes 24 July 2019)</w:t>
      </w:r>
    </w:p>
    <w:p w:rsidR="007805E8" w:rsidRDefault="007805E8" w:rsidP="00F0283D">
      <w:pPr>
        <w:ind w:right="-1080"/>
      </w:pPr>
    </w:p>
    <w:p w:rsidR="00F0283D" w:rsidRDefault="00F0283D" w:rsidP="00F0283D">
      <w:pPr>
        <w:ind w:right="-1080"/>
      </w:pPr>
      <w:r w:rsidRPr="00F848E0">
        <w:rPr>
          <w:b/>
        </w:rPr>
        <w:t>Basic bibliography</w:t>
      </w:r>
    </w:p>
    <w:p w:rsidR="00504A20" w:rsidRDefault="00504A20" w:rsidP="00F0283D">
      <w:pPr>
        <w:ind w:right="-1080"/>
      </w:pPr>
    </w:p>
    <w:p w:rsidR="00504A20" w:rsidRDefault="00504A20" w:rsidP="00F0283D">
      <w:pPr>
        <w:ind w:right="-1080"/>
      </w:pPr>
      <w:r>
        <w:t xml:space="preserve">* H.H. Scullard, </w:t>
      </w:r>
      <w:r>
        <w:rPr>
          <w:i/>
        </w:rPr>
        <w:t>From the Gracchi to Nero</w:t>
      </w:r>
      <w:r>
        <w:t xml:space="preserve"> (5th edn, 1982), chs.XI-XIII.1.</w:t>
      </w:r>
    </w:p>
    <w:p w:rsidR="00504A20" w:rsidRDefault="00504A20" w:rsidP="00504A20">
      <w:pPr>
        <w:ind w:right="-792"/>
      </w:pPr>
      <w:r>
        <w:t xml:space="preserve">W. Eck, </w:t>
      </w:r>
      <w:r>
        <w:rPr>
          <w:i/>
        </w:rPr>
        <w:t>The Age of Augustus</w:t>
      </w:r>
      <w:r>
        <w:t xml:space="preserve"> (tr. 2003).</w:t>
      </w:r>
    </w:p>
    <w:p w:rsidR="00504A20" w:rsidRDefault="00504A20" w:rsidP="00504A20">
      <w:pPr>
        <w:ind w:right="-792"/>
      </w:pPr>
      <w:r>
        <w:t xml:space="preserve">ed. K. Galinsky, </w:t>
      </w:r>
      <w:r>
        <w:rPr>
          <w:i/>
        </w:rPr>
        <w:t>The Cambridge Companion to the Age of Augustus</w:t>
      </w:r>
      <w:r>
        <w:t xml:space="preserve"> (2005).</w:t>
      </w:r>
    </w:p>
    <w:p w:rsidR="00504A20" w:rsidRDefault="00504A20" w:rsidP="00504A20">
      <w:pPr>
        <w:ind w:right="-792"/>
      </w:pPr>
      <w:r>
        <w:t>[</w:t>
      </w:r>
      <w:r w:rsidR="00C554B9" w:rsidRPr="00C554B9">
        <w:rPr>
          <w:i/>
        </w:rPr>
        <w:t>ignore</w:t>
      </w:r>
      <w:r w:rsidR="00C554B9">
        <w:t xml:space="preserve">: </w:t>
      </w:r>
      <w:r>
        <w:t xml:space="preserve">Southern, </w:t>
      </w:r>
      <w:r w:rsidRPr="009F65D5">
        <w:rPr>
          <w:i/>
        </w:rPr>
        <w:t>Augustus</w:t>
      </w:r>
      <w:r>
        <w:t xml:space="preserve"> (2nd edn 2013); Galinsky, </w:t>
      </w:r>
      <w:r w:rsidRPr="00F40EC1">
        <w:rPr>
          <w:i/>
        </w:rPr>
        <w:t>Augustus</w:t>
      </w:r>
      <w:r>
        <w:t xml:space="preserve"> (2012)</w:t>
      </w:r>
      <w:r w:rsidR="00C554B9">
        <w:t>.]</w:t>
      </w:r>
    </w:p>
    <w:p w:rsidR="00504A20" w:rsidRDefault="00504A20" w:rsidP="00504A20">
      <w:pPr>
        <w:ind w:right="-792"/>
      </w:pPr>
    </w:p>
    <w:p w:rsidR="00504A20" w:rsidRDefault="00504A20" w:rsidP="00504A20">
      <w:pPr>
        <w:ind w:right="-792"/>
      </w:pPr>
      <w:r>
        <w:t xml:space="preserve">* J.A. Crook, ‘Political history, 30 B.C. to A.D. 14’, ‘Augustus: power, authority, </w:t>
      </w:r>
      <w:r>
        <w:tab/>
        <w:t xml:space="preserve">achievement’, </w:t>
      </w:r>
      <w:r>
        <w:rPr>
          <w:i/>
        </w:rPr>
        <w:t>Cambridge Ancient History</w:t>
      </w:r>
      <w:r>
        <w:t xml:space="preserve"> X (2nd edn, 1996) chs.2-3.</w:t>
      </w:r>
      <w:r>
        <w:tab/>
      </w:r>
    </w:p>
    <w:p w:rsidR="00504A20" w:rsidRDefault="00504A20" w:rsidP="00504A20">
      <w:pPr>
        <w:ind w:right="-792"/>
      </w:pPr>
      <w:r>
        <w:t xml:space="preserve">J.S. Richardson, </w:t>
      </w:r>
      <w:r w:rsidRPr="00BD1448">
        <w:rPr>
          <w:i/>
        </w:rPr>
        <w:t>Augustan Rome 44 BC to AD 14</w:t>
      </w:r>
      <w:r>
        <w:rPr>
          <w:i/>
        </w:rPr>
        <w:t xml:space="preserve">. The Restoration of the Republic and the </w:t>
      </w:r>
      <w:r>
        <w:rPr>
          <w:i/>
        </w:rPr>
        <w:tab/>
        <w:t>Establishment of the Empire</w:t>
      </w:r>
      <w:r w:rsidRPr="00BD1448">
        <w:rPr>
          <w:i/>
        </w:rPr>
        <w:t xml:space="preserve"> </w:t>
      </w:r>
      <w:r>
        <w:t>(2012).</w:t>
      </w:r>
    </w:p>
    <w:p w:rsidR="00504A20" w:rsidRDefault="00504A20" w:rsidP="00504A20">
      <w:pPr>
        <w:ind w:right="-792"/>
      </w:pPr>
    </w:p>
    <w:p w:rsidR="00504A20" w:rsidRDefault="00504A20" w:rsidP="00504A20">
      <w:pPr>
        <w:ind w:right="-792"/>
      </w:pPr>
      <w:r>
        <w:t xml:space="preserve">* K. Galinsky, </w:t>
      </w:r>
      <w:r>
        <w:rPr>
          <w:i/>
        </w:rPr>
        <w:t>Augustan Culture: an Interpretive Introduction</w:t>
      </w:r>
      <w:r>
        <w:t xml:space="preserve"> (1996).</w:t>
      </w:r>
      <w:r>
        <w:tab/>
      </w:r>
    </w:p>
    <w:p w:rsidR="00504A20" w:rsidRDefault="00504A20" w:rsidP="00504A20">
      <w:pPr>
        <w:ind w:right="-792"/>
      </w:pPr>
      <w:r>
        <w:t xml:space="preserve">P. Zanker, </w:t>
      </w:r>
      <w:r>
        <w:rPr>
          <w:i/>
        </w:rPr>
        <w:t xml:space="preserve">The Power of Images in the Age of Augustus </w:t>
      </w:r>
      <w:r>
        <w:t>(1988).</w:t>
      </w:r>
      <w:r>
        <w:tab/>
      </w:r>
      <w:r>
        <w:tab/>
      </w:r>
    </w:p>
    <w:p w:rsidR="00504A20" w:rsidRDefault="00504A20" w:rsidP="00504A20">
      <w:pPr>
        <w:ind w:right="-792"/>
        <w:rPr>
          <w:b/>
        </w:rPr>
      </w:pPr>
    </w:p>
    <w:p w:rsidR="009D6941" w:rsidRDefault="009D6941" w:rsidP="00504A20">
      <w:pPr>
        <w:ind w:right="-792"/>
      </w:pPr>
    </w:p>
    <w:p w:rsidR="00504A20" w:rsidRDefault="00504A20" w:rsidP="00504A20">
      <w:pPr>
        <w:ind w:right="-792"/>
        <w:rPr>
          <w:b/>
        </w:rPr>
      </w:pPr>
      <w:r>
        <w:rPr>
          <w:b/>
        </w:rPr>
        <w:t>Main ancient sources</w:t>
      </w:r>
      <w:r>
        <w:t xml:space="preserve">   </w:t>
      </w:r>
    </w:p>
    <w:p w:rsidR="00504A20" w:rsidRDefault="00504A20" w:rsidP="00504A20">
      <w:pPr>
        <w:ind w:right="-792"/>
      </w:pPr>
    </w:p>
    <w:p w:rsidR="00504A20" w:rsidRDefault="00504A20" w:rsidP="00504A20">
      <w:pPr>
        <w:ind w:right="-792"/>
      </w:pPr>
      <w:r>
        <w:t>CASSIUS DIO, Bks. 51-56</w:t>
      </w:r>
      <w:r w:rsidR="00C554B9">
        <w:t xml:space="preserve">   </w:t>
      </w:r>
      <w:r>
        <w:t>[written under Septimius Severus, early III AD]</w:t>
      </w:r>
    </w:p>
    <w:p w:rsidR="00504A20" w:rsidRDefault="00504A20" w:rsidP="00504A20">
      <w:pPr>
        <w:ind w:right="-792"/>
      </w:pPr>
      <w:r>
        <w:t xml:space="preserve"> </w:t>
      </w:r>
      <w:r>
        <w:tab/>
        <w:t xml:space="preserve">- Penguin transl.: </w:t>
      </w:r>
      <w:r>
        <w:rPr>
          <w:i/>
        </w:rPr>
        <w:t>Cassius Dio, The Roman History: the Reign of Augustus</w:t>
      </w:r>
      <w:r>
        <w:t>.</w:t>
      </w:r>
    </w:p>
    <w:p w:rsidR="00504A20" w:rsidRPr="00C554B9" w:rsidRDefault="00504A20" w:rsidP="00504A20">
      <w:pPr>
        <w:ind w:right="-792"/>
        <w:rPr>
          <w:u w:val="single"/>
        </w:rPr>
      </w:pPr>
      <w:r>
        <w:t xml:space="preserve">SUETONIUS, </w:t>
      </w:r>
      <w:r>
        <w:rPr>
          <w:i/>
        </w:rPr>
        <w:t>Divus Augustu</w:t>
      </w:r>
      <w:r w:rsidRPr="00222B9D">
        <w:rPr>
          <w:i/>
        </w:rPr>
        <w:t>s</w:t>
      </w:r>
      <w:r w:rsidR="00C554B9">
        <w:t xml:space="preserve">  </w:t>
      </w:r>
      <w:r>
        <w:t>[written under Hadrian</w:t>
      </w:r>
      <w:r w:rsidR="00C554B9">
        <w:t>, 120s AD]</w:t>
      </w:r>
    </w:p>
    <w:p w:rsidR="00504A20" w:rsidRPr="000A5361" w:rsidRDefault="00504A20" w:rsidP="00504A20">
      <w:pPr>
        <w:ind w:right="-792"/>
      </w:pPr>
      <w:r>
        <w:rPr>
          <w:i/>
        </w:rPr>
        <w:t>RES GESTAE Divi Augusti</w:t>
      </w:r>
      <w:r>
        <w:tab/>
        <w:t>(in Lactor 17 - below)</w:t>
      </w:r>
    </w:p>
    <w:p w:rsidR="00504A20" w:rsidRDefault="00504A20" w:rsidP="00504A20">
      <w:pPr>
        <w:ind w:right="-792"/>
      </w:pPr>
    </w:p>
    <w:p w:rsidR="00504A20" w:rsidRDefault="00504A20" w:rsidP="00504A20">
      <w:pPr>
        <w:ind w:right="-792"/>
      </w:pPr>
      <w:r>
        <w:t>DOCUMENTS in translation (mainly inscriptions)</w:t>
      </w:r>
    </w:p>
    <w:p w:rsidR="00504A20" w:rsidRDefault="00C554B9" w:rsidP="00504A20">
      <w:pPr>
        <w:ind w:right="-792"/>
      </w:pPr>
      <w:r>
        <w:t>**</w:t>
      </w:r>
      <w:r w:rsidR="00504A20">
        <w:t xml:space="preserve"> ed. M.G.L. Cooley, </w:t>
      </w:r>
      <w:r w:rsidR="00504A20">
        <w:rPr>
          <w:i/>
        </w:rPr>
        <w:t>The Age of Augustus</w:t>
      </w:r>
      <w:r w:rsidR="00504A20">
        <w:t xml:space="preserve"> (Lactor 17; 2003, 2nd edn 2013). </w:t>
      </w:r>
    </w:p>
    <w:p w:rsidR="00504A20" w:rsidRDefault="00504A20" w:rsidP="00504A20">
      <w:pPr>
        <w:ind w:right="-792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0283D" w:rsidRDefault="00C554B9" w:rsidP="00F0283D">
      <w:pPr>
        <w:ind w:right="-1080"/>
      </w:pPr>
      <w:r>
        <w:t>Note: - Alumni who retain access to their University libraries will find that many OUP and CUP and other publications are available online through block licence</w:t>
      </w:r>
      <w:r w:rsidR="009D6941">
        <w:t>s</w:t>
      </w:r>
      <w:r>
        <w:t>.</w:t>
      </w:r>
    </w:p>
    <w:p w:rsidR="00C554B9" w:rsidRDefault="00C554B9" w:rsidP="00F0283D">
      <w:pPr>
        <w:ind w:right="-1080"/>
      </w:pPr>
      <w:r>
        <w:t xml:space="preserve">   - The Roman Society, through its Schools Committee, offers </w:t>
      </w:r>
      <w:r w:rsidR="009D6941">
        <w:t xml:space="preserve">grants to help buy </w:t>
      </w:r>
      <w:r>
        <w:t>classroom copies to start up or expand teaching of Roman subjects.</w:t>
      </w:r>
    </w:p>
    <w:p w:rsidR="00F0283D" w:rsidRDefault="00C554B9" w:rsidP="00F0283D">
      <w:pPr>
        <w:ind w:right="-1080"/>
      </w:pPr>
      <w:r>
        <w:t xml:space="preserve">   - </w:t>
      </w:r>
      <w:r w:rsidR="009D6941">
        <w:t>T</w:t>
      </w:r>
      <w:r>
        <w:t xml:space="preserve">here is a collection of the prescribed sources available for </w:t>
      </w:r>
      <w:r w:rsidR="00363D50">
        <w:t xml:space="preserve">free </w:t>
      </w:r>
      <w:r>
        <w:t>download by registered teacher members of The Classics Library (</w:t>
      </w:r>
      <w:hyperlink r:id="rId5" w:history="1">
        <w:r w:rsidR="00363D50" w:rsidRPr="0004252E">
          <w:rPr>
            <w:rStyle w:val="Hyperlink"/>
          </w:rPr>
          <w:t>https://www.theclassicslibrary.com/</w:t>
        </w:r>
      </w:hyperlink>
      <w:r w:rsidR="00363D50">
        <w:t>).</w:t>
      </w:r>
    </w:p>
    <w:p w:rsidR="00363D50" w:rsidRDefault="00363D50" w:rsidP="00F0283D">
      <w:pPr>
        <w:ind w:right="-1080"/>
      </w:pPr>
    </w:p>
    <w:p w:rsidR="009D6941" w:rsidRDefault="009D6941" w:rsidP="00F0283D">
      <w:pPr>
        <w:ind w:right="-1080"/>
      </w:pPr>
    </w:p>
    <w:p w:rsidR="00363D50" w:rsidRPr="00363D50" w:rsidRDefault="00363D50" w:rsidP="00F0283D">
      <w:pPr>
        <w:ind w:right="-1080"/>
      </w:pPr>
    </w:p>
    <w:p w:rsidR="00363D50" w:rsidRDefault="00363D50" w:rsidP="00F0283D">
      <w:pPr>
        <w:ind w:right="-1080"/>
        <w:rPr>
          <w:b/>
        </w:rPr>
      </w:pPr>
      <w:r>
        <w:rPr>
          <w:b/>
        </w:rPr>
        <w:t>KEY EVENTS</w:t>
      </w:r>
      <w:r w:rsidR="00BC706D">
        <w:rPr>
          <w:b/>
        </w:rPr>
        <w:t xml:space="preserve"> in CREATION of the PRINCIPATE</w:t>
      </w:r>
    </w:p>
    <w:p w:rsidR="009D6941" w:rsidRDefault="009D6941" w:rsidP="00F0283D">
      <w:pPr>
        <w:ind w:right="-1080"/>
        <w:rPr>
          <w:b/>
        </w:rPr>
      </w:pPr>
    </w:p>
    <w:p w:rsidR="00363D50" w:rsidRDefault="00363D50" w:rsidP="00363D50">
      <w:pPr>
        <w:ind w:right="-792"/>
      </w:pPr>
      <w:r>
        <w:rPr>
          <w:b/>
        </w:rPr>
        <w:t>63 BC</w:t>
      </w:r>
      <w:r>
        <w:t>, 23rd Sept: born - called Gaius Octavius.</w:t>
      </w:r>
    </w:p>
    <w:p w:rsidR="00363D50" w:rsidRDefault="00363D50" w:rsidP="00363D50">
      <w:pPr>
        <w:ind w:right="-792"/>
        <w:rPr>
          <w:b/>
        </w:rPr>
      </w:pPr>
    </w:p>
    <w:p w:rsidR="00363D50" w:rsidRDefault="00363D50" w:rsidP="00363D50">
      <w:pPr>
        <w:ind w:right="-792"/>
      </w:pPr>
      <w:r>
        <w:rPr>
          <w:b/>
        </w:rPr>
        <w:t>44 BC</w:t>
      </w:r>
      <w:r>
        <w:t xml:space="preserve">, 15th March: Julius Caesar assassinated; great-nephew Octavian </w:t>
      </w:r>
      <w:r w:rsidR="00BC706D">
        <w:t xml:space="preserve">is </w:t>
      </w:r>
      <w:r>
        <w:t xml:space="preserve">main heir on </w:t>
      </w:r>
      <w:r>
        <w:tab/>
        <w:t>condition he took Caesar’s name - called Gaius Julius Caesar (Octavianus?</w:t>
      </w:r>
      <w:r w:rsidR="003B00EA">
        <w:t>)</w:t>
      </w:r>
      <w:r>
        <w:t>.</w:t>
      </w:r>
    </w:p>
    <w:p w:rsidR="00363D50" w:rsidRDefault="00363D50" w:rsidP="00F0283D">
      <w:pPr>
        <w:ind w:right="-1080"/>
        <w:rPr>
          <w:b/>
        </w:rPr>
      </w:pPr>
    </w:p>
    <w:p w:rsidR="00363D50" w:rsidRDefault="00363D50" w:rsidP="00F0283D">
      <w:pPr>
        <w:ind w:right="-1080"/>
      </w:pPr>
      <w:r>
        <w:rPr>
          <w:b/>
        </w:rPr>
        <w:t>42-33 BC</w:t>
      </w:r>
      <w:r>
        <w:t xml:space="preserve">: by </w:t>
      </w:r>
      <w:r w:rsidRPr="00363D50">
        <w:rPr>
          <w:i/>
        </w:rPr>
        <w:t>lex</w:t>
      </w:r>
      <w:r>
        <w:t xml:space="preserve"> of the people, triumvir ‘for organising the republic’ with Marcus Antonius and </w:t>
      </w:r>
      <w:r>
        <w:tab/>
        <w:t>M. Aemilius Lepidus</w:t>
      </w:r>
      <w:r w:rsidR="00BC706D">
        <w:t xml:space="preserve"> (for 5 years, renewed for 5 years).</w:t>
      </w:r>
    </w:p>
    <w:p w:rsidR="009D6941" w:rsidRDefault="009D6941" w:rsidP="00F0283D">
      <w:pPr>
        <w:ind w:right="-1080"/>
      </w:pPr>
    </w:p>
    <w:p w:rsidR="009D6941" w:rsidRPr="00363D50" w:rsidRDefault="009D6941" w:rsidP="00F0283D">
      <w:pPr>
        <w:ind w:right="-1080"/>
      </w:pPr>
      <w:r w:rsidRPr="009D6941">
        <w:rPr>
          <w:b/>
        </w:rPr>
        <w:t>31; 30 BC</w:t>
      </w:r>
      <w:r>
        <w:t>:  battle of Actium; capture of Alexandria (suicides of Antony and Cleopatra).</w:t>
      </w:r>
    </w:p>
    <w:p w:rsidR="00363D50" w:rsidRDefault="00363D50" w:rsidP="00F0283D">
      <w:pPr>
        <w:ind w:right="-1080"/>
        <w:rPr>
          <w:b/>
        </w:rPr>
      </w:pPr>
    </w:p>
    <w:p w:rsidR="00363D50" w:rsidRPr="009D6941" w:rsidRDefault="009D6941" w:rsidP="00F0283D">
      <w:pPr>
        <w:ind w:right="-1080"/>
      </w:pPr>
      <w:r>
        <w:rPr>
          <w:b/>
        </w:rPr>
        <w:t>31-23 BC</w:t>
      </w:r>
      <w:r>
        <w:t>: Octavian / Augustus consul (III-XI) with a supporter as other consul.</w:t>
      </w:r>
    </w:p>
    <w:p w:rsidR="00363D50" w:rsidRDefault="00363D50" w:rsidP="00F0283D">
      <w:pPr>
        <w:ind w:right="-1080"/>
        <w:rPr>
          <w:b/>
        </w:rPr>
      </w:pPr>
    </w:p>
    <w:p w:rsidR="009D6941" w:rsidRPr="000B0883" w:rsidRDefault="009D6941" w:rsidP="00F0283D">
      <w:pPr>
        <w:ind w:right="-1080"/>
        <w:rPr>
          <w:b/>
        </w:rPr>
      </w:pPr>
    </w:p>
    <w:p w:rsidR="00493099" w:rsidRPr="009D6941" w:rsidRDefault="00F0283D" w:rsidP="00F0283D">
      <w:pPr>
        <w:ind w:right="-1080"/>
        <w:rPr>
          <w:b/>
          <w:i/>
        </w:rPr>
      </w:pPr>
      <w:r w:rsidRPr="009D6941">
        <w:rPr>
          <w:b/>
          <w:i/>
        </w:rPr>
        <w:t>The three ‘settlements’</w:t>
      </w:r>
      <w:r w:rsidR="00BC706D">
        <w:rPr>
          <w:b/>
          <w:i/>
        </w:rPr>
        <w:t xml:space="preserve">   </w:t>
      </w:r>
      <w:r w:rsidRPr="009D6941">
        <w:rPr>
          <w:b/>
          <w:i/>
        </w:rPr>
        <w:t xml:space="preserve"> </w:t>
      </w:r>
      <w:r w:rsidR="009D7401">
        <w:rPr>
          <w:b/>
          <w:i/>
        </w:rPr>
        <w:t>(Mommsen)</w:t>
      </w:r>
    </w:p>
    <w:p w:rsidR="00F0283D" w:rsidRPr="00F848E0" w:rsidRDefault="00F0283D" w:rsidP="00F0283D">
      <w:pPr>
        <w:ind w:right="-1080"/>
      </w:pPr>
      <w:r w:rsidRPr="00F848E0">
        <w:rPr>
          <w:b/>
        </w:rPr>
        <w:t xml:space="preserve">28/7 BC:  </w:t>
      </w:r>
      <w:r w:rsidRPr="00F848E0">
        <w:t xml:space="preserve">Octavian gives up using (defunct) powers as triumvir [cf. </w:t>
      </w:r>
      <w:r w:rsidR="00BC706D">
        <w:t>item 1b below</w:t>
      </w:r>
      <w:r w:rsidRPr="00F848E0">
        <w:t xml:space="preserve">]; </w:t>
      </w:r>
    </w:p>
    <w:p w:rsidR="00F0283D" w:rsidRPr="00F848E0" w:rsidRDefault="00F0283D" w:rsidP="00F0283D">
      <w:pPr>
        <w:ind w:right="-1080"/>
      </w:pPr>
      <w:r w:rsidRPr="00F848E0">
        <w:tab/>
        <w:t>receives 10-year governorship (</w:t>
      </w:r>
      <w:r w:rsidRPr="000B0883">
        <w:rPr>
          <w:i/>
        </w:rPr>
        <w:t>imperium proconsulare</w:t>
      </w:r>
      <w:r w:rsidRPr="00F848E0">
        <w:t xml:space="preserve">) of dangerous provinces, </w:t>
      </w:r>
    </w:p>
    <w:p w:rsidR="00F0283D" w:rsidRDefault="00F0283D" w:rsidP="00F0283D">
      <w:pPr>
        <w:ind w:right="-1080"/>
      </w:pPr>
      <w:r w:rsidRPr="00F848E0">
        <w:tab/>
        <w:t>also name Augustus and other honours, and vague duty to ‘care’ for state.</w:t>
      </w:r>
    </w:p>
    <w:p w:rsidR="00F0283D" w:rsidRDefault="00F0283D" w:rsidP="00F0283D">
      <w:pPr>
        <w:ind w:right="-1080"/>
      </w:pPr>
    </w:p>
    <w:p w:rsidR="00F0283D" w:rsidRDefault="00F0283D" w:rsidP="00F0283D">
      <w:pPr>
        <w:ind w:right="-1080"/>
      </w:pPr>
      <w:r>
        <w:rPr>
          <w:b/>
        </w:rPr>
        <w:t>23 BC</w:t>
      </w:r>
      <w:r w:rsidRPr="009D6941">
        <w:t>:</w:t>
      </w:r>
      <w:r>
        <w:tab/>
        <w:t xml:space="preserve">  Augustus ceases annual tenure of consulship; </w:t>
      </w:r>
    </w:p>
    <w:p w:rsidR="00F0283D" w:rsidRDefault="00F0283D" w:rsidP="00F0283D">
      <w:pPr>
        <w:ind w:right="-1080"/>
      </w:pPr>
      <w:r>
        <w:tab/>
        <w:t xml:space="preserve">receives upgrade to </w:t>
      </w:r>
      <w:r w:rsidRPr="000B0883">
        <w:rPr>
          <w:i/>
          <w:u w:val="single"/>
        </w:rPr>
        <w:t>maius</w:t>
      </w:r>
      <w:r>
        <w:rPr>
          <w:i/>
        </w:rPr>
        <w:t xml:space="preserve"> imperium proconsulare</w:t>
      </w:r>
      <w:r>
        <w:t xml:space="preserve"> </w:t>
      </w:r>
    </w:p>
    <w:p w:rsidR="00F0283D" w:rsidRDefault="00F0283D" w:rsidP="00F0283D">
      <w:pPr>
        <w:ind w:right="-1080"/>
      </w:pPr>
      <w:r>
        <w:tab/>
        <w:t xml:space="preserve">and grant of indefinite annual </w:t>
      </w:r>
      <w:r>
        <w:rPr>
          <w:i/>
        </w:rPr>
        <w:t>tribunicia potestas</w:t>
      </w:r>
      <w:r>
        <w:t>.</w:t>
      </w:r>
    </w:p>
    <w:p w:rsidR="00F0283D" w:rsidRDefault="00F0283D" w:rsidP="00F0283D">
      <w:pPr>
        <w:ind w:right="-1080"/>
      </w:pPr>
    </w:p>
    <w:p w:rsidR="00F0283D" w:rsidRDefault="00F0283D" w:rsidP="00F0283D">
      <w:pPr>
        <w:ind w:right="-1080"/>
      </w:pPr>
      <w:r>
        <w:rPr>
          <w:b/>
        </w:rPr>
        <w:t>19 BC</w:t>
      </w:r>
      <w:r>
        <w:t>:</w:t>
      </w:r>
      <w:r>
        <w:tab/>
        <w:t xml:space="preserve">  Grant of indefinite </w:t>
      </w:r>
      <w:r>
        <w:rPr>
          <w:i/>
        </w:rPr>
        <w:t>imperium consulare</w:t>
      </w:r>
      <w:r w:rsidR="0010154E">
        <w:t xml:space="preserve">, </w:t>
      </w:r>
      <w:r>
        <w:t xml:space="preserve">and </w:t>
      </w:r>
      <w:r>
        <w:rPr>
          <w:i/>
        </w:rPr>
        <w:t>censoria potestas</w:t>
      </w:r>
      <w:r w:rsidR="0010154E">
        <w:t xml:space="preserve"> (one year).</w:t>
      </w:r>
    </w:p>
    <w:p w:rsidR="00BC706D" w:rsidRDefault="00BC706D" w:rsidP="00F0283D">
      <w:pPr>
        <w:ind w:right="-1080"/>
        <w:rPr>
          <w:b/>
        </w:rPr>
      </w:pPr>
    </w:p>
    <w:p w:rsidR="00BC706D" w:rsidRDefault="00F0283D" w:rsidP="00F0283D">
      <w:pPr>
        <w:ind w:right="-1080"/>
      </w:pPr>
      <w:r w:rsidRPr="00F848E0">
        <w:rPr>
          <w:b/>
        </w:rPr>
        <w:t xml:space="preserve">+ </w:t>
      </w:r>
      <w:r w:rsidR="00BC706D">
        <w:rPr>
          <w:b/>
        </w:rPr>
        <w:t>12 BC</w:t>
      </w:r>
      <w:r w:rsidR="00BC706D">
        <w:t xml:space="preserve">:  Election (unopposed) as </w:t>
      </w:r>
      <w:r w:rsidR="00BC706D" w:rsidRPr="00BC706D">
        <w:rPr>
          <w:i/>
        </w:rPr>
        <w:t>pontifex maximus</w:t>
      </w:r>
      <w:r w:rsidR="00BC706D">
        <w:t xml:space="preserve"> (chief priest).</w:t>
      </w:r>
    </w:p>
    <w:p w:rsidR="00F0283D" w:rsidRDefault="00BC706D" w:rsidP="00F0283D">
      <w:pPr>
        <w:ind w:right="-1080"/>
      </w:pPr>
      <w:r>
        <w:rPr>
          <w:b/>
        </w:rPr>
        <w:t xml:space="preserve">     </w:t>
      </w:r>
      <w:r w:rsidR="00F0283D" w:rsidRPr="00F848E0">
        <w:rPr>
          <w:b/>
        </w:rPr>
        <w:t>2 BC</w:t>
      </w:r>
      <w:r w:rsidR="00F0283D" w:rsidRPr="00BC706D">
        <w:t>:</w:t>
      </w:r>
      <w:r w:rsidR="00F0283D" w:rsidRPr="00F848E0">
        <w:rPr>
          <w:b/>
        </w:rPr>
        <w:t xml:space="preserve">  </w:t>
      </w:r>
      <w:r w:rsidR="00F0283D">
        <w:t xml:space="preserve">Grant of title </w:t>
      </w:r>
      <w:r w:rsidR="00F0283D" w:rsidRPr="00F848E0">
        <w:rPr>
          <w:i/>
        </w:rPr>
        <w:t>pater patriae</w:t>
      </w:r>
      <w:r w:rsidR="00F0283D">
        <w:t>.</w:t>
      </w:r>
      <w:r>
        <w:tab/>
        <w:t xml:space="preserve">[cf. </w:t>
      </w:r>
      <w:r w:rsidRPr="00BC706D">
        <w:rPr>
          <w:i/>
        </w:rPr>
        <w:t>paterfamilias</w:t>
      </w:r>
      <w:r>
        <w:t>]</w:t>
      </w:r>
    </w:p>
    <w:p w:rsidR="00F0283D" w:rsidRDefault="00F0283D" w:rsidP="00F0283D">
      <w:pPr>
        <w:ind w:right="-1080"/>
      </w:pPr>
    </w:p>
    <w:p w:rsidR="009D6941" w:rsidRDefault="009D6941" w:rsidP="00F0283D">
      <w:pPr>
        <w:ind w:right="-1080"/>
      </w:pPr>
    </w:p>
    <w:p w:rsidR="009D6941" w:rsidRDefault="009D6941" w:rsidP="00F0283D">
      <w:pPr>
        <w:ind w:right="-1080"/>
      </w:pPr>
    </w:p>
    <w:p w:rsidR="00F0283D" w:rsidRPr="00096024" w:rsidRDefault="00F0283D" w:rsidP="00F0283D">
      <w:pPr>
        <w:ind w:right="-1080"/>
      </w:pPr>
      <w:r w:rsidRPr="00F848E0">
        <w:rPr>
          <w:b/>
        </w:rPr>
        <w:t>Some ancient views</w:t>
      </w:r>
      <w:r w:rsidR="009D6941">
        <w:rPr>
          <w:b/>
        </w:rPr>
        <w:t xml:space="preserve"> </w:t>
      </w:r>
      <w:r w:rsidR="00081490">
        <w:rPr>
          <w:b/>
        </w:rPr>
        <w:t xml:space="preserve">   </w:t>
      </w:r>
      <w:r w:rsidR="00096024">
        <w:t>(</w:t>
      </w:r>
      <w:r w:rsidR="00096024" w:rsidRPr="00096024">
        <w:rPr>
          <w:i/>
        </w:rPr>
        <w:t>res publica</w:t>
      </w:r>
      <w:r w:rsidR="00096024">
        <w:t xml:space="preserve">, </w:t>
      </w:r>
      <w:r w:rsidR="00096024" w:rsidRPr="00096024">
        <w:rPr>
          <w:i/>
        </w:rPr>
        <w:t>libertas</w:t>
      </w:r>
      <w:r w:rsidR="00081490">
        <w:t xml:space="preserve"> vs </w:t>
      </w:r>
      <w:r w:rsidR="00096024" w:rsidRPr="00096024">
        <w:rPr>
          <w:i/>
        </w:rPr>
        <w:t>dominatio</w:t>
      </w:r>
      <w:r w:rsidR="00081490">
        <w:rPr>
          <w:i/>
        </w:rPr>
        <w:t>, principatus</w:t>
      </w:r>
      <w:r w:rsidR="00096024">
        <w:t>)</w:t>
      </w:r>
    </w:p>
    <w:p w:rsidR="006D36A2" w:rsidRDefault="006D36A2" w:rsidP="00F0283D">
      <w:pPr>
        <w:ind w:right="-792"/>
      </w:pPr>
    </w:p>
    <w:p w:rsidR="00F0283D" w:rsidRPr="000B0883" w:rsidRDefault="00F0283D" w:rsidP="00F0283D">
      <w:pPr>
        <w:ind w:right="-792"/>
      </w:pPr>
      <w:r>
        <w:t>1</w:t>
      </w:r>
      <w:r w:rsidR="00493099">
        <w:t>a</w:t>
      </w:r>
      <w:r>
        <w:t xml:space="preserve">. </w:t>
      </w:r>
      <w:r>
        <w:rPr>
          <w:i/>
          <w:u w:val="single"/>
        </w:rPr>
        <w:t>Res Gestae Divi Augusti</w:t>
      </w:r>
      <w:r>
        <w:rPr>
          <w:u w:val="single"/>
        </w:rPr>
        <w:t xml:space="preserve"> 34.1-3</w:t>
      </w:r>
      <w:r>
        <w:tab/>
      </w:r>
      <w:r>
        <w:tab/>
      </w:r>
    </w:p>
    <w:p w:rsidR="006D36A2" w:rsidRDefault="00F0283D" w:rsidP="00F0283D">
      <w:pPr>
        <w:ind w:right="-1080"/>
      </w:pPr>
      <w:r>
        <w:tab/>
        <w:t xml:space="preserve">In my sixth and seventh consulships (28-27 BC), after I had extinguished civil wars and through universal support had power over everything, I handed over the state </w:t>
      </w:r>
      <w:r w:rsidR="00096024">
        <w:t>(</w:t>
      </w:r>
      <w:r w:rsidR="00096024" w:rsidRPr="00096024">
        <w:rPr>
          <w:i/>
        </w:rPr>
        <w:t>res publica</w:t>
      </w:r>
      <w:r w:rsidR="00096024">
        <w:t xml:space="preserve">) </w:t>
      </w:r>
      <w:r>
        <w:t>from my power to the decision of the Roman senate and people</w:t>
      </w:r>
      <w:r w:rsidR="006D36A2">
        <w:t xml:space="preserve"> . . </w:t>
      </w:r>
      <w:r>
        <w:t xml:space="preserve">. </w:t>
      </w:r>
    </w:p>
    <w:p w:rsidR="00493099" w:rsidRDefault="00493099" w:rsidP="00F0283D">
      <w:pPr>
        <w:ind w:right="-1080"/>
      </w:pPr>
    </w:p>
    <w:p w:rsidR="00493099" w:rsidRDefault="00493099" w:rsidP="00493099">
      <w:pPr>
        <w:ind w:right="-1080"/>
      </w:pPr>
      <w:r>
        <w:t xml:space="preserve">1b. </w:t>
      </w:r>
      <w:r>
        <w:rPr>
          <w:u w:val="single"/>
        </w:rPr>
        <w:t>Aureus (gold coin) of Octavian</w:t>
      </w:r>
      <w:r>
        <w:t xml:space="preserve"> (28 BC)</w:t>
      </w:r>
      <w:r>
        <w:tab/>
      </w:r>
      <w:r>
        <w:tab/>
        <w:t>[two known examples, one in the BM]</w:t>
      </w:r>
    </w:p>
    <w:p w:rsidR="00493099" w:rsidRDefault="00493099" w:rsidP="00493099">
      <w:pPr>
        <w:ind w:right="-1080"/>
      </w:pPr>
      <w:r>
        <w:tab/>
        <w:t>Obverse: bust of Octavian wearing wreath/diadem.    IMP. CAESAR DIVI F. COS. VI</w:t>
      </w:r>
    </w:p>
    <w:p w:rsidR="00493099" w:rsidRDefault="00493099" w:rsidP="00F0283D">
      <w:pPr>
        <w:ind w:right="-1080"/>
      </w:pPr>
      <w:r>
        <w:tab/>
        <w:t>Reverse: Octavian, togate, seated on curule chair (as consul), holds up papyrus scroll (law) from box of scrolls by his feet.     LEGES ET IVRA P. R. RESTITVIT</w:t>
      </w:r>
    </w:p>
    <w:p w:rsidR="006D36A2" w:rsidRDefault="006D36A2" w:rsidP="00F0283D">
      <w:pPr>
        <w:ind w:right="-1080"/>
      </w:pPr>
    </w:p>
    <w:p w:rsidR="006D36A2" w:rsidRPr="006D36A2" w:rsidRDefault="006D36A2" w:rsidP="006D36A2">
      <w:pPr>
        <w:ind w:right="-792"/>
      </w:pPr>
      <w:r w:rsidRPr="006D36A2">
        <w:t>cf.  36</w:t>
      </w:r>
      <w:r>
        <w:t xml:space="preserve"> BC</w:t>
      </w:r>
      <w:r w:rsidRPr="006D36A2">
        <w:t xml:space="preserve">: </w:t>
      </w:r>
      <w:r>
        <w:t xml:space="preserve"> </w:t>
      </w:r>
      <w:r w:rsidRPr="006D36A2">
        <w:t>Lepidus ‘retires’. Octavian announces that the state (</w:t>
      </w:r>
      <w:r w:rsidRPr="006D36A2">
        <w:rPr>
          <w:i/>
        </w:rPr>
        <w:t>politeia</w:t>
      </w:r>
      <w:r w:rsidRPr="006D36A2">
        <w:t xml:space="preserve">) will be restored on </w:t>
      </w:r>
      <w:r>
        <w:tab/>
        <w:t xml:space="preserve">M. </w:t>
      </w:r>
      <w:r w:rsidRPr="006D36A2">
        <w:t xml:space="preserve">Antonius’ return from Parthia (Appian, </w:t>
      </w:r>
      <w:r w:rsidR="00081490">
        <w:rPr>
          <w:i/>
        </w:rPr>
        <w:t>Civil War</w:t>
      </w:r>
      <w:r>
        <w:t xml:space="preserve"> 5.130-2).</w:t>
      </w:r>
    </w:p>
    <w:p w:rsidR="006D36A2" w:rsidRDefault="006D36A2" w:rsidP="006D36A2">
      <w:pPr>
        <w:ind w:right="-792"/>
      </w:pPr>
      <w:r w:rsidRPr="006D36A2">
        <w:t xml:space="preserve">34 &amp; 32: </w:t>
      </w:r>
      <w:r>
        <w:t>Antonius promises to return all power to Senate and People (Dio 49.41.6; 50.7.1-2</w:t>
      </w:r>
      <w:r w:rsidR="00081490">
        <w:t>;</w:t>
      </w:r>
    </w:p>
    <w:p w:rsidR="00493099" w:rsidRDefault="006D36A2" w:rsidP="006D36A2">
      <w:pPr>
        <w:ind w:right="-792"/>
      </w:pPr>
      <w:r>
        <w:tab/>
      </w:r>
      <w:r w:rsidR="00081490">
        <w:tab/>
      </w:r>
      <w:r w:rsidR="00081490">
        <w:tab/>
      </w:r>
      <w:r w:rsidR="00081490">
        <w:tab/>
      </w:r>
      <w:r w:rsidR="00081490">
        <w:tab/>
      </w:r>
      <w:r w:rsidR="00081490">
        <w:tab/>
      </w:r>
      <w:r w:rsidR="00081490">
        <w:tab/>
      </w:r>
      <w:r>
        <w:t>cf. Suet</w:t>
      </w:r>
      <w:r w:rsidR="00081490">
        <w:t>onius</w:t>
      </w:r>
      <w:r>
        <w:t xml:space="preserve">, </w:t>
      </w:r>
      <w:r>
        <w:rPr>
          <w:i/>
        </w:rPr>
        <w:t>Aug</w:t>
      </w:r>
      <w:r w:rsidR="00081490">
        <w:rPr>
          <w:i/>
        </w:rPr>
        <w:t>ustus</w:t>
      </w:r>
      <w:r>
        <w:t xml:space="preserve"> 28.1 below</w:t>
      </w:r>
      <w:r w:rsidR="00081490">
        <w:t>)</w:t>
      </w:r>
      <w:r>
        <w:t>.</w:t>
      </w:r>
    </w:p>
    <w:p w:rsidR="00F0283D" w:rsidRDefault="00F0283D" w:rsidP="00F0283D">
      <w:pPr>
        <w:ind w:right="-1080"/>
      </w:pPr>
    </w:p>
    <w:p w:rsidR="00F0283D" w:rsidRDefault="00F0283D" w:rsidP="00F0283D">
      <w:pPr>
        <w:ind w:right="-1080"/>
      </w:pPr>
      <w:r>
        <w:t xml:space="preserve">2a. </w:t>
      </w:r>
      <w:r>
        <w:rPr>
          <w:u w:val="single"/>
        </w:rPr>
        <w:t>Cassius Dio 52.1.1</w:t>
      </w:r>
      <w:r>
        <w:t xml:space="preserve">  (under 29 BC)</w:t>
      </w:r>
    </w:p>
    <w:p w:rsidR="00F0283D" w:rsidRDefault="00F0283D" w:rsidP="00F0283D">
      <w:pPr>
        <w:ind w:right="-1080"/>
      </w:pPr>
      <w:r>
        <w:tab/>
        <w:t>These were the deeds and experiences of the Romans under the monarchy (</w:t>
      </w:r>
      <w:r>
        <w:rPr>
          <w:i/>
        </w:rPr>
        <w:t>basileia</w:t>
      </w:r>
      <w:r>
        <w:t>), the republic (</w:t>
      </w:r>
      <w:r>
        <w:rPr>
          <w:i/>
        </w:rPr>
        <w:t>dêmokratia</w:t>
      </w:r>
      <w:r>
        <w:t>) and the power of individuals (</w:t>
      </w:r>
      <w:r>
        <w:rPr>
          <w:i/>
        </w:rPr>
        <w:t>dunasteiai</w:t>
      </w:r>
      <w:r>
        <w:t>) over seven hundred and twenty-five years (i.e. since 754 BC foundation). After this they began once more to have rule by one man (</w:t>
      </w:r>
      <w:r>
        <w:rPr>
          <w:i/>
        </w:rPr>
        <w:t>monarcheisthai</w:t>
      </w:r>
      <w:r>
        <w:t>), to be accurate, although Caesar (i.e. Octavian) had planned to lay down arms and to transfer affairs to the senate and people.</w:t>
      </w:r>
    </w:p>
    <w:p w:rsidR="00F0283D" w:rsidRDefault="00F0283D" w:rsidP="00F0283D">
      <w:pPr>
        <w:ind w:right="-1080"/>
      </w:pPr>
    </w:p>
    <w:p w:rsidR="00F0283D" w:rsidRPr="006D36A2" w:rsidRDefault="00F0283D" w:rsidP="00F0283D">
      <w:pPr>
        <w:ind w:right="-1080"/>
      </w:pPr>
      <w:r>
        <w:t xml:space="preserve">2b. </w:t>
      </w:r>
      <w:r>
        <w:rPr>
          <w:u w:val="single"/>
        </w:rPr>
        <w:t>Cassius Dio 53.17.1</w:t>
      </w:r>
      <w:r w:rsidR="006D36A2">
        <w:t xml:space="preserve">   (under 27 BC)</w:t>
      </w:r>
    </w:p>
    <w:p w:rsidR="00F0283D" w:rsidRDefault="00F0283D" w:rsidP="00F0283D">
      <w:pPr>
        <w:ind w:right="-1080"/>
      </w:pPr>
      <w:r>
        <w:tab/>
        <w:t>In this way all the power of the people and of the senate was transferred to Augustus, and from his time rule by one man (</w:t>
      </w:r>
      <w:r>
        <w:rPr>
          <w:i/>
        </w:rPr>
        <w:t>monarchia</w:t>
      </w:r>
      <w:r>
        <w:t>), to be accurate, was established.</w:t>
      </w:r>
    </w:p>
    <w:p w:rsidR="00493099" w:rsidRDefault="00493099" w:rsidP="00F0283D">
      <w:pPr>
        <w:ind w:right="-1080"/>
      </w:pPr>
    </w:p>
    <w:p w:rsidR="00F0283D" w:rsidRDefault="00F0283D" w:rsidP="00F0283D">
      <w:pPr>
        <w:ind w:right="-1080"/>
        <w:rPr>
          <w:u w:val="single"/>
        </w:rPr>
      </w:pPr>
      <w:r>
        <w:t xml:space="preserve">3. </w:t>
      </w:r>
      <w:r>
        <w:rPr>
          <w:u w:val="single"/>
        </w:rPr>
        <w:t xml:space="preserve">Suetonius, </w:t>
      </w:r>
      <w:r>
        <w:rPr>
          <w:i/>
          <w:u w:val="single"/>
        </w:rPr>
        <w:t>Augustu</w:t>
      </w:r>
      <w:r w:rsidRPr="00F848E0">
        <w:rPr>
          <w:i/>
        </w:rPr>
        <w:t>s</w:t>
      </w:r>
      <w:r w:rsidRPr="00F848E0">
        <w:t xml:space="preserve"> 28.1-2</w:t>
      </w:r>
    </w:p>
    <w:p w:rsidR="00F0283D" w:rsidRDefault="00F0283D" w:rsidP="00F0283D">
      <w:pPr>
        <w:ind w:right="-1080"/>
      </w:pPr>
      <w:r>
        <w:tab/>
        <w:t>He twice considered re</w:t>
      </w:r>
      <w:r w:rsidR="00493099">
        <w:t xml:space="preserve">storing the </w:t>
      </w:r>
      <w:r w:rsidR="00096024" w:rsidRPr="00096024">
        <w:rPr>
          <w:i/>
        </w:rPr>
        <w:t>res publica</w:t>
      </w:r>
      <w:r>
        <w:t>: first immediately aft</w:t>
      </w:r>
      <w:r w:rsidR="006D36A2">
        <w:t>er crushing An</w:t>
      </w:r>
      <w:r w:rsidR="00493099">
        <w:t>tony (</w:t>
      </w:r>
      <w:r w:rsidR="00096024">
        <w:t>28</w:t>
      </w:r>
      <w:r w:rsidR="00493099">
        <w:t xml:space="preserve"> BC</w:t>
      </w:r>
      <w:r w:rsidR="00096024">
        <w:t>?</w:t>
      </w:r>
      <w:r w:rsidR="00493099">
        <w:t>) in view of Antony</w:t>
      </w:r>
      <w:r w:rsidR="006D36A2">
        <w:t>’</w:t>
      </w:r>
      <w:r w:rsidR="00493099">
        <w:t>s</w:t>
      </w:r>
      <w:r w:rsidR="006D36A2">
        <w:t xml:space="preserve"> not infrequent accusations that it was he who was the obstacle to its restoration,</w:t>
      </w:r>
      <w:r>
        <w:t xml:space="preserve"> and again (23 BC) when, exhausted by a chronic illness, he summoned the magistrates and senate to his house </w:t>
      </w:r>
      <w:r w:rsidR="00493099">
        <w:t xml:space="preserve">. . </w:t>
      </w:r>
      <w:r>
        <w:t xml:space="preserve">. </w:t>
      </w:r>
      <w:r w:rsidR="00493099">
        <w:t xml:space="preserve"> </w:t>
      </w:r>
      <w:r>
        <w:t>But on reflecting that private life would not be without risks, and that it would be rash to entrust the state to the control of a group of people, he continued to hold onto it, arguably with better results than intentions. He made these intentions of his known on many occasions, and even put them</w:t>
      </w:r>
      <w:r w:rsidR="00493099">
        <w:t xml:space="preserve"> on record in an edict</w:t>
      </w:r>
      <w:r>
        <w:t xml:space="preserve">: ‘So my wish is to establish the state on a safe and sound basis and to gather the fruit which I seek from this action, namely that I shall be called the author of the best form of government and that in death I shall take with me the hope that the foundations of the state which I have laid will remain in place.’ </w:t>
      </w:r>
    </w:p>
    <w:p w:rsidR="00F0283D" w:rsidRDefault="00F0283D" w:rsidP="00F0283D">
      <w:pPr>
        <w:ind w:right="-1080"/>
      </w:pPr>
    </w:p>
    <w:p w:rsidR="00F0283D" w:rsidRDefault="009D6941" w:rsidP="00F0283D">
      <w:pPr>
        <w:ind w:right="-1080"/>
      </w:pPr>
      <w:r>
        <w:t>4</w:t>
      </w:r>
      <w:r w:rsidR="00F0283D">
        <w:t xml:space="preserve">. </w:t>
      </w:r>
      <w:r w:rsidR="00F0283D">
        <w:rPr>
          <w:u w:val="single"/>
        </w:rPr>
        <w:t>Velleius Paterculus 2.89.3-5</w:t>
      </w:r>
      <w:r w:rsidR="00F0283D">
        <w:t xml:space="preserve"> (on 28-27 BC)</w:t>
      </w:r>
    </w:p>
    <w:p w:rsidR="006D36A2" w:rsidRPr="00081490" w:rsidRDefault="00F0283D" w:rsidP="006D36A2">
      <w:pPr>
        <w:ind w:right="-1080"/>
        <w:rPr>
          <w:b/>
        </w:rPr>
      </w:pPr>
      <w:r>
        <w:tab/>
        <w:t>Civil wars were ended after twenty years, foreign wars suppressed, peace restored, the frenzy of arms everywhere lulled to rest; validity was restored to the laws, authority to the courts, and dignity to the senate; magisterial power was reduced to its former limits</w:t>
      </w:r>
      <w:r w:rsidR="00081490">
        <w:t xml:space="preserve"> . . . </w:t>
      </w:r>
      <w:r>
        <w:t xml:space="preserve">; the old traditional form of the </w:t>
      </w:r>
      <w:r>
        <w:rPr>
          <w:i/>
        </w:rPr>
        <w:t>res publica</w:t>
      </w:r>
      <w:r>
        <w:t xml:space="preserve"> was restored. Agriculture returned to the fields, respect to religion, stability to mankind and assured possession for each man of his individual property</w:t>
      </w:r>
      <w:r w:rsidR="006D36A2">
        <w:t xml:space="preserve"> . . .</w:t>
      </w:r>
    </w:p>
    <w:sectPr w:rsidR="006D36A2" w:rsidRPr="00081490" w:rsidSect="00F0283D">
      <w:pgSz w:w="11904" w:h="16836"/>
      <w:pgMar w:top="1440" w:right="1800" w:bottom="1440" w:left="1800" w:header="720" w:footer="720" w:gutter="0"/>
      <w:pgNumType w:start="1"/>
      <w:cols w:space="13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 York">
    <w:altName w:val="Times New Roman"/>
    <w:panose1 w:val="02040503060506020304"/>
    <w:charset w:val="4D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Avant Garde">
    <w:altName w:val="Century Gothic"/>
    <w:charset w:val="4D"/>
    <w:family w:val="auto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4C6E40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intFractionalCharacterWidth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0"/>
  <w:doNotHyphenateCaps/>
  <w:drawingGridHorizontalSpacing w:val="120"/>
  <w:drawingGridVerticalSpacing w:val="120"/>
  <w:displayHorizontalDrawingGridEvery w:val="0"/>
  <w:displayVerticalDrawingGridEvery w:val="0"/>
  <w:doNotUseMarginsForDrawingGridOrigin/>
  <w:doNotShadeFormData/>
  <w:noPunctuationKerning/>
  <w:characterSpacingControl w:val="doNotCompress"/>
  <w:doNotValidateAgainstSchema/>
  <w:doNotDemarcateInvalidXml/>
  <w:compat>
    <w:spaceForUL/>
    <w:balanceSingleByteDoubleByteWidth/>
    <w:doNotLeaveBackslashAlone/>
    <w:ulTrailSpace/>
    <w:doNotExpandShiftReturn/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1F1"/>
    <w:rsid w:val="00081490"/>
    <w:rsid w:val="00096024"/>
    <w:rsid w:val="0010154E"/>
    <w:rsid w:val="00110DB8"/>
    <w:rsid w:val="00296775"/>
    <w:rsid w:val="00363D50"/>
    <w:rsid w:val="003B00EA"/>
    <w:rsid w:val="00493099"/>
    <w:rsid w:val="00504A20"/>
    <w:rsid w:val="00612A00"/>
    <w:rsid w:val="00651CFD"/>
    <w:rsid w:val="006D36A2"/>
    <w:rsid w:val="007805E8"/>
    <w:rsid w:val="009D6941"/>
    <w:rsid w:val="009D7401"/>
    <w:rsid w:val="00BC706D"/>
    <w:rsid w:val="00C554B9"/>
    <w:rsid w:val="00EE2DDA"/>
    <w:rsid w:val="00F0283D"/>
    <w:rsid w:val="00F37E00"/>
  </w:rsids>
  <m:mathPr>
    <m:mathFont m:val="Cambria Math"/>
    <m:brkBin m:val="before"/>
    <m:brkBinSub m:val="--"/>
    <m:smallFrac m:val="0"/>
    <m:dispDef m:val="0"/>
    <m:lMargin m:val="0"/>
    <m:rMargin m:val="0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efaultImageDpi w14:val="300"/>
  <w15:chartTrackingRefBased/>
  <w15:docId w15:val="{DEF44E87-86C3-45E6-B793-036ECBC0A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New York" w:eastAsia="Times New Roman" w:hAnsi="New York" w:cs="Times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Times" w:hAnsi="Times"/>
      <w:sz w:val="24"/>
      <w:lang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noteText">
    <w:name w:val="footnote text"/>
    <w:basedOn w:val="Normal"/>
  </w:style>
  <w:style w:type="paragraph" w:customStyle="1" w:styleId="HB">
    <w:name w:val="HB"/>
    <w:basedOn w:val="Normal"/>
    <w:pPr>
      <w:spacing w:line="480" w:lineRule="atLeast"/>
      <w:jc w:val="both"/>
    </w:pPr>
    <w:rPr>
      <w:rFonts w:ascii="Avant Garde" w:hAnsi="Avant Garde"/>
      <w:sz w:val="20"/>
    </w:rPr>
  </w:style>
  <w:style w:type="paragraph" w:customStyle="1" w:styleId="times">
    <w:name w:val="times"/>
    <w:basedOn w:val="Normal"/>
    <w:rPr>
      <w:rFonts w:ascii="New York" w:hAnsi="New York"/>
    </w:rPr>
  </w:style>
  <w:style w:type="character" w:styleId="Hyperlink">
    <w:name w:val="Hyperlink"/>
    <w:uiPriority w:val="99"/>
    <w:unhideWhenUsed/>
    <w:rsid w:val="00363D50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363D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theclassicslibrary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958</Words>
  <Characters>5170</Characters>
  <Application>Microsoft Office Word</Application>
  <DocSecurity>0</DocSecurity>
  <Lines>92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am.r2</vt:lpstr>
    </vt:vector>
  </TitlesOfParts>
  <Company>Classics, KCL</Company>
  <LinksUpToDate>false</LinksUpToDate>
  <CharactersWithSpaces>6101</CharactersWithSpaces>
  <SharedDoc>false</SharedDoc>
  <HLinks>
    <vt:vector size="6" baseType="variant">
      <vt:variant>
        <vt:i4>2752636</vt:i4>
      </vt:variant>
      <vt:variant>
        <vt:i4>0</vt:i4>
      </vt:variant>
      <vt:variant>
        <vt:i4>0</vt:i4>
      </vt:variant>
      <vt:variant>
        <vt:i4>5</vt:i4>
      </vt:variant>
      <vt:variant>
        <vt:lpwstr>https://www.theclassicslibrary.com/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am.r2</dc:title>
  <dc:subject/>
  <dc:creator>Dominic Rathbone</dc:creator>
  <cp:keywords/>
  <cp:lastModifiedBy>Swallow, Peter</cp:lastModifiedBy>
  <cp:revision>2</cp:revision>
  <cp:lastPrinted>2019-07-18T12:26:00Z</cp:lastPrinted>
  <dcterms:created xsi:type="dcterms:W3CDTF">2019-08-24T21:53:00Z</dcterms:created>
  <dcterms:modified xsi:type="dcterms:W3CDTF">2019-08-24T21:53:00Z</dcterms:modified>
</cp:coreProperties>
</file>