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61E4" w:rsidRDefault="00EC61E4" w:rsidP="00EC61E4">
      <w:pPr>
        <w:jc w:val="center"/>
        <w:rPr>
          <w:rFonts w:cs="Times New Roman"/>
          <w:b/>
          <w:sz w:val="32"/>
          <w:szCs w:val="28"/>
          <w:u w:val="single"/>
        </w:rPr>
      </w:pPr>
      <w:r w:rsidRPr="00117EF8">
        <w:rPr>
          <w:rFonts w:cs="Times New Roman"/>
          <w:b/>
          <w:sz w:val="32"/>
          <w:szCs w:val="28"/>
          <w:u w:val="single"/>
        </w:rPr>
        <w:t>Course Regulations 2017/18</w:t>
      </w:r>
    </w:p>
    <w:p w:rsidR="001C35B7" w:rsidRPr="00117EF8" w:rsidRDefault="001C35B7" w:rsidP="001C35B7">
      <w:pPr>
        <w:jc w:val="center"/>
        <w:rPr>
          <w:rFonts w:cs="Times New Roman"/>
          <w:b/>
          <w:i/>
          <w:sz w:val="32"/>
          <w:szCs w:val="28"/>
          <w:u w:val="single"/>
        </w:rPr>
      </w:pPr>
      <w:r w:rsidRPr="00117EF8">
        <w:rPr>
          <w:rFonts w:cs="Times New Roman"/>
          <w:i/>
        </w:rPr>
        <w:t>Modules run on a 2 year cycle so those available this year will not be available next year - check the module handbook</w:t>
      </w:r>
    </w:p>
    <w:p w:rsidR="00525FAC" w:rsidRPr="00374F6F" w:rsidRDefault="00525FAC" w:rsidP="00525FAC">
      <w:pPr>
        <w:spacing w:after="0"/>
        <w:rPr>
          <w:rFonts w:cs="Times New Roman"/>
          <w:b/>
          <w:sz w:val="28"/>
          <w:szCs w:val="28"/>
          <w:u w:val="single"/>
        </w:rPr>
      </w:pPr>
      <w:r w:rsidRPr="00374F6F">
        <w:rPr>
          <w:rFonts w:cs="Times New Roman"/>
          <w:b/>
          <w:sz w:val="28"/>
          <w:szCs w:val="28"/>
          <w:u w:val="single"/>
        </w:rPr>
        <w:t>Q820 Classical Civilisation</w:t>
      </w:r>
    </w:p>
    <w:p w:rsidR="00525FAC" w:rsidRPr="00374F6F" w:rsidRDefault="00525FAC" w:rsidP="00525FAC">
      <w:pPr>
        <w:spacing w:after="0"/>
        <w:rPr>
          <w:rFonts w:cs="Times New Roman"/>
          <w:b/>
          <w:sz w:val="28"/>
          <w:szCs w:val="28"/>
          <w:u w:val="single"/>
        </w:rPr>
      </w:pPr>
      <w:r w:rsidRPr="00374F6F">
        <w:rPr>
          <w:rFonts w:cs="Times New Roman"/>
          <w:b/>
          <w:sz w:val="28"/>
          <w:szCs w:val="28"/>
          <w:u w:val="single"/>
        </w:rPr>
        <w:t>VV16 Ancient History &amp; Classical Archaeology</w:t>
      </w:r>
    </w:p>
    <w:p w:rsidR="00525FAC" w:rsidRDefault="00525FAC" w:rsidP="00EC61E4">
      <w:pPr>
        <w:spacing w:after="0"/>
        <w:rPr>
          <w:rFonts w:cs="Times New Roman"/>
          <w:b/>
        </w:rPr>
      </w:pP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b/>
        </w:rPr>
        <w:t>CORE MODULE:</w:t>
      </w:r>
      <w:r w:rsidR="00525FAC">
        <w:rPr>
          <w:rFonts w:cs="Times New Roman"/>
          <w:b/>
        </w:rPr>
        <w:tab/>
      </w:r>
      <w:r w:rsidR="00525FAC">
        <w:rPr>
          <w:rFonts w:cs="Times New Roman"/>
          <w:b/>
        </w:rPr>
        <w:tab/>
      </w:r>
      <w:r w:rsidRPr="00374F6F">
        <w:rPr>
          <w:rFonts w:cs="Times New Roman"/>
        </w:rPr>
        <w:t>Second Year- CX251 The Hellenistic World</w:t>
      </w: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w:t>
      </w:r>
      <w:r w:rsidR="00525FAC">
        <w:rPr>
          <w:rFonts w:cs="Times New Roman"/>
        </w:rPr>
        <w:tab/>
      </w:r>
      <w:r w:rsidRPr="00374F6F">
        <w:rPr>
          <w:rFonts w:cs="Times New Roman"/>
        </w:rPr>
        <w:t xml:space="preserve">Third Year-  CX303 Dissertation </w:t>
      </w: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p>
    <w:p w:rsidR="00EC61E4" w:rsidRPr="00374F6F" w:rsidRDefault="00EC61E4" w:rsidP="00117EF8">
      <w:pPr>
        <w:pBdr>
          <w:top w:val="single" w:sz="4" w:space="1" w:color="auto"/>
          <w:left w:val="single" w:sz="4" w:space="4" w:color="auto"/>
          <w:bottom w:val="single" w:sz="4" w:space="1" w:color="auto"/>
          <w:right w:val="single" w:sz="4" w:space="4" w:color="auto"/>
        </w:pBdr>
        <w:spacing w:after="0"/>
        <w:jc w:val="center"/>
        <w:rPr>
          <w:rFonts w:cs="Times New Roman"/>
        </w:rPr>
      </w:pPr>
      <w:r w:rsidRPr="00374F6F">
        <w:rPr>
          <w:rFonts w:cs="Times New Roman"/>
        </w:rPr>
        <w:t xml:space="preserve">Plus </w:t>
      </w:r>
      <w:r w:rsidRPr="00374F6F">
        <w:rPr>
          <w:rFonts w:cs="Times New Roman"/>
          <w:b/>
        </w:rPr>
        <w:t>THREE</w:t>
      </w:r>
      <w:r w:rsidRPr="00374F6F">
        <w:rPr>
          <w:rFonts w:cs="Times New Roman"/>
        </w:rPr>
        <w:t xml:space="preserve"> modules from the following lists</w:t>
      </w:r>
      <w:r w:rsidR="00553C51">
        <w:rPr>
          <w:rFonts w:cs="Times New Roman"/>
        </w:rPr>
        <w:t>;</w:t>
      </w:r>
      <w:r w:rsidR="001C35B7">
        <w:rPr>
          <w:rFonts w:cs="Times New Roman"/>
        </w:rPr>
        <w:t xml:space="preserve"> see course details for which list they should be chosen from.</w:t>
      </w:r>
      <w:r w:rsidRPr="00374F6F">
        <w:rPr>
          <w:rFonts w:cs="Times New Roman"/>
        </w:rPr>
        <w:t xml:space="preserve"> </w:t>
      </w:r>
    </w:p>
    <w:p w:rsidR="00EC61E4" w:rsidRPr="00374F6F" w:rsidRDefault="00EC61E4" w:rsidP="00EC61E4">
      <w:pPr>
        <w:spacing w:after="0"/>
        <w:rPr>
          <w:rFonts w:cs="Times New Roman"/>
          <w:b/>
        </w:rPr>
      </w:pPr>
      <w:r w:rsidRPr="00374F6F">
        <w:rPr>
          <w:rFonts w:cs="Times New Roman"/>
          <w:b/>
        </w:rPr>
        <w:t xml:space="preserve"> </w:t>
      </w:r>
    </w:p>
    <w:p w:rsidR="00EC61E4" w:rsidRPr="00374F6F" w:rsidRDefault="00EC61E4" w:rsidP="00EC61E4">
      <w:pPr>
        <w:spacing w:after="0"/>
        <w:rPr>
          <w:rFonts w:cs="Times New Roman"/>
          <w:b/>
          <w:sz w:val="28"/>
          <w:szCs w:val="28"/>
          <w:u w:val="single"/>
        </w:rPr>
      </w:pPr>
      <w:r w:rsidRPr="00117EF8">
        <w:rPr>
          <w:rFonts w:cs="Times New Roman"/>
          <w:sz w:val="28"/>
          <w:szCs w:val="28"/>
        </w:rPr>
        <w:t>VV16 Ancient History &amp; Classical Archaeology</w:t>
      </w:r>
    </w:p>
    <w:p w:rsidR="00EC61E4" w:rsidRPr="00374F6F" w:rsidRDefault="00EC61E4" w:rsidP="00EC61E4">
      <w:pPr>
        <w:spacing w:after="0"/>
        <w:rPr>
          <w:rFonts w:cs="Times New Roman"/>
        </w:rPr>
      </w:pPr>
      <w:r w:rsidRPr="00374F6F">
        <w:rPr>
          <w:rFonts w:cs="Times New Roman"/>
        </w:rPr>
        <w:t xml:space="preserve">Students are required to take at least </w:t>
      </w:r>
      <w:r w:rsidRPr="00374F6F">
        <w:rPr>
          <w:rFonts w:cs="Times New Roman"/>
          <w:b/>
          <w:u w:val="single"/>
        </w:rPr>
        <w:t>TWO</w:t>
      </w:r>
      <w:r w:rsidRPr="00374F6F">
        <w:rPr>
          <w:rFonts w:cs="Times New Roman"/>
        </w:rPr>
        <w:t xml:space="preserve"> modules from List </w:t>
      </w:r>
      <w:r w:rsidRPr="00374F6F">
        <w:rPr>
          <w:rFonts w:cs="Times New Roman"/>
          <w:b/>
          <w:u w:val="single"/>
        </w:rPr>
        <w:t>A</w:t>
      </w:r>
      <w:r w:rsidRPr="00374F6F">
        <w:rPr>
          <w:rFonts w:cs="Times New Roman"/>
        </w:rPr>
        <w:t>, in each of their second and third years. It is possible with the permission of the chair of the department, for students to substitute an approved option for one of their modules.</w:t>
      </w:r>
    </w:p>
    <w:p w:rsidR="00EC61E4" w:rsidRPr="00374F6F" w:rsidRDefault="00EC61E4" w:rsidP="00EC61E4">
      <w:pPr>
        <w:spacing w:after="0"/>
        <w:rPr>
          <w:rFonts w:cs="Times New Roman"/>
        </w:rPr>
      </w:pPr>
    </w:p>
    <w:p w:rsidR="00EC61E4" w:rsidRPr="00117EF8" w:rsidRDefault="00EC61E4" w:rsidP="00EC61E4">
      <w:pPr>
        <w:spacing w:after="0"/>
        <w:rPr>
          <w:rFonts w:cs="Times New Roman"/>
          <w:sz w:val="28"/>
          <w:szCs w:val="28"/>
        </w:rPr>
      </w:pPr>
      <w:r w:rsidRPr="00117EF8">
        <w:rPr>
          <w:rFonts w:cs="Times New Roman"/>
          <w:sz w:val="28"/>
          <w:szCs w:val="28"/>
        </w:rPr>
        <w:t>Q820 Classical Civilisation</w:t>
      </w:r>
    </w:p>
    <w:p w:rsidR="00EC61E4" w:rsidRPr="00374F6F" w:rsidRDefault="00EC61E4" w:rsidP="00EC61E4">
      <w:pPr>
        <w:spacing w:after="0"/>
        <w:rPr>
          <w:rFonts w:cs="Times New Roman"/>
        </w:rPr>
      </w:pPr>
      <w:r w:rsidRPr="00374F6F">
        <w:rPr>
          <w:rFonts w:cs="Times New Roman"/>
        </w:rPr>
        <w:t xml:space="preserve">Students are required to take at least </w:t>
      </w:r>
      <w:r w:rsidRPr="00374F6F">
        <w:rPr>
          <w:rFonts w:cs="Times New Roman"/>
          <w:b/>
          <w:u w:val="single"/>
        </w:rPr>
        <w:t>ONE</w:t>
      </w:r>
      <w:r w:rsidRPr="00374F6F">
        <w:rPr>
          <w:rFonts w:cs="Times New Roman"/>
        </w:rPr>
        <w:t xml:space="preserve"> modules from List </w:t>
      </w:r>
      <w:r w:rsidRPr="00374F6F">
        <w:rPr>
          <w:rFonts w:cs="Times New Roman"/>
          <w:b/>
          <w:u w:val="single"/>
        </w:rPr>
        <w:t>B</w:t>
      </w:r>
      <w:r w:rsidRPr="00374F6F">
        <w:rPr>
          <w:rFonts w:cs="Times New Roman"/>
        </w:rPr>
        <w:t>, in each of their second and third years. It is possible with the permission of the chair of the department, for students to substitute an approved option for one of their modules.</w:t>
      </w:r>
    </w:p>
    <w:p w:rsidR="00EC61E4" w:rsidRPr="00374F6F" w:rsidRDefault="00EC61E4" w:rsidP="00EC61E4">
      <w:pPr>
        <w:spacing w:after="0"/>
        <w:rPr>
          <w:rFonts w:cs="Times New Roman"/>
        </w:rPr>
      </w:pPr>
    </w:p>
    <w:p w:rsidR="00EC61E4" w:rsidRDefault="00EC61E4" w:rsidP="00EC61E4">
      <w:pPr>
        <w:spacing w:after="0"/>
        <w:rPr>
          <w:rFonts w:cs="Times New Roman"/>
          <w:b/>
          <w:u w:val="single"/>
        </w:rPr>
      </w:pPr>
      <w:r w:rsidRPr="00374F6F">
        <w:rPr>
          <w:rFonts w:cs="Times New Roman"/>
          <w:b/>
        </w:rPr>
        <w:t xml:space="preserve">Option Modules: </w:t>
      </w:r>
      <w:r w:rsidRPr="00374F6F">
        <w:rPr>
          <w:rFonts w:cs="Times New Roman"/>
          <w:b/>
          <w:u w:val="single"/>
        </w:rPr>
        <w:t>List A</w:t>
      </w:r>
    </w:p>
    <w:p w:rsidR="00187035" w:rsidRDefault="00187035" w:rsidP="00EC61E4">
      <w:pPr>
        <w:spacing w:after="0"/>
        <w:rPr>
          <w:rFonts w:cs="Times New Roman"/>
        </w:rPr>
      </w:pPr>
      <w:r w:rsidRPr="00187035">
        <w:rPr>
          <w:rFonts w:cs="Times New Roman"/>
        </w:rPr>
        <w:t>CX235, 335  Democracy &amp; Imperialism</w:t>
      </w:r>
    </w:p>
    <w:p w:rsidR="00187035" w:rsidRDefault="00187035" w:rsidP="00EC61E4">
      <w:pPr>
        <w:spacing w:after="0"/>
        <w:rPr>
          <w:rFonts w:cs="Times New Roman"/>
        </w:rPr>
      </w:pPr>
      <w:r>
        <w:rPr>
          <w:rFonts w:cs="Times New Roman"/>
        </w:rPr>
        <w:t>CX260, 360  Roman Economy</w:t>
      </w:r>
    </w:p>
    <w:p w:rsidR="00187035" w:rsidRDefault="00187035" w:rsidP="00EC61E4">
      <w:pPr>
        <w:spacing w:after="0"/>
        <w:rPr>
          <w:rFonts w:cs="Times New Roman"/>
        </w:rPr>
      </w:pPr>
      <w:r>
        <w:rPr>
          <w:rFonts w:cs="Times New Roman"/>
        </w:rPr>
        <w:t>CX244, 344 The Roman Empire from Tiberius to Hadrian</w:t>
      </w:r>
    </w:p>
    <w:p w:rsidR="005D11FB" w:rsidRDefault="005D11FB" w:rsidP="00EC61E4">
      <w:pPr>
        <w:spacing w:after="0"/>
        <w:rPr>
          <w:rFonts w:cs="Times New Roman"/>
        </w:rPr>
      </w:pPr>
      <w:r>
        <w:rPr>
          <w:rFonts w:cs="Times New Roman"/>
        </w:rPr>
        <w:t>CX246, 346 Coinage of Greece &amp; Rome</w:t>
      </w:r>
    </w:p>
    <w:p w:rsidR="00187035" w:rsidRDefault="00187035" w:rsidP="00EC61E4">
      <w:pPr>
        <w:spacing w:after="0"/>
        <w:rPr>
          <w:rFonts w:cs="Times New Roman"/>
        </w:rPr>
      </w:pPr>
      <w:r>
        <w:rPr>
          <w:rFonts w:cs="Times New Roman"/>
        </w:rPr>
        <w:t>CX254, 354 Domestic Space</w:t>
      </w:r>
      <w:r w:rsidR="005D11FB">
        <w:rPr>
          <w:rFonts w:cs="Times New Roman"/>
        </w:rPr>
        <w:t xml:space="preserve"> in the Roman World</w:t>
      </w:r>
    </w:p>
    <w:p w:rsidR="00187035" w:rsidRPr="00187035" w:rsidRDefault="00187035" w:rsidP="00EC61E4">
      <w:pPr>
        <w:spacing w:after="0"/>
        <w:rPr>
          <w:rFonts w:cs="Times New Roman"/>
        </w:rPr>
      </w:pPr>
      <w:r>
        <w:rPr>
          <w:rFonts w:cs="Times New Roman"/>
        </w:rPr>
        <w:t>CX233, 333 Principles &amp; Methods</w:t>
      </w:r>
      <w:r w:rsidR="005D11FB">
        <w:rPr>
          <w:rFonts w:cs="Times New Roman"/>
        </w:rPr>
        <w:t xml:space="preserve"> of Classical Archaeology</w:t>
      </w:r>
    </w:p>
    <w:p w:rsidR="00EC61E4" w:rsidRPr="00374F6F" w:rsidRDefault="00EC61E4" w:rsidP="00EC61E4">
      <w:pPr>
        <w:spacing w:after="0"/>
        <w:rPr>
          <w:rFonts w:cs="Times New Roman"/>
        </w:rPr>
      </w:pPr>
      <w:bookmarkStart w:id="0" w:name="_GoBack"/>
      <w:bookmarkEnd w:id="0"/>
    </w:p>
    <w:p w:rsidR="00EC61E4" w:rsidRPr="00374F6F" w:rsidRDefault="00EC61E4" w:rsidP="00EC61E4">
      <w:pPr>
        <w:spacing w:after="0"/>
        <w:rPr>
          <w:rFonts w:cs="Times New Roman"/>
          <w:b/>
        </w:rPr>
      </w:pPr>
      <w:r w:rsidRPr="00374F6F">
        <w:rPr>
          <w:rFonts w:cs="Times New Roman"/>
          <w:b/>
        </w:rPr>
        <w:t xml:space="preserve">Option Modules: </w:t>
      </w:r>
      <w:r w:rsidRPr="00374F6F">
        <w:rPr>
          <w:rFonts w:cs="Times New Roman"/>
          <w:b/>
          <w:u w:val="single"/>
        </w:rPr>
        <w:t>List B</w:t>
      </w:r>
    </w:p>
    <w:p w:rsidR="00EC61E4" w:rsidRPr="00374F6F" w:rsidRDefault="00EC61E4" w:rsidP="00EC61E4">
      <w:pPr>
        <w:spacing w:after="0"/>
        <w:rPr>
          <w:rFonts w:cs="Times New Roman"/>
        </w:rPr>
      </w:pPr>
      <w:r w:rsidRPr="00374F6F">
        <w:rPr>
          <w:rFonts w:cs="Times New Roman"/>
        </w:rPr>
        <w:t>CX115, CX215 &amp; CX315   Latin Language</w:t>
      </w:r>
    </w:p>
    <w:p w:rsidR="00EC61E4" w:rsidRPr="00374F6F" w:rsidRDefault="00EC61E4" w:rsidP="00EC61E4">
      <w:pPr>
        <w:spacing w:after="0"/>
        <w:rPr>
          <w:rFonts w:cs="Times New Roman"/>
        </w:rPr>
      </w:pPr>
      <w:r w:rsidRPr="00374F6F">
        <w:rPr>
          <w:rFonts w:cs="Times New Roman"/>
        </w:rPr>
        <w:t>CX101, CX201 &amp; CX301   Latin Language &amp; Literature</w:t>
      </w:r>
    </w:p>
    <w:p w:rsidR="00EC61E4" w:rsidRPr="00374F6F" w:rsidRDefault="00EC61E4" w:rsidP="00EC61E4">
      <w:pPr>
        <w:spacing w:after="0"/>
        <w:rPr>
          <w:rFonts w:cs="Times New Roman"/>
        </w:rPr>
      </w:pPr>
      <w:r w:rsidRPr="00374F6F">
        <w:rPr>
          <w:rFonts w:cs="Times New Roman"/>
        </w:rPr>
        <w:t>CX136, CX236 &amp; CX336   Latin Literary Texts</w:t>
      </w:r>
    </w:p>
    <w:p w:rsidR="00EC61E4" w:rsidRPr="00374F6F" w:rsidRDefault="00EC61E4" w:rsidP="00EC61E4">
      <w:pPr>
        <w:spacing w:after="0"/>
        <w:rPr>
          <w:rFonts w:cs="Times New Roman"/>
        </w:rPr>
      </w:pPr>
      <w:r w:rsidRPr="00374F6F">
        <w:rPr>
          <w:rFonts w:cs="Times New Roman"/>
        </w:rPr>
        <w:t>CX120, CX220 &amp; CX320   Greek Language</w:t>
      </w:r>
    </w:p>
    <w:p w:rsidR="00EC61E4" w:rsidRPr="00374F6F" w:rsidRDefault="00EC61E4" w:rsidP="00EC61E4">
      <w:pPr>
        <w:spacing w:after="0"/>
        <w:rPr>
          <w:rFonts w:cs="Times New Roman"/>
        </w:rPr>
      </w:pPr>
      <w:r w:rsidRPr="00374F6F">
        <w:rPr>
          <w:rFonts w:cs="Times New Roman"/>
        </w:rPr>
        <w:t>CX126, CX226 &amp; CX326   Greek Language &amp; Literature</w:t>
      </w:r>
    </w:p>
    <w:p w:rsidR="00EC61E4" w:rsidRDefault="00EC61E4" w:rsidP="00EC61E4">
      <w:pPr>
        <w:spacing w:after="0"/>
        <w:rPr>
          <w:rFonts w:cs="Times New Roman"/>
        </w:rPr>
      </w:pPr>
      <w:r w:rsidRPr="00374F6F">
        <w:rPr>
          <w:rFonts w:cs="Times New Roman"/>
        </w:rPr>
        <w:t>CX106, CX206 &amp; CX306   Greek Literary Texts</w:t>
      </w:r>
    </w:p>
    <w:p w:rsidR="00187035" w:rsidRDefault="00187035" w:rsidP="00EC61E4">
      <w:pPr>
        <w:spacing w:after="0"/>
        <w:rPr>
          <w:rFonts w:cs="Times New Roman"/>
        </w:rPr>
      </w:pPr>
      <w:r>
        <w:rPr>
          <w:rFonts w:cs="Times New Roman"/>
        </w:rPr>
        <w:t>CX247, 347 Sex</w:t>
      </w:r>
      <w:r w:rsidR="007E3A07">
        <w:rPr>
          <w:rFonts w:cs="Times New Roman"/>
        </w:rPr>
        <w:t>uality</w:t>
      </w:r>
      <w:r>
        <w:rPr>
          <w:rFonts w:cs="Times New Roman"/>
        </w:rPr>
        <w:t xml:space="preserve"> &amp; Gender</w:t>
      </w:r>
      <w:r w:rsidR="007E3A07">
        <w:rPr>
          <w:rFonts w:cs="Times New Roman"/>
        </w:rPr>
        <w:t xml:space="preserve"> in Antiquity</w:t>
      </w:r>
    </w:p>
    <w:p w:rsidR="007E3A07" w:rsidRDefault="007E3A07" w:rsidP="00EC61E4">
      <w:pPr>
        <w:spacing w:after="0"/>
        <w:rPr>
          <w:rFonts w:cs="Times New Roman"/>
        </w:rPr>
      </w:pPr>
      <w:r>
        <w:rPr>
          <w:rFonts w:cs="Times New Roman"/>
        </w:rPr>
        <w:t>CX268, 368 Roman Laughter</w:t>
      </w:r>
    </w:p>
    <w:p w:rsidR="007E3A07" w:rsidRDefault="00B15572" w:rsidP="00EC61E4">
      <w:pPr>
        <w:spacing w:after="0"/>
        <w:rPr>
          <w:rFonts w:cs="Times New Roman"/>
        </w:rPr>
      </w:pPr>
      <w:r>
        <w:rPr>
          <w:rFonts w:cs="Times New Roman"/>
        </w:rPr>
        <w:t>CX269</w:t>
      </w:r>
      <w:r w:rsidR="007E3A07">
        <w:rPr>
          <w:rFonts w:cs="Times New Roman"/>
        </w:rPr>
        <w:t xml:space="preserve">, </w:t>
      </w:r>
      <w:r>
        <w:rPr>
          <w:rFonts w:cs="Times New Roman"/>
        </w:rPr>
        <w:t>369</w:t>
      </w:r>
      <w:r w:rsidR="007E3A07">
        <w:rPr>
          <w:rFonts w:cs="Times New Roman"/>
        </w:rPr>
        <w:t xml:space="preserve"> Space and Place in Greek Literature</w:t>
      </w:r>
    </w:p>
    <w:p w:rsidR="007E3A07" w:rsidRPr="00374F6F" w:rsidRDefault="00B15572" w:rsidP="00EC61E4">
      <w:pPr>
        <w:spacing w:after="0"/>
        <w:rPr>
          <w:rFonts w:cs="Times New Roman"/>
        </w:rPr>
      </w:pPr>
      <w:r>
        <w:rPr>
          <w:rFonts w:cs="Times New Roman"/>
        </w:rPr>
        <w:t>CX271</w:t>
      </w:r>
      <w:r w:rsidR="007E3A07">
        <w:rPr>
          <w:rFonts w:cs="Times New Roman"/>
        </w:rPr>
        <w:t xml:space="preserve">, </w:t>
      </w:r>
      <w:r>
        <w:rPr>
          <w:rFonts w:cs="Times New Roman"/>
        </w:rPr>
        <w:t>371</w:t>
      </w:r>
      <w:r w:rsidR="007E3A07">
        <w:rPr>
          <w:rFonts w:cs="Times New Roman"/>
        </w:rPr>
        <w:t xml:space="preserve"> Rhetorics: </w:t>
      </w:r>
      <w:r w:rsidR="007E3A07" w:rsidRPr="007E3A07">
        <w:rPr>
          <w:rFonts w:cs="Times New Roman"/>
        </w:rPr>
        <w:t>from classical Rhetoric to modern communication</w:t>
      </w:r>
    </w:p>
    <w:p w:rsidR="001C35B7" w:rsidRPr="00374F6F" w:rsidRDefault="001C35B7" w:rsidP="00EC61E4">
      <w:pPr>
        <w:spacing w:after="0"/>
        <w:rPr>
          <w:rFonts w:cs="Times New Roman"/>
        </w:rPr>
      </w:pPr>
    </w:p>
    <w:p w:rsidR="00EC61E4" w:rsidRDefault="00EC61E4" w:rsidP="00117EF8">
      <w:pPr>
        <w:spacing w:after="0"/>
        <w:rPr>
          <w:rFonts w:cs="Times New Roman"/>
          <w:b/>
          <w:sz w:val="28"/>
          <w:szCs w:val="28"/>
          <w:u w:val="single"/>
        </w:rPr>
      </w:pPr>
      <w:r w:rsidRPr="00374F6F">
        <w:rPr>
          <w:rFonts w:cs="Times New Roman"/>
          <w:b/>
          <w:sz w:val="28"/>
          <w:szCs w:val="28"/>
          <w:u w:val="single"/>
        </w:rPr>
        <w:lastRenderedPageBreak/>
        <w:t>Q800 Classics</w:t>
      </w:r>
    </w:p>
    <w:p w:rsidR="00525FAC" w:rsidRPr="00374F6F" w:rsidRDefault="00525FAC" w:rsidP="00117EF8">
      <w:pPr>
        <w:spacing w:after="0"/>
        <w:rPr>
          <w:rFonts w:cs="Times New Roman"/>
          <w:b/>
          <w:sz w:val="28"/>
          <w:szCs w:val="28"/>
          <w:u w:val="single"/>
        </w:rPr>
      </w:pPr>
    </w:p>
    <w:p w:rsidR="00EC61E4" w:rsidRDefault="00EC61E4" w:rsidP="00117EF8">
      <w:pPr>
        <w:pBdr>
          <w:top w:val="single" w:sz="4" w:space="1" w:color="auto"/>
          <w:left w:val="single" w:sz="4" w:space="1" w:color="auto"/>
          <w:bottom w:val="single" w:sz="4" w:space="1" w:color="auto"/>
          <w:right w:val="single" w:sz="4" w:space="1" w:color="auto"/>
        </w:pBdr>
        <w:spacing w:after="0"/>
        <w:rPr>
          <w:rFonts w:cs="Times New Roman"/>
          <w:b/>
        </w:rPr>
      </w:pPr>
      <w:r w:rsidRPr="00374F6F">
        <w:rPr>
          <w:rFonts w:cs="Times New Roman"/>
          <w:b/>
        </w:rPr>
        <w:t>CORE MODULES:</w:t>
      </w:r>
    </w:p>
    <w:p w:rsidR="00525FAC" w:rsidRDefault="00525FAC" w:rsidP="00117EF8">
      <w:pPr>
        <w:pBdr>
          <w:top w:val="single" w:sz="4" w:space="1" w:color="auto"/>
          <w:left w:val="single" w:sz="4" w:space="1" w:color="auto"/>
          <w:bottom w:val="single" w:sz="4" w:space="1" w:color="auto"/>
          <w:right w:val="single" w:sz="4" w:space="1" w:color="auto"/>
        </w:pBdr>
        <w:spacing w:after="0"/>
        <w:rPr>
          <w:rFonts w:cs="Times New Roman"/>
          <w:b/>
        </w:rPr>
      </w:pPr>
    </w:p>
    <w:p w:rsidR="00525FAC" w:rsidRPr="00525FAC" w:rsidRDefault="00525FAC" w:rsidP="00117EF8">
      <w:pPr>
        <w:pBdr>
          <w:top w:val="single" w:sz="4" w:space="1" w:color="auto"/>
          <w:left w:val="single" w:sz="4" w:space="1" w:color="auto"/>
          <w:bottom w:val="single" w:sz="4" w:space="1" w:color="auto"/>
          <w:right w:val="single" w:sz="4" w:space="1" w:color="auto"/>
        </w:pBdr>
        <w:spacing w:after="0"/>
        <w:ind w:left="142" w:hanging="142"/>
        <w:rPr>
          <w:rFonts w:cs="Times New Roman"/>
        </w:rPr>
      </w:pPr>
      <w:r w:rsidRPr="00525FAC">
        <w:rPr>
          <w:rFonts w:cs="Times New Roman"/>
        </w:rPr>
        <w:t>1.</w:t>
      </w:r>
      <w:r>
        <w:rPr>
          <w:rFonts w:cs="Times New Roman"/>
        </w:rPr>
        <w:t xml:space="preserve"> </w:t>
      </w:r>
      <w:r w:rsidRPr="00525FAC">
        <w:rPr>
          <w:rFonts w:cs="Times New Roman"/>
        </w:rPr>
        <w:t xml:space="preserve">Either a module in Greek at the appropriate level (Group A i) or a module from the list A ii </w:t>
      </w:r>
      <w:r>
        <w:rPr>
          <w:rFonts w:cs="Times New Roman"/>
        </w:rPr>
        <w:t xml:space="preserve">  </w:t>
      </w:r>
      <w:r w:rsidRPr="00525FAC">
        <w:rPr>
          <w:rFonts w:cs="Times New Roman"/>
        </w:rPr>
        <w:t>involving Greek.</w:t>
      </w:r>
    </w:p>
    <w:p w:rsidR="00525FAC" w:rsidRPr="00374F6F" w:rsidRDefault="00525FAC" w:rsidP="00117EF8">
      <w:pPr>
        <w:pBdr>
          <w:top w:val="single" w:sz="4" w:space="1" w:color="auto"/>
          <w:left w:val="single" w:sz="4" w:space="1" w:color="auto"/>
          <w:bottom w:val="single" w:sz="4" w:space="1" w:color="auto"/>
          <w:right w:val="single" w:sz="4" w:space="1" w:color="auto"/>
        </w:pBdr>
        <w:spacing w:after="0"/>
        <w:ind w:left="284" w:hanging="284"/>
        <w:rPr>
          <w:rFonts w:cs="Times New Roman"/>
        </w:rPr>
      </w:pPr>
      <w:r>
        <w:rPr>
          <w:rFonts w:cs="Times New Roman"/>
        </w:rPr>
        <w:t xml:space="preserve">   </w:t>
      </w:r>
      <w:r w:rsidRPr="00374F6F">
        <w:rPr>
          <w:rFonts w:cs="Times New Roman"/>
        </w:rPr>
        <w:t xml:space="preserve">Either a module in Latin at the appropriate level (Group A i) or a module from the list A ii   </w:t>
      </w:r>
    </w:p>
    <w:p w:rsidR="00525FAC" w:rsidRPr="00374F6F" w:rsidRDefault="00525FAC" w:rsidP="00117EF8">
      <w:pPr>
        <w:pBdr>
          <w:top w:val="single" w:sz="4" w:space="1" w:color="auto"/>
          <w:left w:val="single" w:sz="4" w:space="1" w:color="auto"/>
          <w:bottom w:val="single" w:sz="4" w:space="1" w:color="auto"/>
          <w:right w:val="single" w:sz="4" w:space="1" w:color="auto"/>
        </w:pBdr>
        <w:spacing w:after="0"/>
        <w:rPr>
          <w:rFonts w:cs="Times New Roman"/>
        </w:rPr>
      </w:pPr>
      <w:r>
        <w:rPr>
          <w:rFonts w:cs="Times New Roman"/>
        </w:rPr>
        <w:t xml:space="preserve">   i</w:t>
      </w:r>
      <w:r w:rsidRPr="00374F6F">
        <w:rPr>
          <w:rFonts w:cs="Times New Roman"/>
        </w:rPr>
        <w:t>nvolving Latin.</w:t>
      </w:r>
    </w:p>
    <w:p w:rsidR="00525FAC" w:rsidRPr="00374F6F" w:rsidRDefault="00525FAC" w:rsidP="00117EF8">
      <w:pPr>
        <w:pBdr>
          <w:top w:val="single" w:sz="4" w:space="1" w:color="auto"/>
          <w:left w:val="single" w:sz="4" w:space="1" w:color="auto"/>
          <w:bottom w:val="single" w:sz="4" w:space="1" w:color="auto"/>
          <w:right w:val="single" w:sz="4" w:space="1" w:color="auto"/>
        </w:pBdr>
        <w:spacing w:after="0"/>
        <w:rPr>
          <w:rFonts w:cs="Times New Roman"/>
        </w:rPr>
      </w:pPr>
    </w:p>
    <w:p w:rsidR="00525FAC" w:rsidRPr="00374F6F" w:rsidRDefault="00525FAC" w:rsidP="00117EF8">
      <w:pPr>
        <w:pBdr>
          <w:top w:val="single" w:sz="4" w:space="1" w:color="auto"/>
          <w:left w:val="single" w:sz="4" w:space="1" w:color="auto"/>
          <w:bottom w:val="single" w:sz="4" w:space="1" w:color="auto"/>
          <w:right w:val="single" w:sz="4" w:space="1" w:color="auto"/>
        </w:pBdr>
        <w:spacing w:after="0"/>
        <w:ind w:left="142" w:hanging="142"/>
        <w:rPr>
          <w:rFonts w:cs="Times New Roman"/>
        </w:rPr>
      </w:pPr>
      <w:r>
        <w:rPr>
          <w:rFonts w:cs="Times New Roman"/>
        </w:rPr>
        <w:t xml:space="preserve">2. </w:t>
      </w:r>
      <w:r w:rsidRPr="00525FAC">
        <w:rPr>
          <w:rFonts w:cs="Times New Roman"/>
        </w:rPr>
        <w:t xml:space="preserve">Plus </w:t>
      </w:r>
      <w:r w:rsidRPr="00525FAC">
        <w:rPr>
          <w:rFonts w:cs="Times New Roman"/>
          <w:b/>
        </w:rPr>
        <w:t>2</w:t>
      </w:r>
      <w:r w:rsidRPr="00525FAC">
        <w:rPr>
          <w:rFonts w:cs="Times New Roman"/>
        </w:rPr>
        <w:t xml:space="preserve"> modules from List A or B that will be studied through translation. You may choose to take </w:t>
      </w:r>
      <w:r>
        <w:rPr>
          <w:rFonts w:cs="Times New Roman"/>
        </w:rPr>
        <w:t xml:space="preserve">    </w:t>
      </w:r>
      <w:r w:rsidRPr="00525FAC">
        <w:rPr>
          <w:rFonts w:cs="Times New Roman"/>
        </w:rPr>
        <w:t>one/both of these through study of original texts.</w:t>
      </w:r>
    </w:p>
    <w:p w:rsidR="00525FAC" w:rsidRPr="00374F6F" w:rsidRDefault="00525FAC" w:rsidP="00117EF8">
      <w:pPr>
        <w:pBdr>
          <w:top w:val="single" w:sz="4" w:space="1" w:color="auto"/>
          <w:left w:val="single" w:sz="4" w:space="1" w:color="auto"/>
          <w:bottom w:val="single" w:sz="4" w:space="1" w:color="auto"/>
          <w:right w:val="single" w:sz="4" w:space="1" w:color="auto"/>
        </w:pBdr>
        <w:spacing w:after="0"/>
        <w:rPr>
          <w:rFonts w:cs="Times New Roman"/>
        </w:rPr>
      </w:pPr>
    </w:p>
    <w:p w:rsidR="00525FAC" w:rsidRPr="00374F6F" w:rsidRDefault="00525FAC" w:rsidP="00117EF8">
      <w:pPr>
        <w:pBdr>
          <w:top w:val="single" w:sz="4" w:space="1" w:color="auto"/>
          <w:left w:val="single" w:sz="4" w:space="1" w:color="auto"/>
          <w:bottom w:val="single" w:sz="4" w:space="1" w:color="auto"/>
          <w:right w:val="single" w:sz="4" w:space="1" w:color="auto"/>
        </w:pBdr>
        <w:spacing w:after="0"/>
        <w:jc w:val="center"/>
        <w:rPr>
          <w:rFonts w:cs="Times New Roman"/>
        </w:rPr>
      </w:pPr>
      <w:r w:rsidRPr="00374F6F">
        <w:rPr>
          <w:rFonts w:cs="Times New Roman"/>
        </w:rPr>
        <w:t>You MAY, if you wish, opt for further language-based modules, with the permission of the chair</w:t>
      </w:r>
    </w:p>
    <w:p w:rsidR="00525FAC" w:rsidRPr="00374F6F" w:rsidRDefault="00525FAC" w:rsidP="00117EF8">
      <w:pPr>
        <w:pBdr>
          <w:top w:val="single" w:sz="4" w:space="1" w:color="auto"/>
          <w:left w:val="single" w:sz="4" w:space="1" w:color="auto"/>
          <w:bottom w:val="single" w:sz="4" w:space="1" w:color="auto"/>
          <w:right w:val="single" w:sz="4" w:space="1" w:color="auto"/>
        </w:pBdr>
        <w:spacing w:after="0"/>
        <w:jc w:val="center"/>
        <w:rPr>
          <w:rFonts w:cs="Times New Roman"/>
        </w:rPr>
      </w:pPr>
      <w:r w:rsidRPr="00374F6F">
        <w:rPr>
          <w:rFonts w:cs="Times New Roman"/>
        </w:rPr>
        <w:t>of the department.</w:t>
      </w:r>
    </w:p>
    <w:p w:rsidR="00525FAC" w:rsidRDefault="00525FAC" w:rsidP="00117EF8">
      <w:pPr>
        <w:spacing w:after="0"/>
        <w:ind w:firstLine="360"/>
        <w:rPr>
          <w:rFonts w:cs="Times New Roman"/>
          <w:b/>
        </w:rPr>
      </w:pPr>
    </w:p>
    <w:p w:rsidR="00EC61E4" w:rsidRPr="00374F6F" w:rsidRDefault="00EC61E4" w:rsidP="00EC61E4">
      <w:pPr>
        <w:spacing w:after="0"/>
        <w:rPr>
          <w:rFonts w:cs="Times New Roman"/>
          <w:b/>
        </w:rPr>
      </w:pPr>
      <w:r w:rsidRPr="00374F6F">
        <w:rPr>
          <w:rFonts w:cs="Times New Roman"/>
          <w:b/>
        </w:rPr>
        <w:t>Option modules: List A- Language modules</w:t>
      </w:r>
    </w:p>
    <w:p w:rsidR="00EC61E4" w:rsidRPr="00374F6F" w:rsidRDefault="00EC61E4" w:rsidP="00EC61E4">
      <w:pPr>
        <w:spacing w:after="0"/>
        <w:rPr>
          <w:rFonts w:cs="Times New Roman"/>
          <w:b/>
        </w:rPr>
      </w:pPr>
      <w:r w:rsidRPr="00374F6F">
        <w:rPr>
          <w:rFonts w:cs="Times New Roman"/>
          <w:b/>
        </w:rPr>
        <w:t>First Stage</w:t>
      </w:r>
    </w:p>
    <w:p w:rsidR="00EC61E4" w:rsidRPr="00374F6F" w:rsidRDefault="00EC61E4" w:rsidP="00EC61E4">
      <w:pPr>
        <w:spacing w:after="0"/>
        <w:rPr>
          <w:rFonts w:cs="Times New Roman"/>
        </w:rPr>
      </w:pPr>
      <w:r w:rsidRPr="00374F6F">
        <w:rPr>
          <w:rFonts w:cs="Times New Roman"/>
        </w:rPr>
        <w:t>CX120 Greek Language</w:t>
      </w:r>
    </w:p>
    <w:p w:rsidR="00EC61E4" w:rsidRPr="00374F6F" w:rsidRDefault="00EC61E4" w:rsidP="00EC61E4">
      <w:pPr>
        <w:spacing w:after="0"/>
        <w:rPr>
          <w:rFonts w:cs="Times New Roman"/>
        </w:rPr>
      </w:pPr>
      <w:r w:rsidRPr="00374F6F">
        <w:rPr>
          <w:rFonts w:cs="Times New Roman"/>
        </w:rPr>
        <w:t>CX115 Latin Language</w:t>
      </w:r>
    </w:p>
    <w:p w:rsidR="00EC61E4" w:rsidRPr="00374F6F" w:rsidRDefault="00EC61E4" w:rsidP="00EC61E4">
      <w:pPr>
        <w:spacing w:after="0"/>
        <w:rPr>
          <w:rFonts w:cs="Times New Roman"/>
          <w:b/>
        </w:rPr>
      </w:pPr>
    </w:p>
    <w:p w:rsidR="00EC61E4" w:rsidRPr="00374F6F" w:rsidRDefault="00EC61E4" w:rsidP="00EC61E4">
      <w:pPr>
        <w:spacing w:after="0"/>
        <w:rPr>
          <w:rFonts w:cs="Times New Roman"/>
          <w:b/>
        </w:rPr>
      </w:pPr>
      <w:r w:rsidRPr="00374F6F">
        <w:rPr>
          <w:rFonts w:cs="Times New Roman"/>
          <w:b/>
        </w:rPr>
        <w:t>Second Stage (post GCSE)</w:t>
      </w:r>
    </w:p>
    <w:p w:rsidR="00EC61E4" w:rsidRPr="00374F6F" w:rsidRDefault="00EC61E4" w:rsidP="00EC61E4">
      <w:pPr>
        <w:spacing w:after="0"/>
        <w:rPr>
          <w:rFonts w:cs="Times New Roman"/>
        </w:rPr>
      </w:pPr>
      <w:r w:rsidRPr="00374F6F">
        <w:rPr>
          <w:rFonts w:cs="Times New Roman"/>
        </w:rPr>
        <w:t>CX226 Greek Language &amp; Literature</w:t>
      </w:r>
    </w:p>
    <w:p w:rsidR="00EC61E4" w:rsidRPr="00374F6F" w:rsidRDefault="00EC61E4" w:rsidP="00EC61E4">
      <w:pPr>
        <w:spacing w:after="0"/>
        <w:rPr>
          <w:rFonts w:cs="Times New Roman"/>
        </w:rPr>
      </w:pPr>
      <w:r w:rsidRPr="00374F6F">
        <w:rPr>
          <w:rFonts w:cs="Times New Roman"/>
        </w:rPr>
        <w:t xml:space="preserve">CX201 Latin Language &amp; Literature </w:t>
      </w:r>
    </w:p>
    <w:p w:rsidR="00EC61E4" w:rsidRPr="00374F6F" w:rsidRDefault="00EC61E4" w:rsidP="00EC61E4">
      <w:pPr>
        <w:spacing w:after="0"/>
        <w:rPr>
          <w:rFonts w:cs="Times New Roman"/>
        </w:rPr>
      </w:pPr>
    </w:p>
    <w:p w:rsidR="00EC61E4" w:rsidRPr="00374F6F" w:rsidRDefault="00EC61E4" w:rsidP="00EC61E4">
      <w:pPr>
        <w:spacing w:after="0"/>
        <w:rPr>
          <w:rFonts w:cs="Times New Roman"/>
          <w:b/>
        </w:rPr>
      </w:pPr>
      <w:r w:rsidRPr="00374F6F">
        <w:rPr>
          <w:rFonts w:cs="Times New Roman"/>
          <w:b/>
        </w:rPr>
        <w:t>Third Stage (post A Level)</w:t>
      </w:r>
    </w:p>
    <w:p w:rsidR="00EC61E4" w:rsidRPr="00374F6F" w:rsidRDefault="00EC61E4" w:rsidP="00EC61E4">
      <w:pPr>
        <w:spacing w:after="0"/>
        <w:rPr>
          <w:rFonts w:cs="Times New Roman"/>
        </w:rPr>
      </w:pPr>
      <w:r w:rsidRPr="00374F6F">
        <w:rPr>
          <w:rFonts w:cs="Times New Roman"/>
        </w:rPr>
        <w:t>CX306 Greek Literary Texts</w:t>
      </w:r>
    </w:p>
    <w:p w:rsidR="00EC61E4" w:rsidRPr="00374F6F" w:rsidRDefault="00EC61E4" w:rsidP="00EC61E4">
      <w:pPr>
        <w:spacing w:after="0"/>
        <w:rPr>
          <w:rFonts w:cs="Times New Roman"/>
        </w:rPr>
      </w:pPr>
      <w:r w:rsidRPr="00374F6F">
        <w:rPr>
          <w:rFonts w:cs="Times New Roman"/>
        </w:rPr>
        <w:t>CX336 Latin Literary Texts</w:t>
      </w:r>
    </w:p>
    <w:p w:rsidR="00EC61E4" w:rsidRPr="00374F6F" w:rsidRDefault="00EC61E4" w:rsidP="00EC61E4">
      <w:pPr>
        <w:spacing w:after="0"/>
        <w:rPr>
          <w:rFonts w:cs="Times New Roman"/>
        </w:rPr>
      </w:pPr>
    </w:p>
    <w:p w:rsidR="00EC61E4" w:rsidRDefault="00EC61E4" w:rsidP="00EC61E4">
      <w:pPr>
        <w:spacing w:after="0"/>
        <w:rPr>
          <w:rFonts w:cs="Times New Roman"/>
          <w:b/>
        </w:rPr>
      </w:pPr>
      <w:r w:rsidRPr="00374F6F">
        <w:rPr>
          <w:rFonts w:cs="Times New Roman"/>
          <w:b/>
        </w:rPr>
        <w:t xml:space="preserve">Option Modules: List </w:t>
      </w:r>
      <w:r w:rsidRPr="00374F6F">
        <w:rPr>
          <w:rFonts w:cs="Times New Roman"/>
          <w:b/>
          <w:u w:val="single"/>
        </w:rPr>
        <w:t>A</w:t>
      </w:r>
      <w:r w:rsidRPr="00374F6F">
        <w:rPr>
          <w:rFonts w:cs="Times New Roman"/>
          <w:b/>
        </w:rPr>
        <w:t xml:space="preserve"> ii- Possible Language Modules</w:t>
      </w:r>
    </w:p>
    <w:p w:rsidR="00187035" w:rsidRDefault="00187035" w:rsidP="00187035">
      <w:pPr>
        <w:spacing w:after="0"/>
        <w:rPr>
          <w:rFonts w:cs="Times New Roman"/>
        </w:rPr>
      </w:pPr>
      <w:r w:rsidRPr="00187035">
        <w:rPr>
          <w:rFonts w:cs="Times New Roman"/>
        </w:rPr>
        <w:t>CX235, 335  Democracy &amp; Imperialism</w:t>
      </w:r>
      <w:r w:rsidR="00D81B16">
        <w:rPr>
          <w:rFonts w:cs="Times New Roman"/>
        </w:rPr>
        <w:t xml:space="preserve"> (G)</w:t>
      </w:r>
    </w:p>
    <w:p w:rsidR="00187035" w:rsidRDefault="00187035" w:rsidP="00187035">
      <w:pPr>
        <w:spacing w:after="0"/>
        <w:rPr>
          <w:rFonts w:cs="Times New Roman"/>
        </w:rPr>
      </w:pPr>
      <w:r>
        <w:rPr>
          <w:rFonts w:cs="Times New Roman"/>
        </w:rPr>
        <w:t>CX244, 344 The Roman Empire from Tiberius to Hadrian</w:t>
      </w:r>
      <w:r w:rsidR="00D81B16">
        <w:rPr>
          <w:rFonts w:cs="Times New Roman"/>
        </w:rPr>
        <w:t xml:space="preserve"> (L)</w:t>
      </w:r>
    </w:p>
    <w:p w:rsidR="00D81B16" w:rsidRDefault="00D81B16" w:rsidP="00D81B16">
      <w:pPr>
        <w:spacing w:after="0"/>
        <w:rPr>
          <w:rFonts w:cs="Times New Roman"/>
        </w:rPr>
      </w:pPr>
      <w:r>
        <w:rPr>
          <w:rFonts w:cs="Times New Roman"/>
        </w:rPr>
        <w:t>CX247, 347 Sexuality &amp; Gender in Antiquity (G)</w:t>
      </w:r>
    </w:p>
    <w:p w:rsidR="00D81B16" w:rsidRDefault="00D81B16" w:rsidP="00D81B16">
      <w:pPr>
        <w:spacing w:after="0"/>
        <w:rPr>
          <w:rFonts w:cs="Times New Roman"/>
        </w:rPr>
      </w:pPr>
      <w:r>
        <w:rPr>
          <w:rFonts w:cs="Times New Roman"/>
        </w:rPr>
        <w:t>CX268, 368 Roman Laughter (L)</w:t>
      </w:r>
    </w:p>
    <w:p w:rsidR="00D81B16" w:rsidRDefault="00B15572" w:rsidP="00D81B16">
      <w:pPr>
        <w:spacing w:after="0"/>
        <w:rPr>
          <w:rFonts w:cs="Times New Roman"/>
        </w:rPr>
      </w:pPr>
      <w:r>
        <w:rPr>
          <w:rFonts w:cs="Times New Roman"/>
        </w:rPr>
        <w:t xml:space="preserve">CX269, 369 </w:t>
      </w:r>
      <w:r w:rsidR="00D81B16">
        <w:rPr>
          <w:rFonts w:cs="Times New Roman"/>
        </w:rPr>
        <w:t>Space and Place in Greek Literature (G)</w:t>
      </w:r>
    </w:p>
    <w:p w:rsidR="00D81B16" w:rsidRPr="00374F6F" w:rsidRDefault="00B15572" w:rsidP="00D81B16">
      <w:pPr>
        <w:spacing w:after="0"/>
        <w:rPr>
          <w:rFonts w:cs="Times New Roman"/>
        </w:rPr>
      </w:pPr>
      <w:r>
        <w:rPr>
          <w:rFonts w:cs="Times New Roman"/>
        </w:rPr>
        <w:t xml:space="preserve">CX271, 371 </w:t>
      </w:r>
      <w:r w:rsidR="00D81B16">
        <w:rPr>
          <w:rFonts w:cs="Times New Roman"/>
        </w:rPr>
        <w:t xml:space="preserve">Rhetorics: </w:t>
      </w:r>
      <w:r w:rsidR="00D81B16" w:rsidRPr="007E3A07">
        <w:rPr>
          <w:rFonts w:cs="Times New Roman"/>
        </w:rPr>
        <w:t>from classical Rhetoric to modern communication</w:t>
      </w:r>
      <w:r w:rsidR="00D81B16">
        <w:rPr>
          <w:rFonts w:cs="Times New Roman"/>
        </w:rPr>
        <w:t xml:space="preserve"> (L)</w:t>
      </w:r>
    </w:p>
    <w:p w:rsidR="00187035" w:rsidRPr="00374F6F" w:rsidRDefault="00187035" w:rsidP="00EC61E4">
      <w:pPr>
        <w:spacing w:after="0"/>
        <w:rPr>
          <w:rFonts w:cs="Times New Roman"/>
          <w:b/>
        </w:rPr>
      </w:pPr>
    </w:p>
    <w:p w:rsidR="00EC61E4" w:rsidRPr="00374F6F" w:rsidRDefault="00EC61E4" w:rsidP="00EC61E4">
      <w:pPr>
        <w:spacing w:after="0"/>
        <w:rPr>
          <w:rFonts w:cs="Times New Roman"/>
        </w:rPr>
      </w:pPr>
    </w:p>
    <w:p w:rsidR="00EC61E4" w:rsidRPr="00117EF8" w:rsidRDefault="00EC61E4" w:rsidP="00EC61E4">
      <w:pPr>
        <w:spacing w:after="0"/>
        <w:rPr>
          <w:rFonts w:cs="Times New Roman"/>
          <w:b/>
          <w:lang w:val="fr-FR"/>
        </w:rPr>
      </w:pPr>
      <w:r w:rsidRPr="00117EF8">
        <w:rPr>
          <w:rFonts w:cs="Times New Roman"/>
          <w:b/>
          <w:lang w:val="fr-FR"/>
        </w:rPr>
        <w:t xml:space="preserve">Option Modules: List </w:t>
      </w:r>
      <w:r w:rsidRPr="00117EF8">
        <w:rPr>
          <w:rFonts w:cs="Times New Roman"/>
          <w:b/>
          <w:u w:val="single"/>
          <w:lang w:val="fr-FR"/>
        </w:rPr>
        <w:t>B</w:t>
      </w:r>
      <w:r w:rsidRPr="00117EF8">
        <w:rPr>
          <w:rFonts w:cs="Times New Roman"/>
          <w:b/>
          <w:lang w:val="fr-FR"/>
        </w:rPr>
        <w:t>-Non Language Modules</w:t>
      </w:r>
    </w:p>
    <w:p w:rsidR="00D81B16" w:rsidRDefault="00D81B16" w:rsidP="00D81B16">
      <w:pPr>
        <w:spacing w:after="0"/>
        <w:rPr>
          <w:rFonts w:cs="Times New Roman"/>
        </w:rPr>
      </w:pPr>
      <w:r>
        <w:rPr>
          <w:rFonts w:cs="Times New Roman"/>
        </w:rPr>
        <w:t>CX251 Hellenistic World</w:t>
      </w:r>
    </w:p>
    <w:p w:rsidR="00D81B16" w:rsidRDefault="00D81B16" w:rsidP="00D81B16">
      <w:pPr>
        <w:spacing w:after="0"/>
        <w:rPr>
          <w:rFonts w:cs="Times New Roman"/>
        </w:rPr>
      </w:pPr>
      <w:r>
        <w:rPr>
          <w:rFonts w:cs="Times New Roman"/>
        </w:rPr>
        <w:t xml:space="preserve">CX260, 360 </w:t>
      </w:r>
      <w:r w:rsidRPr="00D81B16">
        <w:rPr>
          <w:rFonts w:cs="Times New Roman"/>
        </w:rPr>
        <w:t>The Roman Economy</w:t>
      </w:r>
    </w:p>
    <w:p w:rsidR="00D81B16" w:rsidRDefault="00D81B16" w:rsidP="00D81B16">
      <w:pPr>
        <w:spacing w:after="0"/>
        <w:rPr>
          <w:rFonts w:cs="Times New Roman"/>
        </w:rPr>
      </w:pPr>
      <w:r>
        <w:rPr>
          <w:rFonts w:cs="Times New Roman"/>
        </w:rPr>
        <w:t>CX246, 346 Coinage of Greece &amp; Rome</w:t>
      </w:r>
    </w:p>
    <w:p w:rsidR="00D81B16" w:rsidRDefault="00D81B16" w:rsidP="00D81B16">
      <w:pPr>
        <w:spacing w:after="0"/>
        <w:rPr>
          <w:rFonts w:cs="Times New Roman"/>
        </w:rPr>
      </w:pPr>
      <w:r>
        <w:rPr>
          <w:rFonts w:cs="Times New Roman"/>
        </w:rPr>
        <w:t>CX254, 354 Domestic Space in the Roman World</w:t>
      </w:r>
    </w:p>
    <w:p w:rsidR="00D81B16" w:rsidRPr="00187035" w:rsidRDefault="00D81B16" w:rsidP="00D81B16">
      <w:pPr>
        <w:spacing w:after="0"/>
        <w:rPr>
          <w:rFonts w:cs="Times New Roman"/>
        </w:rPr>
      </w:pPr>
      <w:r>
        <w:rPr>
          <w:rFonts w:cs="Times New Roman"/>
        </w:rPr>
        <w:t>CX233, 333 Principles &amp; Methods of Classical Archaeology</w:t>
      </w:r>
    </w:p>
    <w:p w:rsidR="00AF6B9D" w:rsidRDefault="00AF6B9D" w:rsidP="00EC61E4">
      <w:pPr>
        <w:spacing w:after="0"/>
        <w:rPr>
          <w:rFonts w:cs="Times New Roman"/>
        </w:rPr>
      </w:pPr>
    </w:p>
    <w:p w:rsidR="00EC61E4" w:rsidRDefault="00EC61E4" w:rsidP="00EC61E4">
      <w:pPr>
        <w:spacing w:after="0"/>
        <w:rPr>
          <w:rFonts w:cs="Times New Roman"/>
          <w:b/>
          <w:u w:val="single"/>
        </w:rPr>
      </w:pPr>
      <w:r w:rsidRPr="00374F6F">
        <w:rPr>
          <w:rFonts w:cs="Times New Roman"/>
          <w:b/>
          <w:sz w:val="28"/>
          <w:szCs w:val="28"/>
          <w:u w:val="single"/>
        </w:rPr>
        <w:lastRenderedPageBreak/>
        <w:t xml:space="preserve">VV18 Ancient History with Study in Europe </w:t>
      </w:r>
      <w:r w:rsidRPr="00374F6F">
        <w:rPr>
          <w:rFonts w:cs="Times New Roman"/>
          <w:b/>
          <w:u w:val="single"/>
        </w:rPr>
        <w:t>(Must choose 2 from LIST A)</w:t>
      </w:r>
    </w:p>
    <w:p w:rsidR="00187035" w:rsidRPr="00374F6F" w:rsidRDefault="00187035" w:rsidP="00187035">
      <w:pPr>
        <w:spacing w:after="0"/>
        <w:rPr>
          <w:rFonts w:cs="Times New Roman"/>
          <w:b/>
          <w:u w:val="single"/>
        </w:rPr>
      </w:pPr>
      <w:r w:rsidRPr="00374F6F">
        <w:rPr>
          <w:rFonts w:cs="Times New Roman"/>
          <w:b/>
          <w:sz w:val="28"/>
          <w:szCs w:val="28"/>
          <w:u w:val="single"/>
        </w:rPr>
        <w:t xml:space="preserve">Q821 Classical Civilisation with Study in Europe </w:t>
      </w:r>
      <w:r w:rsidRPr="00374F6F">
        <w:rPr>
          <w:rFonts w:cs="Times New Roman"/>
          <w:b/>
          <w:u w:val="single"/>
        </w:rPr>
        <w:t>(Must choose 1 from List B)</w:t>
      </w:r>
    </w:p>
    <w:p w:rsidR="00187035" w:rsidRPr="00187035" w:rsidRDefault="00187035" w:rsidP="00EC61E4">
      <w:pPr>
        <w:spacing w:after="0"/>
        <w:rPr>
          <w:rFonts w:cs="Times New Roman"/>
        </w:rPr>
      </w:pPr>
    </w:p>
    <w:p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b/>
        </w:rPr>
        <w:t>CORE MODULE:</w:t>
      </w:r>
      <w:r w:rsidRPr="00374F6F">
        <w:rPr>
          <w:rFonts w:cs="Times New Roman"/>
        </w:rPr>
        <w:t xml:space="preserve"> </w:t>
      </w:r>
      <w:r w:rsidR="001C35B7">
        <w:rPr>
          <w:rFonts w:cs="Times New Roman"/>
        </w:rPr>
        <w:t xml:space="preserve">   </w:t>
      </w:r>
      <w:r w:rsidRPr="00374F6F">
        <w:rPr>
          <w:rFonts w:cs="Times New Roman"/>
        </w:rPr>
        <w:t>Second Year- CX251 Hellenistic World</w:t>
      </w:r>
    </w:p>
    <w:p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Second Year- One Language module from the Italian Department</w:t>
      </w:r>
    </w:p>
    <w:p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Fourth Year- CX303 Dissertation </w:t>
      </w:r>
    </w:p>
    <w:p w:rsidR="00E74F38" w:rsidRPr="00374F6F" w:rsidRDefault="00E74F38" w:rsidP="00117EF8">
      <w:pPr>
        <w:pBdr>
          <w:top w:val="single" w:sz="4" w:space="1" w:color="auto"/>
          <w:left w:val="single" w:sz="4" w:space="4" w:color="auto"/>
          <w:bottom w:val="single" w:sz="4" w:space="1" w:color="auto"/>
          <w:right w:val="single" w:sz="4" w:space="4" w:color="auto"/>
        </w:pBdr>
        <w:spacing w:after="0"/>
        <w:rPr>
          <w:rFonts w:cs="Times New Roman"/>
        </w:rPr>
      </w:pPr>
    </w:p>
    <w:p w:rsidR="00E74F38" w:rsidRDefault="00E74F38" w:rsidP="00117EF8">
      <w:pPr>
        <w:pBdr>
          <w:top w:val="single" w:sz="4" w:space="1" w:color="auto"/>
          <w:left w:val="single" w:sz="4" w:space="4" w:color="auto"/>
          <w:bottom w:val="single" w:sz="4" w:space="1" w:color="auto"/>
          <w:right w:val="single" w:sz="4" w:space="4" w:color="auto"/>
        </w:pBdr>
        <w:spacing w:after="0"/>
        <w:jc w:val="center"/>
        <w:rPr>
          <w:rFonts w:cs="Times New Roman"/>
        </w:rPr>
      </w:pPr>
      <w:r w:rsidRPr="00374F6F">
        <w:rPr>
          <w:rFonts w:cs="Times New Roman"/>
        </w:rPr>
        <w:t xml:space="preserve">Students are required to take at least </w:t>
      </w:r>
      <w:r w:rsidRPr="00374F6F">
        <w:rPr>
          <w:rFonts w:cs="Times New Roman"/>
          <w:b/>
        </w:rPr>
        <w:t>1</w:t>
      </w:r>
      <w:r w:rsidRPr="00374F6F">
        <w:rPr>
          <w:rFonts w:cs="Times New Roman"/>
        </w:rPr>
        <w:t xml:space="preserve"> module from List </w:t>
      </w:r>
      <w:r w:rsidRPr="00374F6F">
        <w:rPr>
          <w:rFonts w:cs="Times New Roman"/>
          <w:b/>
        </w:rPr>
        <w:t>B</w:t>
      </w:r>
      <w:r w:rsidRPr="00374F6F">
        <w:rPr>
          <w:rFonts w:cs="Times New Roman"/>
        </w:rPr>
        <w:t>, in their second and fourth Years.</w:t>
      </w:r>
    </w:p>
    <w:p w:rsidR="00E74F38" w:rsidRPr="00374F6F" w:rsidRDefault="00E74F38" w:rsidP="00E74F38">
      <w:pPr>
        <w:spacing w:after="0"/>
        <w:rPr>
          <w:rFonts w:cs="Times New Roman"/>
        </w:rPr>
      </w:pPr>
    </w:p>
    <w:p w:rsidR="00187035" w:rsidRDefault="00187035" w:rsidP="00187035">
      <w:pPr>
        <w:spacing w:after="0"/>
        <w:rPr>
          <w:rFonts w:cs="Times New Roman"/>
          <w:b/>
          <w:u w:val="single"/>
        </w:rPr>
      </w:pPr>
      <w:r w:rsidRPr="00374F6F">
        <w:rPr>
          <w:rFonts w:cs="Times New Roman"/>
          <w:b/>
        </w:rPr>
        <w:t xml:space="preserve">Option Modules: </w:t>
      </w:r>
      <w:r w:rsidRPr="00374F6F">
        <w:rPr>
          <w:rFonts w:cs="Times New Roman"/>
          <w:b/>
          <w:u w:val="single"/>
        </w:rPr>
        <w:t>List A</w:t>
      </w:r>
    </w:p>
    <w:p w:rsidR="00187035" w:rsidRDefault="00187035" w:rsidP="00187035">
      <w:pPr>
        <w:spacing w:after="0"/>
        <w:rPr>
          <w:rFonts w:cs="Times New Roman"/>
        </w:rPr>
      </w:pPr>
      <w:r w:rsidRPr="00187035">
        <w:rPr>
          <w:rFonts w:cs="Times New Roman"/>
        </w:rPr>
        <w:t>CX235, 335  Democracy &amp; Imperialism</w:t>
      </w:r>
    </w:p>
    <w:p w:rsidR="00187035" w:rsidRDefault="00187035" w:rsidP="00187035">
      <w:pPr>
        <w:spacing w:after="0"/>
        <w:rPr>
          <w:rFonts w:cs="Times New Roman"/>
        </w:rPr>
      </w:pPr>
      <w:r>
        <w:rPr>
          <w:rFonts w:cs="Times New Roman"/>
        </w:rPr>
        <w:t>CX260, 360  Roman Economy</w:t>
      </w:r>
    </w:p>
    <w:p w:rsidR="00187035" w:rsidRDefault="00187035" w:rsidP="00187035">
      <w:pPr>
        <w:spacing w:after="0"/>
        <w:rPr>
          <w:rFonts w:cs="Times New Roman"/>
        </w:rPr>
      </w:pPr>
      <w:r>
        <w:rPr>
          <w:rFonts w:cs="Times New Roman"/>
        </w:rPr>
        <w:t>CX244, 344 The Roman Empire from Tiberius to Hadrian</w:t>
      </w:r>
    </w:p>
    <w:p w:rsidR="00E74F38" w:rsidRDefault="00E74F38" w:rsidP="00E74F38">
      <w:pPr>
        <w:spacing w:after="0"/>
        <w:rPr>
          <w:rFonts w:cs="Times New Roman"/>
        </w:rPr>
      </w:pPr>
      <w:r>
        <w:rPr>
          <w:rFonts w:cs="Times New Roman"/>
        </w:rPr>
        <w:t>CX246, 346 Coinage of Greece &amp; Rome</w:t>
      </w:r>
    </w:p>
    <w:p w:rsidR="00187035" w:rsidRDefault="00187035" w:rsidP="00187035">
      <w:pPr>
        <w:spacing w:after="0"/>
        <w:rPr>
          <w:rFonts w:cs="Times New Roman"/>
        </w:rPr>
      </w:pPr>
      <w:r>
        <w:rPr>
          <w:rFonts w:cs="Times New Roman"/>
        </w:rPr>
        <w:t>CX254, 354 Domestic Space</w:t>
      </w:r>
      <w:r w:rsidR="00AF6B9D">
        <w:rPr>
          <w:rFonts w:cs="Times New Roman"/>
        </w:rPr>
        <w:t xml:space="preserve"> </w:t>
      </w:r>
      <w:r w:rsidR="00E74F38">
        <w:rPr>
          <w:rFonts w:cs="Times New Roman"/>
        </w:rPr>
        <w:t>in the Roman World</w:t>
      </w:r>
    </w:p>
    <w:p w:rsidR="00187035" w:rsidRPr="00187035" w:rsidRDefault="00187035" w:rsidP="00187035">
      <w:pPr>
        <w:spacing w:after="0"/>
        <w:rPr>
          <w:rFonts w:cs="Times New Roman"/>
        </w:rPr>
      </w:pPr>
      <w:r>
        <w:rPr>
          <w:rFonts w:cs="Times New Roman"/>
        </w:rPr>
        <w:t>CX233, 333 Principles &amp; Methods</w:t>
      </w:r>
      <w:r w:rsidR="00E74F38">
        <w:rPr>
          <w:rFonts w:cs="Times New Roman"/>
        </w:rPr>
        <w:t xml:space="preserve"> of Classical Archaeology</w:t>
      </w:r>
    </w:p>
    <w:p w:rsidR="00EC61E4" w:rsidRPr="00374F6F" w:rsidRDefault="00EC61E4" w:rsidP="00EC61E4">
      <w:pPr>
        <w:spacing w:after="0"/>
        <w:rPr>
          <w:rFonts w:cs="Times New Roman"/>
        </w:rPr>
      </w:pPr>
    </w:p>
    <w:p w:rsidR="00EC61E4" w:rsidRDefault="00EC61E4" w:rsidP="00EC61E4">
      <w:pPr>
        <w:spacing w:after="0"/>
        <w:rPr>
          <w:rFonts w:cs="Times New Roman"/>
          <w:b/>
          <w:u w:val="single"/>
        </w:rPr>
      </w:pPr>
      <w:r w:rsidRPr="00374F6F">
        <w:rPr>
          <w:rFonts w:cs="Times New Roman"/>
          <w:b/>
        </w:rPr>
        <w:t xml:space="preserve">Option Modules: </w:t>
      </w:r>
      <w:r w:rsidRPr="00374F6F">
        <w:rPr>
          <w:rFonts w:cs="Times New Roman"/>
          <w:b/>
          <w:u w:val="single"/>
        </w:rPr>
        <w:t>List B</w:t>
      </w:r>
    </w:p>
    <w:p w:rsidR="00187035" w:rsidRPr="00374F6F" w:rsidRDefault="00187035" w:rsidP="00187035">
      <w:pPr>
        <w:spacing w:after="0"/>
        <w:rPr>
          <w:rFonts w:cs="Times New Roman"/>
        </w:rPr>
      </w:pPr>
      <w:r w:rsidRPr="00374F6F">
        <w:rPr>
          <w:rFonts w:cs="Times New Roman"/>
        </w:rPr>
        <w:t>CX115, CX215 &amp; CX315   Latin Language</w:t>
      </w:r>
    </w:p>
    <w:p w:rsidR="00187035" w:rsidRPr="00374F6F" w:rsidRDefault="00187035" w:rsidP="00187035">
      <w:pPr>
        <w:spacing w:after="0"/>
        <w:rPr>
          <w:rFonts w:cs="Times New Roman"/>
        </w:rPr>
      </w:pPr>
      <w:r w:rsidRPr="00374F6F">
        <w:rPr>
          <w:rFonts w:cs="Times New Roman"/>
        </w:rPr>
        <w:t>CX101, CX201 &amp; CX301   Latin Language &amp; Literature</w:t>
      </w:r>
    </w:p>
    <w:p w:rsidR="00187035" w:rsidRPr="00374F6F" w:rsidRDefault="00187035" w:rsidP="00187035">
      <w:pPr>
        <w:spacing w:after="0"/>
        <w:rPr>
          <w:rFonts w:cs="Times New Roman"/>
        </w:rPr>
      </w:pPr>
      <w:r w:rsidRPr="00374F6F">
        <w:rPr>
          <w:rFonts w:cs="Times New Roman"/>
        </w:rPr>
        <w:t>CX136, CX236 &amp; CX336   Latin Literary Texts</w:t>
      </w:r>
    </w:p>
    <w:p w:rsidR="00187035" w:rsidRPr="00374F6F" w:rsidRDefault="00187035" w:rsidP="00187035">
      <w:pPr>
        <w:spacing w:after="0"/>
        <w:rPr>
          <w:rFonts w:cs="Times New Roman"/>
        </w:rPr>
      </w:pPr>
      <w:r w:rsidRPr="00374F6F">
        <w:rPr>
          <w:rFonts w:cs="Times New Roman"/>
        </w:rPr>
        <w:t>CX120, CX220 &amp; CX320   Greek Language</w:t>
      </w:r>
    </w:p>
    <w:p w:rsidR="00187035" w:rsidRPr="00374F6F" w:rsidRDefault="00187035" w:rsidP="00187035">
      <w:pPr>
        <w:spacing w:after="0"/>
        <w:rPr>
          <w:rFonts w:cs="Times New Roman"/>
        </w:rPr>
      </w:pPr>
      <w:r w:rsidRPr="00374F6F">
        <w:rPr>
          <w:rFonts w:cs="Times New Roman"/>
        </w:rPr>
        <w:t>CX126, CX226 &amp; CX326   Greek Language &amp; Literature</w:t>
      </w:r>
    </w:p>
    <w:p w:rsidR="00187035" w:rsidRDefault="00187035" w:rsidP="00187035">
      <w:pPr>
        <w:spacing w:after="0"/>
        <w:rPr>
          <w:rFonts w:cs="Times New Roman"/>
        </w:rPr>
      </w:pPr>
      <w:r w:rsidRPr="00374F6F">
        <w:rPr>
          <w:rFonts w:cs="Times New Roman"/>
        </w:rPr>
        <w:t>CX106, CX206 &amp; CX306   Greek Literary Texts</w:t>
      </w:r>
    </w:p>
    <w:p w:rsidR="00AF6B9D" w:rsidRDefault="00AF6B9D" w:rsidP="00AF6B9D">
      <w:pPr>
        <w:spacing w:after="0"/>
        <w:rPr>
          <w:rFonts w:cs="Times New Roman"/>
        </w:rPr>
      </w:pPr>
      <w:r>
        <w:rPr>
          <w:rFonts w:cs="Times New Roman"/>
        </w:rPr>
        <w:t>CX247, 347 Sexuality &amp; Gender in Antiquity (G)</w:t>
      </w:r>
    </w:p>
    <w:p w:rsidR="00AF6B9D" w:rsidRDefault="00AF6B9D" w:rsidP="00AF6B9D">
      <w:pPr>
        <w:spacing w:after="0"/>
        <w:rPr>
          <w:rFonts w:cs="Times New Roman"/>
        </w:rPr>
      </w:pPr>
      <w:r>
        <w:rPr>
          <w:rFonts w:cs="Times New Roman"/>
        </w:rPr>
        <w:t>CX268, 368 Roman Laughter (L)</w:t>
      </w:r>
    </w:p>
    <w:p w:rsidR="00AF6B9D" w:rsidRDefault="00B15572" w:rsidP="00AF6B9D">
      <w:pPr>
        <w:spacing w:after="0"/>
        <w:rPr>
          <w:rFonts w:cs="Times New Roman"/>
        </w:rPr>
      </w:pPr>
      <w:r>
        <w:rPr>
          <w:rFonts w:cs="Times New Roman"/>
        </w:rPr>
        <w:t xml:space="preserve">CX269, 369 </w:t>
      </w:r>
      <w:r w:rsidR="00AF6B9D">
        <w:rPr>
          <w:rFonts w:cs="Times New Roman"/>
        </w:rPr>
        <w:t>Space and Place in Greek Literature (G)</w:t>
      </w:r>
    </w:p>
    <w:p w:rsidR="00AF6B9D" w:rsidRPr="00374F6F" w:rsidRDefault="00B15572" w:rsidP="00AF6B9D">
      <w:pPr>
        <w:spacing w:after="0"/>
        <w:rPr>
          <w:rFonts w:cs="Times New Roman"/>
        </w:rPr>
      </w:pPr>
      <w:r>
        <w:rPr>
          <w:rFonts w:cs="Times New Roman"/>
        </w:rPr>
        <w:t xml:space="preserve">CX271, 371 </w:t>
      </w:r>
      <w:r w:rsidR="00AF6B9D">
        <w:rPr>
          <w:rFonts w:cs="Times New Roman"/>
        </w:rPr>
        <w:t xml:space="preserve">Rhetorics: </w:t>
      </w:r>
      <w:r w:rsidR="00AF6B9D" w:rsidRPr="007E3A07">
        <w:rPr>
          <w:rFonts w:cs="Times New Roman"/>
        </w:rPr>
        <w:t>from classical Rhetoric to modern communication</w:t>
      </w:r>
      <w:r w:rsidR="00AF6B9D">
        <w:rPr>
          <w:rFonts w:cs="Times New Roman"/>
        </w:rPr>
        <w:t xml:space="preserve"> (L)</w:t>
      </w:r>
    </w:p>
    <w:p w:rsidR="00187035" w:rsidRPr="00374F6F" w:rsidRDefault="00187035" w:rsidP="00EC61E4">
      <w:pPr>
        <w:spacing w:after="0"/>
        <w:rPr>
          <w:rFonts w:cs="Times New Roman"/>
          <w:b/>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187035" w:rsidRDefault="00187035" w:rsidP="00EC61E4">
      <w:pPr>
        <w:spacing w:after="0"/>
        <w:rPr>
          <w:rFonts w:cs="Times New Roman"/>
        </w:rPr>
      </w:pPr>
    </w:p>
    <w:p w:rsidR="00AF6B9D" w:rsidRDefault="00AF6B9D">
      <w:pPr>
        <w:spacing w:after="160" w:line="259" w:lineRule="auto"/>
        <w:rPr>
          <w:rFonts w:cs="Times New Roman"/>
          <w:b/>
          <w:sz w:val="28"/>
          <w:szCs w:val="28"/>
          <w:u w:val="single"/>
        </w:rPr>
      </w:pPr>
      <w:r>
        <w:rPr>
          <w:rFonts w:cs="Times New Roman"/>
          <w:b/>
          <w:sz w:val="28"/>
          <w:szCs w:val="28"/>
          <w:u w:val="single"/>
        </w:rPr>
        <w:br w:type="page"/>
      </w:r>
    </w:p>
    <w:p w:rsidR="00EC61E4" w:rsidRPr="00374F6F" w:rsidRDefault="00EC61E4" w:rsidP="00EC61E4">
      <w:pPr>
        <w:spacing w:after="0"/>
        <w:rPr>
          <w:rFonts w:cs="Times New Roman"/>
          <w:b/>
          <w:sz w:val="28"/>
          <w:szCs w:val="28"/>
          <w:u w:val="single"/>
        </w:rPr>
      </w:pPr>
      <w:r w:rsidRPr="00374F6F">
        <w:rPr>
          <w:rFonts w:cs="Times New Roman"/>
          <w:b/>
          <w:sz w:val="28"/>
          <w:szCs w:val="28"/>
          <w:u w:val="single"/>
        </w:rPr>
        <w:lastRenderedPageBreak/>
        <w:t>Q802 Classics (Latin) with Study in Europe</w:t>
      </w:r>
    </w:p>
    <w:p w:rsidR="00EC61E4" w:rsidRPr="00374F6F" w:rsidRDefault="00EC61E4" w:rsidP="00EC61E4">
      <w:pPr>
        <w:spacing w:after="0"/>
        <w:rPr>
          <w:rFonts w:cs="Times New Roman"/>
          <w:b/>
          <w:sz w:val="28"/>
          <w:szCs w:val="28"/>
          <w:u w:val="single"/>
        </w:rPr>
      </w:pPr>
      <w:r w:rsidRPr="00374F6F">
        <w:rPr>
          <w:rFonts w:cs="Times New Roman"/>
          <w:b/>
          <w:sz w:val="28"/>
          <w:szCs w:val="28"/>
          <w:u w:val="single"/>
        </w:rPr>
        <w:t>Q801 Classics (Greek) with Study in Europe</w:t>
      </w:r>
    </w:p>
    <w:p w:rsidR="00EC61E4" w:rsidRPr="00374F6F" w:rsidRDefault="00EC61E4" w:rsidP="00EC61E4">
      <w:pPr>
        <w:spacing w:after="0"/>
        <w:rPr>
          <w:rFonts w:cs="Times New Roman"/>
          <w:b/>
          <w:sz w:val="28"/>
          <w:szCs w:val="28"/>
          <w:u w:val="single"/>
        </w:rPr>
      </w:pP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b/>
        </w:rPr>
        <w:t xml:space="preserve">CORE MODULES: </w:t>
      </w:r>
      <w:r w:rsidRPr="00374F6F">
        <w:rPr>
          <w:rFonts w:cs="Times New Roman"/>
        </w:rPr>
        <w:t>Second Year-Latin/Greek module at appropriate level</w:t>
      </w: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Second Year-One Language module from the Italian Department</w:t>
      </w: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Fourth Year-One Latin/Greek module at appropriate level</w:t>
      </w: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                                   Fourth Year-CX303 Dissertation</w:t>
      </w: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p>
    <w:p w:rsidR="00EC61E4" w:rsidRPr="00374F6F" w:rsidRDefault="00EC61E4" w:rsidP="00117EF8">
      <w:pPr>
        <w:pBdr>
          <w:top w:val="single" w:sz="4" w:space="1" w:color="auto"/>
          <w:left w:val="single" w:sz="4" w:space="4" w:color="auto"/>
          <w:bottom w:val="single" w:sz="4" w:space="1" w:color="auto"/>
          <w:right w:val="single" w:sz="4" w:space="4" w:color="auto"/>
        </w:pBdr>
        <w:spacing w:after="0"/>
        <w:rPr>
          <w:rFonts w:cs="Times New Roman"/>
        </w:rPr>
      </w:pPr>
      <w:r w:rsidRPr="00374F6F">
        <w:rPr>
          <w:rFonts w:cs="Times New Roman"/>
        </w:rPr>
        <w:t xml:space="preserve">Students are required to take at least </w:t>
      </w:r>
      <w:r w:rsidRPr="00374F6F">
        <w:rPr>
          <w:rFonts w:cs="Times New Roman"/>
          <w:b/>
        </w:rPr>
        <w:t>1</w:t>
      </w:r>
      <w:r w:rsidRPr="00374F6F">
        <w:rPr>
          <w:rFonts w:cs="Times New Roman"/>
        </w:rPr>
        <w:t xml:space="preserve"> module from list </w:t>
      </w:r>
      <w:r w:rsidRPr="00374F6F">
        <w:rPr>
          <w:rFonts w:cs="Times New Roman"/>
          <w:b/>
        </w:rPr>
        <w:t>B</w:t>
      </w:r>
      <w:r w:rsidRPr="00374F6F">
        <w:rPr>
          <w:rFonts w:cs="Times New Roman"/>
        </w:rPr>
        <w:t>, in each of their second and fourth Years.</w:t>
      </w:r>
    </w:p>
    <w:p w:rsidR="00EC61E4" w:rsidRPr="00374F6F" w:rsidRDefault="00EC61E4" w:rsidP="00EC61E4">
      <w:pPr>
        <w:spacing w:after="0"/>
        <w:rPr>
          <w:rFonts w:cs="Times New Roman"/>
        </w:rPr>
      </w:pPr>
    </w:p>
    <w:p w:rsidR="00EC61E4" w:rsidRDefault="00EC61E4" w:rsidP="00EC61E4">
      <w:pPr>
        <w:spacing w:after="0"/>
        <w:rPr>
          <w:rFonts w:cs="Times New Roman"/>
          <w:b/>
        </w:rPr>
      </w:pPr>
      <w:r w:rsidRPr="00374F6F">
        <w:rPr>
          <w:rFonts w:cs="Times New Roman"/>
          <w:b/>
        </w:rPr>
        <w:t>Option Modules: List A</w:t>
      </w:r>
    </w:p>
    <w:p w:rsidR="00187035" w:rsidRDefault="00187035" w:rsidP="00187035">
      <w:pPr>
        <w:spacing w:after="0"/>
        <w:rPr>
          <w:rFonts w:cs="Times New Roman"/>
        </w:rPr>
      </w:pPr>
      <w:r w:rsidRPr="00187035">
        <w:rPr>
          <w:rFonts w:cs="Times New Roman"/>
        </w:rPr>
        <w:t>CX235, 335 Democracy &amp; Imperialism</w:t>
      </w:r>
      <w:r w:rsidR="00AF6B9D">
        <w:rPr>
          <w:rFonts w:cs="Times New Roman"/>
        </w:rPr>
        <w:t xml:space="preserve"> (G)</w:t>
      </w:r>
    </w:p>
    <w:p w:rsidR="00187035" w:rsidRDefault="00187035" w:rsidP="00187035">
      <w:pPr>
        <w:spacing w:after="0"/>
        <w:rPr>
          <w:rFonts w:cs="Times New Roman"/>
        </w:rPr>
      </w:pPr>
      <w:r>
        <w:rPr>
          <w:rFonts w:cs="Times New Roman"/>
        </w:rPr>
        <w:t>CX260, 360 Roman Economy</w:t>
      </w:r>
    </w:p>
    <w:p w:rsidR="00187035" w:rsidRDefault="00187035" w:rsidP="00187035">
      <w:pPr>
        <w:spacing w:after="0"/>
        <w:rPr>
          <w:rFonts w:cs="Times New Roman"/>
        </w:rPr>
      </w:pPr>
      <w:r>
        <w:rPr>
          <w:rFonts w:cs="Times New Roman"/>
        </w:rPr>
        <w:t>CX244, 344 The Roman Empire from Tiberius to Hadrian</w:t>
      </w:r>
      <w:r w:rsidR="00AF6B9D">
        <w:rPr>
          <w:rFonts w:cs="Times New Roman"/>
        </w:rPr>
        <w:t xml:space="preserve"> (L)</w:t>
      </w:r>
    </w:p>
    <w:p w:rsidR="00AF6B9D" w:rsidRDefault="00AF6B9D" w:rsidP="00187035">
      <w:pPr>
        <w:spacing w:after="0"/>
        <w:rPr>
          <w:rFonts w:cs="Times New Roman"/>
        </w:rPr>
      </w:pPr>
      <w:r>
        <w:rPr>
          <w:rFonts w:cs="Times New Roman"/>
        </w:rPr>
        <w:t>CX246, 346 Coinage of Greece &amp; Rome</w:t>
      </w:r>
    </w:p>
    <w:p w:rsidR="00187035" w:rsidRDefault="00187035" w:rsidP="00187035">
      <w:pPr>
        <w:spacing w:after="0"/>
        <w:rPr>
          <w:rFonts w:cs="Times New Roman"/>
        </w:rPr>
      </w:pPr>
      <w:r>
        <w:rPr>
          <w:rFonts w:cs="Times New Roman"/>
        </w:rPr>
        <w:t>CX254, 354 Domestic Space</w:t>
      </w:r>
      <w:r w:rsidR="00AF6B9D">
        <w:rPr>
          <w:rFonts w:cs="Times New Roman"/>
        </w:rPr>
        <w:t xml:space="preserve"> in the Roman World</w:t>
      </w:r>
    </w:p>
    <w:p w:rsidR="00187035" w:rsidRPr="00187035" w:rsidRDefault="00187035" w:rsidP="00187035">
      <w:pPr>
        <w:spacing w:after="0"/>
        <w:rPr>
          <w:rFonts w:cs="Times New Roman"/>
        </w:rPr>
      </w:pPr>
      <w:r>
        <w:rPr>
          <w:rFonts w:cs="Times New Roman"/>
        </w:rPr>
        <w:t>CX233, 333 Principles &amp; Methods</w:t>
      </w:r>
      <w:r w:rsidR="00AF6B9D">
        <w:rPr>
          <w:rFonts w:cs="Times New Roman"/>
        </w:rPr>
        <w:t xml:space="preserve"> of Classical Archaeology</w:t>
      </w:r>
    </w:p>
    <w:p w:rsidR="00187035" w:rsidRDefault="00187035" w:rsidP="00EC61E4">
      <w:pPr>
        <w:spacing w:after="0"/>
        <w:rPr>
          <w:rFonts w:cs="Times New Roman"/>
          <w:b/>
        </w:rPr>
      </w:pPr>
    </w:p>
    <w:p w:rsidR="00EC61E4" w:rsidRDefault="00EC61E4" w:rsidP="00EC61E4">
      <w:pPr>
        <w:spacing w:after="0"/>
        <w:rPr>
          <w:rFonts w:cs="Times New Roman"/>
          <w:b/>
        </w:rPr>
      </w:pPr>
      <w:r w:rsidRPr="00374F6F">
        <w:rPr>
          <w:rFonts w:cs="Times New Roman"/>
          <w:b/>
        </w:rPr>
        <w:t>Option Modules: List B</w:t>
      </w:r>
    </w:p>
    <w:p w:rsidR="00187035" w:rsidRPr="00374F6F" w:rsidRDefault="00187035" w:rsidP="00187035">
      <w:pPr>
        <w:spacing w:after="0"/>
        <w:rPr>
          <w:rFonts w:cs="Times New Roman"/>
        </w:rPr>
      </w:pPr>
      <w:r w:rsidRPr="00374F6F">
        <w:rPr>
          <w:rFonts w:cs="Times New Roman"/>
        </w:rPr>
        <w:t>CX115, CX215 &amp; CX315   Latin Language</w:t>
      </w:r>
    </w:p>
    <w:p w:rsidR="00187035" w:rsidRPr="00374F6F" w:rsidRDefault="00187035" w:rsidP="00187035">
      <w:pPr>
        <w:spacing w:after="0"/>
        <w:rPr>
          <w:rFonts w:cs="Times New Roman"/>
        </w:rPr>
      </w:pPr>
      <w:r w:rsidRPr="00374F6F">
        <w:rPr>
          <w:rFonts w:cs="Times New Roman"/>
        </w:rPr>
        <w:t>CX101, CX201 &amp; CX301   Latin Language &amp; Literature</w:t>
      </w:r>
    </w:p>
    <w:p w:rsidR="00187035" w:rsidRPr="00374F6F" w:rsidRDefault="00187035" w:rsidP="00187035">
      <w:pPr>
        <w:spacing w:after="0"/>
        <w:rPr>
          <w:rFonts w:cs="Times New Roman"/>
        </w:rPr>
      </w:pPr>
      <w:r w:rsidRPr="00374F6F">
        <w:rPr>
          <w:rFonts w:cs="Times New Roman"/>
        </w:rPr>
        <w:t>CX136, CX236 &amp; CX336   Latin Literary Texts</w:t>
      </w:r>
    </w:p>
    <w:p w:rsidR="00187035" w:rsidRPr="00374F6F" w:rsidRDefault="00187035" w:rsidP="00187035">
      <w:pPr>
        <w:spacing w:after="0"/>
        <w:rPr>
          <w:rFonts w:cs="Times New Roman"/>
        </w:rPr>
      </w:pPr>
      <w:r w:rsidRPr="00374F6F">
        <w:rPr>
          <w:rFonts w:cs="Times New Roman"/>
        </w:rPr>
        <w:t>CX120, CX220 &amp; CX320   Greek Language</w:t>
      </w:r>
    </w:p>
    <w:p w:rsidR="00187035" w:rsidRPr="00374F6F" w:rsidRDefault="00187035" w:rsidP="00187035">
      <w:pPr>
        <w:spacing w:after="0"/>
        <w:rPr>
          <w:rFonts w:cs="Times New Roman"/>
        </w:rPr>
      </w:pPr>
      <w:r w:rsidRPr="00374F6F">
        <w:rPr>
          <w:rFonts w:cs="Times New Roman"/>
        </w:rPr>
        <w:t>CX126, CX226 &amp; CX326   Greek Language &amp; Literature</w:t>
      </w:r>
    </w:p>
    <w:p w:rsidR="00187035" w:rsidRDefault="00187035" w:rsidP="00187035">
      <w:pPr>
        <w:spacing w:after="0"/>
        <w:rPr>
          <w:rFonts w:cs="Times New Roman"/>
        </w:rPr>
      </w:pPr>
      <w:r w:rsidRPr="00374F6F">
        <w:rPr>
          <w:rFonts w:cs="Times New Roman"/>
        </w:rPr>
        <w:t>CX106, CX206 &amp; CX306   Greek Literary Texts</w:t>
      </w:r>
    </w:p>
    <w:p w:rsidR="00E74F38" w:rsidRDefault="00E74F38" w:rsidP="00E74F38">
      <w:pPr>
        <w:spacing w:after="0"/>
        <w:rPr>
          <w:rFonts w:cs="Times New Roman"/>
        </w:rPr>
      </w:pPr>
      <w:r>
        <w:rPr>
          <w:rFonts w:cs="Times New Roman"/>
        </w:rPr>
        <w:t>CX247, 347 Sexuality &amp; Gender in Antiquity</w:t>
      </w:r>
      <w:r w:rsidR="00E84B19">
        <w:rPr>
          <w:rFonts w:cs="Times New Roman"/>
        </w:rPr>
        <w:t xml:space="preserve"> (G)</w:t>
      </w:r>
    </w:p>
    <w:p w:rsidR="00E74F38" w:rsidRDefault="00E74F38" w:rsidP="00E74F38">
      <w:pPr>
        <w:spacing w:after="0"/>
        <w:rPr>
          <w:rFonts w:cs="Times New Roman"/>
        </w:rPr>
      </w:pPr>
      <w:r>
        <w:rPr>
          <w:rFonts w:cs="Times New Roman"/>
        </w:rPr>
        <w:t>CX268, 368 Roman Laughter</w:t>
      </w:r>
      <w:r w:rsidR="00E84B19">
        <w:rPr>
          <w:rFonts w:cs="Times New Roman"/>
        </w:rPr>
        <w:t xml:space="preserve"> (L)</w:t>
      </w:r>
    </w:p>
    <w:p w:rsidR="00E74F38" w:rsidRDefault="00B15572" w:rsidP="00E74F38">
      <w:pPr>
        <w:spacing w:after="0"/>
        <w:rPr>
          <w:rFonts w:cs="Times New Roman"/>
        </w:rPr>
      </w:pPr>
      <w:r>
        <w:rPr>
          <w:rFonts w:cs="Times New Roman"/>
        </w:rPr>
        <w:t xml:space="preserve">CX269, 369 </w:t>
      </w:r>
      <w:r w:rsidR="00E74F38">
        <w:rPr>
          <w:rFonts w:cs="Times New Roman"/>
        </w:rPr>
        <w:t>Space and Place in Greek Literature</w:t>
      </w:r>
      <w:r w:rsidR="00E84B19">
        <w:rPr>
          <w:rFonts w:cs="Times New Roman"/>
        </w:rPr>
        <w:t xml:space="preserve"> (G)</w:t>
      </w:r>
    </w:p>
    <w:p w:rsidR="00E74F38" w:rsidRPr="00374F6F" w:rsidRDefault="00B15572" w:rsidP="00E74F38">
      <w:pPr>
        <w:spacing w:after="0"/>
        <w:rPr>
          <w:rFonts w:cs="Times New Roman"/>
        </w:rPr>
      </w:pPr>
      <w:r>
        <w:rPr>
          <w:rFonts w:cs="Times New Roman"/>
        </w:rPr>
        <w:t xml:space="preserve">CX271, 371 </w:t>
      </w:r>
      <w:r w:rsidR="00E74F38">
        <w:rPr>
          <w:rFonts w:cs="Times New Roman"/>
        </w:rPr>
        <w:t xml:space="preserve">Rhetorics: </w:t>
      </w:r>
      <w:r w:rsidR="00E74F38" w:rsidRPr="007E3A07">
        <w:rPr>
          <w:rFonts w:cs="Times New Roman"/>
        </w:rPr>
        <w:t>from classical Rhetoric to modern communication</w:t>
      </w:r>
      <w:r>
        <w:rPr>
          <w:rFonts w:cs="Times New Roman"/>
        </w:rPr>
        <w:t xml:space="preserve"> (L</w:t>
      </w:r>
      <w:r w:rsidR="00E84B19">
        <w:rPr>
          <w:rFonts w:cs="Times New Roman"/>
        </w:rPr>
        <w:t>)</w:t>
      </w:r>
    </w:p>
    <w:p w:rsidR="00187035" w:rsidRDefault="00187035" w:rsidP="00EC61E4">
      <w:pPr>
        <w:spacing w:after="0"/>
        <w:rPr>
          <w:rFonts w:cs="Times New Roman"/>
          <w:b/>
        </w:rPr>
      </w:pPr>
    </w:p>
    <w:p w:rsidR="00187035" w:rsidRPr="00374F6F" w:rsidRDefault="00187035" w:rsidP="00EC61E4">
      <w:pPr>
        <w:spacing w:after="0"/>
        <w:rPr>
          <w:rFonts w:cs="Times New Roman"/>
          <w:b/>
        </w:rPr>
      </w:pPr>
    </w:p>
    <w:p w:rsidR="00D93120" w:rsidRDefault="00D93120">
      <w:pPr>
        <w:spacing w:after="160" w:line="259" w:lineRule="auto"/>
        <w:rPr>
          <w:rFonts w:cs="Times New Roman"/>
        </w:rPr>
      </w:pPr>
      <w:r>
        <w:rPr>
          <w:rFonts w:cs="Times New Roman"/>
        </w:rPr>
        <w:br w:type="page"/>
      </w:r>
    </w:p>
    <w:p w:rsidR="00EC61E4" w:rsidRPr="00374F6F" w:rsidRDefault="00EC61E4" w:rsidP="00EC61E4">
      <w:pPr>
        <w:spacing w:after="0"/>
        <w:rPr>
          <w:rFonts w:cs="Times New Roman"/>
          <w:b/>
          <w:sz w:val="28"/>
          <w:szCs w:val="28"/>
          <w:u w:val="single"/>
        </w:rPr>
      </w:pPr>
      <w:r w:rsidRPr="00374F6F">
        <w:rPr>
          <w:rFonts w:cs="Times New Roman"/>
          <w:b/>
          <w:sz w:val="28"/>
          <w:szCs w:val="28"/>
          <w:u w:val="single"/>
        </w:rPr>
        <w:lastRenderedPageBreak/>
        <w:t>Q8V7 Classical Civilisation with Philosophy</w:t>
      </w:r>
    </w:p>
    <w:p w:rsidR="00EC61E4" w:rsidRPr="00374F6F" w:rsidRDefault="00EC61E4" w:rsidP="00EC61E4">
      <w:pPr>
        <w:spacing w:after="0"/>
        <w:rPr>
          <w:rFonts w:cs="Times New Roman"/>
          <w:b/>
          <w:sz w:val="28"/>
          <w:szCs w:val="28"/>
          <w:u w:val="single"/>
        </w:rPr>
      </w:pPr>
    </w:p>
    <w:p w:rsidR="00EC61E4" w:rsidRPr="00374F6F" w:rsidRDefault="00EC61E4" w:rsidP="00EC61E4">
      <w:pPr>
        <w:spacing w:after="0"/>
        <w:rPr>
          <w:rFonts w:cs="Times New Roman"/>
          <w:b/>
        </w:rPr>
      </w:pPr>
      <w:r w:rsidRPr="00374F6F">
        <w:rPr>
          <w:rFonts w:cs="Times New Roman"/>
          <w:b/>
        </w:rPr>
        <w:t>Year 2</w:t>
      </w:r>
    </w:p>
    <w:p w:rsidR="00EC61E4" w:rsidRPr="00374F6F" w:rsidRDefault="00EC61E4" w:rsidP="00EC61E4">
      <w:pPr>
        <w:spacing w:after="0"/>
        <w:rPr>
          <w:rFonts w:cs="Times New Roman"/>
        </w:rPr>
      </w:pPr>
      <w:r w:rsidRPr="00374F6F">
        <w:rPr>
          <w:rFonts w:cs="Times New Roman"/>
          <w:b/>
        </w:rPr>
        <w:t xml:space="preserve">CORE MODULE: </w:t>
      </w:r>
      <w:r w:rsidRPr="00374F6F">
        <w:rPr>
          <w:rFonts w:cs="Times New Roman"/>
        </w:rPr>
        <w:t>CX251 The Hellenistic World &amp; History of Modern Philosophy</w:t>
      </w:r>
    </w:p>
    <w:p w:rsidR="00EC61E4" w:rsidRPr="00374F6F" w:rsidRDefault="00EC61E4" w:rsidP="00EC61E4">
      <w:pPr>
        <w:spacing w:after="0"/>
        <w:rPr>
          <w:rFonts w:cs="Times New Roman"/>
        </w:rPr>
      </w:pPr>
    </w:p>
    <w:p w:rsidR="00EC61E4" w:rsidRPr="00374F6F" w:rsidRDefault="00EC61E4" w:rsidP="00EC61E4">
      <w:pPr>
        <w:spacing w:after="0"/>
        <w:rPr>
          <w:rFonts w:cs="Times New Roman"/>
          <w:b/>
        </w:rPr>
      </w:pPr>
      <w:r w:rsidRPr="00374F6F">
        <w:rPr>
          <w:rFonts w:cs="Times New Roman"/>
          <w:b/>
        </w:rPr>
        <w:t>PLUS</w:t>
      </w:r>
    </w:p>
    <w:p w:rsidR="00EC61E4" w:rsidRPr="00374F6F" w:rsidRDefault="00EC61E4" w:rsidP="00EC61E4">
      <w:pPr>
        <w:spacing w:after="0"/>
        <w:rPr>
          <w:rFonts w:cs="Times New Roman"/>
        </w:rPr>
      </w:pPr>
      <w:r w:rsidRPr="00374F6F">
        <w:rPr>
          <w:rFonts w:cs="Times New Roman"/>
        </w:rPr>
        <w:t>1 Module in Classics &amp; Ancient History</w:t>
      </w:r>
    </w:p>
    <w:p w:rsidR="00EC61E4" w:rsidRPr="00374F6F" w:rsidRDefault="00EC61E4" w:rsidP="00EC61E4">
      <w:pPr>
        <w:spacing w:after="0"/>
        <w:rPr>
          <w:rFonts w:cs="Times New Roman"/>
        </w:rPr>
      </w:pPr>
      <w:r w:rsidRPr="00374F6F">
        <w:rPr>
          <w:rFonts w:cs="Times New Roman"/>
        </w:rPr>
        <w:t>1 Module in either Classics or Philosophy</w:t>
      </w:r>
    </w:p>
    <w:p w:rsidR="00EC61E4" w:rsidRPr="00374F6F" w:rsidRDefault="00EC61E4" w:rsidP="00EC61E4">
      <w:pPr>
        <w:spacing w:after="0"/>
        <w:rPr>
          <w:rFonts w:cs="Times New Roman"/>
        </w:rPr>
      </w:pPr>
    </w:p>
    <w:p w:rsidR="00EC61E4" w:rsidRPr="00374F6F" w:rsidRDefault="00EC61E4" w:rsidP="00EC61E4">
      <w:pPr>
        <w:spacing w:after="0"/>
        <w:rPr>
          <w:rFonts w:cs="Times New Roman"/>
          <w:b/>
        </w:rPr>
      </w:pPr>
      <w:r w:rsidRPr="00374F6F">
        <w:rPr>
          <w:rFonts w:cs="Times New Roman"/>
          <w:b/>
        </w:rPr>
        <w:t>Year 3</w:t>
      </w:r>
    </w:p>
    <w:p w:rsidR="00EC61E4" w:rsidRPr="00374F6F" w:rsidRDefault="00EC61E4" w:rsidP="00EC61E4">
      <w:pPr>
        <w:spacing w:after="0"/>
        <w:rPr>
          <w:rFonts w:cs="Times New Roman"/>
        </w:rPr>
      </w:pPr>
      <w:r w:rsidRPr="00374F6F">
        <w:rPr>
          <w:rFonts w:cs="Times New Roman"/>
          <w:b/>
        </w:rPr>
        <w:t>CORE MODULE:</w:t>
      </w:r>
      <w:r w:rsidRPr="00374F6F">
        <w:rPr>
          <w:rFonts w:cs="Times New Roman"/>
        </w:rPr>
        <w:t xml:space="preserve"> CX303 Dissertation</w:t>
      </w:r>
    </w:p>
    <w:p w:rsidR="00EC61E4" w:rsidRPr="00374F6F" w:rsidRDefault="00EC61E4" w:rsidP="00EC61E4">
      <w:pPr>
        <w:spacing w:after="0"/>
        <w:rPr>
          <w:rFonts w:cs="Times New Roman"/>
        </w:rPr>
      </w:pPr>
    </w:p>
    <w:p w:rsidR="00EC61E4" w:rsidRPr="00374F6F" w:rsidRDefault="00EC61E4" w:rsidP="00EC61E4">
      <w:pPr>
        <w:spacing w:after="0"/>
        <w:rPr>
          <w:rFonts w:cs="Times New Roman"/>
          <w:b/>
        </w:rPr>
      </w:pPr>
      <w:r w:rsidRPr="00374F6F">
        <w:rPr>
          <w:rFonts w:cs="Times New Roman"/>
          <w:b/>
        </w:rPr>
        <w:t>PLUS</w:t>
      </w:r>
    </w:p>
    <w:p w:rsidR="00EC61E4" w:rsidRPr="00374F6F" w:rsidRDefault="00EC61E4" w:rsidP="00EC61E4">
      <w:pPr>
        <w:spacing w:after="0"/>
        <w:rPr>
          <w:rFonts w:cs="Times New Roman"/>
        </w:rPr>
      </w:pPr>
      <w:r w:rsidRPr="00374F6F">
        <w:rPr>
          <w:rFonts w:cs="Times New Roman"/>
        </w:rPr>
        <w:t>1 Module in Classics &amp; Ancient History</w:t>
      </w:r>
    </w:p>
    <w:p w:rsidR="00EC61E4" w:rsidRPr="00374F6F" w:rsidRDefault="00EC61E4" w:rsidP="00EC61E4">
      <w:pPr>
        <w:spacing w:after="0"/>
        <w:rPr>
          <w:rFonts w:cs="Times New Roman"/>
        </w:rPr>
      </w:pPr>
      <w:r w:rsidRPr="00374F6F">
        <w:rPr>
          <w:rFonts w:cs="Times New Roman"/>
        </w:rPr>
        <w:t xml:space="preserve">1 Module in Philosophy </w:t>
      </w:r>
    </w:p>
    <w:p w:rsidR="003916FA" w:rsidRDefault="00EC61E4" w:rsidP="00EC61E4">
      <w:pPr>
        <w:spacing w:after="0"/>
        <w:rPr>
          <w:rFonts w:cs="Times New Roman"/>
        </w:rPr>
      </w:pPr>
      <w:r w:rsidRPr="00374F6F">
        <w:rPr>
          <w:rFonts w:cs="Times New Roman"/>
        </w:rPr>
        <w:t>1 Module in either Classics or Philosophy</w:t>
      </w:r>
    </w:p>
    <w:p w:rsidR="00D93120" w:rsidRDefault="00D93120" w:rsidP="00EC61E4">
      <w:pPr>
        <w:spacing w:after="0"/>
        <w:rPr>
          <w:rFonts w:cs="Times New Roman"/>
          <w:b/>
          <w:sz w:val="28"/>
          <w:szCs w:val="28"/>
          <w:u w:val="single"/>
        </w:rPr>
      </w:pPr>
    </w:p>
    <w:p w:rsidR="00EC61E4" w:rsidRDefault="00EC61E4" w:rsidP="00EC61E4">
      <w:pPr>
        <w:spacing w:after="0"/>
        <w:rPr>
          <w:rFonts w:cs="Times New Roman"/>
          <w:b/>
          <w:sz w:val="28"/>
          <w:szCs w:val="28"/>
          <w:u w:val="single"/>
        </w:rPr>
      </w:pPr>
      <w:r w:rsidRPr="00374F6F">
        <w:rPr>
          <w:rFonts w:cs="Times New Roman"/>
          <w:b/>
          <w:sz w:val="28"/>
          <w:szCs w:val="28"/>
          <w:u w:val="single"/>
        </w:rPr>
        <w:t>QQ36 English &amp; Latin Literature</w:t>
      </w:r>
    </w:p>
    <w:p w:rsidR="001C35B7" w:rsidRPr="003916FA" w:rsidRDefault="001C35B7" w:rsidP="00EC61E4">
      <w:pPr>
        <w:spacing w:after="0"/>
        <w:rPr>
          <w:rFonts w:cs="Times New Roman"/>
        </w:rPr>
      </w:pPr>
    </w:p>
    <w:p w:rsidR="00EC61E4" w:rsidRPr="00374F6F" w:rsidRDefault="00EC61E4" w:rsidP="00EC61E4">
      <w:pPr>
        <w:spacing w:after="0"/>
        <w:rPr>
          <w:rFonts w:cs="Times New Roman"/>
        </w:rPr>
      </w:pPr>
      <w:r w:rsidRPr="00374F6F">
        <w:rPr>
          <w:rFonts w:cs="Times New Roman"/>
        </w:rPr>
        <w:t>Students must choose 2 modules from English &amp; 2 modules from Classics (LATIN options only)</w:t>
      </w:r>
    </w:p>
    <w:p w:rsidR="00EC61E4" w:rsidRPr="00374F6F" w:rsidRDefault="00EC61E4" w:rsidP="00EC61E4">
      <w:pPr>
        <w:spacing w:after="0"/>
        <w:rPr>
          <w:rFonts w:cs="Times New Roman"/>
          <w:b/>
        </w:rPr>
      </w:pPr>
    </w:p>
    <w:p w:rsidR="00EC61E4" w:rsidRPr="00374F6F" w:rsidRDefault="00EC61E4" w:rsidP="00EC61E4">
      <w:pPr>
        <w:spacing w:after="0"/>
        <w:rPr>
          <w:rFonts w:cs="Times New Roman"/>
          <w:b/>
        </w:rPr>
      </w:pPr>
      <w:r w:rsidRPr="00374F6F">
        <w:rPr>
          <w:rFonts w:cs="Times New Roman"/>
          <w:b/>
        </w:rPr>
        <w:t>Year 2</w:t>
      </w:r>
    </w:p>
    <w:p w:rsidR="00EC61E4" w:rsidRPr="00374F6F" w:rsidRDefault="00EC61E4" w:rsidP="00EC61E4">
      <w:pPr>
        <w:spacing w:after="0"/>
        <w:rPr>
          <w:rFonts w:cs="Times New Roman"/>
          <w:b/>
        </w:rPr>
      </w:pPr>
    </w:p>
    <w:p w:rsidR="00EC61E4" w:rsidRPr="00374F6F" w:rsidRDefault="00EC61E4" w:rsidP="00EC61E4">
      <w:pPr>
        <w:spacing w:after="0"/>
        <w:rPr>
          <w:rFonts w:cs="Times New Roman"/>
        </w:rPr>
      </w:pPr>
      <w:r w:rsidRPr="00374F6F">
        <w:rPr>
          <w:rFonts w:cs="Times New Roman"/>
        </w:rPr>
        <w:t>Core Module with English</w:t>
      </w:r>
    </w:p>
    <w:p w:rsidR="00EC61E4" w:rsidRPr="00374F6F" w:rsidRDefault="00EC61E4" w:rsidP="00EC61E4">
      <w:pPr>
        <w:spacing w:after="0"/>
        <w:rPr>
          <w:rFonts w:cs="Times New Roman"/>
        </w:rPr>
      </w:pPr>
      <w:r w:rsidRPr="00374F6F">
        <w:rPr>
          <w:rFonts w:cs="Times New Roman"/>
        </w:rPr>
        <w:t>1 Module chosen from the list of English options</w:t>
      </w:r>
    </w:p>
    <w:p w:rsidR="00EC61E4" w:rsidRPr="00374F6F" w:rsidRDefault="00EC61E4" w:rsidP="00EC61E4">
      <w:pPr>
        <w:spacing w:after="0"/>
        <w:rPr>
          <w:rFonts w:cs="Times New Roman"/>
        </w:rPr>
      </w:pPr>
    </w:p>
    <w:p w:rsidR="00EC61E4" w:rsidRPr="00374F6F" w:rsidRDefault="00EC61E4" w:rsidP="00EC61E4">
      <w:pPr>
        <w:spacing w:after="0"/>
        <w:rPr>
          <w:rFonts w:cs="Times New Roman"/>
          <w:b/>
        </w:rPr>
      </w:pPr>
      <w:r w:rsidRPr="00374F6F">
        <w:rPr>
          <w:rFonts w:cs="Times New Roman"/>
          <w:b/>
        </w:rPr>
        <w:t>Year 3</w:t>
      </w: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r w:rsidRPr="00374F6F">
        <w:rPr>
          <w:rFonts w:cs="Times New Roman"/>
        </w:rPr>
        <w:t>Core Module with English</w:t>
      </w:r>
    </w:p>
    <w:p w:rsidR="00EC61E4" w:rsidRPr="00374F6F" w:rsidRDefault="00EC61E4" w:rsidP="00EC61E4">
      <w:pPr>
        <w:spacing w:after="0"/>
        <w:rPr>
          <w:rFonts w:cs="Times New Roman"/>
        </w:rPr>
      </w:pPr>
      <w:r w:rsidRPr="00374F6F">
        <w:rPr>
          <w:rFonts w:cs="Times New Roman"/>
        </w:rPr>
        <w:t>Plus either 1 module chosen from the list of English options or a Dissertation *</w:t>
      </w: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r w:rsidRPr="00374F6F">
        <w:rPr>
          <w:rFonts w:cs="Times New Roman"/>
        </w:rPr>
        <w:t xml:space="preserve">*(Dissertation- A student may </w:t>
      </w:r>
      <w:r w:rsidRPr="00374F6F">
        <w:rPr>
          <w:rFonts w:cs="Times New Roman"/>
          <w:b/>
          <w:u w:val="single"/>
        </w:rPr>
        <w:t>NOT</w:t>
      </w:r>
      <w:r w:rsidRPr="00374F6F">
        <w:rPr>
          <w:rFonts w:cs="Times New Roman"/>
        </w:rPr>
        <w:t xml:space="preserve"> do a Dissertation in both Classics &amp; English)</w:t>
      </w: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EC61E4" w:rsidRPr="00374F6F" w:rsidRDefault="00EC61E4" w:rsidP="00EC61E4">
      <w:pPr>
        <w:spacing w:after="0"/>
        <w:rPr>
          <w:rFonts w:cs="Times New Roman"/>
        </w:rPr>
      </w:pPr>
    </w:p>
    <w:p w:rsidR="007D212D" w:rsidRPr="00374F6F" w:rsidRDefault="007D212D"/>
    <w:sectPr w:rsidR="007D212D" w:rsidRPr="00374F6F" w:rsidSect="00063958">
      <w:headerReference w:type="default" r:id="rId8"/>
      <w:footerReference w:type="default" r:id="rId9"/>
      <w:pgSz w:w="11906" w:h="16838"/>
      <w:pgMar w:top="1440" w:right="1440" w:bottom="567"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6481" w:rsidRDefault="005D6481" w:rsidP="00D93120">
      <w:pPr>
        <w:spacing w:after="0" w:line="240" w:lineRule="auto"/>
      </w:pPr>
      <w:r>
        <w:separator/>
      </w:r>
    </w:p>
  </w:endnote>
  <w:endnote w:type="continuationSeparator" w:id="0">
    <w:p w:rsidR="005D6481" w:rsidRDefault="005D6481" w:rsidP="00D93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3162129"/>
      <w:docPartObj>
        <w:docPartGallery w:val="Page Numbers (Bottom of Page)"/>
        <w:docPartUnique/>
      </w:docPartObj>
    </w:sdtPr>
    <w:sdtEndPr>
      <w:rPr>
        <w:noProof/>
      </w:rPr>
    </w:sdtEndPr>
    <w:sdtContent>
      <w:p w:rsidR="00D93120" w:rsidRDefault="00D93120">
        <w:pPr>
          <w:pStyle w:val="Footer"/>
          <w:jc w:val="center"/>
        </w:pPr>
        <w:r>
          <w:fldChar w:fldCharType="begin"/>
        </w:r>
        <w:r>
          <w:instrText xml:space="preserve"> PAGE   \* MERGEFORMAT </w:instrText>
        </w:r>
        <w:r>
          <w:fldChar w:fldCharType="separate"/>
        </w:r>
        <w:r w:rsidR="00AD0361">
          <w:rPr>
            <w:noProof/>
          </w:rPr>
          <w:t>2</w:t>
        </w:r>
        <w:r>
          <w:rPr>
            <w:noProof/>
          </w:rPr>
          <w:fldChar w:fldCharType="end"/>
        </w:r>
      </w:p>
    </w:sdtContent>
  </w:sdt>
  <w:p w:rsidR="00D93120" w:rsidRDefault="00D931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6481" w:rsidRDefault="005D6481" w:rsidP="00D93120">
      <w:pPr>
        <w:spacing w:after="0" w:line="240" w:lineRule="auto"/>
      </w:pPr>
      <w:r>
        <w:separator/>
      </w:r>
    </w:p>
  </w:footnote>
  <w:footnote w:type="continuationSeparator" w:id="0">
    <w:p w:rsidR="005D6481" w:rsidRDefault="005D6481" w:rsidP="00D931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3120" w:rsidRPr="00117EF8" w:rsidRDefault="00D93120" w:rsidP="00117EF8">
    <w:pPr>
      <w:pStyle w:val="Header"/>
      <w:jc w:val="right"/>
      <w:rPr>
        <w:i/>
      </w:rPr>
    </w:pPr>
    <w:r>
      <w:rPr>
        <w:i/>
      </w:rPr>
      <w:t>April 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530A0E"/>
    <w:multiLevelType w:val="hybridMultilevel"/>
    <w:tmpl w:val="7E5030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D0411FB"/>
    <w:multiLevelType w:val="hybridMultilevel"/>
    <w:tmpl w:val="90CE95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1E4"/>
    <w:rsid w:val="00117EF8"/>
    <w:rsid w:val="00187035"/>
    <w:rsid w:val="001C35B7"/>
    <w:rsid w:val="00374F6F"/>
    <w:rsid w:val="003916FA"/>
    <w:rsid w:val="00525FAC"/>
    <w:rsid w:val="00553C51"/>
    <w:rsid w:val="005D11FB"/>
    <w:rsid w:val="005D6481"/>
    <w:rsid w:val="007D212D"/>
    <w:rsid w:val="007E3A07"/>
    <w:rsid w:val="00932CA6"/>
    <w:rsid w:val="00A35729"/>
    <w:rsid w:val="00AD0361"/>
    <w:rsid w:val="00AF6B9D"/>
    <w:rsid w:val="00B15572"/>
    <w:rsid w:val="00C87C5C"/>
    <w:rsid w:val="00D81B16"/>
    <w:rsid w:val="00D93120"/>
    <w:rsid w:val="00E74F38"/>
    <w:rsid w:val="00E84B19"/>
    <w:rsid w:val="00EC61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AB1BA4-7615-4EC3-A1E4-2F11F9402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1E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61E4"/>
    <w:pPr>
      <w:ind w:left="720"/>
      <w:contextualSpacing/>
    </w:pPr>
  </w:style>
  <w:style w:type="character" w:styleId="CommentReference">
    <w:name w:val="annotation reference"/>
    <w:basedOn w:val="DefaultParagraphFont"/>
    <w:uiPriority w:val="99"/>
    <w:semiHidden/>
    <w:unhideWhenUsed/>
    <w:rsid w:val="007E3A07"/>
    <w:rPr>
      <w:sz w:val="16"/>
      <w:szCs w:val="16"/>
    </w:rPr>
  </w:style>
  <w:style w:type="paragraph" w:styleId="CommentText">
    <w:name w:val="annotation text"/>
    <w:basedOn w:val="Normal"/>
    <w:link w:val="CommentTextChar"/>
    <w:uiPriority w:val="99"/>
    <w:semiHidden/>
    <w:unhideWhenUsed/>
    <w:rsid w:val="007E3A07"/>
    <w:pPr>
      <w:spacing w:line="240" w:lineRule="auto"/>
    </w:pPr>
    <w:rPr>
      <w:sz w:val="20"/>
      <w:szCs w:val="20"/>
    </w:rPr>
  </w:style>
  <w:style w:type="character" w:customStyle="1" w:styleId="CommentTextChar">
    <w:name w:val="Comment Text Char"/>
    <w:basedOn w:val="DefaultParagraphFont"/>
    <w:link w:val="CommentText"/>
    <w:uiPriority w:val="99"/>
    <w:semiHidden/>
    <w:rsid w:val="007E3A07"/>
    <w:rPr>
      <w:sz w:val="20"/>
      <w:szCs w:val="20"/>
    </w:rPr>
  </w:style>
  <w:style w:type="paragraph" w:styleId="CommentSubject">
    <w:name w:val="annotation subject"/>
    <w:basedOn w:val="CommentText"/>
    <w:next w:val="CommentText"/>
    <w:link w:val="CommentSubjectChar"/>
    <w:uiPriority w:val="99"/>
    <w:semiHidden/>
    <w:unhideWhenUsed/>
    <w:rsid w:val="007E3A07"/>
    <w:rPr>
      <w:b/>
      <w:bCs/>
    </w:rPr>
  </w:style>
  <w:style w:type="character" w:customStyle="1" w:styleId="CommentSubjectChar">
    <w:name w:val="Comment Subject Char"/>
    <w:basedOn w:val="CommentTextChar"/>
    <w:link w:val="CommentSubject"/>
    <w:uiPriority w:val="99"/>
    <w:semiHidden/>
    <w:rsid w:val="007E3A07"/>
    <w:rPr>
      <w:b/>
      <w:bCs/>
      <w:sz w:val="20"/>
      <w:szCs w:val="20"/>
    </w:rPr>
  </w:style>
  <w:style w:type="paragraph" w:styleId="BalloonText">
    <w:name w:val="Balloon Text"/>
    <w:basedOn w:val="Normal"/>
    <w:link w:val="BalloonTextChar"/>
    <w:uiPriority w:val="99"/>
    <w:semiHidden/>
    <w:unhideWhenUsed/>
    <w:rsid w:val="007E3A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3A07"/>
    <w:rPr>
      <w:rFonts w:ascii="Segoe UI" w:hAnsi="Segoe UI" w:cs="Segoe UI"/>
      <w:sz w:val="18"/>
      <w:szCs w:val="18"/>
    </w:rPr>
  </w:style>
  <w:style w:type="paragraph" w:styleId="Revision">
    <w:name w:val="Revision"/>
    <w:hidden/>
    <w:uiPriority w:val="99"/>
    <w:semiHidden/>
    <w:rsid w:val="00AF6B9D"/>
    <w:pPr>
      <w:spacing w:after="0" w:line="240" w:lineRule="auto"/>
    </w:pPr>
  </w:style>
  <w:style w:type="paragraph" w:styleId="Header">
    <w:name w:val="header"/>
    <w:basedOn w:val="Normal"/>
    <w:link w:val="HeaderChar"/>
    <w:uiPriority w:val="99"/>
    <w:unhideWhenUsed/>
    <w:rsid w:val="00D931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93120"/>
  </w:style>
  <w:style w:type="paragraph" w:styleId="Footer">
    <w:name w:val="footer"/>
    <w:basedOn w:val="Normal"/>
    <w:link w:val="FooterChar"/>
    <w:uiPriority w:val="99"/>
    <w:unhideWhenUsed/>
    <w:rsid w:val="00D931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931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0869067">
      <w:bodyDiv w:val="1"/>
      <w:marLeft w:val="0"/>
      <w:marRight w:val="0"/>
      <w:marTop w:val="0"/>
      <w:marBottom w:val="0"/>
      <w:divBdr>
        <w:top w:val="none" w:sz="0" w:space="0" w:color="auto"/>
        <w:left w:val="none" w:sz="0" w:space="0" w:color="auto"/>
        <w:bottom w:val="none" w:sz="0" w:space="0" w:color="auto"/>
        <w:right w:val="none" w:sz="0" w:space="0" w:color="auto"/>
      </w:divBdr>
    </w:div>
    <w:div w:id="2066681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F4B9D5-635D-4397-BF50-59F7F4167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EBE1EF48</Template>
  <TotalTime>0</TotalTime>
  <Pages>5</Pages>
  <Words>964</Words>
  <Characters>5499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Davies, Donna</dc:creator>
  <cp:keywords/>
  <dc:description/>
  <cp:lastModifiedBy>Doughty, Susan</cp:lastModifiedBy>
  <cp:revision>2</cp:revision>
  <dcterms:created xsi:type="dcterms:W3CDTF">2017-04-24T14:17:00Z</dcterms:created>
  <dcterms:modified xsi:type="dcterms:W3CDTF">2017-04-24T14:17:00Z</dcterms:modified>
</cp:coreProperties>
</file>