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41" w:rsidRPr="005E7F32" w:rsidRDefault="001E1587" w:rsidP="005E7F32">
      <w:pPr>
        <w:spacing w:line="480" w:lineRule="auto"/>
        <w:jc w:val="center"/>
        <w:rPr>
          <w:b/>
          <w:bCs/>
        </w:rPr>
      </w:pPr>
      <w:r w:rsidRPr="005E7F32">
        <w:rPr>
          <w:b/>
          <w:bCs/>
        </w:rPr>
        <w:t>Greek Religion CX262/362</w:t>
      </w:r>
    </w:p>
    <w:p w:rsidR="001E1587" w:rsidRPr="005E7F32" w:rsidRDefault="009A57AF" w:rsidP="005E7F32">
      <w:pP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Seminar </w:t>
      </w:r>
      <w:r w:rsidR="00D806C1">
        <w:rPr>
          <w:b/>
          <w:bCs/>
        </w:rPr>
        <w:t xml:space="preserve">4 (Thursday </w:t>
      </w:r>
      <w:r w:rsidR="00735A9E">
        <w:rPr>
          <w:b/>
          <w:bCs/>
        </w:rPr>
        <w:t>9</w:t>
      </w:r>
      <w:r w:rsidR="00997A40" w:rsidRPr="00997A40">
        <w:rPr>
          <w:b/>
          <w:bCs/>
          <w:vertAlign w:val="superscript"/>
        </w:rPr>
        <w:t>th</w:t>
      </w:r>
      <w:r w:rsidR="00D806C1">
        <w:rPr>
          <w:b/>
          <w:bCs/>
        </w:rPr>
        <w:t xml:space="preserve"> February</w:t>
      </w:r>
      <w:r w:rsidR="005E7F32" w:rsidRPr="005E7F32">
        <w:rPr>
          <w:b/>
          <w:bCs/>
        </w:rPr>
        <w:t xml:space="preserve"> 2016): </w:t>
      </w:r>
      <w:r w:rsidR="00D806C1">
        <w:rPr>
          <w:b/>
          <w:bCs/>
        </w:rPr>
        <w:t>Oracles and Seers</w:t>
      </w:r>
    </w:p>
    <w:p w:rsidR="001E1587" w:rsidRDefault="00D806C1" w:rsidP="005E7F32">
      <w:pPr>
        <w:spacing w:line="480" w:lineRule="auto"/>
      </w:pPr>
      <w:r>
        <w:t>By week 5</w:t>
      </w:r>
      <w:r w:rsidR="00735A9E">
        <w:t xml:space="preserve"> of the Spring term</w:t>
      </w:r>
      <w:r w:rsidR="001E1587">
        <w:t xml:space="preserve"> you should aim to have read the texts and commentary in Kearns </w:t>
      </w:r>
      <w:r w:rsidR="001E1587" w:rsidRPr="001E1587">
        <w:rPr>
          <w:i/>
          <w:iCs/>
        </w:rPr>
        <w:t>Ancient Greek Religion</w:t>
      </w:r>
      <w:r w:rsidR="00735A9E">
        <w:t xml:space="preserve"> pp. 152-74</w:t>
      </w:r>
      <w:r>
        <w:t xml:space="preserve"> and 183-244</w:t>
      </w:r>
      <w:r w:rsidR="001E1587">
        <w:t xml:space="preserve"> (see the Reading Schedule in the Module Booklet available on the web page under Handouts).</w:t>
      </w:r>
    </w:p>
    <w:p w:rsidR="001E1587" w:rsidRDefault="001E1587" w:rsidP="005E7F32">
      <w:pPr>
        <w:spacing w:line="480" w:lineRule="auto"/>
      </w:pPr>
      <w:r>
        <w:t>In addition, please read the texts below and prepare answers to the following questions. Make sure that you have access to a text in the seminar (either bring a paper or printed copy or an electronic device on which you can access it).</w:t>
      </w:r>
    </w:p>
    <w:p w:rsidR="00855D32" w:rsidRPr="001E1587" w:rsidRDefault="00D806C1" w:rsidP="005E7F32">
      <w:pPr>
        <w:pStyle w:val="ListParagraph"/>
        <w:numPr>
          <w:ilvl w:val="0"/>
          <w:numId w:val="1"/>
        </w:numPr>
        <w:spacing w:line="480" w:lineRule="auto"/>
      </w:pPr>
      <w:r>
        <w:t>Herodotus</w:t>
      </w:r>
      <w:r w:rsidR="00997A40">
        <w:t xml:space="preserve"> </w:t>
      </w:r>
      <w:r>
        <w:rPr>
          <w:i/>
          <w:iCs/>
        </w:rPr>
        <w:t>Histories</w:t>
      </w:r>
    </w:p>
    <w:p w:rsidR="00855D32" w:rsidRDefault="00D806C1" w:rsidP="005E7F32">
      <w:pPr>
        <w:spacing w:line="480" w:lineRule="auto"/>
      </w:pPr>
      <w:r>
        <w:t xml:space="preserve">Please read </w:t>
      </w:r>
      <w:r w:rsidRPr="00D806C1">
        <w:t xml:space="preserve">Herodotus </w:t>
      </w:r>
      <w:r w:rsidRPr="00D26EC8">
        <w:rPr>
          <w:i/>
          <w:iCs/>
        </w:rPr>
        <w:t>Histories</w:t>
      </w:r>
      <w:r w:rsidRPr="00D806C1">
        <w:t xml:space="preserve"> I.46-55, 86-92</w:t>
      </w:r>
      <w:r>
        <w:t>, VII.</w:t>
      </w:r>
      <w:r w:rsidRPr="00D806C1">
        <w:t xml:space="preserve"> 4-18, 53-7</w:t>
      </w:r>
      <w:r>
        <w:t xml:space="preserve">, </w:t>
      </w:r>
      <w:r w:rsidRPr="00D806C1">
        <w:t>IX.33-7</w:t>
      </w:r>
      <w:r w:rsidR="00855D32">
        <w:t xml:space="preserve">. </w:t>
      </w:r>
    </w:p>
    <w:p w:rsidR="00855D32" w:rsidRDefault="00855D32" w:rsidP="005E7F32">
      <w:pPr>
        <w:spacing w:line="480" w:lineRule="auto"/>
      </w:pPr>
      <w:r>
        <w:t>The recommended translation (</w:t>
      </w:r>
      <w:r w:rsidRPr="00471F4C">
        <w:rPr>
          <w:b/>
          <w:bCs/>
        </w:rPr>
        <w:t>available online through the library catalogue</w:t>
      </w:r>
      <w:r>
        <w:t>) is the following:</w:t>
      </w:r>
    </w:p>
    <w:p w:rsidR="00855D32" w:rsidRDefault="00D806C1" w:rsidP="00997A40">
      <w:pPr>
        <w:spacing w:line="480" w:lineRule="auto"/>
      </w:pPr>
      <w:r>
        <w:t>Waterfield, R. (2008</w:t>
      </w:r>
      <w:r w:rsidR="00997A40" w:rsidRPr="00997A40">
        <w:t xml:space="preserve">) </w:t>
      </w:r>
      <w:r>
        <w:rPr>
          <w:i/>
        </w:rPr>
        <w:t>Herodotus: Histories</w:t>
      </w:r>
      <w:r>
        <w:t xml:space="preserve"> (Oxford</w:t>
      </w:r>
      <w:r w:rsidR="00997A40">
        <w:t xml:space="preserve">) </w:t>
      </w:r>
      <w:r>
        <w:t>[Oxford Classical Texts</w:t>
      </w:r>
      <w:r w:rsidR="00997A40" w:rsidRPr="00997A40">
        <w:t>]</w:t>
      </w:r>
    </w:p>
    <w:p w:rsidR="00855D32" w:rsidRDefault="00855D32" w:rsidP="005E7F32">
      <w:pPr>
        <w:pStyle w:val="ListParagraph"/>
        <w:numPr>
          <w:ilvl w:val="0"/>
          <w:numId w:val="3"/>
        </w:numPr>
        <w:spacing w:line="480" w:lineRule="auto"/>
      </w:pPr>
      <w:r>
        <w:t>Wh</w:t>
      </w:r>
      <w:r w:rsidR="00997A40">
        <w:t xml:space="preserve">at </w:t>
      </w:r>
      <w:r w:rsidR="00665D17">
        <w:t xml:space="preserve">can you find </w:t>
      </w:r>
      <w:r w:rsidR="00D806C1">
        <w:t>out about Herodotus</w:t>
      </w:r>
      <w:r>
        <w:t>, his life and works</w:t>
      </w:r>
      <w:r w:rsidR="00D806C1">
        <w:t>? (Consult Waterfield</w:t>
      </w:r>
      <w:r>
        <w:t xml:space="preserve">’s introduction and other scholarly reference works such as Brill’s New </w:t>
      </w:r>
      <w:proofErr w:type="spellStart"/>
      <w:r>
        <w:t>Pauly</w:t>
      </w:r>
      <w:proofErr w:type="spellEnd"/>
      <w:r>
        <w:t xml:space="preserve">, available at </w:t>
      </w:r>
      <w:hyperlink r:id="rId5" w:history="1">
        <w:r w:rsidRPr="004A163A">
          <w:rPr>
            <w:rStyle w:val="Hyperlink"/>
          </w:rPr>
          <w:t>http://0-referenceworks.brillonline.com.pugwash.lib.warwick.ac.uk/browse/brill-s-new-pauly</w:t>
        </w:r>
      </w:hyperlink>
      <w:r>
        <w:t xml:space="preserve">) </w:t>
      </w:r>
    </w:p>
    <w:p w:rsidR="00855D32" w:rsidRDefault="00B566FF" w:rsidP="005E7F32">
      <w:pPr>
        <w:pStyle w:val="ListParagraph"/>
        <w:numPr>
          <w:ilvl w:val="0"/>
          <w:numId w:val="3"/>
        </w:numPr>
        <w:spacing w:line="480" w:lineRule="auto"/>
      </w:pPr>
      <w:r>
        <w:t xml:space="preserve">How </w:t>
      </w:r>
      <w:r w:rsidR="006D775B">
        <w:t xml:space="preserve">and why </w:t>
      </w:r>
      <w:r>
        <w:t>do mortal characters attempt to influence the gods in Herodotus’ narrative</w:t>
      </w:r>
      <w:r w:rsidR="00635D1F">
        <w:t>?</w:t>
      </w:r>
      <w:r>
        <w:t xml:space="preserve"> Why are they not always successful? [Give examples and references] </w:t>
      </w:r>
      <w:r w:rsidR="00635D1F">
        <w:t xml:space="preserve"> </w:t>
      </w:r>
    </w:p>
    <w:p w:rsidR="00855D32" w:rsidRDefault="00B566FF" w:rsidP="00B566FF">
      <w:pPr>
        <w:pStyle w:val="ListParagraph"/>
        <w:numPr>
          <w:ilvl w:val="0"/>
          <w:numId w:val="3"/>
        </w:numPr>
        <w:spacing w:line="480" w:lineRule="auto"/>
      </w:pPr>
      <w:r>
        <w:t xml:space="preserve">How do the gods reveal their intentions in Herodotus’ narrative? </w:t>
      </w:r>
      <w:r>
        <w:t xml:space="preserve">[Give examples and references]  </w:t>
      </w:r>
    </w:p>
    <w:p w:rsidR="00635D1F" w:rsidRDefault="00665D17" w:rsidP="00D26EC8">
      <w:pPr>
        <w:pStyle w:val="ListParagraph"/>
        <w:numPr>
          <w:ilvl w:val="0"/>
          <w:numId w:val="3"/>
        </w:numPr>
        <w:spacing w:line="480" w:lineRule="auto"/>
      </w:pPr>
      <w:r>
        <w:t>W</w:t>
      </w:r>
      <w:r w:rsidR="00B566FF">
        <w:t xml:space="preserve">hich individuals or institutions are believed to have the ability to understand or communicate the will of the gods? </w:t>
      </w:r>
      <w:r w:rsidR="00D26EC8">
        <w:t xml:space="preserve">? [Give examples and references] </w:t>
      </w:r>
      <w:r w:rsidR="00B566FF">
        <w:t>Why are they believed to be important?</w:t>
      </w:r>
      <w:r w:rsidR="00D26EC8">
        <w:t xml:space="preserve"> </w:t>
      </w:r>
    </w:p>
    <w:p w:rsidR="00B566FF" w:rsidRDefault="00B566FF" w:rsidP="00635D1F">
      <w:pPr>
        <w:pStyle w:val="ListParagraph"/>
        <w:numPr>
          <w:ilvl w:val="0"/>
          <w:numId w:val="3"/>
        </w:numPr>
        <w:spacing w:line="480" w:lineRule="auto"/>
      </w:pPr>
      <w:r>
        <w:t>What is Herodotus’ attitude to oracles and seers and what role do they play in his narrative?</w:t>
      </w:r>
    </w:p>
    <w:p w:rsidR="00BB72CC" w:rsidRDefault="00BB72CC" w:rsidP="005E7F32">
      <w:pPr>
        <w:pStyle w:val="ListParagraph"/>
        <w:spacing w:line="480" w:lineRule="auto"/>
      </w:pPr>
    </w:p>
    <w:p w:rsidR="00483B51" w:rsidRDefault="00483B51" w:rsidP="005E7F32">
      <w:pPr>
        <w:pStyle w:val="ListParagraph"/>
        <w:spacing w:line="480" w:lineRule="auto"/>
      </w:pPr>
    </w:p>
    <w:p w:rsidR="00855D32" w:rsidRPr="00855D32" w:rsidRDefault="00635D1F" w:rsidP="005E7F32">
      <w:pPr>
        <w:pStyle w:val="ListParagraph"/>
        <w:numPr>
          <w:ilvl w:val="0"/>
          <w:numId w:val="1"/>
        </w:numPr>
        <w:spacing w:line="480" w:lineRule="auto"/>
      </w:pPr>
      <w:r>
        <w:t>I</w:t>
      </w:r>
      <w:r w:rsidR="00483B51">
        <w:t>nscriptions concerning festivals</w:t>
      </w:r>
    </w:p>
    <w:p w:rsidR="005E7F32" w:rsidRDefault="00E8542C" w:rsidP="00EA21F5">
      <w:pPr>
        <w:spacing w:line="480" w:lineRule="auto"/>
      </w:pPr>
      <w:r>
        <w:t>Read the</w:t>
      </w:r>
      <w:r w:rsidR="006D775B">
        <w:t xml:space="preserve"> tablets from the oracle at Dodona: Kearns 6.2.5 (pp. 294-6</w:t>
      </w:r>
      <w:r w:rsidR="00665D17">
        <w:t>)</w:t>
      </w:r>
      <w:r w:rsidR="006D775B">
        <w:t xml:space="preserve"> and those listed below</w:t>
      </w:r>
    </w:p>
    <w:p w:rsidR="006D775B" w:rsidRDefault="006D775B" w:rsidP="006D775B">
      <w:pPr>
        <w:pStyle w:val="ListParagraph"/>
        <w:numPr>
          <w:ilvl w:val="0"/>
          <w:numId w:val="4"/>
        </w:numPr>
        <w:spacing w:line="480" w:lineRule="auto"/>
      </w:pPr>
      <w:r>
        <w:t>What can these texts tell us about the reasons why Greeks consulted oracles?</w:t>
      </w:r>
    </w:p>
    <w:p w:rsidR="006D775B" w:rsidRDefault="006D775B" w:rsidP="006D775B">
      <w:pPr>
        <w:pStyle w:val="ListParagraph"/>
        <w:numPr>
          <w:ilvl w:val="0"/>
          <w:numId w:val="4"/>
        </w:numPr>
        <w:spacing w:line="480" w:lineRule="auto"/>
      </w:pPr>
      <w:r>
        <w:t>What kind</w:t>
      </w:r>
      <w:r w:rsidR="00D26EC8">
        <w:t>s</w:t>
      </w:r>
      <w:r>
        <w:t xml:space="preserve"> of people consulted </w:t>
      </w:r>
      <w:r>
        <w:t>the oracle in these texts</w:t>
      </w:r>
      <w:r>
        <w:t>?</w:t>
      </w:r>
    </w:p>
    <w:p w:rsidR="005E7F32" w:rsidRDefault="006D775B" w:rsidP="005E7F32">
      <w:pPr>
        <w:pStyle w:val="ListParagraph"/>
        <w:numPr>
          <w:ilvl w:val="0"/>
          <w:numId w:val="4"/>
        </w:numPr>
        <w:spacing w:line="480" w:lineRule="auto"/>
      </w:pPr>
      <w:r>
        <w:t>How do these texts compare to the description of oracular consultation in Herodotus?</w:t>
      </w:r>
    </w:p>
    <w:p w:rsidR="00D26EC8" w:rsidRDefault="00D26EC8" w:rsidP="00D26EC8">
      <w:r w:rsidRPr="00D26EC8">
        <w:rPr>
          <w:i/>
          <w:iCs/>
        </w:rPr>
        <w:t>SEG</w:t>
      </w:r>
      <w:r>
        <w:t xml:space="preserve"> 43.323: “Whether it would be better for me if I go to Sybaris and if I do these things?”</w:t>
      </w:r>
    </w:p>
    <w:p w:rsidR="00D26EC8" w:rsidRDefault="00D26EC8" w:rsidP="00D26EC8">
      <w:r w:rsidRPr="00D26EC8">
        <w:rPr>
          <w:i/>
          <w:iCs/>
        </w:rPr>
        <w:t xml:space="preserve">SEG </w:t>
      </w:r>
      <w:r>
        <w:t>15.396: “Would I do better if I took a wife?”</w:t>
      </w:r>
      <w:bookmarkStart w:id="0" w:name="_GoBack"/>
      <w:bookmarkEnd w:id="0"/>
    </w:p>
    <w:p w:rsidR="00D26EC8" w:rsidRDefault="00D26EC8" w:rsidP="00D26EC8">
      <w:r w:rsidRPr="00D26EC8">
        <w:rPr>
          <w:i/>
          <w:iCs/>
        </w:rPr>
        <w:t>SGDI</w:t>
      </w:r>
      <w:r>
        <w:t xml:space="preserve"> 1561a: “</w:t>
      </w:r>
      <w:proofErr w:type="spellStart"/>
      <w:r>
        <w:t>Herakleides</w:t>
      </w:r>
      <w:proofErr w:type="spellEnd"/>
      <w:r>
        <w:t xml:space="preserve"> asks Zeus and Dione for good fortune and asks the god about offspring. Will there be any from </w:t>
      </w:r>
      <w:proofErr w:type="spellStart"/>
      <w:r>
        <w:t>Aigle</w:t>
      </w:r>
      <w:proofErr w:type="spellEnd"/>
      <w:r>
        <w:t xml:space="preserve"> the wife he has now?</w:t>
      </w:r>
    </w:p>
    <w:p w:rsidR="00D26EC8" w:rsidRDefault="00D26EC8" w:rsidP="00D26EC8">
      <w:r w:rsidRPr="00D26EC8">
        <w:rPr>
          <w:i/>
          <w:iCs/>
        </w:rPr>
        <w:t xml:space="preserve">SGDI </w:t>
      </w:r>
      <w:r>
        <w:t>1559: “</w:t>
      </w:r>
      <w:proofErr w:type="spellStart"/>
      <w:r>
        <w:t>Kleouts</w:t>
      </w:r>
      <w:proofErr w:type="spellEnd"/>
      <w:r>
        <w:t xml:space="preserve"> asks Zeus and Dione if it will be better and more profitable for him if he keeps cattle?”</w:t>
      </w:r>
    </w:p>
    <w:p w:rsidR="00D26EC8" w:rsidRDefault="00D26EC8" w:rsidP="00D26EC8">
      <w:r w:rsidRPr="00D26EC8">
        <w:rPr>
          <w:i/>
          <w:iCs/>
        </w:rPr>
        <w:t>SGDI</w:t>
      </w:r>
      <w:r>
        <w:t xml:space="preserve"> 1583: “God. To good fortune. </w:t>
      </w:r>
      <w:proofErr w:type="spellStart"/>
      <w:r>
        <w:t>Hippostratos</w:t>
      </w:r>
      <w:proofErr w:type="spellEnd"/>
      <w:r>
        <w:t xml:space="preserve"> asks Zeus </w:t>
      </w:r>
      <w:proofErr w:type="spellStart"/>
      <w:r>
        <w:t>Naios</w:t>
      </w:r>
      <w:proofErr w:type="spellEnd"/>
      <w:r>
        <w:t xml:space="preserve"> and Dione whether he would not do better if he became a </w:t>
      </w:r>
      <w:proofErr w:type="spellStart"/>
      <w:r>
        <w:t>shipowner</w:t>
      </w:r>
      <w:proofErr w:type="spellEnd"/>
      <w:r>
        <w:t>?”</w:t>
      </w:r>
    </w:p>
    <w:p w:rsidR="00D26EC8" w:rsidRDefault="00D26EC8" w:rsidP="00D26EC8">
      <w:r w:rsidRPr="00D26EC8">
        <w:rPr>
          <w:i/>
          <w:iCs/>
        </w:rPr>
        <w:t>SEG</w:t>
      </w:r>
      <w:r>
        <w:t xml:space="preserve"> 15.389: “What will happen to me if I leave? Shall I make it happen?” REVERSE SIDE (the response): “The woman remains!”</w:t>
      </w:r>
    </w:p>
    <w:p w:rsidR="00D26EC8" w:rsidRDefault="00D26EC8" w:rsidP="00D26EC8">
      <w:r w:rsidRPr="00D26EC8">
        <w:rPr>
          <w:i/>
          <w:iCs/>
        </w:rPr>
        <w:t xml:space="preserve">SGDI </w:t>
      </w:r>
      <w:r>
        <w:t>1589: “Shall I request citizenship this year or not”?</w:t>
      </w:r>
    </w:p>
    <w:p w:rsidR="00855D32" w:rsidRDefault="00D26EC8" w:rsidP="00D26EC8">
      <w:r>
        <w:t xml:space="preserve">Ep. Chron. 1935.259, 32: “Did </w:t>
      </w:r>
      <w:proofErr w:type="spellStart"/>
      <w:r>
        <w:t>Thorpion</w:t>
      </w:r>
      <w:proofErr w:type="spellEnd"/>
      <w:r>
        <w:t xml:space="preserve"> steal the silver?”</w:t>
      </w:r>
    </w:p>
    <w:p w:rsidR="001E1587" w:rsidRPr="001E1587" w:rsidRDefault="001E1587" w:rsidP="001E1587"/>
    <w:sectPr w:rsidR="001E1587" w:rsidRPr="001E1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0290"/>
    <w:multiLevelType w:val="hybridMultilevel"/>
    <w:tmpl w:val="F7ECC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870"/>
    <w:multiLevelType w:val="hybridMultilevel"/>
    <w:tmpl w:val="9CE6CD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25935"/>
    <w:multiLevelType w:val="hybridMultilevel"/>
    <w:tmpl w:val="9CE6CD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F29E7"/>
    <w:multiLevelType w:val="hybridMultilevel"/>
    <w:tmpl w:val="75AE2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87"/>
    <w:rsid w:val="000D1541"/>
    <w:rsid w:val="001E1587"/>
    <w:rsid w:val="00302E07"/>
    <w:rsid w:val="00310DB6"/>
    <w:rsid w:val="00471F4C"/>
    <w:rsid w:val="00483B51"/>
    <w:rsid w:val="005D0C8A"/>
    <w:rsid w:val="005E7F32"/>
    <w:rsid w:val="00635D1F"/>
    <w:rsid w:val="00665D17"/>
    <w:rsid w:val="006D775B"/>
    <w:rsid w:val="00735A9E"/>
    <w:rsid w:val="007946F4"/>
    <w:rsid w:val="00855D32"/>
    <w:rsid w:val="00997A40"/>
    <w:rsid w:val="009A57AF"/>
    <w:rsid w:val="00B566FF"/>
    <w:rsid w:val="00BB72CC"/>
    <w:rsid w:val="00D01191"/>
    <w:rsid w:val="00D26EC8"/>
    <w:rsid w:val="00D806C1"/>
    <w:rsid w:val="00E8542C"/>
    <w:rsid w:val="00EA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5458"/>
  <w15:chartTrackingRefBased/>
  <w15:docId w15:val="{64EC581E-ECFC-4F1F-A982-17A3F58E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5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-referenceworks.brillonline.com.pugwash.lib.warwick.ac.uk/browse/brill-s-new-pau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Stewart</dc:creator>
  <cp:keywords/>
  <dc:description/>
  <cp:lastModifiedBy>Edmund Stewart</cp:lastModifiedBy>
  <cp:revision>3</cp:revision>
  <dcterms:created xsi:type="dcterms:W3CDTF">2016-12-05T12:16:00Z</dcterms:created>
  <dcterms:modified xsi:type="dcterms:W3CDTF">2016-12-05T12:51:00Z</dcterms:modified>
</cp:coreProperties>
</file>