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574F21" w14:textId="77777777" w:rsidR="00460B46" w:rsidRDefault="00000000">
      <w:pPr>
        <w:pStyle w:val="Heading1"/>
        <w:spacing w:before="22"/>
        <w:ind w:left="12" w:right="23" w:firstLine="0"/>
        <w:jc w:val="center"/>
      </w:pPr>
      <w:r>
        <w:t>Greek</w:t>
      </w:r>
      <w:r>
        <w:rPr>
          <w:spacing w:val="-6"/>
        </w:rPr>
        <w:t xml:space="preserve"> </w:t>
      </w:r>
      <w:r>
        <w:rPr>
          <w:spacing w:val="-2"/>
        </w:rPr>
        <w:t>Religion</w:t>
      </w:r>
    </w:p>
    <w:p w14:paraId="6B838E69" w14:textId="7A2D3450" w:rsidR="00460B46" w:rsidRDefault="00A4397C">
      <w:pPr>
        <w:pStyle w:val="BodyText"/>
        <w:spacing w:before="292"/>
        <w:ind w:left="0" w:right="23"/>
        <w:jc w:val="center"/>
      </w:pPr>
      <w:r>
        <w:t xml:space="preserve">Priests, Priestesses and </w:t>
      </w:r>
      <w:r w:rsidR="008915C0">
        <w:t>Prophets</w:t>
      </w:r>
    </w:p>
    <w:p w14:paraId="71D05751" w14:textId="6B289217" w:rsidR="00F508D2" w:rsidRDefault="00F508D2">
      <w:pPr>
        <w:pStyle w:val="BodyText"/>
        <w:spacing w:before="292"/>
        <w:ind w:left="0" w:right="23"/>
        <w:jc w:val="center"/>
      </w:pPr>
      <w:r>
        <w:t>Dr Paul Grigsby</w:t>
      </w:r>
    </w:p>
    <w:p w14:paraId="229EA180" w14:textId="77777777" w:rsidR="00A4397C" w:rsidRDefault="00A4397C" w:rsidP="00F508D2">
      <w:pPr>
        <w:pStyle w:val="BodyText"/>
        <w:spacing w:before="292"/>
        <w:ind w:left="0" w:right="23"/>
      </w:pPr>
    </w:p>
    <w:p w14:paraId="6A62C170" w14:textId="7441B73B" w:rsidR="00FD30EF" w:rsidRDefault="00FD30EF" w:rsidP="005F4799">
      <w:pPr>
        <w:pStyle w:val="BodyText"/>
        <w:numPr>
          <w:ilvl w:val="0"/>
          <w:numId w:val="7"/>
        </w:numPr>
        <w:spacing w:line="237" w:lineRule="auto"/>
        <w:rPr>
          <w:b/>
          <w:bCs/>
        </w:rPr>
      </w:pPr>
      <w:r w:rsidRPr="00FD30EF">
        <w:rPr>
          <w:b/>
          <w:bCs/>
        </w:rPr>
        <w:t xml:space="preserve">Decree about priestess and temple of Athena </w:t>
      </w:r>
      <w:r w:rsidRPr="008915C0">
        <w:rPr>
          <w:b/>
          <w:bCs/>
          <w:i/>
          <w:iCs/>
        </w:rPr>
        <w:t>Nike</w:t>
      </w:r>
      <w:r w:rsidRPr="00FD30EF">
        <w:rPr>
          <w:b/>
          <w:bCs/>
        </w:rPr>
        <w:t xml:space="preserve"> (IG I(3) 35), AIO 314 Date: c. 450 or c. 438 BC? </w:t>
      </w:r>
      <w:hyperlink r:id="rId5" w:history="1">
        <w:r w:rsidR="008915C0" w:rsidRPr="00C316A7">
          <w:rPr>
            <w:rStyle w:val="Hyperlink"/>
            <w:b/>
            <w:bCs/>
          </w:rPr>
          <w:t>https://www.atticinscriptions.com/inscription/IGI3/35</w:t>
        </w:r>
      </w:hyperlink>
    </w:p>
    <w:p w14:paraId="69A3DCE5" w14:textId="77777777" w:rsidR="00FD30EF" w:rsidRDefault="00FD30EF" w:rsidP="00FD30EF">
      <w:pPr>
        <w:pStyle w:val="BodyText"/>
        <w:spacing w:line="237" w:lineRule="auto"/>
      </w:pPr>
    </w:p>
    <w:p w14:paraId="112140B9" w14:textId="7D0CB11D" w:rsidR="00FD30EF" w:rsidRDefault="00FD30EF" w:rsidP="00FD30EF">
      <w:pPr>
        <w:pStyle w:val="BodyText"/>
        <w:spacing w:line="237" w:lineRule="auto"/>
        <w:ind w:left="720"/>
      </w:pPr>
      <w:r>
        <w:t>[The Council and People decided.?] . . . -kos proposed: [to install] a priestess for Athena Nike to be [allotted?] from all Athenian [women], and that the sanctuary be provided with gates in whatever way Kallikrates may specify; and the official sellers are to place the contract within the prytany of Leontis; the priestess is to receive fifty drachmas and to receive the</w:t>
      </w:r>
      <w:r w:rsidR="008915C0">
        <w:t xml:space="preserve"> </w:t>
      </w:r>
      <w:r>
        <w:t>back</w:t>
      </w:r>
      <w:r w:rsidR="008915C0">
        <w:t xml:space="preserve"> </w:t>
      </w:r>
      <w:r>
        <w:t>legs and skins of the public sacrifices; and that a temple be built in whatever way Kallikrates may specify and a stone altar. Hestiaios proposed: that three men be</w:t>
      </w:r>
      <w:r w:rsidR="008915C0">
        <w:t xml:space="preserve"> </w:t>
      </w:r>
      <w:r>
        <w:t>selected from the Council; and they shall make the specifications with Kallikrates and [show them to?] [the Council?] in accordance with [the contracts?]</w:t>
      </w:r>
    </w:p>
    <w:p w14:paraId="6F8BD22E" w14:textId="77777777" w:rsidR="00FD30EF" w:rsidRDefault="00FD30EF" w:rsidP="00FD30EF">
      <w:pPr>
        <w:pStyle w:val="BodyText"/>
        <w:spacing w:line="237" w:lineRule="auto"/>
      </w:pPr>
    </w:p>
    <w:p w14:paraId="2D120622" w14:textId="77777777" w:rsidR="00FD30EF" w:rsidRDefault="00FD30EF" w:rsidP="00FD30EF">
      <w:pPr>
        <w:pStyle w:val="BodyText"/>
        <w:spacing w:line="237" w:lineRule="auto"/>
      </w:pPr>
    </w:p>
    <w:p w14:paraId="43BCC58F" w14:textId="4CA435B5" w:rsidR="00FD30EF" w:rsidRPr="00FD30EF" w:rsidRDefault="00FD30EF" w:rsidP="005F4799">
      <w:pPr>
        <w:pStyle w:val="BodyText"/>
        <w:numPr>
          <w:ilvl w:val="0"/>
          <w:numId w:val="7"/>
        </w:numPr>
        <w:spacing w:line="237" w:lineRule="auto"/>
        <w:rPr>
          <w:b/>
          <w:bCs/>
        </w:rPr>
      </w:pPr>
      <w:r w:rsidRPr="00FD30EF">
        <w:rPr>
          <w:b/>
          <w:bCs/>
        </w:rPr>
        <w:t>Roles of select Athenian girls: Aristophanes Lysistrata 641–47</w:t>
      </w:r>
    </w:p>
    <w:p w14:paraId="3BF3DC4F" w14:textId="77777777" w:rsidR="00FD30EF" w:rsidRDefault="00FD30EF" w:rsidP="00FD30EF">
      <w:pPr>
        <w:pStyle w:val="BodyText"/>
        <w:spacing w:line="237" w:lineRule="auto"/>
      </w:pPr>
    </w:p>
    <w:p w14:paraId="1557A8FB" w14:textId="77777777" w:rsidR="00FD30EF" w:rsidRDefault="00FD30EF" w:rsidP="00FD30EF">
      <w:pPr>
        <w:pStyle w:val="BodyText"/>
        <w:spacing w:line="237" w:lineRule="auto"/>
        <w:ind w:left="720"/>
      </w:pPr>
      <w:r>
        <w:t xml:space="preserve">As soon as I turned seven I was an </w:t>
      </w:r>
      <w:r w:rsidRPr="008915C0">
        <w:rPr>
          <w:i/>
          <w:iCs/>
        </w:rPr>
        <w:t>arrephoros</w:t>
      </w:r>
      <w:r>
        <w:t>,</w:t>
      </w:r>
    </w:p>
    <w:p w14:paraId="5EFA5656" w14:textId="6AF3B279" w:rsidR="00FD30EF" w:rsidRDefault="00FD30EF" w:rsidP="00FD30EF">
      <w:pPr>
        <w:pStyle w:val="BodyText"/>
        <w:spacing w:line="237" w:lineRule="auto"/>
        <w:ind w:left="720"/>
      </w:pPr>
      <w:r>
        <w:t xml:space="preserve">then, I was an </w:t>
      </w:r>
      <w:r w:rsidRPr="008915C0">
        <w:rPr>
          <w:i/>
          <w:iCs/>
        </w:rPr>
        <w:t>aletris</w:t>
      </w:r>
      <w:r>
        <w:t>; when I was ten I shed</w:t>
      </w:r>
    </w:p>
    <w:p w14:paraId="44CF0113" w14:textId="77777777" w:rsidR="00FD30EF" w:rsidRDefault="00FD30EF" w:rsidP="00FD30EF">
      <w:pPr>
        <w:pStyle w:val="BodyText"/>
        <w:spacing w:line="237" w:lineRule="auto"/>
        <w:ind w:left="720"/>
      </w:pPr>
      <w:r>
        <w:t xml:space="preserve">my saffron robe for the Foundress, being a bear at the </w:t>
      </w:r>
      <w:r w:rsidRPr="008915C0">
        <w:rPr>
          <w:i/>
          <w:iCs/>
        </w:rPr>
        <w:t>Brauronia</w:t>
      </w:r>
      <w:r>
        <w:t>;</w:t>
      </w:r>
    </w:p>
    <w:p w14:paraId="54691BF4" w14:textId="77777777" w:rsidR="00FD30EF" w:rsidRDefault="00FD30EF" w:rsidP="00FD30EF">
      <w:pPr>
        <w:pStyle w:val="BodyText"/>
        <w:spacing w:line="237" w:lineRule="auto"/>
        <w:ind w:left="720"/>
      </w:pPr>
      <w:r>
        <w:t xml:space="preserve">And once, when I was a beautiful maiden, I was a </w:t>
      </w:r>
      <w:r w:rsidRPr="008915C0">
        <w:rPr>
          <w:i/>
          <w:iCs/>
        </w:rPr>
        <w:t>kanephoros</w:t>
      </w:r>
      <w:r>
        <w:t>,</w:t>
      </w:r>
    </w:p>
    <w:p w14:paraId="5F62489D" w14:textId="77777777" w:rsidR="00FD30EF" w:rsidRDefault="00FD30EF" w:rsidP="00FD30EF">
      <w:pPr>
        <w:pStyle w:val="BodyText"/>
        <w:spacing w:line="237" w:lineRule="auto"/>
        <w:ind w:left="720"/>
      </w:pPr>
      <w:r>
        <w:t>wearing a necklace of dried figs.</w:t>
      </w:r>
    </w:p>
    <w:p w14:paraId="58889B3B" w14:textId="77777777" w:rsidR="00FD30EF" w:rsidRDefault="00FD30EF" w:rsidP="00FD30EF">
      <w:pPr>
        <w:pStyle w:val="BodyText"/>
        <w:spacing w:line="237" w:lineRule="auto"/>
      </w:pPr>
    </w:p>
    <w:p w14:paraId="66F5053A" w14:textId="77777777" w:rsidR="00F508D2" w:rsidRDefault="00F508D2" w:rsidP="00FD30EF">
      <w:pPr>
        <w:pStyle w:val="BodyText"/>
        <w:spacing w:line="237" w:lineRule="auto"/>
        <w:rPr>
          <w:b/>
          <w:bCs/>
        </w:rPr>
      </w:pPr>
    </w:p>
    <w:p w14:paraId="1D486C06" w14:textId="493800E0" w:rsidR="00F508D2" w:rsidRDefault="008915C0" w:rsidP="00673989">
      <w:pPr>
        <w:pStyle w:val="BodyText"/>
        <w:numPr>
          <w:ilvl w:val="0"/>
          <w:numId w:val="7"/>
        </w:numPr>
        <w:spacing w:line="237" w:lineRule="auto"/>
        <w:rPr>
          <w:b/>
          <w:bCs/>
        </w:rPr>
      </w:pPr>
      <w:r>
        <w:rPr>
          <w:b/>
          <w:bCs/>
        </w:rPr>
        <w:t xml:space="preserve">Yearly priesthood for boys: Ismenion at Thebes - </w:t>
      </w:r>
      <w:r w:rsidR="00F508D2" w:rsidRPr="008915C0">
        <w:rPr>
          <w:b/>
          <w:bCs/>
          <w:i/>
          <w:iCs/>
        </w:rPr>
        <w:t>P. Oxy</w:t>
      </w:r>
      <w:r w:rsidR="00F508D2" w:rsidRPr="00F508D2">
        <w:rPr>
          <w:b/>
          <w:bCs/>
        </w:rPr>
        <w:t xml:space="preserve">. 659 (4, 1904) - Pindar fr.94b </w:t>
      </w:r>
      <w:r w:rsidR="00F508D2" w:rsidRPr="008915C0">
        <w:rPr>
          <w:b/>
          <w:bCs/>
          <w:i/>
          <w:iCs/>
        </w:rPr>
        <w:t>Partheneion</w:t>
      </w:r>
      <w:r w:rsidR="00F508D2" w:rsidRPr="00F508D2">
        <w:rPr>
          <w:b/>
          <w:bCs/>
        </w:rPr>
        <w:t xml:space="preserve"> 2:</w:t>
      </w:r>
      <w:r w:rsidR="00F508D2" w:rsidRPr="008915C0">
        <w:rPr>
          <w:b/>
          <w:bCs/>
        </w:rPr>
        <w:t xml:space="preserve"> ‘</w:t>
      </w:r>
      <w:r w:rsidR="00F508D2" w:rsidRPr="008915C0">
        <w:rPr>
          <w:b/>
          <w:bCs/>
          <w:i/>
          <w:iCs/>
        </w:rPr>
        <w:t xml:space="preserve">Daphnephorikon </w:t>
      </w:r>
      <w:r w:rsidR="00F508D2" w:rsidRPr="00F508D2">
        <w:rPr>
          <w:b/>
          <w:bCs/>
        </w:rPr>
        <w:t>for Agasikles of Thebes’</w:t>
      </w:r>
    </w:p>
    <w:p w14:paraId="5E6ADF9E" w14:textId="77777777" w:rsidR="00F508D2" w:rsidRDefault="00F508D2" w:rsidP="00FD30EF">
      <w:pPr>
        <w:pStyle w:val="BodyText"/>
        <w:spacing w:line="237" w:lineRule="auto"/>
        <w:rPr>
          <w:b/>
          <w:bCs/>
        </w:rPr>
      </w:pPr>
    </w:p>
    <w:p w14:paraId="64B6A59D" w14:textId="77777777" w:rsidR="00F508D2" w:rsidRPr="00F508D2" w:rsidRDefault="00F508D2" w:rsidP="00F508D2">
      <w:pPr>
        <w:pStyle w:val="BodyText"/>
        <w:spacing w:line="237" w:lineRule="auto"/>
        <w:ind w:left="720"/>
      </w:pPr>
      <w:r w:rsidRPr="00F508D2">
        <w:t>…But quickly tying up my robe</w:t>
      </w:r>
    </w:p>
    <w:p w14:paraId="4DFC53F9" w14:textId="77777777" w:rsidR="00F508D2" w:rsidRPr="00F508D2" w:rsidRDefault="00F508D2" w:rsidP="00F508D2">
      <w:pPr>
        <w:pStyle w:val="BodyText"/>
        <w:spacing w:line="237" w:lineRule="auto"/>
        <w:ind w:left="720"/>
      </w:pPr>
      <w:r w:rsidRPr="00F508D2">
        <w:t>and carrying in my gentle hands a splendid branch</w:t>
      </w:r>
    </w:p>
    <w:p w14:paraId="642E4C6D" w14:textId="77777777" w:rsidR="00F508D2" w:rsidRPr="00F508D2" w:rsidRDefault="00F508D2" w:rsidP="00F508D2">
      <w:pPr>
        <w:pStyle w:val="BodyText"/>
        <w:spacing w:line="237" w:lineRule="auto"/>
        <w:ind w:left="720"/>
      </w:pPr>
      <w:r w:rsidRPr="00F508D2">
        <w:t>of laurel, I shall hymn</w:t>
      </w:r>
    </w:p>
    <w:p w14:paraId="5F36CAB0" w14:textId="77777777" w:rsidR="00F508D2" w:rsidRPr="00F508D2" w:rsidRDefault="00F508D2" w:rsidP="00F508D2">
      <w:pPr>
        <w:pStyle w:val="BodyText"/>
        <w:spacing w:line="237" w:lineRule="auto"/>
        <w:ind w:left="720"/>
      </w:pPr>
      <w:r w:rsidRPr="00F508D2">
        <w:t>the all-glorious house of Aioladas</w:t>
      </w:r>
    </w:p>
    <w:p w14:paraId="540A9AA7" w14:textId="77777777" w:rsidR="00F508D2" w:rsidRPr="00F508D2" w:rsidRDefault="00F508D2" w:rsidP="00F508D2">
      <w:pPr>
        <w:pStyle w:val="BodyText"/>
        <w:spacing w:line="237" w:lineRule="auto"/>
        <w:ind w:left="720"/>
      </w:pPr>
      <w:r w:rsidRPr="00F508D2">
        <w:t>and of his son Pagondas…</w:t>
      </w:r>
    </w:p>
    <w:p w14:paraId="35DBD4E8" w14:textId="77777777" w:rsidR="00F508D2" w:rsidRPr="00F508D2" w:rsidRDefault="00F508D2" w:rsidP="00F508D2">
      <w:pPr>
        <w:pStyle w:val="BodyText"/>
        <w:spacing w:line="237" w:lineRule="auto"/>
        <w:ind w:left="720"/>
      </w:pPr>
      <w:r w:rsidRPr="00F508D2">
        <w:t> </w:t>
      </w:r>
    </w:p>
    <w:p w14:paraId="4D8392C2" w14:textId="77777777" w:rsidR="00F508D2" w:rsidRPr="00F508D2" w:rsidRDefault="00F508D2" w:rsidP="00F508D2">
      <w:pPr>
        <w:pStyle w:val="BodyText"/>
        <w:spacing w:line="237" w:lineRule="auto"/>
        <w:ind w:left="720"/>
      </w:pPr>
      <w:r w:rsidRPr="00F508D2">
        <w:t>…my maidenly head flourishing</w:t>
      </w:r>
    </w:p>
    <w:p w14:paraId="4BA20B72" w14:textId="77777777" w:rsidR="00F508D2" w:rsidRPr="00F508D2" w:rsidRDefault="00F508D2" w:rsidP="00F508D2">
      <w:pPr>
        <w:pStyle w:val="BodyText"/>
        <w:spacing w:line="237" w:lineRule="auto"/>
        <w:ind w:left="720"/>
      </w:pPr>
      <w:r w:rsidRPr="00F508D2">
        <w:t>with garlands,</w:t>
      </w:r>
    </w:p>
    <w:p w14:paraId="229DEEA1" w14:textId="77777777" w:rsidR="00F508D2" w:rsidRPr="00F508D2" w:rsidRDefault="00F508D2" w:rsidP="00F508D2">
      <w:pPr>
        <w:pStyle w:val="BodyText"/>
        <w:spacing w:line="237" w:lineRule="auto"/>
        <w:ind w:left="720"/>
      </w:pPr>
      <w:r w:rsidRPr="00F508D2">
        <w:t>and I shall imitate in my songs,</w:t>
      </w:r>
    </w:p>
    <w:p w14:paraId="1FD864A4" w14:textId="77777777" w:rsidR="00F508D2" w:rsidRPr="00F508D2" w:rsidRDefault="00F508D2" w:rsidP="00F508D2">
      <w:pPr>
        <w:pStyle w:val="BodyText"/>
        <w:spacing w:line="237" w:lineRule="auto"/>
        <w:ind w:left="720"/>
      </w:pPr>
      <w:r w:rsidRPr="00F508D2">
        <w:t>to the accompaniment of lotus pipes,</w:t>
      </w:r>
    </w:p>
    <w:p w14:paraId="4B99AC5D" w14:textId="77777777" w:rsidR="00F508D2" w:rsidRPr="00F508D2" w:rsidRDefault="00F508D2" w:rsidP="00F508D2">
      <w:pPr>
        <w:pStyle w:val="BodyText"/>
        <w:spacing w:line="237" w:lineRule="auto"/>
        <w:ind w:left="720"/>
      </w:pPr>
      <w:r w:rsidRPr="00F508D2">
        <w:t>that siren’s loud song</w:t>
      </w:r>
    </w:p>
    <w:p w14:paraId="61763BE2" w14:textId="77777777" w:rsidR="00F508D2" w:rsidRPr="00F508D2" w:rsidRDefault="00F508D2" w:rsidP="00F508D2">
      <w:pPr>
        <w:pStyle w:val="BodyText"/>
        <w:spacing w:line="237" w:lineRule="auto"/>
        <w:ind w:left="720"/>
      </w:pPr>
      <w:r w:rsidRPr="00F508D2">
        <w:t>As a faithful witness for Agasikles</w:t>
      </w:r>
    </w:p>
    <w:p w14:paraId="0FE42D9D" w14:textId="77777777" w:rsidR="00F508D2" w:rsidRPr="00F508D2" w:rsidRDefault="00F508D2" w:rsidP="00F508D2">
      <w:pPr>
        <w:pStyle w:val="BodyText"/>
        <w:spacing w:line="237" w:lineRule="auto"/>
        <w:ind w:left="720"/>
      </w:pPr>
      <w:r w:rsidRPr="00F508D2">
        <w:t>I have come to the dance</w:t>
      </w:r>
    </w:p>
    <w:p w14:paraId="3FB691B7" w14:textId="77777777" w:rsidR="00F508D2" w:rsidRPr="00F508D2" w:rsidRDefault="00F508D2" w:rsidP="00F508D2">
      <w:pPr>
        <w:pStyle w:val="BodyText"/>
        <w:spacing w:line="237" w:lineRule="auto"/>
        <w:ind w:left="720"/>
      </w:pPr>
      <w:r w:rsidRPr="00F508D2">
        <w:t>and for his noble parents</w:t>
      </w:r>
    </w:p>
    <w:p w14:paraId="5A00DD5D" w14:textId="77777777" w:rsidR="00F508D2" w:rsidRPr="00F508D2" w:rsidRDefault="00F508D2" w:rsidP="00F508D2">
      <w:pPr>
        <w:pStyle w:val="BodyText"/>
        <w:spacing w:line="237" w:lineRule="auto"/>
        <w:ind w:left="720"/>
      </w:pPr>
      <w:r w:rsidRPr="00F508D2">
        <w:t> </w:t>
      </w:r>
    </w:p>
    <w:p w14:paraId="6E39285A" w14:textId="77777777" w:rsidR="00F508D2" w:rsidRPr="00F508D2" w:rsidRDefault="00F508D2" w:rsidP="00F508D2">
      <w:pPr>
        <w:pStyle w:val="BodyText"/>
        <w:spacing w:line="237" w:lineRule="auto"/>
        <w:ind w:left="720"/>
      </w:pPr>
      <w:r w:rsidRPr="00F508D2">
        <w:t> . . .of Damaina, stepping forth now</w:t>
      </w:r>
    </w:p>
    <w:p w14:paraId="21CDF04B" w14:textId="77777777" w:rsidR="00F508D2" w:rsidRPr="00F508D2" w:rsidRDefault="00F508D2" w:rsidP="00F508D2">
      <w:pPr>
        <w:pStyle w:val="BodyText"/>
        <w:spacing w:line="237" w:lineRule="auto"/>
        <w:ind w:left="720"/>
      </w:pPr>
      <w:r w:rsidRPr="00F508D2">
        <w:lastRenderedPageBreak/>
        <w:t>with a . . . foot, lead the way for me, since the first</w:t>
      </w:r>
    </w:p>
    <w:p w14:paraId="748840CA" w14:textId="77777777" w:rsidR="00F508D2" w:rsidRPr="00F508D2" w:rsidRDefault="00F508D2" w:rsidP="00F508D2">
      <w:pPr>
        <w:pStyle w:val="BodyText"/>
        <w:spacing w:line="237" w:lineRule="auto"/>
        <w:ind w:left="720"/>
      </w:pPr>
      <w:r w:rsidRPr="00F508D2">
        <w:t>to follow you on the way will be your kindly daughter,</w:t>
      </w:r>
    </w:p>
    <w:p w14:paraId="2A2A7387" w14:textId="77777777" w:rsidR="00F508D2" w:rsidRPr="00F508D2" w:rsidRDefault="00F508D2" w:rsidP="00F508D2">
      <w:pPr>
        <w:pStyle w:val="BodyText"/>
        <w:spacing w:line="237" w:lineRule="auto"/>
        <w:ind w:left="720"/>
      </w:pPr>
      <w:r w:rsidRPr="00F508D2">
        <w:t>who beside the branch of leafy bay</w:t>
      </w:r>
    </w:p>
    <w:p w14:paraId="4E5E2768" w14:textId="399EDC7B" w:rsidR="00F508D2" w:rsidRPr="00F508D2" w:rsidRDefault="00F508D2" w:rsidP="00F508D2">
      <w:pPr>
        <w:pStyle w:val="BodyText"/>
        <w:spacing w:line="237" w:lineRule="auto"/>
        <w:ind w:left="720"/>
      </w:pPr>
      <w:r w:rsidRPr="00F508D2">
        <w:t>walks on sandals….</w:t>
      </w:r>
    </w:p>
    <w:p w14:paraId="7D59E038" w14:textId="77777777" w:rsidR="00F508D2" w:rsidRDefault="00F508D2" w:rsidP="00FD30EF">
      <w:pPr>
        <w:pStyle w:val="BodyText"/>
        <w:spacing w:line="237" w:lineRule="auto"/>
        <w:rPr>
          <w:b/>
          <w:bCs/>
        </w:rPr>
      </w:pPr>
    </w:p>
    <w:p w14:paraId="015D26E4" w14:textId="77777777" w:rsidR="00F508D2" w:rsidRDefault="00F508D2" w:rsidP="00FD30EF">
      <w:pPr>
        <w:pStyle w:val="BodyText"/>
        <w:spacing w:line="237" w:lineRule="auto"/>
        <w:rPr>
          <w:b/>
          <w:bCs/>
        </w:rPr>
      </w:pPr>
    </w:p>
    <w:p w14:paraId="2D5C1B36" w14:textId="2787A807" w:rsidR="00F508D2" w:rsidRDefault="008915C0" w:rsidP="00673989">
      <w:pPr>
        <w:pStyle w:val="BodyText"/>
        <w:numPr>
          <w:ilvl w:val="0"/>
          <w:numId w:val="7"/>
        </w:numPr>
        <w:spacing w:line="237" w:lineRule="auto"/>
        <w:rPr>
          <w:b/>
          <w:bCs/>
        </w:rPr>
      </w:pPr>
      <w:r>
        <w:rPr>
          <w:b/>
          <w:bCs/>
        </w:rPr>
        <w:t xml:space="preserve">Yearly priesthood for boys: Ismenion at Thebes (2) - </w:t>
      </w:r>
      <w:r w:rsidR="00F508D2" w:rsidRPr="00F508D2">
        <w:rPr>
          <w:b/>
          <w:bCs/>
        </w:rPr>
        <w:t>Pausanias 9.10.4 – boy from aristocrats becomes yearly priest of Apollo</w:t>
      </w:r>
    </w:p>
    <w:p w14:paraId="53F1AE66" w14:textId="77777777" w:rsidR="00F508D2" w:rsidRPr="00F508D2" w:rsidRDefault="00F508D2" w:rsidP="00F508D2">
      <w:pPr>
        <w:pStyle w:val="BodyText"/>
        <w:spacing w:line="237" w:lineRule="auto"/>
        <w:rPr>
          <w:b/>
          <w:bCs/>
        </w:rPr>
      </w:pPr>
    </w:p>
    <w:p w14:paraId="21160015" w14:textId="0A3609E5" w:rsidR="00F508D2" w:rsidRPr="00F508D2" w:rsidRDefault="00F508D2" w:rsidP="00F508D2">
      <w:pPr>
        <w:pStyle w:val="BodyText"/>
        <w:spacing w:line="237" w:lineRule="auto"/>
        <w:ind w:left="720"/>
      </w:pPr>
      <w:r w:rsidRPr="00F508D2">
        <w:t xml:space="preserve">[4] The following custom is, to my knowledge, still carried out in Thebes. A boy of noble family, who is himself both handsome and strong, is chosen priest of Ismenian Apollo for a year. He is called </w:t>
      </w:r>
      <w:r w:rsidR="00A635BC" w:rsidRPr="00A635BC">
        <w:rPr>
          <w:i/>
          <w:iCs/>
        </w:rPr>
        <w:t>Daphnephoros</w:t>
      </w:r>
      <w:r w:rsidR="00A635BC">
        <w:t xml:space="preserve"> [</w:t>
      </w:r>
      <w:r w:rsidRPr="00F508D2">
        <w:t>Laurel-bearer</w:t>
      </w:r>
      <w:r w:rsidR="00A635BC">
        <w:t>]</w:t>
      </w:r>
      <w:r w:rsidRPr="00F508D2">
        <w:t>, for the boys wear wreaths of laurel leaves. I cannot say for certain whether all alike who have worn the laurel dedicate by custom a bronze tripod to the god; but I do not think that it is the rule for all, because I did not see many votive tripods there. But the wealthier of the boys do certainly dedicate them. Most remarkable both for its age and for the fame of him who dedicated it is a tripod dedicated by Amphitryon for Heracles after he had worn the laurel.</w:t>
      </w:r>
    </w:p>
    <w:p w14:paraId="025A31F8" w14:textId="77777777" w:rsidR="00F508D2" w:rsidRDefault="00F508D2" w:rsidP="00FD30EF">
      <w:pPr>
        <w:pStyle w:val="BodyText"/>
        <w:spacing w:line="237" w:lineRule="auto"/>
        <w:rPr>
          <w:b/>
          <w:bCs/>
        </w:rPr>
      </w:pPr>
    </w:p>
    <w:p w14:paraId="4B77062C" w14:textId="77777777" w:rsidR="00F508D2" w:rsidRDefault="00F508D2" w:rsidP="00FD30EF">
      <w:pPr>
        <w:pStyle w:val="BodyText"/>
        <w:spacing w:line="237" w:lineRule="auto"/>
        <w:rPr>
          <w:b/>
          <w:bCs/>
        </w:rPr>
      </w:pPr>
    </w:p>
    <w:p w14:paraId="6CC4C041" w14:textId="77777777" w:rsidR="00F508D2" w:rsidRDefault="00F508D2" w:rsidP="00FD30EF">
      <w:pPr>
        <w:pStyle w:val="BodyText"/>
        <w:spacing w:line="237" w:lineRule="auto"/>
        <w:rPr>
          <w:b/>
          <w:bCs/>
        </w:rPr>
      </w:pPr>
    </w:p>
    <w:p w14:paraId="51509ED2" w14:textId="5E0B69B5" w:rsidR="00F508D2" w:rsidRDefault="008915C0" w:rsidP="00673989">
      <w:pPr>
        <w:pStyle w:val="BodyText"/>
        <w:numPr>
          <w:ilvl w:val="0"/>
          <w:numId w:val="7"/>
        </w:numPr>
        <w:spacing w:line="237" w:lineRule="auto"/>
        <w:rPr>
          <w:b/>
          <w:bCs/>
        </w:rPr>
      </w:pPr>
      <w:r>
        <w:rPr>
          <w:b/>
          <w:bCs/>
        </w:rPr>
        <w:t xml:space="preserve">Yearly priesthood for boys: Ismenion at Thebes (3) - </w:t>
      </w:r>
      <w:r w:rsidR="00F508D2" w:rsidRPr="00F508D2">
        <w:rPr>
          <w:b/>
          <w:bCs/>
        </w:rPr>
        <w:t xml:space="preserve">Proclus C5AD </w:t>
      </w:r>
      <w:r w:rsidR="00F508D2" w:rsidRPr="00F508D2">
        <w:rPr>
          <w:b/>
          <w:bCs/>
          <w:i/>
          <w:iCs/>
        </w:rPr>
        <w:t>Chrest</w:t>
      </w:r>
      <w:r w:rsidR="00F508D2" w:rsidRPr="00F508D2">
        <w:rPr>
          <w:b/>
          <w:bCs/>
        </w:rPr>
        <w:t xml:space="preserve">. in Photius (Cod. 239, pp. 321a-b Bekker) </w:t>
      </w:r>
    </w:p>
    <w:p w14:paraId="24AC2FC1" w14:textId="77777777" w:rsidR="00F508D2" w:rsidRPr="00F508D2" w:rsidRDefault="00F508D2" w:rsidP="00F508D2">
      <w:pPr>
        <w:pStyle w:val="BodyText"/>
        <w:spacing w:line="237" w:lineRule="auto"/>
        <w:rPr>
          <w:b/>
          <w:bCs/>
        </w:rPr>
      </w:pPr>
    </w:p>
    <w:p w14:paraId="392ADE85" w14:textId="1CE9C731" w:rsidR="00F508D2" w:rsidRDefault="00F508D2" w:rsidP="00F508D2">
      <w:pPr>
        <w:pStyle w:val="BodyText"/>
        <w:spacing w:line="237" w:lineRule="auto"/>
        <w:ind w:left="720"/>
      </w:pPr>
      <w:r w:rsidRPr="00F508D2">
        <w:t>And the “laurel-carrying songs” he puts into the same category as these; for every nine years in Boeotia, priests bring in laurels to the sacred places of Apollo, singing to him with a chorus of young girls</w:t>
      </w:r>
    </w:p>
    <w:p w14:paraId="21BD3CA9" w14:textId="77777777" w:rsidR="00F508D2" w:rsidRPr="00F508D2" w:rsidRDefault="00F508D2" w:rsidP="00F508D2">
      <w:pPr>
        <w:pStyle w:val="BodyText"/>
        <w:spacing w:line="237" w:lineRule="auto"/>
        <w:ind w:left="720"/>
      </w:pPr>
    </w:p>
    <w:p w14:paraId="7E312696" w14:textId="77777777" w:rsidR="00F508D2" w:rsidRDefault="00F508D2" w:rsidP="00FD30EF">
      <w:pPr>
        <w:pStyle w:val="BodyText"/>
        <w:spacing w:line="237" w:lineRule="auto"/>
        <w:rPr>
          <w:b/>
          <w:bCs/>
        </w:rPr>
      </w:pPr>
    </w:p>
    <w:p w14:paraId="14524038" w14:textId="77777777" w:rsidR="00F508D2" w:rsidRDefault="00F508D2" w:rsidP="00FD30EF">
      <w:pPr>
        <w:pStyle w:val="BodyText"/>
        <w:spacing w:line="237" w:lineRule="auto"/>
        <w:rPr>
          <w:b/>
          <w:bCs/>
        </w:rPr>
      </w:pPr>
    </w:p>
    <w:p w14:paraId="3EB73907" w14:textId="3EF8D92E" w:rsidR="00F508D2" w:rsidRDefault="00F508D2" w:rsidP="00673989">
      <w:pPr>
        <w:pStyle w:val="BodyText"/>
        <w:numPr>
          <w:ilvl w:val="0"/>
          <w:numId w:val="7"/>
        </w:numPr>
        <w:spacing w:line="237" w:lineRule="auto"/>
        <w:rPr>
          <w:b/>
          <w:bCs/>
        </w:rPr>
      </w:pPr>
      <w:r w:rsidRPr="00F508D2">
        <w:rPr>
          <w:b/>
          <w:bCs/>
        </w:rPr>
        <w:t>Appointment by sale</w:t>
      </w:r>
      <w:r>
        <w:rPr>
          <w:b/>
          <w:bCs/>
        </w:rPr>
        <w:t xml:space="preserve"> - </w:t>
      </w:r>
      <w:r w:rsidRPr="00F508D2">
        <w:rPr>
          <w:b/>
          <w:bCs/>
        </w:rPr>
        <w:t>Hellenistic Asia Minor and islands in Eastern Aegean</w:t>
      </w:r>
      <w:r>
        <w:rPr>
          <w:b/>
          <w:bCs/>
        </w:rPr>
        <w:t>:</w:t>
      </w:r>
      <w:r w:rsidRPr="00F508D2">
        <w:rPr>
          <w:b/>
          <w:bCs/>
        </w:rPr>
        <w:t xml:space="preserve"> Inscription from Chios (LSCG 77)</w:t>
      </w:r>
    </w:p>
    <w:p w14:paraId="17DDC0F7" w14:textId="16138EA6" w:rsidR="00F508D2" w:rsidRPr="00F508D2" w:rsidRDefault="00F508D2" w:rsidP="00F508D2">
      <w:pPr>
        <w:pStyle w:val="BodyText"/>
        <w:spacing w:line="237" w:lineRule="auto"/>
        <w:rPr>
          <w:b/>
          <w:bCs/>
        </w:rPr>
      </w:pPr>
    </w:p>
    <w:p w14:paraId="31407868" w14:textId="77777777" w:rsidR="00F508D2" w:rsidRPr="00F508D2" w:rsidRDefault="00F508D2" w:rsidP="00F508D2">
      <w:pPr>
        <w:pStyle w:val="BodyText"/>
        <w:spacing w:line="237" w:lineRule="auto"/>
        <w:rPr>
          <w:b/>
          <w:bCs/>
        </w:rPr>
      </w:pPr>
    </w:p>
    <w:p w14:paraId="7765E4BC" w14:textId="704B92F9" w:rsidR="00F508D2" w:rsidRPr="00F508D2" w:rsidRDefault="00F508D2" w:rsidP="00F508D2">
      <w:pPr>
        <w:pStyle w:val="BodyText"/>
        <w:spacing w:line="237" w:lineRule="auto"/>
        <w:ind w:left="720"/>
      </w:pPr>
      <w:r w:rsidRPr="00F508D2">
        <w:t>“The man who purchases the priesthood shall exercise it for life, provided he continues to live in the city. He is to be exempt from all taxes and receive for himself the first portions from the one who makes a sacrifice, of entrails, shanks, knees, tongue, two double portions of meat, Hermes-cakes, the offerings of which anyone makes burnt-sacrifices.</w:t>
      </w:r>
      <w:r>
        <w:t xml:space="preserve"> </w:t>
      </w:r>
      <w:r w:rsidRPr="00F508D2">
        <w:t>And, in addition, an appropriate share of the banquet. If the city holds a banquet, he is to receive 1/12 gold stater. . ..”</w:t>
      </w:r>
    </w:p>
    <w:p w14:paraId="136202C7" w14:textId="77777777" w:rsidR="00F508D2" w:rsidRDefault="00F508D2" w:rsidP="00FD30EF">
      <w:pPr>
        <w:pStyle w:val="BodyText"/>
        <w:spacing w:line="237" w:lineRule="auto"/>
        <w:rPr>
          <w:b/>
          <w:bCs/>
        </w:rPr>
      </w:pPr>
    </w:p>
    <w:p w14:paraId="5E6010DA" w14:textId="77777777" w:rsidR="00F508D2" w:rsidRDefault="00F508D2" w:rsidP="00FD30EF">
      <w:pPr>
        <w:pStyle w:val="BodyText"/>
        <w:spacing w:line="237" w:lineRule="auto"/>
        <w:rPr>
          <w:b/>
          <w:bCs/>
        </w:rPr>
      </w:pPr>
    </w:p>
    <w:p w14:paraId="2E98BBF6" w14:textId="6717D25E" w:rsidR="00FD30EF" w:rsidRPr="00FD30EF" w:rsidRDefault="008915C0" w:rsidP="00673989">
      <w:pPr>
        <w:pStyle w:val="BodyText"/>
        <w:numPr>
          <w:ilvl w:val="0"/>
          <w:numId w:val="7"/>
        </w:numPr>
        <w:spacing w:line="237" w:lineRule="auto"/>
        <w:rPr>
          <w:b/>
          <w:bCs/>
        </w:rPr>
      </w:pPr>
      <w:r>
        <w:rPr>
          <w:b/>
          <w:bCs/>
        </w:rPr>
        <w:t xml:space="preserve">Priests in practice: </w:t>
      </w:r>
      <w:r w:rsidR="00FD30EF" w:rsidRPr="00FD30EF">
        <w:rPr>
          <w:b/>
          <w:bCs/>
        </w:rPr>
        <w:t>Inscription from the Amphiareion at Oropos, c. 386-377 (</w:t>
      </w:r>
      <w:r w:rsidR="00FD30EF" w:rsidRPr="008915C0">
        <w:rPr>
          <w:b/>
          <w:bCs/>
          <w:i/>
          <w:iCs/>
        </w:rPr>
        <w:t>IG</w:t>
      </w:r>
      <w:r w:rsidR="00FD30EF" w:rsidRPr="00FD30EF">
        <w:rPr>
          <w:b/>
          <w:bCs/>
        </w:rPr>
        <w:t xml:space="preserve"> VII. 235; </w:t>
      </w:r>
      <w:r w:rsidR="00FD30EF" w:rsidRPr="008915C0">
        <w:rPr>
          <w:b/>
          <w:bCs/>
          <w:i/>
          <w:iCs/>
        </w:rPr>
        <w:t>SIG</w:t>
      </w:r>
      <w:r w:rsidR="00FD30EF" w:rsidRPr="00FD30EF">
        <w:rPr>
          <w:b/>
          <w:bCs/>
        </w:rPr>
        <w:t xml:space="preserve"> 3 1004;</w:t>
      </w:r>
      <w:r>
        <w:rPr>
          <w:b/>
          <w:bCs/>
        </w:rPr>
        <w:t xml:space="preserve"> </w:t>
      </w:r>
      <w:r w:rsidR="00FD30EF" w:rsidRPr="008915C0">
        <w:rPr>
          <w:b/>
          <w:bCs/>
          <w:i/>
          <w:iCs/>
        </w:rPr>
        <w:t>LGS</w:t>
      </w:r>
      <w:r w:rsidR="00FD30EF" w:rsidRPr="00FD30EF">
        <w:rPr>
          <w:b/>
          <w:bCs/>
        </w:rPr>
        <w:t xml:space="preserve"> 65)</w:t>
      </w:r>
    </w:p>
    <w:p w14:paraId="25967917" w14:textId="77777777" w:rsidR="00FD30EF" w:rsidRDefault="00FD30EF" w:rsidP="00FD30EF">
      <w:pPr>
        <w:pStyle w:val="BodyText"/>
        <w:spacing w:line="237" w:lineRule="auto"/>
      </w:pPr>
    </w:p>
    <w:p w14:paraId="4A653475" w14:textId="7753704D" w:rsidR="00FD30EF" w:rsidRDefault="00FD30EF" w:rsidP="00FD30EF">
      <w:pPr>
        <w:pStyle w:val="BodyText"/>
        <w:spacing w:line="237" w:lineRule="auto"/>
        <w:ind w:left="720"/>
      </w:pPr>
      <w:r>
        <w:t xml:space="preserve">Gods! From the onset of winter until the spring plowing season the priest of Amphiaraos is to go into the sanctuary when winter arrives and until the sowing season with no greater interval than three days between visits, and he is to be in </w:t>
      </w:r>
      <w:r>
        <w:lastRenderedPageBreak/>
        <w:t>residence there not less than ten days in each month. He is to require the neokoros [temple attendant] to care for the sanctuary in accordance with the law and also for those who visit the sanctuary. If anyone commits a crime in the sanctuary, whether stranger or member of the deme, the priest has authority to fine him up to a maximum of five drachmas, and he is to require security from the person so fined. Should he pay the fine, he is to deposit it in the treasury in the presence of the priest. If anyone suffers some private injury in the sanctuary, whether stranger or member of the deme, the priest is to give judgment up to a maximum of three drachmas; as for larger sums, the judgments provided in the laws for each victim are to be in effect here also. Any summons arising from an offense in the sanctuary must be issued on the same day. If the defendant does not make restitution, a trial is to be held on the next day.</w:t>
      </w:r>
    </w:p>
    <w:p w14:paraId="279A4BF7" w14:textId="77777777" w:rsidR="00FD30EF" w:rsidRDefault="00FD30EF" w:rsidP="00FD30EF">
      <w:pPr>
        <w:pStyle w:val="BodyText"/>
        <w:spacing w:line="237" w:lineRule="auto"/>
        <w:ind w:left="720"/>
      </w:pPr>
      <w:r>
        <w:t>When a person comes to be healed by the god, he is to donate a first-fruit offering of at least nine obols of silver, and deposit it in the treasury in the presence of the neokoros.</w:t>
      </w:r>
    </w:p>
    <w:p w14:paraId="581F3A8F" w14:textId="77777777" w:rsidR="00F508D2" w:rsidRDefault="00F508D2" w:rsidP="00FD30EF">
      <w:pPr>
        <w:pStyle w:val="BodyText"/>
        <w:spacing w:line="237" w:lineRule="auto"/>
        <w:ind w:left="720"/>
      </w:pPr>
    </w:p>
    <w:p w14:paraId="656105F0" w14:textId="7F88F59D" w:rsidR="00FD30EF" w:rsidRDefault="00FD30EF" w:rsidP="00FD30EF">
      <w:pPr>
        <w:pStyle w:val="BodyText"/>
        <w:spacing w:line="237" w:lineRule="auto"/>
        <w:ind w:left="720"/>
      </w:pPr>
      <w:r>
        <w:t>When he is present, the priest is to say the prayers over the sacrifices and place the victim on the altar; when he is not present the person making the sacrifice is to do this. During the public sacrifice each person is to say the prayers for himself, but the priest is to say them over the public sacrifices, and he is to receive the skin of all the victims sacrificed within the sanctuary. Each person may offer whatever sacrifices he wishes. No portions of meat are to be carried out of the precinct. Sacrificers are to donate the shoulder-portion of each victim to the priest except during a festival; at that time he is to receive the shoulder portion only from the public victims…</w:t>
      </w:r>
    </w:p>
    <w:p w14:paraId="562DC5C4" w14:textId="77777777" w:rsidR="00FD30EF" w:rsidRDefault="00FD30EF" w:rsidP="00FD30EF">
      <w:pPr>
        <w:pStyle w:val="BodyText"/>
        <w:spacing w:line="237" w:lineRule="auto"/>
        <w:ind w:left="720"/>
      </w:pPr>
      <w:r>
        <w:t xml:space="preserve"> </w:t>
      </w:r>
    </w:p>
    <w:p w14:paraId="3508DA87" w14:textId="5623EE94" w:rsidR="00FD30EF" w:rsidRDefault="00F508D2" w:rsidP="00FD30EF">
      <w:pPr>
        <w:pStyle w:val="BodyText"/>
        <w:spacing w:line="237" w:lineRule="auto"/>
        <w:ind w:left="720"/>
      </w:pPr>
      <w:r>
        <w:t>…</w:t>
      </w:r>
      <w:r w:rsidR="00FD30EF">
        <w:t>Rules for incubation: the neokoros is to record the name and city of the incubator when he deposits his money, and to display it on a bulletin board for anyone to read. In the sleeping-hall men and women are to lie separately, the men to the east of the altar, the women to the west</w:t>
      </w:r>
    </w:p>
    <w:p w14:paraId="6649242B" w14:textId="77777777" w:rsidR="00F508D2" w:rsidRDefault="00F508D2" w:rsidP="00FD30EF">
      <w:pPr>
        <w:pStyle w:val="BodyText"/>
        <w:spacing w:line="237" w:lineRule="auto"/>
        <w:ind w:left="720"/>
      </w:pPr>
    </w:p>
    <w:p w14:paraId="2FB43D38" w14:textId="77777777" w:rsidR="00FD30EF" w:rsidRDefault="00FD30EF" w:rsidP="00FD30EF">
      <w:pPr>
        <w:pStyle w:val="BodyText"/>
        <w:spacing w:line="237" w:lineRule="auto"/>
      </w:pPr>
    </w:p>
    <w:p w14:paraId="309D4E75" w14:textId="7F542391" w:rsidR="00FD30EF" w:rsidRPr="00FD30EF" w:rsidRDefault="008915C0" w:rsidP="00673989">
      <w:pPr>
        <w:pStyle w:val="BodyText"/>
        <w:numPr>
          <w:ilvl w:val="0"/>
          <w:numId w:val="7"/>
        </w:numPr>
        <w:spacing w:line="237" w:lineRule="auto"/>
        <w:rPr>
          <w:b/>
          <w:bCs/>
        </w:rPr>
      </w:pPr>
      <w:r>
        <w:rPr>
          <w:b/>
          <w:bCs/>
        </w:rPr>
        <w:t xml:space="preserve">Priestly duties undertaken by others: </w:t>
      </w:r>
      <w:r w:rsidR="00FD30EF" w:rsidRPr="00FD30EF">
        <w:rPr>
          <w:b/>
          <w:bCs/>
        </w:rPr>
        <w:t xml:space="preserve">Aristotle, </w:t>
      </w:r>
      <w:r w:rsidR="00FD30EF" w:rsidRPr="008915C0">
        <w:rPr>
          <w:b/>
          <w:bCs/>
          <w:i/>
          <w:iCs/>
        </w:rPr>
        <w:t>Politics</w:t>
      </w:r>
      <w:r w:rsidR="00FD30EF" w:rsidRPr="00FD30EF">
        <w:rPr>
          <w:b/>
          <w:bCs/>
        </w:rPr>
        <w:t xml:space="preserve"> 1322b18–29</w:t>
      </w:r>
    </w:p>
    <w:p w14:paraId="6A7B842F" w14:textId="77777777" w:rsidR="00FD30EF" w:rsidRDefault="00FD30EF" w:rsidP="00FD30EF">
      <w:pPr>
        <w:pStyle w:val="BodyText"/>
        <w:spacing w:line="237" w:lineRule="auto"/>
      </w:pPr>
    </w:p>
    <w:p w14:paraId="1DD7B26D" w14:textId="77777777" w:rsidR="00FD30EF" w:rsidRDefault="00FD30EF" w:rsidP="00FD30EF">
      <w:pPr>
        <w:pStyle w:val="BodyText"/>
        <w:spacing w:line="237" w:lineRule="auto"/>
        <w:ind w:left="720"/>
      </w:pPr>
      <w:r>
        <w:t xml:space="preserve">Another kind of supervision is that concerning the gods; for example, </w:t>
      </w:r>
      <w:r w:rsidRPr="008915C0">
        <w:rPr>
          <w:i/>
          <w:iCs/>
        </w:rPr>
        <w:t>hiereis</w:t>
      </w:r>
      <w:r>
        <w:t xml:space="preserve"> and supervisors of matters concerned with the temples (such as the preservation of existing buildings and the restoration of those that are in disrepair) and with all of the other things that have been set aside for the gods. It happens that in some places there is only one supervisory office of this sort, for instance in small cities, but in others there are many offices that are separate from the priesthood (</w:t>
      </w:r>
      <w:r w:rsidRPr="008915C0">
        <w:rPr>
          <w:i/>
          <w:iCs/>
        </w:rPr>
        <w:t>hierosyne</w:t>
      </w:r>
      <w:r>
        <w:t xml:space="preserve">); for example </w:t>
      </w:r>
      <w:r w:rsidRPr="008915C0">
        <w:rPr>
          <w:i/>
          <w:iCs/>
        </w:rPr>
        <w:t>hieropoioi</w:t>
      </w:r>
      <w:r>
        <w:t xml:space="preserve"> (performers of sacred rites) and </w:t>
      </w:r>
      <w:r w:rsidRPr="008915C0">
        <w:rPr>
          <w:i/>
          <w:iCs/>
        </w:rPr>
        <w:t>naophylakes</w:t>
      </w:r>
      <w:r>
        <w:t xml:space="preserve"> (temple-guardians) and </w:t>
      </w:r>
      <w:r w:rsidRPr="008915C0">
        <w:rPr>
          <w:i/>
          <w:iCs/>
        </w:rPr>
        <w:t>tamiai</w:t>
      </w:r>
      <w:r>
        <w:t xml:space="preserve"> (treasurers of sacred funds). Next to this is the supervision devoted to the management of all the public sacrifices that the law does not assign to the </w:t>
      </w:r>
      <w:r w:rsidRPr="008915C0">
        <w:rPr>
          <w:i/>
          <w:iCs/>
        </w:rPr>
        <w:t>hiereis</w:t>
      </w:r>
      <w:r>
        <w:t xml:space="preserve">, but to the officials who derive their honour from the common hearth. These officials are sometimes called archons, sometimes kings, and sometimes </w:t>
      </w:r>
      <w:r w:rsidRPr="008915C0">
        <w:rPr>
          <w:i/>
          <w:iCs/>
        </w:rPr>
        <w:t>prytaneis</w:t>
      </w:r>
      <w:r>
        <w:t xml:space="preserve"> (presidents).</w:t>
      </w:r>
    </w:p>
    <w:p w14:paraId="76E4C3DB" w14:textId="77777777" w:rsidR="00FD30EF" w:rsidRDefault="00FD30EF" w:rsidP="00FD30EF">
      <w:pPr>
        <w:pStyle w:val="BodyText"/>
        <w:spacing w:line="237" w:lineRule="auto"/>
      </w:pPr>
    </w:p>
    <w:p w14:paraId="413A949B" w14:textId="77777777" w:rsidR="00FD30EF" w:rsidRDefault="00FD30EF" w:rsidP="00FD30EF">
      <w:pPr>
        <w:pStyle w:val="BodyText"/>
        <w:spacing w:line="237" w:lineRule="auto"/>
      </w:pPr>
    </w:p>
    <w:p w14:paraId="627D9A38" w14:textId="77777777" w:rsidR="00FD30EF" w:rsidRDefault="00FD30EF" w:rsidP="00FD30EF">
      <w:pPr>
        <w:pStyle w:val="BodyText"/>
        <w:spacing w:line="237" w:lineRule="auto"/>
      </w:pPr>
    </w:p>
    <w:p w14:paraId="07922FF6" w14:textId="77777777" w:rsidR="00FD30EF" w:rsidRDefault="00FD30EF" w:rsidP="00FD30EF">
      <w:pPr>
        <w:pStyle w:val="BodyText"/>
        <w:spacing w:line="237" w:lineRule="auto"/>
      </w:pPr>
    </w:p>
    <w:p w14:paraId="0E46AD23" w14:textId="585911CC" w:rsidR="00FD30EF" w:rsidRDefault="008915C0" w:rsidP="00673989">
      <w:pPr>
        <w:pStyle w:val="BodyText"/>
        <w:numPr>
          <w:ilvl w:val="0"/>
          <w:numId w:val="7"/>
        </w:numPr>
        <w:spacing w:line="237" w:lineRule="auto"/>
        <w:rPr>
          <w:b/>
          <w:bCs/>
        </w:rPr>
      </w:pPr>
      <w:r>
        <w:rPr>
          <w:b/>
          <w:bCs/>
        </w:rPr>
        <w:t xml:space="preserve">Mundane roles of even important individuals: </w:t>
      </w:r>
      <w:r w:rsidR="00FD30EF" w:rsidRPr="00FD30EF">
        <w:rPr>
          <w:b/>
          <w:bCs/>
        </w:rPr>
        <w:t xml:space="preserve">Thucydides 2.2.2; 4.133.2-3 on the </w:t>
      </w:r>
      <w:r w:rsidR="00FD30EF" w:rsidRPr="00FD30EF">
        <w:rPr>
          <w:b/>
          <w:bCs/>
        </w:rPr>
        <w:lastRenderedPageBreak/>
        <w:t>priestess Chrysis</w:t>
      </w:r>
    </w:p>
    <w:p w14:paraId="465CF583" w14:textId="77777777" w:rsidR="00FD30EF" w:rsidRPr="00FD30EF" w:rsidRDefault="00FD30EF" w:rsidP="00FD30EF">
      <w:pPr>
        <w:pStyle w:val="BodyText"/>
        <w:spacing w:line="237" w:lineRule="auto"/>
        <w:rPr>
          <w:b/>
          <w:bCs/>
        </w:rPr>
      </w:pPr>
    </w:p>
    <w:p w14:paraId="486CD71B" w14:textId="77777777" w:rsidR="00FD30EF" w:rsidRDefault="00FD30EF" w:rsidP="00FD30EF">
      <w:pPr>
        <w:pStyle w:val="BodyText"/>
        <w:spacing w:line="237" w:lineRule="auto"/>
        <w:ind w:left="720"/>
      </w:pPr>
      <w:r>
        <w:t>For fourteen years the thirty years’ truce which had been concluded after the capture of Euboea remained unbroken; but in the fifteenth year, when Chrysis was in the forty-eighth year of her priesthood at Argos, [the war began].</w:t>
      </w:r>
    </w:p>
    <w:p w14:paraId="118E07F7" w14:textId="77777777" w:rsidR="00FD30EF" w:rsidRDefault="00FD30EF" w:rsidP="00FD30EF">
      <w:pPr>
        <w:pStyle w:val="BodyText"/>
        <w:spacing w:line="237" w:lineRule="auto"/>
        <w:ind w:left="720"/>
      </w:pPr>
      <w:r>
        <w:t>[…]</w:t>
      </w:r>
    </w:p>
    <w:p w14:paraId="3B6CAC5F" w14:textId="75B57ADA" w:rsidR="00FD30EF" w:rsidRDefault="00FD30EF" w:rsidP="00FD30EF">
      <w:pPr>
        <w:pStyle w:val="BodyText"/>
        <w:spacing w:line="237" w:lineRule="auto"/>
        <w:ind w:left="720"/>
      </w:pPr>
      <w:r>
        <w:t>During the same summer [of 423 BCE] the temple of Hera near Argos was burnt down; Chrysis the hiereia had put a moveable lamp too near the wollen fillets and had then gone to sleep, so that they all caught fire and were in a blaze before she noticed. In her fear of the Argives she fled that very night to Phlius; and the Argives, in accordance with the established law, appointed another hiereia named Phaeinis. Chrysis had served for eight years of this war and half of the ninth when she went into exile.</w:t>
      </w:r>
    </w:p>
    <w:p w14:paraId="531D9B7E" w14:textId="77777777" w:rsidR="00FD30EF" w:rsidRDefault="00FD30EF" w:rsidP="00FD30EF">
      <w:pPr>
        <w:pStyle w:val="BodyText"/>
        <w:spacing w:line="237" w:lineRule="auto"/>
      </w:pPr>
    </w:p>
    <w:p w14:paraId="31E30897" w14:textId="77777777" w:rsidR="00FD30EF" w:rsidRDefault="00FD30EF" w:rsidP="00FD30EF">
      <w:pPr>
        <w:pStyle w:val="BodyText"/>
        <w:spacing w:line="237" w:lineRule="auto"/>
      </w:pPr>
    </w:p>
    <w:p w14:paraId="6DCD5E32" w14:textId="393EF6C5" w:rsidR="00FD30EF" w:rsidRPr="00FD30EF" w:rsidRDefault="008915C0" w:rsidP="00673989">
      <w:pPr>
        <w:pStyle w:val="BodyText"/>
        <w:numPr>
          <w:ilvl w:val="0"/>
          <w:numId w:val="7"/>
        </w:numPr>
        <w:spacing w:line="237" w:lineRule="auto"/>
        <w:rPr>
          <w:b/>
          <w:bCs/>
        </w:rPr>
      </w:pPr>
      <w:r>
        <w:rPr>
          <w:b/>
          <w:bCs/>
        </w:rPr>
        <w:t>P</w:t>
      </w:r>
      <w:r w:rsidRPr="00FD30EF">
        <w:rPr>
          <w:b/>
          <w:bCs/>
        </w:rPr>
        <w:t xml:space="preserve">riestess Chrysis </w:t>
      </w:r>
      <w:r>
        <w:rPr>
          <w:b/>
          <w:bCs/>
        </w:rPr>
        <w:t xml:space="preserve">continued: </w:t>
      </w:r>
      <w:r w:rsidR="00FD30EF" w:rsidRPr="00FD30EF">
        <w:rPr>
          <w:b/>
          <w:bCs/>
        </w:rPr>
        <w:t xml:space="preserve">Pausanias 2.17.7 </w:t>
      </w:r>
    </w:p>
    <w:p w14:paraId="2B512A15" w14:textId="77777777" w:rsidR="00FD30EF" w:rsidRDefault="00FD30EF" w:rsidP="00FD30EF">
      <w:pPr>
        <w:pStyle w:val="BodyText"/>
        <w:spacing w:line="237" w:lineRule="auto"/>
      </w:pPr>
    </w:p>
    <w:p w14:paraId="7241A357" w14:textId="14538C78" w:rsidR="00FD30EF" w:rsidRDefault="00FD30EF" w:rsidP="00FD30EF">
      <w:pPr>
        <w:pStyle w:val="BodyText"/>
        <w:spacing w:line="237" w:lineRule="auto"/>
        <w:ind w:left="720"/>
      </w:pPr>
      <w:r>
        <w:t>Above this temple [the temple of Hera at the Argive Heraion] are the foundations of the earlier temple and such parts of it as were spared by the flames. It was burnt down because sleep overpowered Chryseis, the priestess of Hera, when the lamp before the wreaths set fire to them. Chryseis went to Tegea and supplicated Athena Alea. Although so great a disaster had befallen them the Argives did not take down the statue of Chryseis; it is still in position in front of the burnt temple.</w:t>
      </w:r>
    </w:p>
    <w:p w14:paraId="5B242CBA" w14:textId="77777777" w:rsidR="00FD30EF" w:rsidRDefault="00FD30EF" w:rsidP="00FD30EF">
      <w:pPr>
        <w:pStyle w:val="BodyText"/>
        <w:spacing w:line="237" w:lineRule="auto"/>
      </w:pPr>
    </w:p>
    <w:p w14:paraId="56183913" w14:textId="77777777" w:rsidR="00F508D2" w:rsidRDefault="00F508D2" w:rsidP="00F508D2">
      <w:pPr>
        <w:pStyle w:val="BodyText"/>
        <w:spacing w:line="237" w:lineRule="auto"/>
      </w:pPr>
    </w:p>
    <w:p w14:paraId="3B67D45A" w14:textId="36BF49BC" w:rsidR="00F508D2" w:rsidRPr="00F508D2" w:rsidRDefault="00323E29" w:rsidP="00673989">
      <w:pPr>
        <w:pStyle w:val="BodyText"/>
        <w:numPr>
          <w:ilvl w:val="0"/>
          <w:numId w:val="7"/>
        </w:numPr>
        <w:spacing w:line="237" w:lineRule="auto"/>
        <w:rPr>
          <w:b/>
          <w:bCs/>
        </w:rPr>
      </w:pPr>
      <w:r>
        <w:rPr>
          <w:b/>
          <w:bCs/>
        </w:rPr>
        <w:t xml:space="preserve">Experienced </w:t>
      </w:r>
      <w:r w:rsidR="008915C0">
        <w:rPr>
          <w:b/>
          <w:bCs/>
        </w:rPr>
        <w:t xml:space="preserve">practitioners: </w:t>
      </w:r>
      <w:r w:rsidR="00F508D2" w:rsidRPr="00F508D2">
        <w:rPr>
          <w:b/>
          <w:bCs/>
        </w:rPr>
        <w:t xml:space="preserve">Statue base of Lysimache, priestess of Athena </w:t>
      </w:r>
      <w:r w:rsidR="00F508D2" w:rsidRPr="008915C0">
        <w:rPr>
          <w:b/>
          <w:bCs/>
          <w:i/>
          <w:iCs/>
        </w:rPr>
        <w:t>Polias</w:t>
      </w:r>
      <w:r w:rsidR="00F508D2" w:rsidRPr="00F508D2">
        <w:rPr>
          <w:b/>
          <w:bCs/>
        </w:rPr>
        <w:t xml:space="preserve"> (</w:t>
      </w:r>
      <w:r w:rsidR="00F508D2" w:rsidRPr="008915C0">
        <w:rPr>
          <w:b/>
          <w:bCs/>
          <w:i/>
          <w:iCs/>
        </w:rPr>
        <w:t>IG</w:t>
      </w:r>
      <w:r w:rsidR="00F508D2" w:rsidRPr="00F508D2">
        <w:rPr>
          <w:b/>
          <w:bCs/>
        </w:rPr>
        <w:t xml:space="preserve"> II(2) 3453) (360 BC) </w:t>
      </w:r>
    </w:p>
    <w:p w14:paraId="15D4B99C" w14:textId="77777777" w:rsidR="00FD30EF" w:rsidRDefault="00FD30EF" w:rsidP="00FD30EF">
      <w:pPr>
        <w:pStyle w:val="BodyText"/>
        <w:spacing w:line="237" w:lineRule="auto"/>
      </w:pPr>
    </w:p>
    <w:p w14:paraId="3CC1B6F7" w14:textId="77777777" w:rsidR="00F508D2" w:rsidRPr="00F508D2" w:rsidRDefault="00F508D2" w:rsidP="00F508D2">
      <w:pPr>
        <w:pStyle w:val="BodyText"/>
        <w:spacing w:line="237" w:lineRule="auto"/>
        <w:ind w:left="720"/>
      </w:pPr>
      <w:r w:rsidRPr="00F508D2">
        <w:t>“[This . . . Lysimache] was by her descent (daughter) of Drakontides;</w:t>
      </w:r>
    </w:p>
    <w:p w14:paraId="6E94EDBE" w14:textId="77777777" w:rsidR="00F508D2" w:rsidRPr="00F508D2" w:rsidRDefault="00F508D2" w:rsidP="00F508D2">
      <w:pPr>
        <w:pStyle w:val="BodyText"/>
        <w:spacing w:line="237" w:lineRule="auto"/>
        <w:ind w:left="720"/>
      </w:pPr>
      <w:r w:rsidRPr="00F508D2">
        <w:t>she completed [eighty-eight] years;</w:t>
      </w:r>
    </w:p>
    <w:p w14:paraId="6271899B" w14:textId="77777777" w:rsidR="00F508D2" w:rsidRPr="00F508D2" w:rsidRDefault="00F508D2" w:rsidP="00F508D2">
      <w:pPr>
        <w:pStyle w:val="BodyText"/>
        <w:spacing w:line="237" w:lineRule="auto"/>
        <w:ind w:left="720"/>
      </w:pPr>
      <w:r w:rsidRPr="00F508D2">
        <w:t>. . . sixty-four years she [served] Athena</w:t>
      </w:r>
    </w:p>
    <w:p w14:paraId="38B8FB9E" w14:textId="77777777" w:rsidR="00F508D2" w:rsidRPr="00F508D2" w:rsidRDefault="00F508D2" w:rsidP="00F508D2">
      <w:pPr>
        <w:pStyle w:val="BodyText"/>
        <w:spacing w:line="237" w:lineRule="auto"/>
        <w:ind w:left="720"/>
      </w:pPr>
      <w:r w:rsidRPr="00F508D2">
        <w:t>and lived to see four [generations] of children.</w:t>
      </w:r>
    </w:p>
    <w:p w14:paraId="2B999CFD" w14:textId="77777777" w:rsidR="00F508D2" w:rsidRPr="00F508D2" w:rsidRDefault="00F508D2" w:rsidP="00F508D2">
      <w:pPr>
        <w:pStyle w:val="BodyText"/>
        <w:spacing w:line="237" w:lineRule="auto"/>
        <w:ind w:left="720"/>
      </w:pPr>
      <w:r w:rsidRPr="00F508D2">
        <w:t>[Lysimache] mother of - of Phlya.</w:t>
      </w:r>
    </w:p>
    <w:p w14:paraId="3F285F6A" w14:textId="77777777" w:rsidR="00F508D2" w:rsidRPr="00F508D2" w:rsidRDefault="00F508D2" w:rsidP="00F508D2">
      <w:pPr>
        <w:pStyle w:val="BodyText"/>
        <w:spacing w:line="237" w:lineRule="auto"/>
        <w:ind w:left="720"/>
      </w:pPr>
      <w:r w:rsidRPr="00F508D2">
        <w:t>Uninscribed space</w:t>
      </w:r>
    </w:p>
    <w:p w14:paraId="0AE1469E" w14:textId="77777777" w:rsidR="00F508D2" w:rsidRPr="00F508D2" w:rsidRDefault="00F508D2" w:rsidP="00F508D2">
      <w:pPr>
        <w:pStyle w:val="BodyText"/>
        <w:spacing w:line="237" w:lineRule="auto"/>
        <w:ind w:left="720"/>
      </w:pPr>
      <w:r w:rsidRPr="00F508D2">
        <w:t>[Demetrios] made it.”</w:t>
      </w:r>
    </w:p>
    <w:p w14:paraId="7F5EDE75" w14:textId="77777777" w:rsidR="00F508D2" w:rsidRPr="00F508D2" w:rsidRDefault="00F508D2" w:rsidP="00F508D2">
      <w:pPr>
        <w:pStyle w:val="BodyText"/>
        <w:spacing w:line="237" w:lineRule="auto"/>
      </w:pPr>
    </w:p>
    <w:p w14:paraId="49F54EFC" w14:textId="77777777" w:rsidR="00F508D2" w:rsidRDefault="00F508D2" w:rsidP="00FD30EF">
      <w:pPr>
        <w:pStyle w:val="BodyText"/>
        <w:spacing w:line="237" w:lineRule="auto"/>
      </w:pPr>
    </w:p>
    <w:p w14:paraId="1D0CFA66" w14:textId="00C7DB1E" w:rsidR="00F508D2" w:rsidRDefault="00323E29" w:rsidP="00673989">
      <w:pPr>
        <w:pStyle w:val="BodyText"/>
        <w:numPr>
          <w:ilvl w:val="0"/>
          <w:numId w:val="7"/>
        </w:numPr>
        <w:spacing w:line="237" w:lineRule="auto"/>
      </w:pPr>
      <w:r>
        <w:rPr>
          <w:b/>
          <w:bCs/>
        </w:rPr>
        <w:t xml:space="preserve">Experienced practitioners continued: </w:t>
      </w:r>
      <w:r w:rsidR="00F508D2" w:rsidRPr="00F508D2">
        <w:rPr>
          <w:b/>
          <w:bCs/>
        </w:rPr>
        <w:t>Dedication for the priestess Penteteris</w:t>
      </w:r>
      <w:r w:rsidR="00F508D2" w:rsidRPr="008915C0">
        <w:rPr>
          <w:b/>
          <w:bCs/>
        </w:rPr>
        <w:t xml:space="preserve"> - </w:t>
      </w:r>
      <w:r w:rsidR="00F508D2" w:rsidRPr="00F508D2">
        <w:rPr>
          <w:b/>
          <w:bCs/>
        </w:rPr>
        <w:t>IG II(3) 1.1056 (260-220 BC)</w:t>
      </w:r>
      <w:r>
        <w:rPr>
          <w:b/>
          <w:bCs/>
        </w:rPr>
        <w:t xml:space="preserve"> </w:t>
      </w:r>
      <w:hyperlink r:id="rId6" w:history="1">
        <w:r w:rsidR="00F508D2" w:rsidRPr="00F508D2">
          <w:rPr>
            <w:rStyle w:val="Hyperlink"/>
          </w:rPr>
          <w:t>https://www.atticinscriptions.com/inscription/IGII31/1056</w:t>
        </w:r>
      </w:hyperlink>
    </w:p>
    <w:p w14:paraId="5DFB25B0" w14:textId="77777777" w:rsidR="00F508D2" w:rsidRPr="00F508D2" w:rsidRDefault="00F508D2" w:rsidP="00F508D2">
      <w:pPr>
        <w:pStyle w:val="BodyText"/>
        <w:spacing w:line="237" w:lineRule="auto"/>
      </w:pPr>
    </w:p>
    <w:p w14:paraId="09419D5F" w14:textId="77777777" w:rsidR="00F508D2" w:rsidRPr="00F508D2" w:rsidRDefault="00F508D2" w:rsidP="00F508D2">
      <w:pPr>
        <w:pStyle w:val="BodyText"/>
        <w:spacing w:line="237" w:lineRule="auto"/>
      </w:pPr>
    </w:p>
    <w:p w14:paraId="353EECB3" w14:textId="77777777" w:rsidR="00F508D2" w:rsidRPr="00F508D2" w:rsidRDefault="00F508D2" w:rsidP="00F508D2">
      <w:pPr>
        <w:pStyle w:val="BodyText"/>
        <w:spacing w:line="237" w:lineRule="auto"/>
        <w:ind w:left="720"/>
      </w:pPr>
      <w:r w:rsidRPr="00F508D2">
        <w:t xml:space="preserve">. . . . . . [for his (?) piety towards the gods and] [love of honour] towards the Council and the People; and the prytany secretary shall inscribe this decree on a stone stele and stand it [on the acropolis]; and for the inscription of the stele [the administrator] shall allocate [the expenditure]. </w:t>
      </w:r>
    </w:p>
    <w:p w14:paraId="4A0B68CB" w14:textId="77777777" w:rsidR="00F508D2" w:rsidRPr="00F508D2" w:rsidRDefault="00F508D2" w:rsidP="00F508D2">
      <w:pPr>
        <w:pStyle w:val="BodyText"/>
        <w:spacing w:line="237" w:lineRule="auto"/>
        <w:ind w:left="720"/>
      </w:pPr>
      <w:r w:rsidRPr="00F508D2">
        <w:t xml:space="preserve">col. 1 </w:t>
      </w:r>
    </w:p>
    <w:p w14:paraId="32BFFE73" w14:textId="00F53F77" w:rsidR="00F508D2" w:rsidRPr="00F508D2" w:rsidRDefault="008915C0" w:rsidP="00F508D2">
      <w:pPr>
        <w:pStyle w:val="BodyText"/>
        <w:spacing w:line="237" w:lineRule="auto"/>
        <w:ind w:left="720"/>
      </w:pPr>
      <w:r>
        <w:t>[</w:t>
      </w:r>
      <w:r w:rsidR="00F508D2" w:rsidRPr="00F508D2">
        <w:t>In crown</w:t>
      </w:r>
      <w:r>
        <w:t>]</w:t>
      </w:r>
      <w:r w:rsidR="00F508D2" w:rsidRPr="00F508D2">
        <w:t xml:space="preserve"> </w:t>
      </w:r>
    </w:p>
    <w:p w14:paraId="0A915F4B" w14:textId="77777777" w:rsidR="00F508D2" w:rsidRPr="00F508D2" w:rsidRDefault="00F508D2" w:rsidP="00F508D2">
      <w:pPr>
        <w:pStyle w:val="BodyText"/>
        <w:spacing w:line="237" w:lineRule="auto"/>
        <w:ind w:left="720"/>
      </w:pPr>
      <w:r w:rsidRPr="00F508D2">
        <w:t>The Council</w:t>
      </w:r>
    </w:p>
    <w:p w14:paraId="060167BD" w14:textId="4BF16DEA" w:rsidR="00F508D2" w:rsidRPr="00F508D2" w:rsidRDefault="00F508D2" w:rsidP="00F508D2">
      <w:pPr>
        <w:pStyle w:val="BodyText"/>
        <w:spacing w:line="237" w:lineRule="auto"/>
        <w:ind w:left="720"/>
      </w:pPr>
      <w:r w:rsidRPr="00F508D2">
        <w:t>the People</w:t>
      </w:r>
    </w:p>
    <w:p w14:paraId="5D8CD3AE" w14:textId="7EF56691" w:rsidR="00F508D2" w:rsidRDefault="00F508D2" w:rsidP="00F508D2">
      <w:pPr>
        <w:pStyle w:val="BodyText"/>
        <w:spacing w:line="237" w:lineRule="auto"/>
        <w:ind w:left="720"/>
      </w:pPr>
      <w:r w:rsidRPr="00F508D2">
        <w:lastRenderedPageBreak/>
        <w:t xml:space="preserve">the </w:t>
      </w:r>
      <w:r w:rsidRPr="00323E29">
        <w:rPr>
          <w:i/>
          <w:iCs/>
        </w:rPr>
        <w:t xml:space="preserve">hiereia </w:t>
      </w:r>
      <w:r w:rsidRPr="00F508D2">
        <w:t xml:space="preserve">of Athena </w:t>
      </w:r>
      <w:r w:rsidRPr="00323E29">
        <w:rPr>
          <w:i/>
          <w:iCs/>
        </w:rPr>
        <w:t>Polias</w:t>
      </w:r>
      <w:r w:rsidRPr="00F508D2">
        <w:t>, Penteteris</w:t>
      </w:r>
    </w:p>
    <w:p w14:paraId="18BF1CA1" w14:textId="77777777" w:rsidR="00F508D2" w:rsidRDefault="00F508D2" w:rsidP="00FD30EF">
      <w:pPr>
        <w:pStyle w:val="BodyText"/>
        <w:spacing w:line="237" w:lineRule="auto"/>
      </w:pPr>
    </w:p>
    <w:p w14:paraId="1CE14794" w14:textId="77777777" w:rsidR="00FD30EF" w:rsidRDefault="00FD30EF" w:rsidP="00FD30EF">
      <w:pPr>
        <w:pStyle w:val="BodyText"/>
        <w:spacing w:line="237" w:lineRule="auto"/>
      </w:pPr>
    </w:p>
    <w:p w14:paraId="3706A8DF" w14:textId="3EF975E3" w:rsidR="00323E29" w:rsidRPr="00323E29" w:rsidRDefault="00323E29" w:rsidP="00E84E9A">
      <w:pPr>
        <w:pStyle w:val="BodyText"/>
        <w:numPr>
          <w:ilvl w:val="0"/>
          <w:numId w:val="7"/>
        </w:numPr>
        <w:spacing w:line="237" w:lineRule="auto"/>
        <w:rPr>
          <w:b/>
          <w:bCs/>
          <w:lang w:val="en-GB"/>
        </w:rPr>
      </w:pPr>
      <w:r w:rsidRPr="00323E29">
        <w:rPr>
          <w:b/>
          <w:bCs/>
        </w:rPr>
        <w:t xml:space="preserve">More on honours for Priests and Priestesses: </w:t>
      </w:r>
      <w:hyperlink r:id="rId7" w:history="1">
        <w:r w:rsidRPr="00323E29">
          <w:rPr>
            <w:rStyle w:val="Hyperlink"/>
            <w:b/>
            <w:bCs/>
            <w:lang w:val="en-GB"/>
          </w:rPr>
          <w:t>https://www.atticinscriptions.com/inscription/PriestsandPriestesses/11</w:t>
        </w:r>
      </w:hyperlink>
    </w:p>
    <w:p w14:paraId="7E42D22D" w14:textId="77777777" w:rsidR="00323E29" w:rsidRPr="00323E29" w:rsidRDefault="00323E29" w:rsidP="00FD30EF">
      <w:pPr>
        <w:pStyle w:val="BodyText"/>
        <w:spacing w:line="237" w:lineRule="auto"/>
        <w:rPr>
          <w:lang w:val="en-GB"/>
        </w:rPr>
      </w:pPr>
    </w:p>
    <w:p w14:paraId="7A8E3607" w14:textId="77777777" w:rsidR="00323E29" w:rsidRDefault="00323E29" w:rsidP="00323E29">
      <w:pPr>
        <w:pStyle w:val="BodyText"/>
        <w:spacing w:line="237" w:lineRule="auto"/>
        <w:rPr>
          <w:b/>
          <w:bCs/>
          <w:lang w:val="en-GB"/>
        </w:rPr>
      </w:pPr>
    </w:p>
    <w:p w14:paraId="07C8A52C" w14:textId="0838502E" w:rsidR="00323E29" w:rsidRDefault="00323E29" w:rsidP="00E84E9A">
      <w:pPr>
        <w:pStyle w:val="BodyText"/>
        <w:numPr>
          <w:ilvl w:val="0"/>
          <w:numId w:val="7"/>
        </w:numPr>
        <w:spacing w:line="237" w:lineRule="auto"/>
        <w:rPr>
          <w:b/>
          <w:bCs/>
          <w:lang w:val="en-GB"/>
        </w:rPr>
      </w:pPr>
      <w:r>
        <w:rPr>
          <w:b/>
          <w:bCs/>
          <w:lang w:val="en-GB"/>
        </w:rPr>
        <w:t>A good example to examine priestly roles:</w:t>
      </w:r>
    </w:p>
    <w:p w14:paraId="2E5BF990" w14:textId="45E78ACA" w:rsidR="00323E29" w:rsidRPr="00323E29" w:rsidRDefault="00323E29" w:rsidP="00323E29">
      <w:pPr>
        <w:pStyle w:val="BodyText"/>
        <w:spacing w:line="237" w:lineRule="auto"/>
        <w:rPr>
          <w:b/>
          <w:bCs/>
          <w:lang w:val="en-GB"/>
        </w:rPr>
      </w:pPr>
      <w:hyperlink r:id="rId8" w:history="1">
        <w:r w:rsidRPr="00323E29">
          <w:rPr>
            <w:rStyle w:val="Hyperlink"/>
            <w:b/>
            <w:bCs/>
            <w:lang w:val="en-GB"/>
          </w:rPr>
          <w:t>https://www.atticinscriptions.com/inscription/AIO/593</w:t>
        </w:r>
      </w:hyperlink>
    </w:p>
    <w:p w14:paraId="42D61C9B" w14:textId="77777777" w:rsidR="00323E29" w:rsidRPr="00323E29" w:rsidRDefault="00323E29" w:rsidP="00FD30EF">
      <w:pPr>
        <w:pStyle w:val="BodyText"/>
        <w:spacing w:line="237" w:lineRule="auto"/>
        <w:rPr>
          <w:b/>
          <w:bCs/>
          <w:lang w:val="en-GB"/>
        </w:rPr>
      </w:pPr>
    </w:p>
    <w:p w14:paraId="450FEAE8" w14:textId="77777777" w:rsidR="00323E29" w:rsidRDefault="00323E29" w:rsidP="00FD30EF">
      <w:pPr>
        <w:pStyle w:val="BodyText"/>
        <w:spacing w:line="237" w:lineRule="auto"/>
        <w:rPr>
          <w:b/>
          <w:bCs/>
        </w:rPr>
      </w:pPr>
    </w:p>
    <w:p w14:paraId="7E2D552C" w14:textId="77777777" w:rsidR="004C68B2" w:rsidRDefault="004C68B2" w:rsidP="00FD30EF">
      <w:pPr>
        <w:pStyle w:val="BodyText"/>
        <w:spacing w:line="237" w:lineRule="auto"/>
        <w:rPr>
          <w:b/>
          <w:bCs/>
        </w:rPr>
      </w:pPr>
    </w:p>
    <w:p w14:paraId="3F0D792D" w14:textId="78C41E33" w:rsidR="00F508D2" w:rsidRDefault="004C68B2" w:rsidP="00E84E9A">
      <w:pPr>
        <w:pStyle w:val="BodyText"/>
        <w:numPr>
          <w:ilvl w:val="0"/>
          <w:numId w:val="7"/>
        </w:numPr>
        <w:spacing w:line="237" w:lineRule="auto"/>
        <w:rPr>
          <w:b/>
          <w:bCs/>
        </w:rPr>
      </w:pPr>
      <w:r w:rsidRPr="004C68B2">
        <w:rPr>
          <w:b/>
          <w:bCs/>
          <w:i/>
          <w:iCs/>
        </w:rPr>
        <w:t>Manteis</w:t>
      </w:r>
      <w:r>
        <w:rPr>
          <w:b/>
          <w:bCs/>
        </w:rPr>
        <w:t xml:space="preserve">: Hereditary position at Sanctuary of Apollo Ptoios: </w:t>
      </w:r>
      <w:r w:rsidR="00F508D2" w:rsidRPr="004C68B2">
        <w:rPr>
          <w:b/>
          <w:bCs/>
          <w:i/>
          <w:iCs/>
        </w:rPr>
        <w:t xml:space="preserve">BCH </w:t>
      </w:r>
      <w:r w:rsidR="00F508D2" w:rsidRPr="00F508D2">
        <w:rPr>
          <w:b/>
          <w:bCs/>
        </w:rPr>
        <w:t>70 (1946) 217-232</w:t>
      </w:r>
    </w:p>
    <w:p w14:paraId="574E3ED6" w14:textId="02EE968F" w:rsidR="00F508D2" w:rsidRPr="00F508D2" w:rsidRDefault="00F508D2" w:rsidP="00F508D2">
      <w:pPr>
        <w:pStyle w:val="BodyText"/>
        <w:spacing w:line="237" w:lineRule="auto"/>
        <w:rPr>
          <w:b/>
          <w:bCs/>
        </w:rPr>
      </w:pPr>
    </w:p>
    <w:p w14:paraId="3AFACB3A" w14:textId="77777777" w:rsidR="00F508D2" w:rsidRPr="00F508D2" w:rsidRDefault="00F508D2" w:rsidP="00F508D2">
      <w:pPr>
        <w:pStyle w:val="BodyText"/>
        <w:spacing w:line="237" w:lineRule="auto"/>
        <w:rPr>
          <w:b/>
          <w:bCs/>
        </w:rPr>
      </w:pPr>
      <w:r w:rsidRPr="00F508D2">
        <w:rPr>
          <w:b/>
          <w:bCs/>
        </w:rPr>
        <w:t> </w:t>
      </w:r>
    </w:p>
    <w:p w14:paraId="42534E68" w14:textId="77777777" w:rsidR="00F508D2" w:rsidRPr="00F508D2" w:rsidRDefault="00F508D2" w:rsidP="00F508D2">
      <w:pPr>
        <w:pStyle w:val="BodyText"/>
        <w:spacing w:line="237" w:lineRule="auto"/>
        <w:ind w:left="720"/>
      </w:pPr>
      <w:r w:rsidRPr="00F508D2">
        <w:t>Ptoios golden-haired god of the oracle, to you this offering, Apollo, Pastrophos’ son Aristichos set up for you his image. You approved it and in exchange - according to the promise you made to me in person in darkness, when smiling, you responded to my voice - grant true for me and my ancestors the good word of prophecy that is fulfilled.</w:t>
      </w:r>
    </w:p>
    <w:p w14:paraId="10F3B98F" w14:textId="77777777" w:rsidR="00F508D2" w:rsidRPr="00F508D2" w:rsidRDefault="00F508D2" w:rsidP="00F508D2">
      <w:pPr>
        <w:pStyle w:val="BodyText"/>
        <w:spacing w:line="237" w:lineRule="auto"/>
        <w:rPr>
          <w:b/>
          <w:bCs/>
        </w:rPr>
      </w:pPr>
      <w:r w:rsidRPr="00F508D2">
        <w:rPr>
          <w:b/>
          <w:bCs/>
        </w:rPr>
        <w:t xml:space="preserve"> </w:t>
      </w:r>
    </w:p>
    <w:p w14:paraId="2EB31779" w14:textId="77777777" w:rsidR="00F508D2" w:rsidRDefault="00F508D2" w:rsidP="00FD30EF">
      <w:pPr>
        <w:pStyle w:val="BodyText"/>
        <w:spacing w:line="237" w:lineRule="auto"/>
        <w:rPr>
          <w:b/>
          <w:bCs/>
        </w:rPr>
      </w:pPr>
    </w:p>
    <w:p w14:paraId="18133B22" w14:textId="77777777" w:rsidR="00F508D2" w:rsidRDefault="00F508D2" w:rsidP="00FD30EF">
      <w:pPr>
        <w:pStyle w:val="BodyText"/>
        <w:spacing w:line="237" w:lineRule="auto"/>
        <w:rPr>
          <w:b/>
          <w:bCs/>
        </w:rPr>
      </w:pPr>
    </w:p>
    <w:p w14:paraId="71AF65C0" w14:textId="0BE1016A" w:rsidR="00FD30EF" w:rsidRDefault="004C68B2" w:rsidP="00E84E9A">
      <w:pPr>
        <w:pStyle w:val="BodyText"/>
        <w:numPr>
          <w:ilvl w:val="0"/>
          <w:numId w:val="7"/>
        </w:numPr>
        <w:spacing w:line="237" w:lineRule="auto"/>
        <w:rPr>
          <w:b/>
          <w:bCs/>
        </w:rPr>
      </w:pPr>
      <w:r w:rsidRPr="004C68B2">
        <w:rPr>
          <w:b/>
          <w:bCs/>
          <w:i/>
          <w:iCs/>
        </w:rPr>
        <w:t>Chresmologoi</w:t>
      </w:r>
      <w:r w:rsidRPr="004C68B2">
        <w:rPr>
          <w:b/>
          <w:bCs/>
        </w:rPr>
        <w:t xml:space="preserve"> </w:t>
      </w:r>
      <w:r>
        <w:rPr>
          <w:b/>
          <w:bCs/>
        </w:rPr>
        <w:t xml:space="preserve">in </w:t>
      </w:r>
      <w:r w:rsidR="00FD30EF" w:rsidRPr="00FD30EF">
        <w:rPr>
          <w:b/>
          <w:bCs/>
        </w:rPr>
        <w:t>Herodotus 7.6</w:t>
      </w:r>
    </w:p>
    <w:p w14:paraId="26BE15C2" w14:textId="77777777" w:rsidR="00FD30EF" w:rsidRPr="00FD30EF" w:rsidRDefault="00FD30EF" w:rsidP="00FD30EF">
      <w:pPr>
        <w:pStyle w:val="BodyText"/>
        <w:spacing w:line="237" w:lineRule="auto"/>
        <w:rPr>
          <w:b/>
          <w:bCs/>
        </w:rPr>
      </w:pPr>
    </w:p>
    <w:p w14:paraId="1FB5274D" w14:textId="23D429D1" w:rsidR="00FD30EF" w:rsidRDefault="00FD30EF" w:rsidP="00FD30EF">
      <w:pPr>
        <w:pStyle w:val="BodyText"/>
        <w:spacing w:line="237" w:lineRule="auto"/>
        <w:ind w:left="720"/>
      </w:pPr>
      <w:r>
        <w:t xml:space="preserve">“With [the messengers from Thessaly] came Onomacritus, an Athenian </w:t>
      </w:r>
      <w:r w:rsidRPr="004C68B2">
        <w:rPr>
          <w:i/>
          <w:iCs/>
        </w:rPr>
        <w:t>chresmologos</w:t>
      </w:r>
      <w:r>
        <w:t>, one that had set in order the oracles of Musaeus; with him they had come, being now reconciled to him after their quarrel: for Onomacritus had been banished from Athens by Pisistratus’ son Hipparchus, having been caught by Lasus of Hermione in the act of interpolating in the writings of Musaeus an oracle showing that the islands off Lemnos should disappear into the sea. For this cause Hipparchus banished him, though before that they had been close friends. Now he came to Susa with Pisistratus’ kin; and whensoever he came into the king’s presence they would use high language concerning him and he would recite from his oracles; all that portended disaster to the Persian he left unspoken, but chose out and recited such prophecies as were most favourable, telling of the Hellespont, how it must be bridged by a man of Persia, and how the host should march. So Xerxes was beset by Onomacritus with his oracles, and by the Pisistratidae and Aleuadae with their counsels.”</w:t>
      </w:r>
    </w:p>
    <w:p w14:paraId="4F548FBE" w14:textId="77777777" w:rsidR="00FD30EF" w:rsidRDefault="00FD30EF" w:rsidP="00FD30EF">
      <w:pPr>
        <w:pStyle w:val="BodyText"/>
        <w:spacing w:line="237" w:lineRule="auto"/>
      </w:pPr>
    </w:p>
    <w:p w14:paraId="7DF6BDE2" w14:textId="77777777" w:rsidR="00F508D2" w:rsidRDefault="00F508D2" w:rsidP="00FD30EF">
      <w:pPr>
        <w:pStyle w:val="BodyText"/>
        <w:spacing w:line="237" w:lineRule="auto"/>
        <w:rPr>
          <w:b/>
          <w:bCs/>
        </w:rPr>
      </w:pPr>
    </w:p>
    <w:p w14:paraId="03B18034" w14:textId="074EA143" w:rsidR="00FD30EF" w:rsidRPr="00FD30EF" w:rsidRDefault="004C68B2" w:rsidP="00E84E9A">
      <w:pPr>
        <w:pStyle w:val="BodyText"/>
        <w:numPr>
          <w:ilvl w:val="0"/>
          <w:numId w:val="7"/>
        </w:numPr>
        <w:spacing w:line="237" w:lineRule="auto"/>
        <w:rPr>
          <w:b/>
          <w:bCs/>
        </w:rPr>
      </w:pPr>
      <w:r w:rsidRPr="004C68B2">
        <w:rPr>
          <w:b/>
          <w:bCs/>
        </w:rPr>
        <w:t xml:space="preserve">Criticism of </w:t>
      </w:r>
      <w:r w:rsidRPr="004C68B2">
        <w:rPr>
          <w:b/>
          <w:bCs/>
          <w:i/>
          <w:iCs/>
        </w:rPr>
        <w:t>Manteis</w:t>
      </w:r>
      <w:r w:rsidRPr="004C68B2">
        <w:rPr>
          <w:b/>
          <w:bCs/>
        </w:rPr>
        <w:t xml:space="preserve"> and </w:t>
      </w:r>
      <w:r w:rsidRPr="004C68B2">
        <w:rPr>
          <w:b/>
          <w:bCs/>
          <w:i/>
          <w:iCs/>
        </w:rPr>
        <w:t>Chresmologoi</w:t>
      </w:r>
      <w:r>
        <w:rPr>
          <w:b/>
          <w:bCs/>
        </w:rPr>
        <w:t xml:space="preserve">: </w:t>
      </w:r>
      <w:r w:rsidR="00FD30EF" w:rsidRPr="00FD30EF">
        <w:rPr>
          <w:b/>
          <w:bCs/>
        </w:rPr>
        <w:t>Thucydides 7.50.4 on the Athenian defeat at Syracuse</w:t>
      </w:r>
    </w:p>
    <w:p w14:paraId="01A7B43B" w14:textId="77777777" w:rsidR="00FD30EF" w:rsidRDefault="00FD30EF" w:rsidP="00FD30EF">
      <w:pPr>
        <w:pStyle w:val="BodyText"/>
        <w:spacing w:line="237" w:lineRule="auto"/>
      </w:pPr>
    </w:p>
    <w:p w14:paraId="12866E20" w14:textId="1009A773" w:rsidR="00FD30EF" w:rsidRDefault="00FD30EF" w:rsidP="00FD30EF">
      <w:pPr>
        <w:pStyle w:val="BodyText"/>
        <w:spacing w:line="237" w:lineRule="auto"/>
        <w:ind w:left="720"/>
      </w:pPr>
      <w:r>
        <w:t xml:space="preserve">“The Syracusans began their preparations to attack the Athenians again on both elements— by sea and by land. The Athenian generals, on the other hand, seeing that the enemy had been reinforced by a fresh army, while their own situation was not only not improving, but on the contrary was daily growing worse in all respects, and especially through the distress caused by the sickness among the troops, repented that they had not moved away before. And since even Nicias no longer opposed as </w:t>
      </w:r>
      <w:r>
        <w:lastRenderedPageBreak/>
        <w:t>earnestly as before, but only urged that the matter be not openly put to a vote, they sent out word as secretly as possible to all the officers for a departure by sea from the camp, and that they should be ready whenever the signal should be given. All was at last ready [for the Athenians to leave Syracuse], and they were on the point of sailing away, when an eclipse of the moon, which was then at the full, took place. Most of the Athenians, deeply impressed by this occurrence, now urged the</w:t>
      </w:r>
      <w:r w:rsidR="00042B8C">
        <w:t xml:space="preserve"> </w:t>
      </w:r>
      <w:r>
        <w:t>generals to wait; and Nicias, who was somewhat over-addicted to divination and practices of that kind, refused from that moment even to take the question of departure into</w:t>
      </w:r>
      <w:r w:rsidR="00042B8C">
        <w:t xml:space="preserve"> </w:t>
      </w:r>
      <w:r>
        <w:t>consideration, until they had waited the thrice nine days prescribed by the soothsayers (manteis). Such, then, was the reason why the Athenians delayed and stayed on.”</w:t>
      </w:r>
    </w:p>
    <w:p w14:paraId="4A3B89A1" w14:textId="77777777" w:rsidR="00FD30EF" w:rsidRDefault="00FD30EF" w:rsidP="00FD30EF">
      <w:pPr>
        <w:pStyle w:val="BodyText"/>
        <w:spacing w:line="237" w:lineRule="auto"/>
      </w:pPr>
    </w:p>
    <w:p w14:paraId="55FB03C2" w14:textId="77777777" w:rsidR="004C68B2" w:rsidRDefault="004C68B2" w:rsidP="00FD30EF">
      <w:pPr>
        <w:pStyle w:val="BodyText"/>
        <w:spacing w:line="237" w:lineRule="auto"/>
      </w:pPr>
    </w:p>
    <w:p w14:paraId="02E39243" w14:textId="77777777" w:rsidR="00F508D2" w:rsidRDefault="00F508D2" w:rsidP="00FD30EF">
      <w:pPr>
        <w:pStyle w:val="BodyText"/>
        <w:spacing w:line="237" w:lineRule="auto"/>
      </w:pPr>
    </w:p>
    <w:p w14:paraId="310D0A96" w14:textId="130B7275" w:rsidR="00F508D2" w:rsidRDefault="00F508D2" w:rsidP="00E84E9A">
      <w:pPr>
        <w:pStyle w:val="BodyText"/>
        <w:numPr>
          <w:ilvl w:val="0"/>
          <w:numId w:val="7"/>
        </w:numPr>
        <w:spacing w:line="237" w:lineRule="auto"/>
      </w:pPr>
      <w:r w:rsidRPr="00F508D2">
        <w:rPr>
          <w:b/>
          <w:bCs/>
        </w:rPr>
        <w:t>Criticisms of religious experts (2)</w:t>
      </w:r>
      <w:r w:rsidRPr="00F508D2">
        <w:t xml:space="preserve"> </w:t>
      </w:r>
      <w:r w:rsidRPr="00F508D2">
        <w:rPr>
          <w:b/>
          <w:bCs/>
        </w:rPr>
        <w:t xml:space="preserve">Plato, </w:t>
      </w:r>
      <w:r w:rsidRPr="004C68B2">
        <w:rPr>
          <w:b/>
          <w:bCs/>
          <w:i/>
          <w:iCs/>
        </w:rPr>
        <w:t>Republic</w:t>
      </w:r>
      <w:r w:rsidRPr="00F508D2">
        <w:rPr>
          <w:b/>
          <w:bCs/>
        </w:rPr>
        <w:t xml:space="preserve"> 364b-e</w:t>
      </w:r>
    </w:p>
    <w:p w14:paraId="29AD9009" w14:textId="77777777" w:rsidR="00F508D2" w:rsidRPr="00F508D2" w:rsidRDefault="00F508D2" w:rsidP="00F508D2">
      <w:pPr>
        <w:pStyle w:val="BodyText"/>
        <w:spacing w:line="237" w:lineRule="auto"/>
      </w:pPr>
    </w:p>
    <w:p w14:paraId="027B7C72" w14:textId="5D2AEAEE" w:rsidR="00F508D2" w:rsidRPr="00F508D2" w:rsidRDefault="00F508D2" w:rsidP="004C68B2">
      <w:pPr>
        <w:pStyle w:val="BodyText"/>
        <w:spacing w:line="237" w:lineRule="auto"/>
        <w:ind w:left="720"/>
      </w:pPr>
      <w:r w:rsidRPr="00F508D2">
        <w:t>“</w:t>
      </w:r>
      <w:r w:rsidRPr="00F508D2">
        <w:rPr>
          <w:i/>
          <w:iCs/>
        </w:rPr>
        <w:t xml:space="preserve">Agyrtai </w:t>
      </w:r>
      <w:r w:rsidRPr="00F508D2">
        <w:t xml:space="preserve">and </w:t>
      </w:r>
      <w:r w:rsidRPr="00F508D2">
        <w:rPr>
          <w:i/>
          <w:iCs/>
        </w:rPr>
        <w:t>manteis</w:t>
      </w:r>
      <w:r w:rsidRPr="00F508D2">
        <w:t xml:space="preserve"> frequent the doors of the rich and persuade them that they have obtained from the gods, through sacrifices and incantations, the power to heal them through pleasant rituals if some wrong was committed either by them or their ancestors. And if someone wishes to bring ruin upon an enemy, with small expense he will be able to harm the just and unjust alike, since they have the ability through certain enchantments and binding spells to persuade the gods, as they say, to serve them</w:t>
      </w:r>
      <w:r w:rsidR="00A635BC">
        <w:t>…</w:t>
      </w:r>
      <w:r w:rsidRPr="00F508D2">
        <w:t>And they produce a noisy din of books of Musaios and Orpheus, the offspring of the Moon and of the Muses, as they claim, and using these books in their sacrifices, they manage to persuade not only private individuals but even whole cities that there really are releases and purifications from unjust deeds by means of sacrifices and pleasant sport, some for the living and others for the dead. These releases and purifications they call initiations (</w:t>
      </w:r>
      <w:r w:rsidRPr="00F508D2">
        <w:rPr>
          <w:i/>
          <w:iCs/>
        </w:rPr>
        <w:t>teletai</w:t>
      </w:r>
      <w:r w:rsidRPr="00F508D2">
        <w:t>), which deliver us from evils there [in the underworld], while terrible things await those who have not sacrificed.”</w:t>
      </w:r>
    </w:p>
    <w:p w14:paraId="0F158BB3" w14:textId="77777777" w:rsidR="00F508D2" w:rsidRDefault="00F508D2" w:rsidP="00FD30EF">
      <w:pPr>
        <w:pStyle w:val="BodyText"/>
        <w:spacing w:line="237" w:lineRule="auto"/>
      </w:pPr>
    </w:p>
    <w:p w14:paraId="52317BB5" w14:textId="77777777" w:rsidR="00F508D2" w:rsidRDefault="00F508D2" w:rsidP="004C68B2">
      <w:pPr>
        <w:pStyle w:val="BodyText"/>
        <w:spacing w:line="237" w:lineRule="auto"/>
        <w:ind w:left="0"/>
      </w:pPr>
    </w:p>
    <w:sectPr w:rsidR="00F508D2" w:rsidSect="00F508D2">
      <w:pgSz w:w="11900" w:h="16840"/>
      <w:pgMar w:top="1420" w:right="1320" w:bottom="1276"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953548"/>
    <w:multiLevelType w:val="hybridMultilevel"/>
    <w:tmpl w:val="BE66F712"/>
    <w:lvl w:ilvl="0" w:tplc="3BAE16C4">
      <w:start w:val="1"/>
      <w:numFmt w:val="decimal"/>
      <w:lvlText w:val="%1."/>
      <w:lvlJc w:val="left"/>
      <w:pPr>
        <w:ind w:left="460" w:hanging="360"/>
      </w:pPr>
      <w:rPr>
        <w:rFonts w:hint="default"/>
      </w:rPr>
    </w:lvl>
    <w:lvl w:ilvl="1" w:tplc="08090019" w:tentative="1">
      <w:start w:val="1"/>
      <w:numFmt w:val="lowerLetter"/>
      <w:lvlText w:val="%2."/>
      <w:lvlJc w:val="left"/>
      <w:pPr>
        <w:ind w:left="1180" w:hanging="360"/>
      </w:pPr>
    </w:lvl>
    <w:lvl w:ilvl="2" w:tplc="0809001B" w:tentative="1">
      <w:start w:val="1"/>
      <w:numFmt w:val="lowerRoman"/>
      <w:lvlText w:val="%3."/>
      <w:lvlJc w:val="right"/>
      <w:pPr>
        <w:ind w:left="1900" w:hanging="180"/>
      </w:pPr>
    </w:lvl>
    <w:lvl w:ilvl="3" w:tplc="0809000F" w:tentative="1">
      <w:start w:val="1"/>
      <w:numFmt w:val="decimal"/>
      <w:lvlText w:val="%4."/>
      <w:lvlJc w:val="left"/>
      <w:pPr>
        <w:ind w:left="2620" w:hanging="360"/>
      </w:pPr>
    </w:lvl>
    <w:lvl w:ilvl="4" w:tplc="08090019" w:tentative="1">
      <w:start w:val="1"/>
      <w:numFmt w:val="lowerLetter"/>
      <w:lvlText w:val="%5."/>
      <w:lvlJc w:val="left"/>
      <w:pPr>
        <w:ind w:left="3340" w:hanging="360"/>
      </w:pPr>
    </w:lvl>
    <w:lvl w:ilvl="5" w:tplc="0809001B" w:tentative="1">
      <w:start w:val="1"/>
      <w:numFmt w:val="lowerRoman"/>
      <w:lvlText w:val="%6."/>
      <w:lvlJc w:val="right"/>
      <w:pPr>
        <w:ind w:left="4060" w:hanging="180"/>
      </w:pPr>
    </w:lvl>
    <w:lvl w:ilvl="6" w:tplc="0809000F" w:tentative="1">
      <w:start w:val="1"/>
      <w:numFmt w:val="decimal"/>
      <w:lvlText w:val="%7."/>
      <w:lvlJc w:val="left"/>
      <w:pPr>
        <w:ind w:left="4780" w:hanging="360"/>
      </w:pPr>
    </w:lvl>
    <w:lvl w:ilvl="7" w:tplc="08090019" w:tentative="1">
      <w:start w:val="1"/>
      <w:numFmt w:val="lowerLetter"/>
      <w:lvlText w:val="%8."/>
      <w:lvlJc w:val="left"/>
      <w:pPr>
        <w:ind w:left="5500" w:hanging="360"/>
      </w:pPr>
    </w:lvl>
    <w:lvl w:ilvl="8" w:tplc="0809001B" w:tentative="1">
      <w:start w:val="1"/>
      <w:numFmt w:val="lowerRoman"/>
      <w:lvlText w:val="%9."/>
      <w:lvlJc w:val="right"/>
      <w:pPr>
        <w:ind w:left="6220" w:hanging="180"/>
      </w:pPr>
    </w:lvl>
  </w:abstractNum>
  <w:abstractNum w:abstractNumId="1" w15:restartNumberingAfterBreak="0">
    <w:nsid w:val="33336CEE"/>
    <w:multiLevelType w:val="hybridMultilevel"/>
    <w:tmpl w:val="874619E2"/>
    <w:lvl w:ilvl="0" w:tplc="489CFF72">
      <w:start w:val="1"/>
      <w:numFmt w:val="decimal"/>
      <w:lvlText w:val="%1."/>
      <w:lvlJc w:val="left"/>
      <w:pPr>
        <w:ind w:left="821" w:hanging="360"/>
        <w:jc w:val="left"/>
      </w:pPr>
      <w:rPr>
        <w:rFonts w:ascii="Calibri" w:eastAsia="Calibri" w:hAnsi="Calibri" w:cs="Calibri" w:hint="default"/>
        <w:b w:val="0"/>
        <w:bCs w:val="0"/>
        <w:i w:val="0"/>
        <w:iCs w:val="0"/>
        <w:spacing w:val="-2"/>
        <w:w w:val="100"/>
        <w:sz w:val="24"/>
        <w:szCs w:val="24"/>
        <w:lang w:val="en-US" w:eastAsia="en-US" w:bidi="ar-SA"/>
      </w:rPr>
    </w:lvl>
    <w:lvl w:ilvl="1" w:tplc="50DA0D08">
      <w:numFmt w:val="bullet"/>
      <w:lvlText w:val="•"/>
      <w:lvlJc w:val="left"/>
      <w:pPr>
        <w:ind w:left="1662" w:hanging="360"/>
      </w:pPr>
      <w:rPr>
        <w:rFonts w:hint="default"/>
        <w:lang w:val="en-US" w:eastAsia="en-US" w:bidi="ar-SA"/>
      </w:rPr>
    </w:lvl>
    <w:lvl w:ilvl="2" w:tplc="3606D75E">
      <w:numFmt w:val="bullet"/>
      <w:lvlText w:val="•"/>
      <w:lvlJc w:val="left"/>
      <w:pPr>
        <w:ind w:left="2504" w:hanging="360"/>
      </w:pPr>
      <w:rPr>
        <w:rFonts w:hint="default"/>
        <w:lang w:val="en-US" w:eastAsia="en-US" w:bidi="ar-SA"/>
      </w:rPr>
    </w:lvl>
    <w:lvl w:ilvl="3" w:tplc="BA5E3398">
      <w:numFmt w:val="bullet"/>
      <w:lvlText w:val="•"/>
      <w:lvlJc w:val="left"/>
      <w:pPr>
        <w:ind w:left="3346" w:hanging="360"/>
      </w:pPr>
      <w:rPr>
        <w:rFonts w:hint="default"/>
        <w:lang w:val="en-US" w:eastAsia="en-US" w:bidi="ar-SA"/>
      </w:rPr>
    </w:lvl>
    <w:lvl w:ilvl="4" w:tplc="BA4EF522">
      <w:numFmt w:val="bullet"/>
      <w:lvlText w:val="•"/>
      <w:lvlJc w:val="left"/>
      <w:pPr>
        <w:ind w:left="4188" w:hanging="360"/>
      </w:pPr>
      <w:rPr>
        <w:rFonts w:hint="default"/>
        <w:lang w:val="en-US" w:eastAsia="en-US" w:bidi="ar-SA"/>
      </w:rPr>
    </w:lvl>
    <w:lvl w:ilvl="5" w:tplc="D9ECE662">
      <w:numFmt w:val="bullet"/>
      <w:lvlText w:val="•"/>
      <w:lvlJc w:val="left"/>
      <w:pPr>
        <w:ind w:left="5030" w:hanging="360"/>
      </w:pPr>
      <w:rPr>
        <w:rFonts w:hint="default"/>
        <w:lang w:val="en-US" w:eastAsia="en-US" w:bidi="ar-SA"/>
      </w:rPr>
    </w:lvl>
    <w:lvl w:ilvl="6" w:tplc="F02C7666">
      <w:numFmt w:val="bullet"/>
      <w:lvlText w:val="•"/>
      <w:lvlJc w:val="left"/>
      <w:pPr>
        <w:ind w:left="5872" w:hanging="360"/>
      </w:pPr>
      <w:rPr>
        <w:rFonts w:hint="default"/>
        <w:lang w:val="en-US" w:eastAsia="en-US" w:bidi="ar-SA"/>
      </w:rPr>
    </w:lvl>
    <w:lvl w:ilvl="7" w:tplc="C4A806E8">
      <w:numFmt w:val="bullet"/>
      <w:lvlText w:val="•"/>
      <w:lvlJc w:val="left"/>
      <w:pPr>
        <w:ind w:left="6714" w:hanging="360"/>
      </w:pPr>
      <w:rPr>
        <w:rFonts w:hint="default"/>
        <w:lang w:val="en-US" w:eastAsia="en-US" w:bidi="ar-SA"/>
      </w:rPr>
    </w:lvl>
    <w:lvl w:ilvl="8" w:tplc="3104AE18">
      <w:numFmt w:val="bullet"/>
      <w:lvlText w:val="•"/>
      <w:lvlJc w:val="left"/>
      <w:pPr>
        <w:ind w:left="7556" w:hanging="360"/>
      </w:pPr>
      <w:rPr>
        <w:rFonts w:hint="default"/>
        <w:lang w:val="en-US" w:eastAsia="en-US" w:bidi="ar-SA"/>
      </w:rPr>
    </w:lvl>
  </w:abstractNum>
  <w:abstractNum w:abstractNumId="2" w15:restartNumberingAfterBreak="0">
    <w:nsid w:val="358565E8"/>
    <w:multiLevelType w:val="hybridMultilevel"/>
    <w:tmpl w:val="7E2603AA"/>
    <w:lvl w:ilvl="0" w:tplc="E75C4AE2">
      <w:start w:val="1"/>
      <w:numFmt w:val="decimal"/>
      <w:lvlText w:val="%1."/>
      <w:lvlJc w:val="left"/>
      <w:pPr>
        <w:ind w:left="821" w:hanging="360"/>
        <w:jc w:val="left"/>
      </w:pPr>
      <w:rPr>
        <w:rFonts w:ascii="Calibri" w:eastAsia="Calibri" w:hAnsi="Calibri" w:cs="Calibri" w:hint="default"/>
        <w:b w:val="0"/>
        <w:bCs w:val="0"/>
        <w:i w:val="0"/>
        <w:iCs w:val="0"/>
        <w:spacing w:val="-2"/>
        <w:w w:val="100"/>
        <w:sz w:val="24"/>
        <w:szCs w:val="24"/>
        <w:lang w:val="en-US" w:eastAsia="en-US" w:bidi="ar-SA"/>
      </w:rPr>
    </w:lvl>
    <w:lvl w:ilvl="1" w:tplc="471C7314">
      <w:numFmt w:val="bullet"/>
      <w:lvlText w:val="•"/>
      <w:lvlJc w:val="left"/>
      <w:pPr>
        <w:ind w:left="1662" w:hanging="360"/>
      </w:pPr>
      <w:rPr>
        <w:rFonts w:hint="default"/>
        <w:lang w:val="en-US" w:eastAsia="en-US" w:bidi="ar-SA"/>
      </w:rPr>
    </w:lvl>
    <w:lvl w:ilvl="2" w:tplc="37702FE4">
      <w:numFmt w:val="bullet"/>
      <w:lvlText w:val="•"/>
      <w:lvlJc w:val="left"/>
      <w:pPr>
        <w:ind w:left="2504" w:hanging="360"/>
      </w:pPr>
      <w:rPr>
        <w:rFonts w:hint="default"/>
        <w:lang w:val="en-US" w:eastAsia="en-US" w:bidi="ar-SA"/>
      </w:rPr>
    </w:lvl>
    <w:lvl w:ilvl="3" w:tplc="B89A690A">
      <w:numFmt w:val="bullet"/>
      <w:lvlText w:val="•"/>
      <w:lvlJc w:val="left"/>
      <w:pPr>
        <w:ind w:left="3346" w:hanging="360"/>
      </w:pPr>
      <w:rPr>
        <w:rFonts w:hint="default"/>
        <w:lang w:val="en-US" w:eastAsia="en-US" w:bidi="ar-SA"/>
      </w:rPr>
    </w:lvl>
    <w:lvl w:ilvl="4" w:tplc="28C0C614">
      <w:numFmt w:val="bullet"/>
      <w:lvlText w:val="•"/>
      <w:lvlJc w:val="left"/>
      <w:pPr>
        <w:ind w:left="4188" w:hanging="360"/>
      </w:pPr>
      <w:rPr>
        <w:rFonts w:hint="default"/>
        <w:lang w:val="en-US" w:eastAsia="en-US" w:bidi="ar-SA"/>
      </w:rPr>
    </w:lvl>
    <w:lvl w:ilvl="5" w:tplc="9CDC4C84">
      <w:numFmt w:val="bullet"/>
      <w:lvlText w:val="•"/>
      <w:lvlJc w:val="left"/>
      <w:pPr>
        <w:ind w:left="5030" w:hanging="360"/>
      </w:pPr>
      <w:rPr>
        <w:rFonts w:hint="default"/>
        <w:lang w:val="en-US" w:eastAsia="en-US" w:bidi="ar-SA"/>
      </w:rPr>
    </w:lvl>
    <w:lvl w:ilvl="6" w:tplc="ED36F8EA">
      <w:numFmt w:val="bullet"/>
      <w:lvlText w:val="•"/>
      <w:lvlJc w:val="left"/>
      <w:pPr>
        <w:ind w:left="5872" w:hanging="360"/>
      </w:pPr>
      <w:rPr>
        <w:rFonts w:hint="default"/>
        <w:lang w:val="en-US" w:eastAsia="en-US" w:bidi="ar-SA"/>
      </w:rPr>
    </w:lvl>
    <w:lvl w:ilvl="7" w:tplc="D84EE1B2">
      <w:numFmt w:val="bullet"/>
      <w:lvlText w:val="•"/>
      <w:lvlJc w:val="left"/>
      <w:pPr>
        <w:ind w:left="6714" w:hanging="360"/>
      </w:pPr>
      <w:rPr>
        <w:rFonts w:hint="default"/>
        <w:lang w:val="en-US" w:eastAsia="en-US" w:bidi="ar-SA"/>
      </w:rPr>
    </w:lvl>
    <w:lvl w:ilvl="8" w:tplc="297868A2">
      <w:numFmt w:val="bullet"/>
      <w:lvlText w:val="•"/>
      <w:lvlJc w:val="left"/>
      <w:pPr>
        <w:ind w:left="7556" w:hanging="360"/>
      </w:pPr>
      <w:rPr>
        <w:rFonts w:hint="default"/>
        <w:lang w:val="en-US" w:eastAsia="en-US" w:bidi="ar-SA"/>
      </w:rPr>
    </w:lvl>
  </w:abstractNum>
  <w:abstractNum w:abstractNumId="3" w15:restartNumberingAfterBreak="0">
    <w:nsid w:val="43D4709C"/>
    <w:multiLevelType w:val="hybridMultilevel"/>
    <w:tmpl w:val="A04E802A"/>
    <w:lvl w:ilvl="0" w:tplc="57107FEE">
      <w:start w:val="1"/>
      <w:numFmt w:val="decimal"/>
      <w:lvlText w:val="%1."/>
      <w:lvlJc w:val="left"/>
      <w:pPr>
        <w:ind w:left="821" w:hanging="360"/>
        <w:jc w:val="left"/>
      </w:pPr>
      <w:rPr>
        <w:rFonts w:ascii="Calibri" w:eastAsia="Calibri" w:hAnsi="Calibri" w:cs="Calibri" w:hint="default"/>
        <w:b w:val="0"/>
        <w:bCs w:val="0"/>
        <w:i w:val="0"/>
        <w:iCs w:val="0"/>
        <w:spacing w:val="-2"/>
        <w:w w:val="100"/>
        <w:sz w:val="24"/>
        <w:szCs w:val="24"/>
        <w:lang w:val="en-US" w:eastAsia="en-US" w:bidi="ar-SA"/>
      </w:rPr>
    </w:lvl>
    <w:lvl w:ilvl="1" w:tplc="7102C940">
      <w:start w:val="1"/>
      <w:numFmt w:val="decimal"/>
      <w:lvlText w:val="%2."/>
      <w:lvlJc w:val="left"/>
      <w:pPr>
        <w:ind w:left="3121" w:hanging="240"/>
        <w:jc w:val="right"/>
      </w:pPr>
      <w:rPr>
        <w:rFonts w:ascii="Calibri" w:eastAsia="Calibri" w:hAnsi="Calibri" w:cs="Calibri" w:hint="default"/>
        <w:b/>
        <w:bCs/>
        <w:i w:val="0"/>
        <w:iCs w:val="0"/>
        <w:spacing w:val="-2"/>
        <w:w w:val="90"/>
        <w:sz w:val="24"/>
        <w:szCs w:val="24"/>
        <w:u w:val="single" w:color="000000"/>
        <w:lang w:val="en-US" w:eastAsia="en-US" w:bidi="ar-SA"/>
      </w:rPr>
    </w:lvl>
    <w:lvl w:ilvl="2" w:tplc="30884EBE">
      <w:numFmt w:val="bullet"/>
      <w:lvlText w:val="•"/>
      <w:lvlJc w:val="left"/>
      <w:pPr>
        <w:ind w:left="3800" w:hanging="240"/>
      </w:pPr>
      <w:rPr>
        <w:rFonts w:hint="default"/>
        <w:lang w:val="en-US" w:eastAsia="en-US" w:bidi="ar-SA"/>
      </w:rPr>
    </w:lvl>
    <w:lvl w:ilvl="3" w:tplc="65EC9626">
      <w:numFmt w:val="bullet"/>
      <w:lvlText w:val="•"/>
      <w:lvlJc w:val="left"/>
      <w:pPr>
        <w:ind w:left="4480" w:hanging="240"/>
      </w:pPr>
      <w:rPr>
        <w:rFonts w:hint="default"/>
        <w:lang w:val="en-US" w:eastAsia="en-US" w:bidi="ar-SA"/>
      </w:rPr>
    </w:lvl>
    <w:lvl w:ilvl="4" w:tplc="DEDA0C3C">
      <w:numFmt w:val="bullet"/>
      <w:lvlText w:val="•"/>
      <w:lvlJc w:val="left"/>
      <w:pPr>
        <w:ind w:left="5160" w:hanging="240"/>
      </w:pPr>
      <w:rPr>
        <w:rFonts w:hint="default"/>
        <w:lang w:val="en-US" w:eastAsia="en-US" w:bidi="ar-SA"/>
      </w:rPr>
    </w:lvl>
    <w:lvl w:ilvl="5" w:tplc="98A2E54E">
      <w:numFmt w:val="bullet"/>
      <w:lvlText w:val="•"/>
      <w:lvlJc w:val="left"/>
      <w:pPr>
        <w:ind w:left="5840" w:hanging="240"/>
      </w:pPr>
      <w:rPr>
        <w:rFonts w:hint="default"/>
        <w:lang w:val="en-US" w:eastAsia="en-US" w:bidi="ar-SA"/>
      </w:rPr>
    </w:lvl>
    <w:lvl w:ilvl="6" w:tplc="6CC43B6C">
      <w:numFmt w:val="bullet"/>
      <w:lvlText w:val="•"/>
      <w:lvlJc w:val="left"/>
      <w:pPr>
        <w:ind w:left="6520" w:hanging="240"/>
      </w:pPr>
      <w:rPr>
        <w:rFonts w:hint="default"/>
        <w:lang w:val="en-US" w:eastAsia="en-US" w:bidi="ar-SA"/>
      </w:rPr>
    </w:lvl>
    <w:lvl w:ilvl="7" w:tplc="19C61260">
      <w:numFmt w:val="bullet"/>
      <w:lvlText w:val="•"/>
      <w:lvlJc w:val="left"/>
      <w:pPr>
        <w:ind w:left="7200" w:hanging="240"/>
      </w:pPr>
      <w:rPr>
        <w:rFonts w:hint="default"/>
        <w:lang w:val="en-US" w:eastAsia="en-US" w:bidi="ar-SA"/>
      </w:rPr>
    </w:lvl>
    <w:lvl w:ilvl="8" w:tplc="47841A2A">
      <w:numFmt w:val="bullet"/>
      <w:lvlText w:val="•"/>
      <w:lvlJc w:val="left"/>
      <w:pPr>
        <w:ind w:left="7880" w:hanging="240"/>
      </w:pPr>
      <w:rPr>
        <w:rFonts w:hint="default"/>
        <w:lang w:val="en-US" w:eastAsia="en-US" w:bidi="ar-SA"/>
      </w:rPr>
    </w:lvl>
  </w:abstractNum>
  <w:abstractNum w:abstractNumId="4" w15:restartNumberingAfterBreak="0">
    <w:nsid w:val="55AB5BD0"/>
    <w:multiLevelType w:val="hybridMultilevel"/>
    <w:tmpl w:val="26AAA7B2"/>
    <w:lvl w:ilvl="0" w:tplc="C322787C">
      <w:start w:val="1"/>
      <w:numFmt w:val="lowerLetter"/>
      <w:lvlText w:val="%1."/>
      <w:lvlJc w:val="left"/>
      <w:pPr>
        <w:ind w:left="821" w:hanging="360"/>
        <w:jc w:val="right"/>
      </w:pPr>
      <w:rPr>
        <w:rFonts w:hint="default"/>
        <w:spacing w:val="-1"/>
        <w:w w:val="100"/>
        <w:lang w:val="en-US" w:eastAsia="en-US" w:bidi="ar-SA"/>
      </w:rPr>
    </w:lvl>
    <w:lvl w:ilvl="1" w:tplc="ADA2B0C8">
      <w:numFmt w:val="bullet"/>
      <w:lvlText w:val="•"/>
      <w:lvlJc w:val="left"/>
      <w:pPr>
        <w:ind w:left="1662" w:hanging="360"/>
      </w:pPr>
      <w:rPr>
        <w:rFonts w:hint="default"/>
        <w:lang w:val="en-US" w:eastAsia="en-US" w:bidi="ar-SA"/>
      </w:rPr>
    </w:lvl>
    <w:lvl w:ilvl="2" w:tplc="794CDDB0">
      <w:numFmt w:val="bullet"/>
      <w:lvlText w:val="•"/>
      <w:lvlJc w:val="left"/>
      <w:pPr>
        <w:ind w:left="2504" w:hanging="360"/>
      </w:pPr>
      <w:rPr>
        <w:rFonts w:hint="default"/>
        <w:lang w:val="en-US" w:eastAsia="en-US" w:bidi="ar-SA"/>
      </w:rPr>
    </w:lvl>
    <w:lvl w:ilvl="3" w:tplc="40F69C38">
      <w:numFmt w:val="bullet"/>
      <w:lvlText w:val="•"/>
      <w:lvlJc w:val="left"/>
      <w:pPr>
        <w:ind w:left="3346" w:hanging="360"/>
      </w:pPr>
      <w:rPr>
        <w:rFonts w:hint="default"/>
        <w:lang w:val="en-US" w:eastAsia="en-US" w:bidi="ar-SA"/>
      </w:rPr>
    </w:lvl>
    <w:lvl w:ilvl="4" w:tplc="9AECF872">
      <w:numFmt w:val="bullet"/>
      <w:lvlText w:val="•"/>
      <w:lvlJc w:val="left"/>
      <w:pPr>
        <w:ind w:left="4188" w:hanging="360"/>
      </w:pPr>
      <w:rPr>
        <w:rFonts w:hint="default"/>
        <w:lang w:val="en-US" w:eastAsia="en-US" w:bidi="ar-SA"/>
      </w:rPr>
    </w:lvl>
    <w:lvl w:ilvl="5" w:tplc="E7A2CADE">
      <w:numFmt w:val="bullet"/>
      <w:lvlText w:val="•"/>
      <w:lvlJc w:val="left"/>
      <w:pPr>
        <w:ind w:left="5030" w:hanging="360"/>
      </w:pPr>
      <w:rPr>
        <w:rFonts w:hint="default"/>
        <w:lang w:val="en-US" w:eastAsia="en-US" w:bidi="ar-SA"/>
      </w:rPr>
    </w:lvl>
    <w:lvl w:ilvl="6" w:tplc="5FA84D0E">
      <w:numFmt w:val="bullet"/>
      <w:lvlText w:val="•"/>
      <w:lvlJc w:val="left"/>
      <w:pPr>
        <w:ind w:left="5872" w:hanging="360"/>
      </w:pPr>
      <w:rPr>
        <w:rFonts w:hint="default"/>
        <w:lang w:val="en-US" w:eastAsia="en-US" w:bidi="ar-SA"/>
      </w:rPr>
    </w:lvl>
    <w:lvl w:ilvl="7" w:tplc="70143814">
      <w:numFmt w:val="bullet"/>
      <w:lvlText w:val="•"/>
      <w:lvlJc w:val="left"/>
      <w:pPr>
        <w:ind w:left="6714" w:hanging="360"/>
      </w:pPr>
      <w:rPr>
        <w:rFonts w:hint="default"/>
        <w:lang w:val="en-US" w:eastAsia="en-US" w:bidi="ar-SA"/>
      </w:rPr>
    </w:lvl>
    <w:lvl w:ilvl="8" w:tplc="B91A94F0">
      <w:numFmt w:val="bullet"/>
      <w:lvlText w:val="•"/>
      <w:lvlJc w:val="left"/>
      <w:pPr>
        <w:ind w:left="7556" w:hanging="360"/>
      </w:pPr>
      <w:rPr>
        <w:rFonts w:hint="default"/>
        <w:lang w:val="en-US" w:eastAsia="en-US" w:bidi="ar-SA"/>
      </w:rPr>
    </w:lvl>
  </w:abstractNum>
  <w:abstractNum w:abstractNumId="5" w15:restartNumberingAfterBreak="0">
    <w:nsid w:val="5AE72584"/>
    <w:multiLevelType w:val="hybridMultilevel"/>
    <w:tmpl w:val="087E3776"/>
    <w:lvl w:ilvl="0" w:tplc="0220ECA6">
      <w:start w:val="1"/>
      <w:numFmt w:val="lowerLetter"/>
      <w:lvlText w:val="%1."/>
      <w:lvlJc w:val="left"/>
      <w:pPr>
        <w:ind w:left="821" w:hanging="360"/>
        <w:jc w:val="left"/>
      </w:pPr>
      <w:rPr>
        <w:rFonts w:ascii="Calibri" w:eastAsia="Calibri" w:hAnsi="Calibri" w:cs="Calibri" w:hint="default"/>
        <w:b/>
        <w:bCs/>
        <w:i w:val="0"/>
        <w:iCs w:val="0"/>
        <w:spacing w:val="0"/>
        <w:w w:val="100"/>
        <w:sz w:val="24"/>
        <w:szCs w:val="24"/>
        <w:lang w:val="en-US" w:eastAsia="en-US" w:bidi="ar-SA"/>
      </w:rPr>
    </w:lvl>
    <w:lvl w:ilvl="1" w:tplc="38E075C8">
      <w:numFmt w:val="bullet"/>
      <w:lvlText w:val="•"/>
      <w:lvlJc w:val="left"/>
      <w:pPr>
        <w:ind w:left="1662" w:hanging="360"/>
      </w:pPr>
      <w:rPr>
        <w:rFonts w:hint="default"/>
        <w:lang w:val="en-US" w:eastAsia="en-US" w:bidi="ar-SA"/>
      </w:rPr>
    </w:lvl>
    <w:lvl w:ilvl="2" w:tplc="0ACE033A">
      <w:numFmt w:val="bullet"/>
      <w:lvlText w:val="•"/>
      <w:lvlJc w:val="left"/>
      <w:pPr>
        <w:ind w:left="2504" w:hanging="360"/>
      </w:pPr>
      <w:rPr>
        <w:rFonts w:hint="default"/>
        <w:lang w:val="en-US" w:eastAsia="en-US" w:bidi="ar-SA"/>
      </w:rPr>
    </w:lvl>
    <w:lvl w:ilvl="3" w:tplc="130E86A4">
      <w:numFmt w:val="bullet"/>
      <w:lvlText w:val="•"/>
      <w:lvlJc w:val="left"/>
      <w:pPr>
        <w:ind w:left="3346" w:hanging="360"/>
      </w:pPr>
      <w:rPr>
        <w:rFonts w:hint="default"/>
        <w:lang w:val="en-US" w:eastAsia="en-US" w:bidi="ar-SA"/>
      </w:rPr>
    </w:lvl>
    <w:lvl w:ilvl="4" w:tplc="CB7CFB20">
      <w:numFmt w:val="bullet"/>
      <w:lvlText w:val="•"/>
      <w:lvlJc w:val="left"/>
      <w:pPr>
        <w:ind w:left="4188" w:hanging="360"/>
      </w:pPr>
      <w:rPr>
        <w:rFonts w:hint="default"/>
        <w:lang w:val="en-US" w:eastAsia="en-US" w:bidi="ar-SA"/>
      </w:rPr>
    </w:lvl>
    <w:lvl w:ilvl="5" w:tplc="9126F0FE">
      <w:numFmt w:val="bullet"/>
      <w:lvlText w:val="•"/>
      <w:lvlJc w:val="left"/>
      <w:pPr>
        <w:ind w:left="5030" w:hanging="360"/>
      </w:pPr>
      <w:rPr>
        <w:rFonts w:hint="default"/>
        <w:lang w:val="en-US" w:eastAsia="en-US" w:bidi="ar-SA"/>
      </w:rPr>
    </w:lvl>
    <w:lvl w:ilvl="6" w:tplc="0108D458">
      <w:numFmt w:val="bullet"/>
      <w:lvlText w:val="•"/>
      <w:lvlJc w:val="left"/>
      <w:pPr>
        <w:ind w:left="5872" w:hanging="360"/>
      </w:pPr>
      <w:rPr>
        <w:rFonts w:hint="default"/>
        <w:lang w:val="en-US" w:eastAsia="en-US" w:bidi="ar-SA"/>
      </w:rPr>
    </w:lvl>
    <w:lvl w:ilvl="7" w:tplc="B30684BA">
      <w:numFmt w:val="bullet"/>
      <w:lvlText w:val="•"/>
      <w:lvlJc w:val="left"/>
      <w:pPr>
        <w:ind w:left="6714" w:hanging="360"/>
      </w:pPr>
      <w:rPr>
        <w:rFonts w:hint="default"/>
        <w:lang w:val="en-US" w:eastAsia="en-US" w:bidi="ar-SA"/>
      </w:rPr>
    </w:lvl>
    <w:lvl w:ilvl="8" w:tplc="6946383E">
      <w:numFmt w:val="bullet"/>
      <w:lvlText w:val="•"/>
      <w:lvlJc w:val="left"/>
      <w:pPr>
        <w:ind w:left="7556" w:hanging="360"/>
      </w:pPr>
      <w:rPr>
        <w:rFonts w:hint="default"/>
        <w:lang w:val="en-US" w:eastAsia="en-US" w:bidi="ar-SA"/>
      </w:rPr>
    </w:lvl>
  </w:abstractNum>
  <w:abstractNum w:abstractNumId="6" w15:restartNumberingAfterBreak="0">
    <w:nsid w:val="640A270B"/>
    <w:multiLevelType w:val="hybridMultilevel"/>
    <w:tmpl w:val="152C7EB0"/>
    <w:lvl w:ilvl="0" w:tplc="B69872A0">
      <w:start w:val="1"/>
      <w:numFmt w:val="lowerLetter"/>
      <w:lvlText w:val="%1."/>
      <w:lvlJc w:val="left"/>
      <w:pPr>
        <w:ind w:left="821" w:hanging="360"/>
        <w:jc w:val="left"/>
      </w:pPr>
      <w:rPr>
        <w:rFonts w:ascii="Calibri" w:eastAsia="Calibri" w:hAnsi="Calibri" w:cs="Calibri" w:hint="default"/>
        <w:b/>
        <w:bCs/>
        <w:i w:val="0"/>
        <w:iCs w:val="0"/>
        <w:spacing w:val="0"/>
        <w:w w:val="100"/>
        <w:sz w:val="24"/>
        <w:szCs w:val="24"/>
        <w:lang w:val="en-US" w:eastAsia="en-US" w:bidi="ar-SA"/>
      </w:rPr>
    </w:lvl>
    <w:lvl w:ilvl="1" w:tplc="F174ADA2">
      <w:numFmt w:val="bullet"/>
      <w:lvlText w:val="•"/>
      <w:lvlJc w:val="left"/>
      <w:pPr>
        <w:ind w:left="1662" w:hanging="360"/>
      </w:pPr>
      <w:rPr>
        <w:rFonts w:hint="default"/>
        <w:lang w:val="en-US" w:eastAsia="en-US" w:bidi="ar-SA"/>
      </w:rPr>
    </w:lvl>
    <w:lvl w:ilvl="2" w:tplc="A70872F4">
      <w:numFmt w:val="bullet"/>
      <w:lvlText w:val="•"/>
      <w:lvlJc w:val="left"/>
      <w:pPr>
        <w:ind w:left="2504" w:hanging="360"/>
      </w:pPr>
      <w:rPr>
        <w:rFonts w:hint="default"/>
        <w:lang w:val="en-US" w:eastAsia="en-US" w:bidi="ar-SA"/>
      </w:rPr>
    </w:lvl>
    <w:lvl w:ilvl="3" w:tplc="84F086C2">
      <w:numFmt w:val="bullet"/>
      <w:lvlText w:val="•"/>
      <w:lvlJc w:val="left"/>
      <w:pPr>
        <w:ind w:left="3346" w:hanging="360"/>
      </w:pPr>
      <w:rPr>
        <w:rFonts w:hint="default"/>
        <w:lang w:val="en-US" w:eastAsia="en-US" w:bidi="ar-SA"/>
      </w:rPr>
    </w:lvl>
    <w:lvl w:ilvl="4" w:tplc="457E7478">
      <w:numFmt w:val="bullet"/>
      <w:lvlText w:val="•"/>
      <w:lvlJc w:val="left"/>
      <w:pPr>
        <w:ind w:left="4188" w:hanging="360"/>
      </w:pPr>
      <w:rPr>
        <w:rFonts w:hint="default"/>
        <w:lang w:val="en-US" w:eastAsia="en-US" w:bidi="ar-SA"/>
      </w:rPr>
    </w:lvl>
    <w:lvl w:ilvl="5" w:tplc="ACA82FC0">
      <w:numFmt w:val="bullet"/>
      <w:lvlText w:val="•"/>
      <w:lvlJc w:val="left"/>
      <w:pPr>
        <w:ind w:left="5030" w:hanging="360"/>
      </w:pPr>
      <w:rPr>
        <w:rFonts w:hint="default"/>
        <w:lang w:val="en-US" w:eastAsia="en-US" w:bidi="ar-SA"/>
      </w:rPr>
    </w:lvl>
    <w:lvl w:ilvl="6" w:tplc="5B36BAA4">
      <w:numFmt w:val="bullet"/>
      <w:lvlText w:val="•"/>
      <w:lvlJc w:val="left"/>
      <w:pPr>
        <w:ind w:left="5872" w:hanging="360"/>
      </w:pPr>
      <w:rPr>
        <w:rFonts w:hint="default"/>
        <w:lang w:val="en-US" w:eastAsia="en-US" w:bidi="ar-SA"/>
      </w:rPr>
    </w:lvl>
    <w:lvl w:ilvl="7" w:tplc="D8166EF8">
      <w:numFmt w:val="bullet"/>
      <w:lvlText w:val="•"/>
      <w:lvlJc w:val="left"/>
      <w:pPr>
        <w:ind w:left="6714" w:hanging="360"/>
      </w:pPr>
      <w:rPr>
        <w:rFonts w:hint="default"/>
        <w:lang w:val="en-US" w:eastAsia="en-US" w:bidi="ar-SA"/>
      </w:rPr>
    </w:lvl>
    <w:lvl w:ilvl="8" w:tplc="A1B2CB1E">
      <w:numFmt w:val="bullet"/>
      <w:lvlText w:val="•"/>
      <w:lvlJc w:val="left"/>
      <w:pPr>
        <w:ind w:left="7556" w:hanging="360"/>
      </w:pPr>
      <w:rPr>
        <w:rFonts w:hint="default"/>
        <w:lang w:val="en-US" w:eastAsia="en-US" w:bidi="ar-SA"/>
      </w:rPr>
    </w:lvl>
  </w:abstractNum>
  <w:num w:numId="1" w16cid:durableId="1319723088">
    <w:abstractNumId w:val="6"/>
  </w:num>
  <w:num w:numId="2" w16cid:durableId="701590998">
    <w:abstractNumId w:val="4"/>
  </w:num>
  <w:num w:numId="3" w16cid:durableId="857237965">
    <w:abstractNumId w:val="5"/>
  </w:num>
  <w:num w:numId="4" w16cid:durableId="1078475311">
    <w:abstractNumId w:val="3"/>
  </w:num>
  <w:num w:numId="5" w16cid:durableId="1901089115">
    <w:abstractNumId w:val="1"/>
  </w:num>
  <w:num w:numId="6" w16cid:durableId="844252097">
    <w:abstractNumId w:val="2"/>
  </w:num>
  <w:num w:numId="7" w16cid:durableId="21144758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compat>
    <w:ulTrailSpace/>
    <w:shapeLayoutLikeWW8/>
    <w:compatSetting w:name="compatibilityMode" w:uri="http://schemas.microsoft.com/office/word" w:val="14"/>
    <w:compatSetting w:name="useWord2013TrackBottomHyphenation" w:uri="http://schemas.microsoft.com/office/word" w:val="1"/>
  </w:compat>
  <w:rsids>
    <w:rsidRoot w:val="00460B46"/>
    <w:rsid w:val="00042B8C"/>
    <w:rsid w:val="00323E29"/>
    <w:rsid w:val="00460B46"/>
    <w:rsid w:val="004C68B2"/>
    <w:rsid w:val="005F4799"/>
    <w:rsid w:val="00673989"/>
    <w:rsid w:val="00884AE5"/>
    <w:rsid w:val="008915C0"/>
    <w:rsid w:val="009310A1"/>
    <w:rsid w:val="00951B3F"/>
    <w:rsid w:val="00A4397C"/>
    <w:rsid w:val="00A635BC"/>
    <w:rsid w:val="00A71998"/>
    <w:rsid w:val="00AD5E78"/>
    <w:rsid w:val="00B771A2"/>
    <w:rsid w:val="00E84E9A"/>
    <w:rsid w:val="00F508D2"/>
    <w:rsid w:val="00FD30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0AD7F7"/>
  <w15:docId w15:val="{1889AE69-FC8C-40CE-9F11-FA718A65D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819" w:hanging="359"/>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00"/>
    </w:pPr>
    <w:rPr>
      <w:sz w:val="24"/>
      <w:szCs w:val="24"/>
    </w:rPr>
  </w:style>
  <w:style w:type="paragraph" w:styleId="ListParagraph">
    <w:name w:val="List Paragraph"/>
    <w:basedOn w:val="Normal"/>
    <w:uiPriority w:val="1"/>
    <w:qFormat/>
    <w:pPr>
      <w:ind w:left="819" w:hanging="359"/>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A4397C"/>
    <w:rPr>
      <w:color w:val="0000FF" w:themeColor="hyperlink"/>
      <w:u w:val="single"/>
    </w:rPr>
  </w:style>
  <w:style w:type="character" w:customStyle="1" w:styleId="BodyTextChar">
    <w:name w:val="Body Text Char"/>
    <w:basedOn w:val="DefaultParagraphFont"/>
    <w:link w:val="BodyText"/>
    <w:uiPriority w:val="1"/>
    <w:rsid w:val="00A4397C"/>
    <w:rPr>
      <w:rFonts w:ascii="Calibri" w:eastAsia="Calibri" w:hAnsi="Calibri" w:cs="Calibri"/>
      <w:sz w:val="24"/>
      <w:szCs w:val="24"/>
    </w:rPr>
  </w:style>
  <w:style w:type="character" w:styleId="UnresolvedMention">
    <w:name w:val="Unresolved Mention"/>
    <w:basedOn w:val="DefaultParagraphFont"/>
    <w:uiPriority w:val="99"/>
    <w:semiHidden/>
    <w:unhideWhenUsed/>
    <w:rsid w:val="00F508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215852">
      <w:bodyDiv w:val="1"/>
      <w:marLeft w:val="0"/>
      <w:marRight w:val="0"/>
      <w:marTop w:val="0"/>
      <w:marBottom w:val="0"/>
      <w:divBdr>
        <w:top w:val="none" w:sz="0" w:space="0" w:color="auto"/>
        <w:left w:val="none" w:sz="0" w:space="0" w:color="auto"/>
        <w:bottom w:val="none" w:sz="0" w:space="0" w:color="auto"/>
        <w:right w:val="none" w:sz="0" w:space="0" w:color="auto"/>
      </w:divBdr>
    </w:div>
    <w:div w:id="1242562824">
      <w:bodyDiv w:val="1"/>
      <w:marLeft w:val="0"/>
      <w:marRight w:val="0"/>
      <w:marTop w:val="0"/>
      <w:marBottom w:val="0"/>
      <w:divBdr>
        <w:top w:val="none" w:sz="0" w:space="0" w:color="auto"/>
        <w:left w:val="none" w:sz="0" w:space="0" w:color="auto"/>
        <w:bottom w:val="none" w:sz="0" w:space="0" w:color="auto"/>
        <w:right w:val="none" w:sz="0" w:space="0" w:color="auto"/>
      </w:divBdr>
    </w:div>
    <w:div w:id="19128887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atticinscriptions.com/inscription/AIO/593" TargetMode="External"/><Relationship Id="rId3" Type="http://schemas.openxmlformats.org/officeDocument/2006/relationships/settings" Target="settings.xml"/><Relationship Id="rId7" Type="http://schemas.openxmlformats.org/officeDocument/2006/relationships/hyperlink" Target="https://www.atticinscriptions.com/inscription/PriestsandPriestesses/1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tticinscriptions.com/inscription/IGII31/1056" TargetMode="External"/><Relationship Id="rId5" Type="http://schemas.openxmlformats.org/officeDocument/2006/relationships/hyperlink" Target="https://www.atticinscriptions.com/inscription/IGI3/35"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139</TotalTime>
  <Pages>6</Pages>
  <Words>2103</Words>
  <Characters>11990</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Matt Evans</dc:creator>
  <cp:lastModifiedBy>Grigsby, Paul</cp:lastModifiedBy>
  <cp:revision>7</cp:revision>
  <dcterms:created xsi:type="dcterms:W3CDTF">2025-02-24T14:19:00Z</dcterms:created>
  <dcterms:modified xsi:type="dcterms:W3CDTF">2025-02-25T18:06:00Z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2023-12-06T00:00:00Z</vt:filetime>
  </property>
  <property fmtid="{D5CDD505-2E9C-101B-9397-08002B2CF9AE}" pid="3" name="Creator">
    <vt:lpwstr>Microsoft Word</vt:lpwstr>
  </property>
  <property fmtid="{D5CDD505-2E9C-101B-9397-08002B2CF9AE}" pid="4" name="LastSaved">
    <vt:filetime>2025-02-24T00:00:00Z</vt:filetime>
  </property>
</Properties>
</file>