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606C" w14:textId="272E9386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  <w:r w:rsidRPr="00917EA4">
        <w:rPr>
          <w:rFonts w:ascii="Candara" w:hAnsi="Candara"/>
          <w:b/>
          <w:bCs/>
          <w:sz w:val="18"/>
          <w:szCs w:val="18"/>
        </w:rPr>
        <w:t>Knowledge audit</w:t>
      </w:r>
    </w:p>
    <w:p w14:paraId="40DE4C01" w14:textId="77777777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</w:p>
    <w:p w14:paraId="0A223260" w14:textId="77A007ED" w:rsidR="0009532D" w:rsidRPr="00917EA4" w:rsidRDefault="00C25DBA" w:rsidP="00E25C76">
      <w:pPr>
        <w:pStyle w:val="NoSpacing"/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917EA4">
        <w:rPr>
          <w:rFonts w:ascii="Candara" w:hAnsi="Candara"/>
          <w:b/>
          <w:bCs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4BC22A" wp14:editId="6BCE86D4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143000" cy="1076657"/>
            <wp:effectExtent l="0" t="0" r="0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2AF88D-0D56-4F2B-B43C-C19895E8E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2AF88D-0D56-4F2B-B43C-C19895E8E9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t="-1768" r="26952" b="5597"/>
                    <a:stretch/>
                  </pic:blipFill>
                  <pic:spPr>
                    <a:xfrm>
                      <a:off x="0" y="0"/>
                      <a:ext cx="1143000" cy="10766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A4">
        <w:rPr>
          <w:rFonts w:ascii="Candara" w:hAnsi="Candara"/>
          <w:b/>
          <w:bCs/>
          <w:sz w:val="44"/>
          <w:szCs w:val="44"/>
          <w:u w:val="single"/>
        </w:rPr>
        <w:t xml:space="preserve">The Persians: </w:t>
      </w:r>
      <w:r w:rsidR="00AF70A3" w:rsidRPr="00917EA4">
        <w:rPr>
          <w:rFonts w:ascii="Candara" w:hAnsi="Candara"/>
          <w:b/>
          <w:bCs/>
          <w:sz w:val="44"/>
          <w:szCs w:val="44"/>
          <w:u w:val="single"/>
        </w:rPr>
        <w:t>1</w:t>
      </w:r>
      <w:r w:rsidR="00E84695">
        <w:rPr>
          <w:rFonts w:ascii="Candara" w:hAnsi="Candara"/>
          <w:b/>
          <w:bCs/>
          <w:sz w:val="44"/>
          <w:szCs w:val="44"/>
          <w:u w:val="single"/>
        </w:rPr>
        <w:t>5</w:t>
      </w:r>
      <w:r w:rsidR="00F672A1">
        <w:rPr>
          <w:rFonts w:ascii="Candara" w:hAnsi="Candara"/>
          <w:b/>
          <w:bCs/>
          <w:sz w:val="44"/>
          <w:szCs w:val="44"/>
          <w:u w:val="single"/>
        </w:rPr>
        <w:t xml:space="preserve"> </w:t>
      </w:r>
      <w:r w:rsidR="00730DDC">
        <w:rPr>
          <w:rFonts w:ascii="Candara" w:hAnsi="Candara"/>
          <w:b/>
          <w:bCs/>
          <w:sz w:val="44"/>
          <w:szCs w:val="44"/>
          <w:u w:val="single"/>
        </w:rPr>
        <w:t>Behistun Inscription</w:t>
      </w:r>
    </w:p>
    <w:p w14:paraId="3BAB7A59" w14:textId="6D175744" w:rsidR="00C25DBA" w:rsidRPr="00917EA4" w:rsidRDefault="00C25DBA" w:rsidP="00C25DBA">
      <w:pPr>
        <w:pStyle w:val="NoSpacing"/>
        <w:rPr>
          <w:b/>
        </w:rPr>
      </w:pPr>
    </w:p>
    <w:p w14:paraId="39F73F76" w14:textId="77777777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Most of these questions can be short answers- the intention is knowledge acquisition and recall rather than</w:t>
      </w:r>
    </w:p>
    <w:p w14:paraId="337BCD68" w14:textId="6EAC2836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higher level conceptual thinking. Questions marked with a * will require prose answers.</w:t>
      </w:r>
    </w:p>
    <w:p w14:paraId="6F2D13B6" w14:textId="77777777" w:rsidR="00E25C76" w:rsidRPr="00917EA4" w:rsidRDefault="00E25C76" w:rsidP="00C25DBA">
      <w:pPr>
        <w:pStyle w:val="NoSpacing"/>
        <w:rPr>
          <w:b/>
        </w:rPr>
      </w:pPr>
    </w:p>
    <w:p w14:paraId="02FF242D" w14:textId="5E9AAD19" w:rsidR="00930F07" w:rsidRPr="00917EA4" w:rsidRDefault="00730DDC" w:rsidP="007519D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is the Behistun inscription and where would you find it?</w:t>
      </w:r>
    </w:p>
    <w:p w14:paraId="03560B0E" w14:textId="60D9C289" w:rsidR="007842E6" w:rsidRPr="00917EA4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story does it tell?</w:t>
      </w:r>
    </w:p>
    <w:p w14:paraId="009BA60E" w14:textId="64573F52" w:rsidR="007842E6" w:rsidRPr="00F672A1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warning does it give?</w:t>
      </w:r>
    </w:p>
    <w:p w14:paraId="2BE83CBE" w14:textId="1274D09A" w:rsidR="00F672A1" w:rsidRPr="00F62AF7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Annotate/ label the key aspects of the central image of the inscription</w:t>
      </w:r>
    </w:p>
    <w:p w14:paraId="26736582" w14:textId="246664CB" w:rsidR="00F62AF7" w:rsidRDefault="00F62AF7" w:rsidP="00F62AF7">
      <w:pPr>
        <w:pStyle w:val="NoSpacing"/>
        <w:rPr>
          <w:rFonts w:ascii="Candara" w:hAnsi="Candara"/>
          <w:b/>
          <w:bCs/>
        </w:rPr>
      </w:pPr>
    </w:p>
    <w:p w14:paraId="07357F97" w14:textId="2A6C6E0B" w:rsidR="00F62AF7" w:rsidRDefault="00F62AF7" w:rsidP="00F62AF7">
      <w:pPr>
        <w:pStyle w:val="NoSpacing"/>
        <w:rPr>
          <w:rFonts w:ascii="Candara" w:hAnsi="Candara"/>
          <w:b/>
          <w:bCs/>
        </w:rPr>
      </w:pPr>
    </w:p>
    <w:p w14:paraId="1CC65997" w14:textId="77777777" w:rsidR="00F62AF7" w:rsidRDefault="00F62AF7" w:rsidP="00F62AF7">
      <w:pPr>
        <w:pStyle w:val="NoSpacing"/>
        <w:rPr>
          <w:rFonts w:ascii="Candara" w:hAnsi="Candara"/>
          <w:b/>
          <w:bCs/>
        </w:rPr>
      </w:pPr>
      <w:bookmarkStart w:id="0" w:name="_GoBack"/>
      <w:bookmarkEnd w:id="0"/>
    </w:p>
    <w:p w14:paraId="7F38B01D" w14:textId="77777777" w:rsidR="00F62AF7" w:rsidRPr="00730DDC" w:rsidRDefault="00F62AF7" w:rsidP="00F62AF7">
      <w:pPr>
        <w:pStyle w:val="NoSpacing"/>
        <w:rPr>
          <w:rFonts w:ascii="Candara" w:hAnsi="Candara"/>
          <w:b/>
        </w:rPr>
      </w:pPr>
    </w:p>
    <w:p w14:paraId="51688F23" w14:textId="3348173E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6FB08415" w14:textId="5F3D0BCA" w:rsidR="00730DDC" w:rsidRDefault="00730DDC" w:rsidP="00730DDC">
      <w:pPr>
        <w:pStyle w:val="NoSpacing"/>
        <w:rPr>
          <w:rFonts w:ascii="Candara" w:hAnsi="Candara"/>
          <w:b/>
          <w:bCs/>
        </w:rPr>
      </w:pPr>
      <w:r w:rsidRPr="00730DDC">
        <w:rPr>
          <w:rFonts w:ascii="Candara" w:hAnsi="Candara"/>
          <w:b/>
          <w:bCs/>
        </w:rPr>
        <w:drawing>
          <wp:anchor distT="0" distB="0" distL="114300" distR="114300" simplePos="0" relativeHeight="251659264" behindDoc="0" locked="0" layoutInCell="1" allowOverlap="1" wp14:anchorId="7C3E5832" wp14:editId="1CA67631">
            <wp:simplePos x="0" y="0"/>
            <wp:positionH relativeFrom="column">
              <wp:posOffset>795647</wp:posOffset>
            </wp:positionH>
            <wp:positionV relativeFrom="paragraph">
              <wp:posOffset>57521</wp:posOffset>
            </wp:positionV>
            <wp:extent cx="4148903" cy="2446317"/>
            <wp:effectExtent l="0" t="0" r="4445" b="0"/>
            <wp:wrapNone/>
            <wp:docPr id="1" name="Picture 2" descr="https://upload.wikimedia.org/wikipedia/commons/b/bd/Behistun_Inscription_Eger.png">
              <a:extLst xmlns:a="http://schemas.openxmlformats.org/drawingml/2006/main">
                <a:ext uri="{FF2B5EF4-FFF2-40B4-BE49-F238E27FC236}">
                  <a16:creationId xmlns:a16="http://schemas.microsoft.com/office/drawing/2014/main" id="{71C3BD00-37FD-495D-AC9B-34921741E6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upload.wikimedia.org/wikipedia/commons/b/bd/Behistun_Inscription_Eger.png">
                      <a:extLst>
                        <a:ext uri="{FF2B5EF4-FFF2-40B4-BE49-F238E27FC236}">
                          <a16:creationId xmlns:a16="http://schemas.microsoft.com/office/drawing/2014/main" id="{71C3BD00-37FD-495D-AC9B-34921741E6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8"/>
                    <a:stretch/>
                  </pic:blipFill>
                  <pic:spPr bwMode="auto">
                    <a:xfrm>
                      <a:off x="0" y="0"/>
                      <a:ext cx="4158181" cy="24517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4514" w14:textId="4B8C44ED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34A61EC3" w14:textId="63F6F169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1398296E" w14:textId="4F7A2419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1BC7A355" w14:textId="54D1BBF5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0D249C2B" w14:textId="5087E241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07FFC024" w14:textId="797AE776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7B0E9785" w14:textId="79D7BAAE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64219EAB" w14:textId="78D0F0E4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02B654D1" w14:textId="27E07E50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6A5A993B" w14:textId="30B558EE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38217CE6" w14:textId="77C1669B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518A4D75" w14:textId="41CA52CD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09D75F63" w14:textId="2673156F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280A0D35" w14:textId="24A9617A" w:rsidR="00730DDC" w:rsidRDefault="00730DDC" w:rsidP="00730DDC">
      <w:pPr>
        <w:pStyle w:val="NoSpacing"/>
        <w:rPr>
          <w:rFonts w:ascii="Candara" w:hAnsi="Candara"/>
          <w:b/>
          <w:bCs/>
        </w:rPr>
      </w:pPr>
    </w:p>
    <w:p w14:paraId="110D5A24" w14:textId="3CC936D5" w:rsidR="00730DDC" w:rsidRDefault="00730DDC" w:rsidP="00730DDC">
      <w:pPr>
        <w:pStyle w:val="NoSpacing"/>
        <w:rPr>
          <w:rFonts w:ascii="Candara" w:hAnsi="Candara"/>
          <w:b/>
        </w:rPr>
      </w:pPr>
    </w:p>
    <w:p w14:paraId="0E494B3F" w14:textId="2CD85667" w:rsidR="00F62AF7" w:rsidRDefault="00F62AF7" w:rsidP="00730DDC">
      <w:pPr>
        <w:pStyle w:val="NoSpacing"/>
        <w:rPr>
          <w:rFonts w:ascii="Candara" w:hAnsi="Candara"/>
          <w:b/>
        </w:rPr>
      </w:pPr>
    </w:p>
    <w:p w14:paraId="02776ED6" w14:textId="3AE3AACF" w:rsidR="00F62AF7" w:rsidRDefault="00F62AF7" w:rsidP="00730DDC">
      <w:pPr>
        <w:pStyle w:val="NoSpacing"/>
        <w:rPr>
          <w:rFonts w:ascii="Candara" w:hAnsi="Candara"/>
          <w:b/>
        </w:rPr>
      </w:pPr>
    </w:p>
    <w:p w14:paraId="4B1CA157" w14:textId="77777777" w:rsidR="00F62AF7" w:rsidRPr="00D53B18" w:rsidRDefault="00F62AF7" w:rsidP="00730DDC">
      <w:pPr>
        <w:pStyle w:val="NoSpacing"/>
        <w:rPr>
          <w:rFonts w:ascii="Candara" w:hAnsi="Candara"/>
          <w:b/>
        </w:rPr>
      </w:pPr>
    </w:p>
    <w:p w14:paraId="747E408A" w14:textId="77777777" w:rsidR="00D53B18" w:rsidRPr="00F672A1" w:rsidRDefault="00D53B18" w:rsidP="00D53B18">
      <w:pPr>
        <w:pStyle w:val="NoSpacing"/>
        <w:ind w:left="786"/>
        <w:rPr>
          <w:rFonts w:ascii="Candara" w:hAnsi="Candara"/>
          <w:b/>
        </w:rPr>
      </w:pPr>
    </w:p>
    <w:p w14:paraId="5665FECB" w14:textId="50A412D9" w:rsidR="00D53B18" w:rsidRPr="00730DDC" w:rsidRDefault="00730DDC" w:rsidP="00451854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 w:rsidRPr="00730DDC">
        <w:rPr>
          <w:rFonts w:ascii="Candara" w:hAnsi="Candara"/>
          <w:b/>
          <w:bCs/>
        </w:rPr>
        <w:t>What languages is the Behistun Inscription written in?</w:t>
      </w:r>
    </w:p>
    <w:p w14:paraId="4173DD22" w14:textId="4150E84B" w:rsidR="00730DDC" w:rsidRPr="00730DDC" w:rsidRDefault="00730DDC" w:rsidP="00451854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Why?</w:t>
      </w:r>
    </w:p>
    <w:p w14:paraId="0B90D199" w14:textId="2BD32605" w:rsidR="00256747" w:rsidRPr="00730DDC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Who is Gaumata?</w:t>
      </w:r>
    </w:p>
    <w:p w14:paraId="7A096233" w14:textId="034C6C76" w:rsidR="00256747" w:rsidRPr="00256747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does the inscription say about what happened to those who revolted against Darius?</w:t>
      </w:r>
    </w:p>
    <w:p w14:paraId="5638E757" w14:textId="1D9AF214" w:rsidR="00256747" w:rsidRPr="00256747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does Darius say about how he will rule his empire?</w:t>
      </w:r>
    </w:p>
    <w:p w14:paraId="7B3A8617" w14:textId="795ABC2B" w:rsidR="00256747" w:rsidRPr="008D3C61" w:rsidRDefault="00730DD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 might the events outlined in the Behistun inscription not be 100% reliable?</w:t>
      </w:r>
    </w:p>
    <w:sectPr w:rsidR="00256747" w:rsidRPr="008D3C61" w:rsidSect="00545CD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A9E3" w14:textId="77777777" w:rsidR="00994570" w:rsidRDefault="00994570" w:rsidP="00994570">
      <w:pPr>
        <w:spacing w:after="0" w:line="240" w:lineRule="auto"/>
      </w:pPr>
      <w:r>
        <w:separator/>
      </w:r>
    </w:p>
  </w:endnote>
  <w:endnote w:type="continuationSeparator" w:id="0">
    <w:p w14:paraId="6D4FCF73" w14:textId="77777777" w:rsidR="00994570" w:rsidRDefault="00994570" w:rsidP="009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3F1B" w14:textId="77777777" w:rsidR="00994570" w:rsidRDefault="00994570" w:rsidP="00994570">
      <w:pPr>
        <w:spacing w:after="0" w:line="240" w:lineRule="auto"/>
      </w:pPr>
      <w:r>
        <w:separator/>
      </w:r>
    </w:p>
  </w:footnote>
  <w:footnote w:type="continuationSeparator" w:id="0">
    <w:p w14:paraId="27F82806" w14:textId="77777777" w:rsidR="00994570" w:rsidRDefault="00994570" w:rsidP="009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1FC"/>
    <w:multiLevelType w:val="hybridMultilevel"/>
    <w:tmpl w:val="DCE6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6E8"/>
    <w:multiLevelType w:val="hybridMultilevel"/>
    <w:tmpl w:val="C360BD34"/>
    <w:lvl w:ilvl="0" w:tplc="29C6EF4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A"/>
    <w:rsid w:val="00085A6A"/>
    <w:rsid w:val="0009532D"/>
    <w:rsid w:val="00256747"/>
    <w:rsid w:val="00333495"/>
    <w:rsid w:val="003D2B33"/>
    <w:rsid w:val="00545CDC"/>
    <w:rsid w:val="00600D37"/>
    <w:rsid w:val="00730DDC"/>
    <w:rsid w:val="007842E6"/>
    <w:rsid w:val="00842E59"/>
    <w:rsid w:val="008D3C61"/>
    <w:rsid w:val="00917EA4"/>
    <w:rsid w:val="00930F07"/>
    <w:rsid w:val="00994570"/>
    <w:rsid w:val="00AF70A3"/>
    <w:rsid w:val="00BD5C0D"/>
    <w:rsid w:val="00C25DBA"/>
    <w:rsid w:val="00CA41DE"/>
    <w:rsid w:val="00CF500A"/>
    <w:rsid w:val="00D53B18"/>
    <w:rsid w:val="00E0373C"/>
    <w:rsid w:val="00E25C76"/>
    <w:rsid w:val="00E84695"/>
    <w:rsid w:val="00F05295"/>
    <w:rsid w:val="00F62AF7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31F7E"/>
  <w15:chartTrackingRefBased/>
  <w15:docId w15:val="{FB4A2F1B-F98E-4FE7-8BC4-714DD2E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A"/>
    <w:pPr>
      <w:ind w:left="720"/>
      <w:contextualSpacing/>
    </w:pPr>
  </w:style>
  <w:style w:type="paragraph" w:styleId="NoSpacing">
    <w:name w:val="No Spacing"/>
    <w:uiPriority w:val="1"/>
    <w:qFormat/>
    <w:rsid w:val="00C25DBA"/>
    <w:pPr>
      <w:spacing w:after="0" w:line="240" w:lineRule="auto"/>
    </w:pPr>
  </w:style>
  <w:style w:type="table" w:styleId="TableGrid">
    <w:name w:val="Table Grid"/>
    <w:basedOn w:val="TableNormal"/>
    <w:uiPriority w:val="39"/>
    <w:rsid w:val="00E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 Midgley</cp:lastModifiedBy>
  <cp:revision>3</cp:revision>
  <dcterms:created xsi:type="dcterms:W3CDTF">2020-08-17T06:42:00Z</dcterms:created>
  <dcterms:modified xsi:type="dcterms:W3CDTF">2020-08-17T06:49:00Z</dcterms:modified>
</cp:coreProperties>
</file>