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67606C" w14:textId="272E9386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  <w:r w:rsidRPr="00917EA4">
        <w:rPr>
          <w:rFonts w:ascii="Candara" w:hAnsi="Candara"/>
          <w:b/>
          <w:bCs/>
          <w:sz w:val="18"/>
          <w:szCs w:val="18"/>
        </w:rPr>
        <w:t>Knowledge audit</w:t>
      </w:r>
    </w:p>
    <w:p w14:paraId="40DE4C01" w14:textId="77777777" w:rsidR="00545CDC" w:rsidRPr="00917EA4" w:rsidRDefault="00545CDC" w:rsidP="00E25C76">
      <w:pPr>
        <w:pStyle w:val="NoSpacing"/>
        <w:jc w:val="center"/>
        <w:rPr>
          <w:rFonts w:ascii="Candara" w:hAnsi="Candara"/>
          <w:b/>
          <w:bCs/>
          <w:sz w:val="18"/>
          <w:szCs w:val="18"/>
        </w:rPr>
      </w:pPr>
    </w:p>
    <w:p w14:paraId="0A223260" w14:textId="6C9BB5AB" w:rsidR="0009532D" w:rsidRPr="00917EA4" w:rsidRDefault="00C25DBA" w:rsidP="000340BE">
      <w:pPr>
        <w:pStyle w:val="NoSpacing"/>
        <w:jc w:val="center"/>
        <w:rPr>
          <w:rFonts w:ascii="Candara" w:hAnsi="Candara"/>
          <w:b/>
          <w:bCs/>
          <w:sz w:val="44"/>
          <w:szCs w:val="44"/>
          <w:u w:val="single"/>
        </w:rPr>
      </w:pPr>
      <w:r w:rsidRPr="00917EA4">
        <w:rPr>
          <w:rFonts w:ascii="Candara" w:hAnsi="Candara"/>
          <w:b/>
          <w:bCs/>
          <w:noProof/>
          <w:sz w:val="44"/>
          <w:szCs w:val="44"/>
          <w:u w:val="single"/>
          <w:lang w:eastAsia="en-GB"/>
        </w:rPr>
        <w:drawing>
          <wp:anchor distT="0" distB="0" distL="114300" distR="114300" simplePos="0" relativeHeight="251658240" behindDoc="0" locked="0" layoutInCell="1" allowOverlap="1" wp14:anchorId="614BC22A" wp14:editId="6BCE86D4">
            <wp:simplePos x="0" y="0"/>
            <wp:positionH relativeFrom="column">
              <wp:posOffset>5143500</wp:posOffset>
            </wp:positionH>
            <wp:positionV relativeFrom="paragraph">
              <wp:posOffset>-200025</wp:posOffset>
            </wp:positionV>
            <wp:extent cx="1143000" cy="1076657"/>
            <wp:effectExtent l="0" t="0" r="0" b="9525"/>
            <wp:wrapNone/>
            <wp:docPr id="4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9A2AF88D-0D56-4F2B-B43C-C19895E8E9A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9A2AF88D-0D56-4F2B-B43C-C19895E8E9A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620" t="-1768" r="26952" b="5597"/>
                    <a:stretch/>
                  </pic:blipFill>
                  <pic:spPr>
                    <a:xfrm>
                      <a:off x="0" y="0"/>
                      <a:ext cx="1143000" cy="1076657"/>
                    </a:xfrm>
                    <a:prstGeom prst="ellipse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17EA4">
        <w:rPr>
          <w:rFonts w:ascii="Candara" w:hAnsi="Candara"/>
          <w:b/>
          <w:bCs/>
          <w:sz w:val="44"/>
          <w:szCs w:val="44"/>
          <w:u w:val="single"/>
        </w:rPr>
        <w:t xml:space="preserve">The Persians: </w:t>
      </w:r>
      <w:r w:rsidR="007319B1">
        <w:rPr>
          <w:rFonts w:ascii="Candara" w:hAnsi="Candara"/>
          <w:b/>
          <w:bCs/>
          <w:sz w:val="44"/>
          <w:szCs w:val="44"/>
          <w:u w:val="single"/>
        </w:rPr>
        <w:t>2</w:t>
      </w:r>
      <w:r w:rsidR="00176B34">
        <w:rPr>
          <w:rFonts w:ascii="Candara" w:hAnsi="Candara"/>
          <w:b/>
          <w:bCs/>
          <w:sz w:val="44"/>
          <w:szCs w:val="44"/>
          <w:u w:val="single"/>
        </w:rPr>
        <w:t>8</w:t>
      </w:r>
      <w:r w:rsidR="00F672A1">
        <w:rPr>
          <w:rFonts w:ascii="Candara" w:hAnsi="Candara"/>
          <w:b/>
          <w:bCs/>
          <w:sz w:val="44"/>
          <w:szCs w:val="44"/>
          <w:u w:val="single"/>
        </w:rPr>
        <w:t xml:space="preserve"> </w:t>
      </w:r>
      <w:r w:rsidR="009C5E91">
        <w:rPr>
          <w:rFonts w:ascii="Candara" w:hAnsi="Candara"/>
          <w:b/>
          <w:bCs/>
          <w:sz w:val="44"/>
          <w:szCs w:val="44"/>
          <w:u w:val="single"/>
        </w:rPr>
        <w:t xml:space="preserve">The </w:t>
      </w:r>
      <w:r w:rsidR="00176B34">
        <w:rPr>
          <w:rFonts w:ascii="Candara" w:hAnsi="Candara"/>
          <w:b/>
          <w:bCs/>
          <w:sz w:val="44"/>
          <w:szCs w:val="44"/>
          <w:u w:val="single"/>
        </w:rPr>
        <w:t>Battle of Salamis</w:t>
      </w:r>
    </w:p>
    <w:p w14:paraId="3BAB7A59" w14:textId="6D175744" w:rsidR="00C25DBA" w:rsidRPr="00917EA4" w:rsidRDefault="00C25DBA" w:rsidP="00C25DBA">
      <w:pPr>
        <w:pStyle w:val="NoSpacing"/>
        <w:rPr>
          <w:b/>
        </w:rPr>
      </w:pPr>
    </w:p>
    <w:p w14:paraId="39F73F76" w14:textId="77777777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Most of these questions can be short answers- the intention is knowledge acquisition and recall rather than</w:t>
      </w:r>
    </w:p>
    <w:p w14:paraId="337BCD68" w14:textId="6EAC2836" w:rsidR="00E25C76" w:rsidRPr="00917EA4" w:rsidRDefault="00E25C76" w:rsidP="00C25DBA">
      <w:pPr>
        <w:pStyle w:val="NoSpacing"/>
        <w:rPr>
          <w:b/>
          <w:i/>
          <w:iCs/>
          <w:sz w:val="18"/>
          <w:szCs w:val="18"/>
        </w:rPr>
      </w:pPr>
      <w:r w:rsidRPr="00917EA4">
        <w:rPr>
          <w:b/>
          <w:i/>
          <w:iCs/>
          <w:sz w:val="18"/>
          <w:szCs w:val="18"/>
        </w:rPr>
        <w:t>higher level conceptual thinking. Questions marked with a * will require prose answers.</w:t>
      </w:r>
    </w:p>
    <w:p w14:paraId="6F2D13B6" w14:textId="77777777" w:rsidR="00E25C76" w:rsidRPr="00917EA4" w:rsidRDefault="00E25C76" w:rsidP="00C25DBA">
      <w:pPr>
        <w:pStyle w:val="NoSpacing"/>
        <w:rPr>
          <w:b/>
        </w:rPr>
      </w:pPr>
    </w:p>
    <w:p w14:paraId="02FF242D" w14:textId="42162593" w:rsidR="00930F07" w:rsidRPr="00917EA4" w:rsidRDefault="00176B34" w:rsidP="007519D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did Xerxes do when he arrived in Athens?</w:t>
      </w:r>
    </w:p>
    <w:p w14:paraId="0C83CD4E" w14:textId="2024CDF4" w:rsidR="006E057A" w:rsidRPr="00F530A1" w:rsidRDefault="009C5E91" w:rsidP="00D77165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 xml:space="preserve">What </w:t>
      </w:r>
      <w:r w:rsidR="00176B34">
        <w:rPr>
          <w:rFonts w:ascii="Candara" w:hAnsi="Candara"/>
          <w:b/>
          <w:bCs/>
        </w:rPr>
        <w:t>did Themistocles think ‘wooden walls’ meant?</w:t>
      </w:r>
    </w:p>
    <w:p w14:paraId="29FE81AA" w14:textId="41F4E1C3" w:rsidR="006E057A" w:rsidRPr="00F530A1" w:rsidRDefault="00176B34" w:rsidP="00F530A1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does he then convince the Athenians to do?</w:t>
      </w:r>
    </w:p>
    <w:p w14:paraId="747E408A" w14:textId="5A6C1165" w:rsidR="00D53B18" w:rsidRPr="00A36E5F" w:rsidRDefault="00176B34" w:rsidP="003A6D8B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does Themistocles worry the other Greek navies will do?</w:t>
      </w:r>
    </w:p>
    <w:p w14:paraId="4173DD22" w14:textId="49E2EF94" w:rsidR="00730DDC" w:rsidRPr="00176B34" w:rsidRDefault="009C5E91" w:rsidP="004F1271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 xml:space="preserve">Where </w:t>
      </w:r>
      <w:r w:rsidR="00176B34">
        <w:rPr>
          <w:rFonts w:ascii="Candara" w:hAnsi="Candara"/>
          <w:b/>
          <w:bCs/>
        </w:rPr>
        <w:t>does he think the Greeks should fight?</w:t>
      </w:r>
    </w:p>
    <w:p w14:paraId="220DEB04" w14:textId="77777777" w:rsidR="00176B34" w:rsidRPr="00C23399" w:rsidRDefault="00176B34" w:rsidP="00176B34">
      <w:pPr>
        <w:pStyle w:val="NoSpacing"/>
        <w:ind w:left="786"/>
        <w:rPr>
          <w:rFonts w:ascii="Candara" w:hAnsi="Candara"/>
          <w:b/>
        </w:rPr>
      </w:pPr>
    </w:p>
    <w:p w14:paraId="181A2CA7" w14:textId="6CE3B8A4" w:rsidR="00C23399" w:rsidRPr="004F1271" w:rsidRDefault="00176B34" w:rsidP="004F1271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Who is Artemesia</w:t>
      </w:r>
      <w:r w:rsidR="009C5E91">
        <w:rPr>
          <w:rFonts w:ascii="Candara" w:hAnsi="Candara"/>
          <w:b/>
          <w:bCs/>
        </w:rPr>
        <w:t>?</w:t>
      </w:r>
    </w:p>
    <w:p w14:paraId="1D4D5300" w14:textId="77777777" w:rsidR="00176B34" w:rsidRPr="00176B34" w:rsidRDefault="00176B3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advice does she give to Xerxes?</w:t>
      </w:r>
    </w:p>
    <w:p w14:paraId="0B90D199" w14:textId="197A15C7" w:rsidR="00256747" w:rsidRPr="009C5E91" w:rsidRDefault="00176B3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What is his decision</w:t>
      </w:r>
      <w:r w:rsidR="009C5E91">
        <w:rPr>
          <w:rFonts w:ascii="Candara" w:hAnsi="Candara"/>
          <w:b/>
          <w:bCs/>
        </w:rPr>
        <w:t>?</w:t>
      </w:r>
    </w:p>
    <w:p w14:paraId="6A4DE1AF" w14:textId="77777777" w:rsidR="009C5E91" w:rsidRPr="000340BE" w:rsidRDefault="009C5E91" w:rsidP="009C5E91">
      <w:pPr>
        <w:pStyle w:val="NoSpacing"/>
        <w:ind w:left="786"/>
        <w:rPr>
          <w:rFonts w:ascii="Candara" w:hAnsi="Candara"/>
          <w:b/>
        </w:rPr>
      </w:pPr>
    </w:p>
    <w:p w14:paraId="72D258D3" w14:textId="16B857E5" w:rsidR="000340BE" w:rsidRDefault="009C5E91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 xml:space="preserve">Briefly outline </w:t>
      </w:r>
      <w:r w:rsidR="00176B34">
        <w:rPr>
          <w:rFonts w:ascii="Candara" w:hAnsi="Candara"/>
          <w:b/>
        </w:rPr>
        <w:t>what Themistocles does to trick the Persians (and effectively the greeks)</w:t>
      </w:r>
      <w:r>
        <w:rPr>
          <w:rFonts w:ascii="Candara" w:hAnsi="Candara"/>
          <w:b/>
        </w:rPr>
        <w:t>.*</w:t>
      </w:r>
    </w:p>
    <w:p w14:paraId="4B83927D" w14:textId="1197A971" w:rsidR="000340BE" w:rsidRDefault="000340BE" w:rsidP="000340BE">
      <w:pPr>
        <w:pStyle w:val="NoSpacing"/>
        <w:rPr>
          <w:rFonts w:ascii="Candara" w:hAnsi="Candara"/>
          <w:b/>
        </w:rPr>
      </w:pPr>
    </w:p>
    <w:p w14:paraId="5B823441" w14:textId="2732773E" w:rsidR="00F530A1" w:rsidRPr="009C5E91" w:rsidRDefault="00176B34" w:rsidP="002A049B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Why are the straits of Salamis and the pass at Thermopylae similar?</w:t>
      </w:r>
    </w:p>
    <w:p w14:paraId="7A096233" w14:textId="49B81113" w:rsidR="00256747" w:rsidRPr="00F530A1" w:rsidRDefault="00176B3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</w:t>
      </w:r>
      <w:r w:rsidR="00205324">
        <w:rPr>
          <w:rFonts w:ascii="Candara" w:hAnsi="Candara"/>
          <w:b/>
          <w:bCs/>
        </w:rPr>
        <w:t>y are the Greek ships better suited to fight at Salamis</w:t>
      </w:r>
      <w:r w:rsidR="009C5E91">
        <w:rPr>
          <w:rFonts w:ascii="Candara" w:hAnsi="Candara"/>
          <w:b/>
          <w:bCs/>
        </w:rPr>
        <w:t>?</w:t>
      </w:r>
    </w:p>
    <w:p w14:paraId="6DDFA7F2" w14:textId="77777777" w:rsidR="009C5E91" w:rsidRDefault="009C5E91" w:rsidP="009C5E91">
      <w:pPr>
        <w:pStyle w:val="NoSpacing"/>
        <w:ind w:left="786"/>
        <w:rPr>
          <w:rFonts w:ascii="Candara" w:hAnsi="Candara"/>
          <w:b/>
        </w:rPr>
      </w:pPr>
    </w:p>
    <w:p w14:paraId="485A41C8" w14:textId="6C0C8588" w:rsidR="006E057A" w:rsidRDefault="009C5E91" w:rsidP="003A255F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 xml:space="preserve">Briefly outline what happens </w:t>
      </w:r>
      <w:r w:rsidR="00205324">
        <w:rPr>
          <w:rFonts w:ascii="Candara" w:hAnsi="Candara"/>
          <w:b/>
        </w:rPr>
        <w:t>to Artemesia during the battle</w:t>
      </w:r>
      <w:r>
        <w:rPr>
          <w:rFonts w:ascii="Candara" w:hAnsi="Candara"/>
          <w:b/>
        </w:rPr>
        <w:t>.*</w:t>
      </w:r>
    </w:p>
    <w:p w14:paraId="72553DBC" w14:textId="49CF95A0" w:rsidR="009C5E91" w:rsidRPr="003A255F" w:rsidRDefault="009C5E91" w:rsidP="009C5E91">
      <w:pPr>
        <w:pStyle w:val="NoSpacing"/>
        <w:rPr>
          <w:rFonts w:ascii="Candara" w:hAnsi="Candara"/>
          <w:b/>
        </w:rPr>
      </w:pPr>
    </w:p>
    <w:p w14:paraId="217A2721" w14:textId="3ADB2572" w:rsidR="00171F9C" w:rsidRPr="009C5E91" w:rsidRDefault="00205324" w:rsidP="00E77AF1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Where is Xerxes during the battle?</w:t>
      </w:r>
    </w:p>
    <w:p w14:paraId="7B3A8617" w14:textId="06E955DD" w:rsidR="00256747" w:rsidRPr="004F1271" w:rsidRDefault="00205324" w:rsidP="007842E6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  <w:bCs/>
        </w:rPr>
        <w:t>Does he seem to know how the battle is going?</w:t>
      </w:r>
    </w:p>
    <w:p w14:paraId="21BD9372" w14:textId="4C2544AE" w:rsidR="004F1271" w:rsidRPr="006E057A" w:rsidRDefault="004F1271" w:rsidP="009C5E91">
      <w:pPr>
        <w:pStyle w:val="NoSpacing"/>
        <w:ind w:left="786"/>
        <w:rPr>
          <w:rFonts w:ascii="Candara" w:hAnsi="Candara"/>
          <w:b/>
        </w:rPr>
      </w:pPr>
    </w:p>
    <w:p w14:paraId="37449547" w14:textId="4B5A444E" w:rsidR="006E057A" w:rsidRDefault="00205324" w:rsidP="00205324">
      <w:pPr>
        <w:pStyle w:val="NoSpacing"/>
        <w:numPr>
          <w:ilvl w:val="0"/>
          <w:numId w:val="2"/>
        </w:numPr>
        <w:rPr>
          <w:rFonts w:ascii="Candara" w:hAnsi="Candara"/>
          <w:b/>
        </w:rPr>
      </w:pPr>
      <w:r>
        <w:rPr>
          <w:rFonts w:ascii="Candara" w:hAnsi="Candara"/>
          <w:b/>
        </w:rPr>
        <w:t>Briefly outline what Xerxes does once he realises the battle is lost.*</w:t>
      </w:r>
    </w:p>
    <w:p w14:paraId="20902167" w14:textId="77777777" w:rsidR="00205324" w:rsidRDefault="00205324" w:rsidP="00205324">
      <w:pPr>
        <w:pStyle w:val="ListParagraph"/>
        <w:rPr>
          <w:rFonts w:ascii="Candara" w:hAnsi="Candara"/>
          <w:b/>
        </w:rPr>
      </w:pPr>
    </w:p>
    <w:p w14:paraId="3C8408A3" w14:textId="2D5E284F" w:rsidR="00205324" w:rsidRDefault="00205324" w:rsidP="00205324">
      <w:pPr>
        <w:pStyle w:val="NoSpacing"/>
        <w:rPr>
          <w:rFonts w:ascii="Candara" w:hAnsi="Candara"/>
          <w:b/>
        </w:rPr>
      </w:pPr>
      <w:r>
        <w:rPr>
          <w:rFonts w:ascii="Candara" w:hAnsi="Candara"/>
          <w:b/>
        </w:rPr>
        <w:t>Extension</w:t>
      </w:r>
    </w:p>
    <w:p w14:paraId="103D1999" w14:textId="130BAD38" w:rsidR="00205324" w:rsidRDefault="00205324" w:rsidP="00205324">
      <w:pPr>
        <w:pStyle w:val="NoSpacing"/>
        <w:rPr>
          <w:rFonts w:ascii="Candara" w:hAnsi="Candara"/>
          <w:b/>
        </w:rPr>
      </w:pPr>
    </w:p>
    <w:p w14:paraId="4200FE62" w14:textId="00AE28CE" w:rsidR="00205324" w:rsidRDefault="00205324" w:rsidP="00205324">
      <w:pPr>
        <w:pStyle w:val="NoSpacing"/>
        <w:rPr>
          <w:rFonts w:ascii="Candara" w:hAnsi="Candara"/>
          <w:b/>
        </w:rPr>
      </w:pPr>
      <w:r>
        <w:rPr>
          <w:rFonts w:ascii="Candara" w:hAnsi="Candara"/>
          <w:b/>
        </w:rPr>
        <w:t>How significant was the Battle of Salamis to Xerxes invasion of Greece?</w:t>
      </w:r>
    </w:p>
    <w:p w14:paraId="34601C30" w14:textId="66261D80" w:rsidR="00205324" w:rsidRDefault="00205324" w:rsidP="00205324">
      <w:pPr>
        <w:pStyle w:val="NoSpacing"/>
        <w:rPr>
          <w:rFonts w:ascii="Candara" w:hAnsi="Candara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205324" w14:paraId="3D3259EF" w14:textId="77777777" w:rsidTr="00205324">
        <w:tc>
          <w:tcPr>
            <w:tcW w:w="4508" w:type="dxa"/>
          </w:tcPr>
          <w:p w14:paraId="101DCA2F" w14:textId="3EA4B01D" w:rsidR="00205324" w:rsidRDefault="00205324" w:rsidP="00205324">
            <w:pPr>
              <w:pStyle w:val="NoSpacing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Salamis was significant</w:t>
            </w:r>
          </w:p>
        </w:tc>
        <w:tc>
          <w:tcPr>
            <w:tcW w:w="4508" w:type="dxa"/>
          </w:tcPr>
          <w:p w14:paraId="61E22F02" w14:textId="70BC4EB3" w:rsidR="00205324" w:rsidRDefault="00205324" w:rsidP="00205324">
            <w:pPr>
              <w:pStyle w:val="NoSpacing"/>
              <w:rPr>
                <w:rFonts w:ascii="Candara" w:hAnsi="Candara"/>
                <w:b/>
              </w:rPr>
            </w:pPr>
            <w:r>
              <w:rPr>
                <w:rFonts w:ascii="Candara" w:hAnsi="Candara"/>
                <w:b/>
              </w:rPr>
              <w:t>Other events that were significant</w:t>
            </w:r>
          </w:p>
        </w:tc>
      </w:tr>
      <w:tr w:rsidR="00205324" w14:paraId="146BFB08" w14:textId="77777777" w:rsidTr="00205324">
        <w:tc>
          <w:tcPr>
            <w:tcW w:w="4508" w:type="dxa"/>
          </w:tcPr>
          <w:p w14:paraId="1C239BA2" w14:textId="77777777" w:rsidR="00205324" w:rsidRDefault="00205324" w:rsidP="00205324">
            <w:pPr>
              <w:pStyle w:val="NoSpacing"/>
              <w:rPr>
                <w:rFonts w:ascii="Candara" w:hAnsi="Candara"/>
                <w:b/>
              </w:rPr>
            </w:pPr>
          </w:p>
          <w:p w14:paraId="7CFF0D8E" w14:textId="77777777" w:rsidR="00205324" w:rsidRDefault="00205324" w:rsidP="00205324">
            <w:pPr>
              <w:pStyle w:val="NoSpacing"/>
              <w:rPr>
                <w:rFonts w:ascii="Candara" w:hAnsi="Candara"/>
                <w:b/>
              </w:rPr>
            </w:pPr>
          </w:p>
          <w:p w14:paraId="30BE1A3C" w14:textId="77777777" w:rsidR="00205324" w:rsidRDefault="00205324" w:rsidP="00205324">
            <w:pPr>
              <w:pStyle w:val="NoSpacing"/>
              <w:rPr>
                <w:rFonts w:ascii="Candara" w:hAnsi="Candara"/>
                <w:b/>
              </w:rPr>
            </w:pPr>
          </w:p>
          <w:p w14:paraId="4FB1097A" w14:textId="5FB7FEFD" w:rsidR="00205324" w:rsidRDefault="00205324" w:rsidP="00205324">
            <w:pPr>
              <w:pStyle w:val="NoSpacing"/>
              <w:rPr>
                <w:rFonts w:ascii="Candara" w:hAnsi="Candara"/>
                <w:b/>
              </w:rPr>
            </w:pPr>
            <w:bookmarkStart w:id="0" w:name="_GoBack"/>
            <w:bookmarkEnd w:id="0"/>
          </w:p>
        </w:tc>
        <w:tc>
          <w:tcPr>
            <w:tcW w:w="4508" w:type="dxa"/>
          </w:tcPr>
          <w:p w14:paraId="55C57D7D" w14:textId="77777777" w:rsidR="00205324" w:rsidRDefault="00205324" w:rsidP="00205324">
            <w:pPr>
              <w:pStyle w:val="NoSpacing"/>
              <w:rPr>
                <w:rFonts w:ascii="Candara" w:hAnsi="Candara"/>
                <w:b/>
              </w:rPr>
            </w:pPr>
          </w:p>
        </w:tc>
      </w:tr>
    </w:tbl>
    <w:p w14:paraId="5F46A874" w14:textId="77777777" w:rsidR="00205324" w:rsidRPr="00A36E5F" w:rsidRDefault="00205324" w:rsidP="00205324">
      <w:pPr>
        <w:pStyle w:val="NoSpacing"/>
        <w:rPr>
          <w:rFonts w:ascii="Candara" w:hAnsi="Candara"/>
          <w:b/>
        </w:rPr>
      </w:pPr>
    </w:p>
    <w:sectPr w:rsidR="00205324" w:rsidRPr="00A36E5F" w:rsidSect="00545CDC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D3FA9E3" w14:textId="77777777" w:rsidR="00994570" w:rsidRDefault="00994570" w:rsidP="00994570">
      <w:pPr>
        <w:spacing w:after="0" w:line="240" w:lineRule="auto"/>
      </w:pPr>
      <w:r>
        <w:separator/>
      </w:r>
    </w:p>
  </w:endnote>
  <w:endnote w:type="continuationSeparator" w:id="0">
    <w:p w14:paraId="6D4FCF73" w14:textId="77777777" w:rsidR="00994570" w:rsidRDefault="00994570" w:rsidP="009945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2C3F1B" w14:textId="77777777" w:rsidR="00994570" w:rsidRDefault="00994570" w:rsidP="00994570">
      <w:pPr>
        <w:spacing w:after="0" w:line="240" w:lineRule="auto"/>
      </w:pPr>
      <w:r>
        <w:separator/>
      </w:r>
    </w:p>
  </w:footnote>
  <w:footnote w:type="continuationSeparator" w:id="0">
    <w:p w14:paraId="27F82806" w14:textId="77777777" w:rsidR="00994570" w:rsidRDefault="00994570" w:rsidP="0099457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5171FC"/>
    <w:multiLevelType w:val="hybridMultilevel"/>
    <w:tmpl w:val="DCE6079C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7136E8"/>
    <w:multiLevelType w:val="hybridMultilevel"/>
    <w:tmpl w:val="C360BD34"/>
    <w:lvl w:ilvl="0" w:tplc="29C6EF46">
      <w:start w:val="1"/>
      <w:numFmt w:val="decimal"/>
      <w:lvlText w:val="%1)"/>
      <w:lvlJc w:val="left"/>
      <w:pPr>
        <w:ind w:left="786" w:hanging="360"/>
      </w:pPr>
      <w:rPr>
        <w:rFonts w:asciiTheme="minorHAnsi" w:hAnsiTheme="minorHAnsi" w:hint="default"/>
        <w:b w:val="0"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5DBA"/>
    <w:rsid w:val="00000FF3"/>
    <w:rsid w:val="000340BE"/>
    <w:rsid w:val="00037A25"/>
    <w:rsid w:val="00085A6A"/>
    <w:rsid w:val="0009532D"/>
    <w:rsid w:val="000C447D"/>
    <w:rsid w:val="000D00A4"/>
    <w:rsid w:val="00171F9C"/>
    <w:rsid w:val="00176B34"/>
    <w:rsid w:val="001E1BBA"/>
    <w:rsid w:val="00205324"/>
    <w:rsid w:val="00256747"/>
    <w:rsid w:val="00321C0B"/>
    <w:rsid w:val="00333495"/>
    <w:rsid w:val="003A255F"/>
    <w:rsid w:val="003D2B33"/>
    <w:rsid w:val="004E47FD"/>
    <w:rsid w:val="004F1271"/>
    <w:rsid w:val="00545CDC"/>
    <w:rsid w:val="00600D37"/>
    <w:rsid w:val="006E057A"/>
    <w:rsid w:val="00730DDC"/>
    <w:rsid w:val="007319B1"/>
    <w:rsid w:val="007842E6"/>
    <w:rsid w:val="00842E59"/>
    <w:rsid w:val="0088468E"/>
    <w:rsid w:val="008C7F99"/>
    <w:rsid w:val="008D3C61"/>
    <w:rsid w:val="00917EA4"/>
    <w:rsid w:val="00930F07"/>
    <w:rsid w:val="00994570"/>
    <w:rsid w:val="009C5E91"/>
    <w:rsid w:val="00A36E5F"/>
    <w:rsid w:val="00A5598A"/>
    <w:rsid w:val="00A72D69"/>
    <w:rsid w:val="00AC3045"/>
    <w:rsid w:val="00AF70A3"/>
    <w:rsid w:val="00B368D6"/>
    <w:rsid w:val="00B9579E"/>
    <w:rsid w:val="00BD5C0D"/>
    <w:rsid w:val="00C23399"/>
    <w:rsid w:val="00C25DBA"/>
    <w:rsid w:val="00CA41DE"/>
    <w:rsid w:val="00CF500A"/>
    <w:rsid w:val="00D53B18"/>
    <w:rsid w:val="00E02A83"/>
    <w:rsid w:val="00E0373C"/>
    <w:rsid w:val="00E25C76"/>
    <w:rsid w:val="00E84695"/>
    <w:rsid w:val="00F05295"/>
    <w:rsid w:val="00F15555"/>
    <w:rsid w:val="00F530A1"/>
    <w:rsid w:val="00F62AF7"/>
    <w:rsid w:val="00F67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7C431F7E"/>
  <w15:chartTrackingRefBased/>
  <w15:docId w15:val="{FB4A2F1B-F98E-4FE7-8BC4-714DD2EE0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25DBA"/>
    <w:pPr>
      <w:ind w:left="720"/>
      <w:contextualSpacing/>
    </w:pPr>
  </w:style>
  <w:style w:type="paragraph" w:styleId="NoSpacing">
    <w:name w:val="No Spacing"/>
    <w:uiPriority w:val="1"/>
    <w:qFormat/>
    <w:rsid w:val="00C25DBA"/>
    <w:pPr>
      <w:spacing w:after="0" w:line="240" w:lineRule="auto"/>
    </w:pPr>
  </w:style>
  <w:style w:type="table" w:styleId="TableGrid">
    <w:name w:val="Table Grid"/>
    <w:basedOn w:val="TableNormal"/>
    <w:uiPriority w:val="39"/>
    <w:rsid w:val="00E25C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725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</dc:creator>
  <cp:keywords/>
  <dc:description/>
  <cp:lastModifiedBy>D Midgley</cp:lastModifiedBy>
  <cp:revision>3</cp:revision>
  <dcterms:created xsi:type="dcterms:W3CDTF">2020-08-27T21:25:00Z</dcterms:created>
  <dcterms:modified xsi:type="dcterms:W3CDTF">2020-08-27T21:39:00Z</dcterms:modified>
</cp:coreProperties>
</file>