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7606C" w14:textId="272E9386" w:rsidR="00545CDC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545CDC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545CDC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0A223260" w14:textId="70591FCF" w:rsidR="0009532D" w:rsidRPr="00E25C76" w:rsidRDefault="00C25DBA" w:rsidP="00E25C76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E25C76">
        <w:rPr>
          <w:rFonts w:ascii="Candara" w:hAnsi="Candara"/>
          <w:b/>
          <w:bCs/>
          <w:noProof/>
          <w:sz w:val="44"/>
          <w:szCs w:val="44"/>
          <w:u w:val="single"/>
          <w:lang w:eastAsia="en-GB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5C76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842E59">
        <w:rPr>
          <w:rFonts w:ascii="Candara" w:hAnsi="Candara"/>
          <w:b/>
          <w:bCs/>
          <w:sz w:val="44"/>
          <w:szCs w:val="44"/>
          <w:u w:val="single"/>
        </w:rPr>
        <w:t>8</w:t>
      </w:r>
      <w:r w:rsidRPr="00E25C76">
        <w:rPr>
          <w:rFonts w:ascii="Candara" w:hAnsi="Candara"/>
          <w:b/>
          <w:bCs/>
          <w:sz w:val="44"/>
          <w:szCs w:val="44"/>
          <w:u w:val="single"/>
        </w:rPr>
        <w:t xml:space="preserve">: </w:t>
      </w:r>
      <w:r w:rsidR="00842E59">
        <w:rPr>
          <w:rFonts w:ascii="Candara" w:hAnsi="Candara"/>
          <w:b/>
          <w:bCs/>
          <w:sz w:val="44"/>
          <w:szCs w:val="44"/>
          <w:u w:val="single"/>
        </w:rPr>
        <w:t>King Cambyses II</w:t>
      </w:r>
    </w:p>
    <w:p w14:paraId="3BAB7A59" w14:textId="6D175744" w:rsidR="00C25DBA" w:rsidRDefault="00C25DBA" w:rsidP="00C25DBA">
      <w:pPr>
        <w:pStyle w:val="NoSpacing"/>
      </w:pPr>
    </w:p>
    <w:p w14:paraId="39F73F76" w14:textId="77777777" w:rsidR="00E25C76" w:rsidRDefault="00E25C76" w:rsidP="00C25DBA">
      <w:pPr>
        <w:pStyle w:val="NoSpacing"/>
        <w:rPr>
          <w:i/>
          <w:iCs/>
          <w:sz w:val="18"/>
          <w:szCs w:val="18"/>
        </w:rPr>
      </w:pPr>
      <w:r w:rsidRPr="00E25C76">
        <w:rPr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E25C76" w:rsidRDefault="00E25C76" w:rsidP="00C25DBA">
      <w:pPr>
        <w:pStyle w:val="NoSpacing"/>
        <w:rPr>
          <w:i/>
          <w:iCs/>
          <w:sz w:val="18"/>
          <w:szCs w:val="18"/>
        </w:rPr>
      </w:pPr>
      <w:r w:rsidRPr="00E25C76">
        <w:rPr>
          <w:i/>
          <w:iCs/>
          <w:sz w:val="18"/>
          <w:szCs w:val="18"/>
        </w:rPr>
        <w:t>higher level conceptual thinking.</w:t>
      </w:r>
      <w:r>
        <w:rPr>
          <w:i/>
          <w:iCs/>
          <w:sz w:val="18"/>
          <w:szCs w:val="18"/>
        </w:rPr>
        <w:t xml:space="preserve"> Questions marked with a * will require prose answers.</w:t>
      </w:r>
    </w:p>
    <w:p w14:paraId="6F2D13B6" w14:textId="77777777" w:rsidR="00E25C76" w:rsidRDefault="00E25C76" w:rsidP="00C25DBA">
      <w:pPr>
        <w:pStyle w:val="NoSpacing"/>
      </w:pPr>
    </w:p>
    <w:p w14:paraId="5BC05E05" w14:textId="56505E36" w:rsidR="00E25C76" w:rsidRDefault="00842E59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What relation is Cambyses to Cyrus?</w:t>
      </w:r>
    </w:p>
    <w:p w14:paraId="6AD4BE0E" w14:textId="6054D090" w:rsidR="007842E6" w:rsidRPr="007842E6" w:rsidRDefault="00842E59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are the 2 names given to his brother?</w:t>
      </w:r>
    </w:p>
    <w:p w14:paraId="470A8E99" w14:textId="14067DBC" w:rsidR="007842E6" w:rsidRPr="00930F07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 xml:space="preserve">What </w:t>
      </w:r>
      <w:r w:rsidR="00842E59">
        <w:rPr>
          <w:rFonts w:ascii="Candara" w:hAnsi="Candara"/>
          <w:b/>
          <w:bCs/>
        </w:rPr>
        <w:t>is Cambyses’ first achievement as king</w:t>
      </w:r>
      <w:r>
        <w:rPr>
          <w:rFonts w:ascii="Candara" w:hAnsi="Candara"/>
          <w:b/>
          <w:bCs/>
        </w:rPr>
        <w:t xml:space="preserve">? </w:t>
      </w:r>
    </w:p>
    <w:p w14:paraId="02FF242D" w14:textId="77777777" w:rsidR="00930F07" w:rsidRPr="007842E6" w:rsidRDefault="00930F07" w:rsidP="00930F07">
      <w:pPr>
        <w:pStyle w:val="NoSpacing"/>
        <w:ind w:left="786"/>
        <w:rPr>
          <w:rFonts w:ascii="Candara" w:hAnsi="Candara"/>
        </w:rPr>
      </w:pPr>
    </w:p>
    <w:p w14:paraId="03560B0E" w14:textId="4D0AF944" w:rsidR="007842E6" w:rsidRPr="007842E6" w:rsidRDefault="00842E59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Name the 3 places involved in this.</w:t>
      </w:r>
    </w:p>
    <w:p w14:paraId="009BA60E" w14:textId="0D7DF2A8" w:rsidR="007842E6" w:rsidRPr="007842E6" w:rsidRDefault="00842E59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Where does Cambyses decide to attack/ invade?</w:t>
      </w:r>
    </w:p>
    <w:p w14:paraId="43C5E759" w14:textId="617A579A" w:rsidR="007842E6" w:rsidRPr="007842E6" w:rsidRDefault="00842E59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Give 2 reasons why.</w:t>
      </w:r>
    </w:p>
    <w:p w14:paraId="2BD6BB1C" w14:textId="32620C1D" w:rsidR="007842E6" w:rsidRPr="00930F07" w:rsidRDefault="00842E59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Briefly outline the explanation Herodotus gives for the invasion.</w:t>
      </w:r>
    </w:p>
    <w:p w14:paraId="684E5CCC" w14:textId="77777777" w:rsidR="00930F07" w:rsidRPr="007842E6" w:rsidRDefault="00930F07" w:rsidP="00930F07">
      <w:pPr>
        <w:pStyle w:val="NoSpacing"/>
        <w:ind w:left="786"/>
        <w:rPr>
          <w:rFonts w:ascii="Candara" w:hAnsi="Candara"/>
        </w:rPr>
      </w:pPr>
    </w:p>
    <w:p w14:paraId="62A50B1C" w14:textId="640DFC48" w:rsidR="007842E6" w:rsidRPr="007842E6" w:rsidRDefault="00994570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 xml:space="preserve">Briefly outline what </w:t>
      </w:r>
      <w:proofErr w:type="spellStart"/>
      <w:r>
        <w:rPr>
          <w:rFonts w:ascii="Candara" w:hAnsi="Candara"/>
          <w:b/>
          <w:bCs/>
        </w:rPr>
        <w:t>Amasis</w:t>
      </w:r>
      <w:proofErr w:type="spellEnd"/>
      <w:r>
        <w:rPr>
          <w:rFonts w:ascii="Candara" w:hAnsi="Candara"/>
          <w:b/>
          <w:bCs/>
        </w:rPr>
        <w:t>’ plan is and why it fails.</w:t>
      </w:r>
    </w:p>
    <w:p w14:paraId="2092F08A" w14:textId="53B254E5" w:rsidR="007842E6" w:rsidRPr="007842E6" w:rsidRDefault="00994570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is the first obstacle in Cambyses’ way for this invasion?</w:t>
      </w:r>
    </w:p>
    <w:p w14:paraId="5F224A8C" w14:textId="4A15DE74" w:rsidR="007842E6" w:rsidRPr="007842E6" w:rsidRDefault="00994570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Who does he get to help him with this?</w:t>
      </w:r>
    </w:p>
    <w:p w14:paraId="562BB132" w14:textId="77777777" w:rsidR="007842E6" w:rsidRPr="007842E6" w:rsidRDefault="007842E6" w:rsidP="007842E6">
      <w:pPr>
        <w:pStyle w:val="NoSpacing"/>
        <w:ind w:left="720"/>
        <w:rPr>
          <w:rFonts w:ascii="Candara" w:hAnsi="Candara"/>
        </w:rPr>
      </w:pPr>
    </w:p>
    <w:p w14:paraId="16F86A0F" w14:textId="41606194" w:rsidR="007842E6" w:rsidRPr="00994570" w:rsidRDefault="00994570" w:rsidP="00175571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 w:rsidRPr="00994570">
        <w:rPr>
          <w:rFonts w:ascii="Candara" w:hAnsi="Candara"/>
          <w:b/>
          <w:bCs/>
        </w:rPr>
        <w:t>How do the Persians get across the desert?</w:t>
      </w:r>
    </w:p>
    <w:p w14:paraId="5F625DF7" w14:textId="7475CD50" w:rsid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 w:rsidRPr="007842E6">
        <w:rPr>
          <w:rFonts w:ascii="Candara" w:hAnsi="Candara"/>
          <w:b/>
          <w:bCs/>
        </w:rPr>
        <w:t xml:space="preserve">What </w:t>
      </w:r>
      <w:r w:rsidR="00994570">
        <w:rPr>
          <w:rFonts w:ascii="Candara" w:hAnsi="Candara"/>
          <w:b/>
          <w:bCs/>
        </w:rPr>
        <w:t xml:space="preserve">happens to </w:t>
      </w:r>
      <w:proofErr w:type="spellStart"/>
      <w:r w:rsidR="00994570">
        <w:rPr>
          <w:rFonts w:ascii="Candara" w:hAnsi="Candara"/>
          <w:b/>
          <w:bCs/>
        </w:rPr>
        <w:t>Amasis</w:t>
      </w:r>
      <w:proofErr w:type="spellEnd"/>
      <w:r w:rsidR="00994570">
        <w:rPr>
          <w:rFonts w:ascii="Candara" w:hAnsi="Candara"/>
          <w:b/>
          <w:bCs/>
        </w:rPr>
        <w:t>?</w:t>
      </w:r>
    </w:p>
    <w:p w14:paraId="7696F7F4" w14:textId="63BDCEE9" w:rsidR="007842E6" w:rsidRDefault="00994570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 xml:space="preserve">What secret weapon does Cambyses use at the battle of </w:t>
      </w:r>
      <w:proofErr w:type="spellStart"/>
      <w:r>
        <w:rPr>
          <w:rFonts w:ascii="Candara" w:hAnsi="Candara"/>
          <w:b/>
          <w:bCs/>
        </w:rPr>
        <w:t>Pelusium</w:t>
      </w:r>
      <w:proofErr w:type="spellEnd"/>
      <w:r>
        <w:rPr>
          <w:rFonts w:ascii="Candara" w:hAnsi="Candara"/>
          <w:b/>
          <w:bCs/>
        </w:rPr>
        <w:t>?</w:t>
      </w:r>
    </w:p>
    <w:p w14:paraId="08414B59" w14:textId="3AD18555" w:rsidR="007842E6" w:rsidRDefault="00994570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 xml:space="preserve">Where do the Egyptians retreat to after </w:t>
      </w:r>
      <w:proofErr w:type="spellStart"/>
      <w:r>
        <w:rPr>
          <w:rFonts w:ascii="Candara" w:hAnsi="Candara"/>
          <w:b/>
          <w:bCs/>
        </w:rPr>
        <w:t>Pelusium</w:t>
      </w:r>
      <w:proofErr w:type="spellEnd"/>
      <w:r>
        <w:rPr>
          <w:rFonts w:ascii="Candara" w:hAnsi="Candara"/>
          <w:b/>
          <w:bCs/>
        </w:rPr>
        <w:t>?</w:t>
      </w:r>
    </w:p>
    <w:p w14:paraId="6264956F" w14:textId="7D2BD58B" w:rsidR="007842E6" w:rsidRDefault="007842E6" w:rsidP="007842E6">
      <w:pPr>
        <w:pStyle w:val="NoSpacing"/>
        <w:rPr>
          <w:rFonts w:ascii="Candara" w:hAnsi="Candara"/>
          <w:b/>
          <w:bCs/>
        </w:rPr>
      </w:pPr>
    </w:p>
    <w:p w14:paraId="2C584D6E" w14:textId="5443DA34" w:rsid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 xml:space="preserve">Briefly outline </w:t>
      </w:r>
      <w:r w:rsidR="00994570">
        <w:rPr>
          <w:rFonts w:ascii="Candara" w:hAnsi="Candara"/>
          <w:b/>
          <w:bCs/>
        </w:rPr>
        <w:t>how Cambyses brings an end to the siege*</w:t>
      </w:r>
    </w:p>
    <w:p w14:paraId="68BCFB2A" w14:textId="77777777" w:rsidR="00994570" w:rsidRDefault="00994570" w:rsidP="00994570">
      <w:pPr>
        <w:pStyle w:val="ListParagraph"/>
        <w:rPr>
          <w:rFonts w:ascii="Candara" w:hAnsi="Candara"/>
          <w:b/>
          <w:bCs/>
        </w:rPr>
      </w:pPr>
    </w:p>
    <w:p w14:paraId="4A16D382" w14:textId="125FA5BC" w:rsidR="00994570" w:rsidRDefault="00994570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Extension- bullet point the similarities and differences between Cambyses’ campaign in Egypt and Cyrus’ campaigns of expansion.</w:t>
      </w:r>
    </w:p>
    <w:p w14:paraId="15AC1ED9" w14:textId="3641AFBA" w:rsidR="007842E6" w:rsidRDefault="007842E6" w:rsidP="007842E6">
      <w:pPr>
        <w:pStyle w:val="NoSpacing"/>
        <w:ind w:left="786"/>
        <w:rPr>
          <w:rFonts w:ascii="Candara" w:hAnsi="Candara"/>
          <w:b/>
          <w:bCs/>
        </w:rPr>
      </w:pPr>
    </w:p>
    <w:tbl>
      <w:tblPr>
        <w:tblStyle w:val="TableGrid"/>
        <w:tblW w:w="0" w:type="auto"/>
        <w:tblInd w:w="786" w:type="dxa"/>
        <w:tblLook w:val="04A0" w:firstRow="1" w:lastRow="0" w:firstColumn="1" w:lastColumn="0" w:noHBand="0" w:noVBand="1"/>
      </w:tblPr>
      <w:tblGrid>
        <w:gridCol w:w="4113"/>
        <w:gridCol w:w="4117"/>
      </w:tblGrid>
      <w:tr w:rsidR="00994570" w14:paraId="0D9B0BAB" w14:textId="77777777" w:rsidTr="00994570">
        <w:tc>
          <w:tcPr>
            <w:tcW w:w="4508" w:type="dxa"/>
          </w:tcPr>
          <w:p w14:paraId="02AA2661" w14:textId="74974D14" w:rsidR="00994570" w:rsidRDefault="00994570" w:rsidP="00994570">
            <w:pPr>
              <w:pStyle w:val="NoSpacing"/>
              <w:jc w:val="center"/>
              <w:rPr>
                <w:rFonts w:ascii="Candara" w:hAnsi="Candara"/>
                <w:b/>
                <w:bCs/>
              </w:rPr>
            </w:pPr>
            <w:r>
              <w:rPr>
                <w:rFonts w:ascii="Candara" w:hAnsi="Candara"/>
                <w:b/>
                <w:bCs/>
              </w:rPr>
              <w:t>Similarities</w:t>
            </w:r>
          </w:p>
        </w:tc>
        <w:tc>
          <w:tcPr>
            <w:tcW w:w="4508" w:type="dxa"/>
          </w:tcPr>
          <w:p w14:paraId="548F040B" w14:textId="69A87E36" w:rsidR="00994570" w:rsidRDefault="00994570" w:rsidP="00994570">
            <w:pPr>
              <w:pStyle w:val="NoSpacing"/>
              <w:jc w:val="center"/>
              <w:rPr>
                <w:rFonts w:ascii="Candara" w:hAnsi="Candara"/>
                <w:b/>
                <w:bCs/>
              </w:rPr>
            </w:pPr>
            <w:r>
              <w:rPr>
                <w:rFonts w:ascii="Candara" w:hAnsi="Candara"/>
                <w:b/>
                <w:bCs/>
              </w:rPr>
              <w:t>Differences</w:t>
            </w:r>
          </w:p>
        </w:tc>
      </w:tr>
      <w:tr w:rsidR="00994570" w14:paraId="0151CBB3" w14:textId="77777777" w:rsidTr="00994570">
        <w:tc>
          <w:tcPr>
            <w:tcW w:w="4508" w:type="dxa"/>
          </w:tcPr>
          <w:p w14:paraId="6F8DB316" w14:textId="77777777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1C403072" w14:textId="77777777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471DFF9B" w14:textId="77777777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0F439AFD" w14:textId="77777777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4B13F4D1" w14:textId="77777777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434979A9" w14:textId="77777777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79CA2A72" w14:textId="77777777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1F60C304" w14:textId="77777777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78E6CB80" w14:textId="77777777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101B584B" w14:textId="5E262859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  <w:bookmarkStart w:id="0" w:name="_GoBack"/>
            <w:bookmarkEnd w:id="0"/>
          </w:p>
        </w:tc>
        <w:tc>
          <w:tcPr>
            <w:tcW w:w="4508" w:type="dxa"/>
          </w:tcPr>
          <w:p w14:paraId="0416FF6E" w14:textId="77777777" w:rsidR="00994570" w:rsidRDefault="00994570" w:rsidP="007842E6">
            <w:pPr>
              <w:pStyle w:val="NoSpacing"/>
              <w:rPr>
                <w:rFonts w:ascii="Candara" w:hAnsi="Candara"/>
                <w:b/>
                <w:bCs/>
              </w:rPr>
            </w:pPr>
          </w:p>
        </w:tc>
      </w:tr>
    </w:tbl>
    <w:p w14:paraId="10FF4140" w14:textId="77777777" w:rsidR="00994570" w:rsidRDefault="00994570" w:rsidP="007842E6">
      <w:pPr>
        <w:pStyle w:val="NoSpacing"/>
        <w:ind w:left="786"/>
        <w:rPr>
          <w:rFonts w:ascii="Candara" w:hAnsi="Candara"/>
          <w:b/>
          <w:bCs/>
        </w:rPr>
      </w:pPr>
    </w:p>
    <w:p w14:paraId="7D82288E" w14:textId="1A0543C1" w:rsidR="007842E6" w:rsidRPr="007842E6" w:rsidRDefault="007842E6" w:rsidP="007842E6">
      <w:pPr>
        <w:pStyle w:val="NoSpacing"/>
        <w:rPr>
          <w:rFonts w:ascii="Candara" w:hAnsi="Candara"/>
          <w:b/>
          <w:bCs/>
        </w:rPr>
      </w:pPr>
    </w:p>
    <w:sectPr w:rsidR="007842E6" w:rsidRPr="007842E6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3FA9E3" w14:textId="77777777" w:rsidR="00994570" w:rsidRDefault="00994570" w:rsidP="00994570">
      <w:pPr>
        <w:spacing w:after="0" w:line="240" w:lineRule="auto"/>
      </w:pPr>
      <w:r>
        <w:separator/>
      </w:r>
    </w:p>
  </w:endnote>
  <w:endnote w:type="continuationSeparator" w:id="0">
    <w:p w14:paraId="6D4FCF73" w14:textId="77777777" w:rsidR="00994570" w:rsidRDefault="00994570" w:rsidP="00994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C3F1B" w14:textId="77777777" w:rsidR="00994570" w:rsidRDefault="00994570" w:rsidP="00994570">
      <w:pPr>
        <w:spacing w:after="0" w:line="240" w:lineRule="auto"/>
      </w:pPr>
      <w:r>
        <w:separator/>
      </w:r>
    </w:p>
  </w:footnote>
  <w:footnote w:type="continuationSeparator" w:id="0">
    <w:p w14:paraId="27F82806" w14:textId="77777777" w:rsidR="00994570" w:rsidRDefault="00994570" w:rsidP="009945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136E8"/>
    <w:multiLevelType w:val="hybridMultilevel"/>
    <w:tmpl w:val="C360BD34"/>
    <w:lvl w:ilvl="0" w:tplc="29C6EF46">
      <w:start w:val="1"/>
      <w:numFmt w:val="decimal"/>
      <w:lvlText w:val="%1)"/>
      <w:lvlJc w:val="left"/>
      <w:pPr>
        <w:ind w:left="786" w:hanging="360"/>
      </w:pPr>
      <w:rPr>
        <w:rFonts w:asciiTheme="minorHAnsi" w:hAnsiTheme="minorHAnsi"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DBA"/>
    <w:rsid w:val="0009532D"/>
    <w:rsid w:val="003D2B33"/>
    <w:rsid w:val="00545CDC"/>
    <w:rsid w:val="00600D37"/>
    <w:rsid w:val="007842E6"/>
    <w:rsid w:val="00842E59"/>
    <w:rsid w:val="00930F07"/>
    <w:rsid w:val="00994570"/>
    <w:rsid w:val="00C25DBA"/>
    <w:rsid w:val="00CF500A"/>
    <w:rsid w:val="00E0373C"/>
    <w:rsid w:val="00E2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 Midgley</cp:lastModifiedBy>
  <cp:revision>2</cp:revision>
  <dcterms:created xsi:type="dcterms:W3CDTF">2020-08-06T17:27:00Z</dcterms:created>
  <dcterms:modified xsi:type="dcterms:W3CDTF">2020-08-06T17:27:00Z</dcterms:modified>
</cp:coreProperties>
</file>