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10B9" w:rsidRPr="00777837" w:rsidRDefault="00777837" w:rsidP="005C0277">
      <w:pPr>
        <w:jc w:val="center"/>
        <w:rPr>
          <w:b/>
        </w:rPr>
      </w:pPr>
      <w:bookmarkStart w:id="0" w:name="_GoBack"/>
      <w:bookmarkEnd w:id="0"/>
      <w:r w:rsidRPr="00777837">
        <w:rPr>
          <w:b/>
        </w:rPr>
        <w:t>The Mycenaean World (Homeric World)</w:t>
      </w:r>
    </w:p>
    <w:p w:rsidR="00F410B9" w:rsidRDefault="00F410B9"/>
    <w:p w:rsidR="00F410B9" w:rsidRDefault="00F410B9"/>
    <w:p w:rsidR="00F410B9" w:rsidRPr="00777837" w:rsidRDefault="00F410B9">
      <w:pPr>
        <w:rPr>
          <w:b/>
        </w:rPr>
      </w:pPr>
      <w:r w:rsidRPr="00777837">
        <w:rPr>
          <w:b/>
        </w:rPr>
        <w:t>Resources:</w:t>
      </w:r>
    </w:p>
    <w:p w:rsidR="00F410B9" w:rsidRDefault="00F410B9"/>
    <w:p w:rsidR="00F410B9" w:rsidRDefault="00B70C86">
      <w:r>
        <w:t xml:space="preserve">1) </w:t>
      </w:r>
      <w:r w:rsidR="00F410B9">
        <w:t xml:space="preserve">Bloomsbury site: </w:t>
      </w:r>
      <w:hyperlink r:id="rId6" w:history="1">
        <w:r w:rsidR="00F410B9" w:rsidRPr="003C085D">
          <w:rPr>
            <w:rStyle w:val="Hyperlink"/>
          </w:rPr>
          <w:t>https://www.bloomsbury.com/cw/OCR-GCSE-Classical-Civilisation/literature-culture/the-homeric-world/culture-resources/</w:t>
        </w:r>
      </w:hyperlink>
    </w:p>
    <w:p w:rsidR="00F410B9" w:rsidRDefault="00B70C86">
      <w:r>
        <w:t>The Bloomsbury book and site contain links to online resources that it considers authoritative.</w:t>
      </w:r>
    </w:p>
    <w:p w:rsidR="00B70C86" w:rsidRDefault="00B70C86"/>
    <w:p w:rsidR="00F410B9" w:rsidRDefault="00B70C86">
      <w:r>
        <w:t xml:space="preserve">2) </w:t>
      </w:r>
      <w:r w:rsidR="00F410B9">
        <w:t xml:space="preserve">Lecture series: </w:t>
      </w:r>
      <w:hyperlink r:id="rId7" w:history="1">
        <w:r w:rsidR="00F410B9" w:rsidRPr="003C085D">
          <w:rPr>
            <w:rStyle w:val="Hyperlink"/>
          </w:rPr>
          <w:t>https://www.dartmouth.edu/~prehistory/aegean/?page_id=104</w:t>
        </w:r>
      </w:hyperlink>
    </w:p>
    <w:p w:rsidR="00F410B9" w:rsidRDefault="00B70C86">
      <w:r>
        <w:t>For undergraduate level, so very thorough.  But extremely useful (has lecture outline, images, bibliography etc, set out in clear lessons).</w:t>
      </w:r>
    </w:p>
    <w:p w:rsidR="00B70C86" w:rsidRDefault="00B70C86"/>
    <w:p w:rsidR="00F410B9" w:rsidRDefault="00B70C86">
      <w:r>
        <w:t xml:space="preserve">3) </w:t>
      </w:r>
      <w:r w:rsidR="00777837">
        <w:t>Image commentaries sheet</w:t>
      </w:r>
    </w:p>
    <w:p w:rsidR="00B70C86" w:rsidRDefault="00B70C86">
      <w:r>
        <w:t>For some guidance in approaching image commentaries, as expected for culture questions.</w:t>
      </w:r>
    </w:p>
    <w:p w:rsidR="00B70C86" w:rsidRDefault="00B70C86"/>
    <w:p w:rsidR="00777837" w:rsidRDefault="00777837"/>
    <w:p w:rsidR="00777837" w:rsidRDefault="00B255E8">
      <w:r>
        <w:rPr>
          <w:noProof/>
        </w:rPr>
        <w:drawing>
          <wp:inline distT="0" distB="0" distL="0" distR="0">
            <wp:extent cx="5630333" cy="5067299"/>
            <wp:effectExtent l="0" t="0" r="0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022118-08-Art-History-Architecture-Aegean-Minoa-Mycenae-Cyclades.jpg"/>
                    <pic:cNvPicPr/>
                  </pic:nvPicPr>
                  <pic:blipFill>
                    <a:blip r:embed="rId8">
                      <a:grayscl/>
                      <a:extLst>
                        <a:ext uri="{BEBA8EAE-BF5A-486C-A8C5-ECC9F3942E4B}">
                          <a14:imgProps xmlns:a14="http://schemas.microsoft.com/office/drawing/2010/main">
                            <a14:imgLayer>
                              <a14:imgEffect>
                                <a14:colorTemperature colorTemp="7760"/>
                              </a14:imgEffect>
                              <a14:imgEffect>
                                <a14:saturation sat="89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40645" cy="5076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0C86" w:rsidRDefault="00B70C86"/>
    <w:p w:rsidR="00B255E8" w:rsidRDefault="00B70C86">
      <w:r>
        <w:rPr>
          <w:noProof/>
        </w:rPr>
        <w:lastRenderedPageBreak/>
        <w:drawing>
          <wp:inline distT="0" distB="0" distL="0" distR="0">
            <wp:extent cx="5240867" cy="5612154"/>
            <wp:effectExtent l="0" t="0" r="4445" b="127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dams 2054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46589" cy="56182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0C86" w:rsidRDefault="00E30675">
      <w:r>
        <w:t xml:space="preserve">Homer </w:t>
      </w:r>
      <w:r w:rsidR="005F161F">
        <w:t>–</w:t>
      </w:r>
      <w:r>
        <w:t xml:space="preserve"> </w:t>
      </w:r>
      <w:r w:rsidR="005F161F">
        <w:t>composing late 8</w:t>
      </w:r>
      <w:r w:rsidR="005F161F" w:rsidRPr="005F161F">
        <w:rPr>
          <w:vertAlign w:val="superscript"/>
        </w:rPr>
        <w:t>th</w:t>
      </w:r>
      <w:r w:rsidR="005F161F">
        <w:t xml:space="preserve"> century BC – ‘possibly written down in the 7</w:t>
      </w:r>
      <w:r w:rsidR="005F161F" w:rsidRPr="005F161F">
        <w:rPr>
          <w:vertAlign w:val="superscript"/>
        </w:rPr>
        <w:t>th</w:t>
      </w:r>
      <w:r w:rsidR="005F161F">
        <w:t xml:space="preserve"> century BC’</w:t>
      </w:r>
    </w:p>
    <w:p w:rsidR="005F161F" w:rsidRDefault="005F161F"/>
    <w:p w:rsidR="00B70C86" w:rsidRDefault="00B70C86"/>
    <w:p w:rsidR="00B70C86" w:rsidRDefault="00B70C86">
      <w:r>
        <w:rPr>
          <w:noProof/>
        </w:rPr>
        <w:drawing>
          <wp:inline distT="0" distB="0" distL="0" distR="0">
            <wp:extent cx="4699000" cy="2568222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dams 2055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2285" cy="25754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70C86" w:rsidSect="0096559E">
      <w:headerReference w:type="default" r:id="rId11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F7831" w:rsidRDefault="00FF7831" w:rsidP="00777837">
      <w:r>
        <w:separator/>
      </w:r>
    </w:p>
  </w:endnote>
  <w:endnote w:type="continuationSeparator" w:id="0">
    <w:p w:rsidR="00FF7831" w:rsidRDefault="00FF7831" w:rsidP="007778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imes New Roman (Body CS)">
    <w:altName w:val="Times New Roman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Times New Roman (Headings CS)">
    <w:altName w:val="Times New Roman"/>
    <w:charset w:val="00"/>
    <w:family w:val="roman"/>
    <w:pitch w:val="variable"/>
    <w:sig w:usb0="E0002AE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F7831" w:rsidRDefault="00FF7831" w:rsidP="00777837">
      <w:r>
        <w:separator/>
      </w:r>
    </w:p>
  </w:footnote>
  <w:footnote w:type="continuationSeparator" w:id="0">
    <w:p w:rsidR="00FF7831" w:rsidRDefault="00FF7831" w:rsidP="007778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7837" w:rsidRPr="00777837" w:rsidRDefault="00777837">
    <w:pPr>
      <w:pStyle w:val="Header"/>
      <w:rPr>
        <w:sz w:val="20"/>
        <w:szCs w:val="20"/>
      </w:rPr>
    </w:pPr>
    <w:r>
      <w:rPr>
        <w:sz w:val="20"/>
        <w:szCs w:val="20"/>
      </w:rPr>
      <w:t xml:space="preserve">Dr </w:t>
    </w:r>
    <w:r w:rsidRPr="00777837">
      <w:rPr>
        <w:sz w:val="20"/>
        <w:szCs w:val="20"/>
      </w:rPr>
      <w:t>Ellen Adams</w:t>
    </w:r>
    <w:r w:rsidRPr="00777837">
      <w:rPr>
        <w:sz w:val="20"/>
        <w:szCs w:val="20"/>
      </w:rPr>
      <w:tab/>
    </w:r>
    <w:r w:rsidRPr="00777837">
      <w:rPr>
        <w:sz w:val="20"/>
        <w:szCs w:val="20"/>
      </w:rPr>
      <w:tab/>
      <w:t>ellen.adams@kcl.ac.uk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0B9"/>
    <w:rsid w:val="004C7134"/>
    <w:rsid w:val="00535390"/>
    <w:rsid w:val="0056303F"/>
    <w:rsid w:val="005C0277"/>
    <w:rsid w:val="005F161F"/>
    <w:rsid w:val="006E1C68"/>
    <w:rsid w:val="00777837"/>
    <w:rsid w:val="007F24F4"/>
    <w:rsid w:val="00905C6C"/>
    <w:rsid w:val="0096559E"/>
    <w:rsid w:val="00A43FF7"/>
    <w:rsid w:val="00A453F7"/>
    <w:rsid w:val="00B255E8"/>
    <w:rsid w:val="00B70C86"/>
    <w:rsid w:val="00B9604B"/>
    <w:rsid w:val="00E0718A"/>
    <w:rsid w:val="00E30675"/>
    <w:rsid w:val="00EC383D"/>
    <w:rsid w:val="00F410B9"/>
    <w:rsid w:val="00F86299"/>
    <w:rsid w:val="00FF78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3945A3A-5007-0748-BD16-5719B76CC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7F24F4"/>
    <w:pPr>
      <w:jc w:val="center"/>
      <w:outlineLvl w:val="0"/>
    </w:pPr>
    <w:rPr>
      <w:rFonts w:cs="Times New Roman (Body CS)"/>
      <w:smallCaps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535390"/>
    <w:pPr>
      <w:keepNext/>
      <w:keepLines/>
      <w:spacing w:before="40"/>
      <w:outlineLvl w:val="1"/>
    </w:pPr>
    <w:rPr>
      <w:rFonts w:asciiTheme="majorHAnsi" w:eastAsiaTheme="majorEastAsia" w:hAnsiTheme="majorHAnsi" w:cs="Times New Roman (Headings CS)"/>
      <w:smallCaps/>
      <w:color w:val="000000" w:themeColor="text1"/>
      <w:szCs w:val="26"/>
    </w:rPr>
  </w:style>
  <w:style w:type="paragraph" w:styleId="Heading4">
    <w:name w:val="heading 4"/>
    <w:basedOn w:val="Normal"/>
    <w:next w:val="Normal"/>
    <w:link w:val="Heading4Char"/>
    <w:autoRedefine/>
    <w:uiPriority w:val="9"/>
    <w:semiHidden/>
    <w:unhideWhenUsed/>
    <w:qFormat/>
    <w:rsid w:val="00B9604B"/>
    <w:pPr>
      <w:keepNext/>
      <w:keepLines/>
      <w:spacing w:before="40"/>
      <w:jc w:val="both"/>
      <w:outlineLvl w:val="3"/>
    </w:pPr>
    <w:rPr>
      <w:rFonts w:asciiTheme="majorHAnsi" w:eastAsiaTheme="majorEastAsia" w:hAnsiTheme="majorHAnsi" w:cstheme="majorBidi"/>
      <w:i/>
      <w:iCs/>
      <w:color w:val="000000" w:themeColor="tex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F24F4"/>
    <w:rPr>
      <w:rFonts w:cs="Times New Roman (Body CS)"/>
      <w:smallCaps/>
    </w:rPr>
  </w:style>
  <w:style w:type="character" w:customStyle="1" w:styleId="Heading2Char">
    <w:name w:val="Heading 2 Char"/>
    <w:basedOn w:val="DefaultParagraphFont"/>
    <w:link w:val="Heading2"/>
    <w:uiPriority w:val="9"/>
    <w:rsid w:val="00535390"/>
    <w:rPr>
      <w:rFonts w:asciiTheme="majorHAnsi" w:eastAsiaTheme="majorEastAsia" w:hAnsiTheme="majorHAnsi" w:cs="Times New Roman (Headings CS)"/>
      <w:smallCaps/>
      <w:color w:val="000000" w:themeColor="text1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9604B"/>
    <w:rPr>
      <w:rFonts w:asciiTheme="majorHAnsi" w:eastAsiaTheme="majorEastAsia" w:hAnsiTheme="majorHAnsi" w:cstheme="majorBidi"/>
      <w:i/>
      <w:iCs/>
      <w:color w:val="000000" w:themeColor="text1"/>
    </w:rPr>
  </w:style>
  <w:style w:type="character" w:styleId="Hyperlink">
    <w:name w:val="Hyperlink"/>
    <w:basedOn w:val="DefaultParagraphFont"/>
    <w:uiPriority w:val="99"/>
    <w:unhideWhenUsed/>
    <w:rsid w:val="00F410B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410B9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77783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77837"/>
  </w:style>
  <w:style w:type="paragraph" w:styleId="Footer">
    <w:name w:val="footer"/>
    <w:basedOn w:val="Normal"/>
    <w:link w:val="FooterChar"/>
    <w:uiPriority w:val="99"/>
    <w:unhideWhenUsed/>
    <w:rsid w:val="0077783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77837"/>
  </w:style>
  <w:style w:type="paragraph" w:styleId="ListParagraph">
    <w:name w:val="List Paragraph"/>
    <w:basedOn w:val="Normal"/>
    <w:uiPriority w:val="34"/>
    <w:qFormat/>
    <w:rsid w:val="00B70C8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C713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71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dartmouth.edu/~prehistory/aegean/?page_id=104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bloomsbury.com/cw/OCR-GCSE-Classical-Civilisation/literature-culture/the-homeric-world/culture-resources/" TargetMode="External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image" Target="media/image3.jpg"/><Relationship Id="rId4" Type="http://schemas.openxmlformats.org/officeDocument/2006/relationships/footnotes" Target="footnote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144</Words>
  <Characters>780</Characters>
  <Application>Microsoft Office Word</Application>
  <DocSecurity>0</DocSecurity>
  <Lines>13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Adams, Ellen</dc:creator>
  <cp:keywords/>
  <dc:description/>
  <cp:lastModifiedBy>Swallow, Peter</cp:lastModifiedBy>
  <cp:revision>2</cp:revision>
  <cp:lastPrinted>2019-07-22T10:19:00Z</cp:lastPrinted>
  <dcterms:created xsi:type="dcterms:W3CDTF">2019-08-24T21:44:00Z</dcterms:created>
  <dcterms:modified xsi:type="dcterms:W3CDTF">2019-08-24T21:44:00Z</dcterms:modified>
</cp:coreProperties>
</file>