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bookmarkStart w:id="0" w:name="_GoBack"/>
      <w:r>
        <w:rPr>
          <w:rFonts w:ascii="Palatino Linotype" w:hAnsi="Palatino Linotype"/>
          <w:b/>
          <w:bCs/>
          <w:color w:val="000000"/>
          <w:sz w:val="22"/>
          <w:szCs w:val="22"/>
          <w:bdr w:val="none" w:sz="0" w:space="0" w:color="auto" w:frame="1"/>
        </w:rPr>
        <w:t>Poetry in the World</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How might poetry engage with the wider world? Do you want to learn new ways to write and publish poems? How can you make a living as a poet and build an audience? These questions and more will be addressed in this one-off course for MA in Writing students in term 3 - led by David Morley.</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This is a practical, fun and inspiring course devised for MA in Writing students to supplement their learning experience at Warwick. It is not-for-credit and all are welcome.</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The course takes place in term 3 – summer term - in weeks 2, 4, 6, 8 in The Writers Room. Each class is two-and-a-half hours long. Please feel free to bring a drink and snack to the session.</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Friday 3</w:t>
      </w:r>
      <w:r>
        <w:rPr>
          <w:rFonts w:ascii="Palatino Linotype" w:hAnsi="Palatino Linotype"/>
          <w:color w:val="000000"/>
          <w:sz w:val="22"/>
          <w:szCs w:val="22"/>
          <w:bdr w:val="none" w:sz="0" w:space="0" w:color="auto" w:frame="1"/>
          <w:vertAlign w:val="superscript"/>
        </w:rPr>
        <w:t>rd</w:t>
      </w:r>
      <w:r>
        <w:rPr>
          <w:rFonts w:ascii="Palatino Linotype" w:hAnsi="Palatino Linotype"/>
          <w:color w:val="000000"/>
          <w:sz w:val="22"/>
          <w:szCs w:val="22"/>
          <w:bdr w:val="none" w:sz="0" w:space="0" w:color="auto" w:frame="1"/>
        </w:rPr>
        <w:t> May, 12.30-3.00 pm</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Poetry and nature</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Friday 17</w:t>
      </w:r>
      <w:r>
        <w:rPr>
          <w:rFonts w:ascii="Palatino Linotype" w:hAnsi="Palatino Linotype"/>
          <w:color w:val="000000"/>
          <w:sz w:val="22"/>
          <w:szCs w:val="22"/>
          <w:bdr w:val="none" w:sz="0" w:space="0" w:color="auto" w:frame="1"/>
          <w:vertAlign w:val="superscript"/>
        </w:rPr>
        <w:t>th</w:t>
      </w:r>
      <w:r>
        <w:rPr>
          <w:rFonts w:ascii="Palatino Linotype" w:hAnsi="Palatino Linotype"/>
          <w:color w:val="000000"/>
          <w:sz w:val="22"/>
          <w:szCs w:val="22"/>
          <w:bdr w:val="none" w:sz="0" w:space="0" w:color="auto" w:frame="1"/>
        </w:rPr>
        <w:t> May, 12.30-3.00 pm</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Field work and taking poems for a walk</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Friday 31</w:t>
      </w:r>
      <w:r>
        <w:rPr>
          <w:rFonts w:ascii="Palatino Linotype" w:hAnsi="Palatino Linotype"/>
          <w:color w:val="000000"/>
          <w:sz w:val="22"/>
          <w:szCs w:val="22"/>
          <w:bdr w:val="none" w:sz="0" w:space="0" w:color="auto" w:frame="1"/>
          <w:vertAlign w:val="superscript"/>
        </w:rPr>
        <w:t>st</w:t>
      </w:r>
      <w:r>
        <w:rPr>
          <w:rFonts w:ascii="Palatino Linotype" w:hAnsi="Palatino Linotype"/>
          <w:color w:val="000000"/>
          <w:sz w:val="22"/>
          <w:szCs w:val="22"/>
          <w:bdr w:val="none" w:sz="0" w:space="0" w:color="auto" w:frame="1"/>
        </w:rPr>
        <w:t> May, 12.30-3.00 pm</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Guerrilla poetry and conceptual art</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Friday 14</w:t>
      </w:r>
      <w:r>
        <w:rPr>
          <w:rFonts w:ascii="Palatino Linotype" w:hAnsi="Palatino Linotype"/>
          <w:color w:val="000000"/>
          <w:sz w:val="22"/>
          <w:szCs w:val="22"/>
          <w:bdr w:val="none" w:sz="0" w:space="0" w:color="auto" w:frame="1"/>
          <w:vertAlign w:val="superscript"/>
        </w:rPr>
        <w:t>th</w:t>
      </w:r>
      <w:r>
        <w:rPr>
          <w:rFonts w:ascii="Palatino Linotype" w:hAnsi="Palatino Linotype"/>
          <w:color w:val="000000"/>
          <w:sz w:val="22"/>
          <w:szCs w:val="22"/>
          <w:bdr w:val="none" w:sz="0" w:space="0" w:color="auto" w:frame="1"/>
        </w:rPr>
        <w:t> May, 12.30-3.00 pm</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Poetry and the world</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If you decide to take this course please attend all workshops and be punctual. Please also carry out all the exercises and reading between sessions. Reading will be given out during workshops.</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Pr="005A4A52" w:rsidRDefault="005A4A52" w:rsidP="005A4A52">
      <w:pPr>
        <w:pStyle w:val="NormalWeb"/>
        <w:shd w:val="clear" w:color="auto" w:fill="FFFFFF"/>
        <w:spacing w:before="0" w:beforeAutospacing="0" w:after="0" w:afterAutospacing="0"/>
        <w:rPr>
          <w:rFonts w:ascii="Palatino Linotype" w:hAnsi="Palatino Linotype"/>
          <w:b/>
          <w:color w:val="000000"/>
          <w:sz w:val="22"/>
          <w:szCs w:val="22"/>
        </w:rPr>
      </w:pPr>
      <w:r w:rsidRPr="005A4A52">
        <w:rPr>
          <w:rFonts w:ascii="Palatino Linotype" w:hAnsi="Palatino Linotype"/>
          <w:b/>
          <w:color w:val="000000"/>
          <w:sz w:val="22"/>
          <w:szCs w:val="22"/>
          <w:bdr w:val="none" w:sz="0" w:space="0" w:color="auto" w:frame="1"/>
        </w:rPr>
        <w:t>Peer-led Workshop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shd w:val="clear" w:color="auto" w:fill="FFFFFF"/>
        </w:rPr>
        <w:t>I would like you to meet and share work in weeks 3, 5, 7 and 9 when we don’t have a formal workshop. You should aim to complete the exercises given in class for these times, and to share them with your colleagues.</w:t>
      </w:r>
      <w:r>
        <w:rPr>
          <w:rFonts w:ascii="Palatino Linotype" w:hAnsi="Palatino Linotype"/>
          <w:color w:val="000000"/>
          <w:sz w:val="22"/>
          <w:szCs w:val="22"/>
          <w:bdr w:val="none" w:sz="0" w:space="0" w:color="auto" w:frame="1"/>
        </w:rPr>
        <w:t> The Writers Room is already booked for you at these times.</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Pr="005A4A52" w:rsidRDefault="005A4A52" w:rsidP="005A4A52">
      <w:pPr>
        <w:pStyle w:val="NormalWeb"/>
        <w:shd w:val="clear" w:color="auto" w:fill="FFFFFF"/>
        <w:spacing w:before="0" w:beforeAutospacing="0" w:after="0" w:afterAutospacing="0"/>
        <w:rPr>
          <w:rFonts w:ascii="Palatino Linotype" w:hAnsi="Palatino Linotype"/>
          <w:b/>
          <w:color w:val="000000"/>
          <w:sz w:val="22"/>
          <w:szCs w:val="22"/>
        </w:rPr>
      </w:pPr>
      <w:r w:rsidRPr="005A4A52">
        <w:rPr>
          <w:rFonts w:ascii="Palatino Linotype" w:hAnsi="Palatino Linotype"/>
          <w:b/>
          <w:color w:val="000000"/>
          <w:sz w:val="22"/>
          <w:szCs w:val="22"/>
          <w:bdr w:val="none" w:sz="0" w:space="0" w:color="auto" w:frame="1"/>
        </w:rPr>
        <w:t>Writers Room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The Writers Room will be used as a base. Please bring outdoor clothes and shoes in case the weather is suitable enough to work out of doors.</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 </w:t>
      </w:r>
    </w:p>
    <w:p w:rsidR="005A4A52" w:rsidRPr="005A4A52" w:rsidRDefault="005A4A52" w:rsidP="005A4A52">
      <w:pPr>
        <w:pStyle w:val="NormalWeb"/>
        <w:shd w:val="clear" w:color="auto" w:fill="FFFFFF"/>
        <w:spacing w:before="0" w:beforeAutospacing="0" w:after="0" w:afterAutospacing="0"/>
        <w:rPr>
          <w:rFonts w:ascii="Palatino Linotype" w:hAnsi="Palatino Linotype"/>
          <w:b/>
          <w:color w:val="000000"/>
          <w:sz w:val="22"/>
          <w:szCs w:val="22"/>
        </w:rPr>
      </w:pPr>
      <w:r w:rsidRPr="005A4A52">
        <w:rPr>
          <w:rFonts w:ascii="Palatino Linotype" w:hAnsi="Palatino Linotype"/>
          <w:b/>
          <w:color w:val="000000"/>
          <w:sz w:val="22"/>
          <w:szCs w:val="22"/>
          <w:bdr w:val="none" w:sz="0" w:space="0" w:color="auto" w:frame="1"/>
        </w:rPr>
        <w:t>Course Leader </w:t>
      </w:r>
    </w:p>
    <w:p w:rsid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bdr w:val="none" w:sz="0" w:space="0" w:color="auto" w:frame="1"/>
        </w:rPr>
        <w:t>David Morley is an ecologist and poet who won the Ted Hughes Award for </w:t>
      </w:r>
      <w:r>
        <w:rPr>
          <w:rFonts w:ascii="Palatino Linotype" w:hAnsi="Palatino Linotype"/>
          <w:i/>
          <w:iCs/>
          <w:color w:val="000000"/>
          <w:sz w:val="22"/>
          <w:szCs w:val="22"/>
          <w:bdr w:val="none" w:sz="0" w:space="0" w:color="auto" w:frame="1"/>
        </w:rPr>
        <w:t>The Invisible Gift: Selected Poems</w:t>
      </w:r>
      <w:r>
        <w:rPr>
          <w:rFonts w:ascii="Palatino Linotype" w:hAnsi="Palatino Linotype"/>
          <w:color w:val="000000"/>
          <w:sz w:val="22"/>
          <w:szCs w:val="22"/>
          <w:bdr w:val="none" w:sz="0" w:space="0" w:color="auto" w:frame="1"/>
        </w:rPr>
        <w:t xml:space="preserve">. His </w:t>
      </w:r>
      <w:proofErr w:type="spellStart"/>
      <w:r>
        <w:rPr>
          <w:rFonts w:ascii="Palatino Linotype" w:hAnsi="Palatino Linotype"/>
          <w:color w:val="000000"/>
          <w:sz w:val="22"/>
          <w:szCs w:val="22"/>
          <w:bdr w:val="none" w:sz="0" w:space="0" w:color="auto" w:frame="1"/>
        </w:rPr>
        <w:t>Carcanet</w:t>
      </w:r>
      <w:proofErr w:type="spellEnd"/>
      <w:r>
        <w:rPr>
          <w:rFonts w:ascii="Palatino Linotype" w:hAnsi="Palatino Linotype"/>
          <w:color w:val="000000"/>
          <w:sz w:val="22"/>
          <w:szCs w:val="22"/>
          <w:bdr w:val="none" w:sz="0" w:space="0" w:color="auto" w:frame="1"/>
        </w:rPr>
        <w:t xml:space="preserve"> collections include </w:t>
      </w:r>
      <w:r>
        <w:rPr>
          <w:rFonts w:ascii="Palatino Linotype" w:hAnsi="Palatino Linotype"/>
          <w:i/>
          <w:iCs/>
          <w:color w:val="000000"/>
          <w:sz w:val="22"/>
          <w:szCs w:val="22"/>
          <w:bdr w:val="none" w:sz="0" w:space="0" w:color="auto" w:frame="1"/>
        </w:rPr>
        <w:t>The Magic of What’s There, The Gypsy and the Poet,</w:t>
      </w:r>
      <w:r>
        <w:rPr>
          <w:rFonts w:ascii="Palatino Linotype" w:hAnsi="Palatino Linotype"/>
          <w:color w:val="000000"/>
          <w:sz w:val="22"/>
          <w:szCs w:val="22"/>
          <w:bdr w:val="none" w:sz="0" w:space="0" w:color="auto" w:frame="1"/>
        </w:rPr>
        <w:t> </w:t>
      </w:r>
      <w:r>
        <w:rPr>
          <w:rFonts w:ascii="Palatino Linotype" w:hAnsi="Palatino Linotype"/>
          <w:i/>
          <w:iCs/>
          <w:color w:val="000000"/>
          <w:sz w:val="22"/>
          <w:szCs w:val="22"/>
          <w:bdr w:val="none" w:sz="0" w:space="0" w:color="auto" w:frame="1"/>
        </w:rPr>
        <w:t>Enchantment</w:t>
      </w:r>
      <w:r>
        <w:rPr>
          <w:rFonts w:ascii="Palatino Linotype" w:hAnsi="Palatino Linotype"/>
          <w:color w:val="000000"/>
          <w:sz w:val="22"/>
          <w:szCs w:val="22"/>
          <w:bdr w:val="none" w:sz="0" w:space="0" w:color="auto" w:frame="1"/>
        </w:rPr>
        <w:t> and </w:t>
      </w:r>
      <w:r>
        <w:rPr>
          <w:rFonts w:ascii="Palatino Linotype" w:hAnsi="Palatino Linotype"/>
          <w:i/>
          <w:iCs/>
          <w:color w:val="000000"/>
          <w:sz w:val="22"/>
          <w:szCs w:val="22"/>
          <w:bdr w:val="none" w:sz="0" w:space="0" w:color="auto" w:frame="1"/>
        </w:rPr>
        <w:t>The Invisible Kings</w:t>
      </w:r>
      <w:r>
        <w:rPr>
          <w:rFonts w:ascii="Palatino Linotype" w:hAnsi="Palatino Linotype"/>
          <w:color w:val="000000"/>
          <w:sz w:val="22"/>
          <w:szCs w:val="22"/>
          <w:bdr w:val="none" w:sz="0" w:space="0" w:color="auto" w:frame="1"/>
        </w:rPr>
        <w:t>. He is Professor of Creative Writing at Warwick University and the editor of the bestselling </w:t>
      </w:r>
      <w:r>
        <w:rPr>
          <w:rFonts w:ascii="Palatino Linotype" w:hAnsi="Palatino Linotype"/>
          <w:i/>
          <w:iCs/>
          <w:color w:val="000000"/>
          <w:sz w:val="22"/>
          <w:szCs w:val="22"/>
          <w:bdr w:val="none" w:sz="0" w:space="0" w:color="auto" w:frame="1"/>
        </w:rPr>
        <w:t>Cambridge Introduction to Creative Writing</w:t>
      </w:r>
      <w:r>
        <w:rPr>
          <w:rFonts w:ascii="Palatino Linotype" w:hAnsi="Palatino Linotype"/>
          <w:color w:val="000000"/>
          <w:sz w:val="22"/>
          <w:szCs w:val="22"/>
          <w:bdr w:val="none" w:sz="0" w:space="0" w:color="auto" w:frame="1"/>
        </w:rPr>
        <w:t>. In 2018 he was elected a Fellow of The Royal Society of Literature.</w:t>
      </w:r>
    </w:p>
    <w:p w:rsidR="00A20366" w:rsidRPr="005A4A52" w:rsidRDefault="005A4A52" w:rsidP="005A4A52">
      <w:pPr>
        <w:pStyle w:val="NormalWeb"/>
        <w:shd w:val="clear" w:color="auto" w:fill="FFFFFF"/>
        <w:spacing w:before="0" w:beforeAutospacing="0" w:after="0" w:afterAutospacing="0"/>
        <w:rPr>
          <w:rFonts w:ascii="Palatino Linotype" w:hAnsi="Palatino Linotype"/>
          <w:color w:val="000000"/>
          <w:sz w:val="22"/>
          <w:szCs w:val="22"/>
        </w:rPr>
      </w:pPr>
      <w:r>
        <w:rPr>
          <w:rFonts w:ascii="Palatino Linotype" w:hAnsi="Palatino Linotype"/>
          <w:color w:val="000000"/>
          <w:sz w:val="22"/>
          <w:szCs w:val="22"/>
        </w:rPr>
        <w:t> </w:t>
      </w:r>
      <w:bookmarkEnd w:id="0"/>
    </w:p>
    <w:sectPr w:rsidR="00A20366" w:rsidRPr="005A4A52" w:rsidSect="00E82D2B">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4A52"/>
    <w:rsid w:val="00187265"/>
    <w:rsid w:val="001C5E6E"/>
    <w:rsid w:val="003714E1"/>
    <w:rsid w:val="00530AE6"/>
    <w:rsid w:val="00562F92"/>
    <w:rsid w:val="005A4A52"/>
    <w:rsid w:val="005D27DE"/>
    <w:rsid w:val="007C3818"/>
    <w:rsid w:val="009D7019"/>
    <w:rsid w:val="00E610BC"/>
    <w:rsid w:val="00E82D2B"/>
    <w:rsid w:val="00ED0070"/>
    <w:rsid w:val="00F70E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efaultImageDpi w14:val="32767"/>
  <w15:chartTrackingRefBased/>
  <w15:docId w15:val="{3E833AB6-83A2-2044-B40A-4F401B519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5A4A52"/>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5140294">
      <w:bodyDiv w:val="1"/>
      <w:marLeft w:val="0"/>
      <w:marRight w:val="0"/>
      <w:marTop w:val="0"/>
      <w:marBottom w:val="0"/>
      <w:divBdr>
        <w:top w:val="none" w:sz="0" w:space="0" w:color="auto"/>
        <w:left w:val="none" w:sz="0" w:space="0" w:color="auto"/>
        <w:bottom w:val="none" w:sz="0" w:space="0" w:color="auto"/>
        <w:right w:val="none" w:sz="0" w:space="0" w:color="auto"/>
      </w:divBdr>
    </w:div>
    <w:div w:id="1225724097">
      <w:bodyDiv w:val="1"/>
      <w:marLeft w:val="0"/>
      <w:marRight w:val="0"/>
      <w:marTop w:val="0"/>
      <w:marBottom w:val="0"/>
      <w:divBdr>
        <w:top w:val="none" w:sz="0" w:space="0" w:color="auto"/>
        <w:left w:val="none" w:sz="0" w:space="0" w:color="auto"/>
        <w:bottom w:val="none" w:sz="0" w:space="0" w:color="auto"/>
        <w:right w:val="none" w:sz="0" w:space="0" w:color="auto"/>
      </w:divBdr>
    </w:div>
    <w:div w:id="2135753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7A3802D0</Template>
  <TotalTime>0</TotalTime>
  <Pages>1</Pages>
  <Words>301</Words>
  <Characters>1720</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Brydon</dc:creator>
  <cp:keywords/>
  <dc:description/>
  <cp:lastModifiedBy>Nakra, Angela</cp:lastModifiedBy>
  <cp:revision>2</cp:revision>
  <dcterms:created xsi:type="dcterms:W3CDTF">2019-03-08T13:07:00Z</dcterms:created>
  <dcterms:modified xsi:type="dcterms:W3CDTF">2019-03-08T13:07:00Z</dcterms:modified>
</cp:coreProperties>
</file>