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D4EC3C2" w14:textId="3C493EC1" w:rsidR="00CC45D0" w:rsidRPr="00CC45D0" w:rsidRDefault="00691A9C" w:rsidP="00CC45D0">
      <w:pPr>
        <w:jc w:val="center"/>
        <w:rPr>
          <w:b/>
          <w:bCs/>
          <w:sz w:val="36"/>
          <w:szCs w:val="36"/>
        </w:rPr>
      </w:pPr>
      <w:r w:rsidRPr="00CC45D0">
        <w:rPr>
          <w:b/>
          <w:bCs/>
          <w:sz w:val="36"/>
          <w:szCs w:val="36"/>
        </w:rPr>
        <w:t xml:space="preserve">Start of Academic Year </w:t>
      </w:r>
      <w:r w:rsidR="00BD3600">
        <w:rPr>
          <w:b/>
          <w:bCs/>
          <w:sz w:val="36"/>
          <w:szCs w:val="36"/>
        </w:rPr>
        <w:t xml:space="preserve">Information </w:t>
      </w:r>
      <w:r w:rsidRPr="00CC45D0">
        <w:rPr>
          <w:b/>
          <w:bCs/>
          <w:sz w:val="36"/>
          <w:szCs w:val="36"/>
        </w:rPr>
        <w:t>for Part-Time Tutors</w:t>
      </w:r>
    </w:p>
    <w:p w14:paraId="4213D231" w14:textId="77777777" w:rsidR="00CC45D0" w:rsidRDefault="00CC45D0"/>
    <w:p w14:paraId="23918649" w14:textId="69DDAF1E" w:rsidR="00CC45D0" w:rsidRDefault="00CC45D0"/>
    <w:p w14:paraId="38BCB216" w14:textId="725A3776" w:rsidR="00D93897" w:rsidRDefault="00D93897" w:rsidP="00D93897">
      <w:pPr>
        <w:rPr>
          <w:b/>
          <w:bCs/>
        </w:rPr>
      </w:pPr>
      <w:r w:rsidRPr="00D93897">
        <w:rPr>
          <w:b/>
          <w:bCs/>
        </w:rPr>
        <w:t xml:space="preserve">Important links </w:t>
      </w:r>
      <w:r w:rsidRPr="00D93897">
        <w:rPr>
          <w:b/>
          <w:bCs/>
        </w:rPr>
        <w:t xml:space="preserve">which might be useful: </w:t>
      </w:r>
    </w:p>
    <w:p w14:paraId="0A0E9757" w14:textId="5AE55013" w:rsidR="00D93897" w:rsidRPr="00D93897" w:rsidRDefault="00D93897" w:rsidP="00D93897">
      <w:r w:rsidRPr="00D93897">
        <w:t>ECLS staff intranet (you can access this once you have a staff IT account):</w:t>
      </w:r>
      <w:r>
        <w:t xml:space="preserve"> </w:t>
      </w:r>
      <w:hyperlink r:id="rId4" w:history="1">
        <w:r>
          <w:rPr>
            <w:rStyle w:val="Hyperlink"/>
          </w:rPr>
          <w:t>University of Warwick - Dept of English - Staff Intranet</w:t>
        </w:r>
      </w:hyperlink>
    </w:p>
    <w:p w14:paraId="3A08CCAF" w14:textId="77777777" w:rsidR="00D93897" w:rsidRDefault="00D93897" w:rsidP="00D93897">
      <w:r>
        <w:t xml:space="preserve">Undergraduate Student Handbook: </w:t>
      </w:r>
      <w:hyperlink r:id="rId5" w:history="1">
        <w:r>
          <w:rPr>
            <w:rStyle w:val="Hyperlink"/>
          </w:rPr>
          <w:t>Handbook (warwick.ac.uk)</w:t>
        </w:r>
      </w:hyperlink>
    </w:p>
    <w:p w14:paraId="7EA1357B" w14:textId="77777777" w:rsidR="00D93897" w:rsidRDefault="00D93897" w:rsidP="00D93897">
      <w:r>
        <w:t xml:space="preserve">Handbooks for Postgraduate Students: </w:t>
      </w:r>
      <w:hyperlink r:id="rId6" w:history="1">
        <w:r>
          <w:rPr>
            <w:rStyle w:val="Hyperlink"/>
          </w:rPr>
          <w:t>PGT Handbook (warwick.ac.uk)</w:t>
        </w:r>
      </w:hyperlink>
      <w:r>
        <w:t xml:space="preserve"> </w:t>
      </w:r>
    </w:p>
    <w:p w14:paraId="098D9CB5" w14:textId="77777777" w:rsidR="00D93897" w:rsidRDefault="00D93897" w:rsidP="00D93897">
      <w:r>
        <w:t xml:space="preserve">TABULA – this is the system which students are required to use to submit electronic versions of their work: </w:t>
      </w:r>
      <w:hyperlink r:id="rId7" w:history="1">
        <w:r>
          <w:rPr>
            <w:rStyle w:val="Hyperlink"/>
          </w:rPr>
          <w:t>Tabula (warwick.ac.uk)</w:t>
        </w:r>
      </w:hyperlink>
    </w:p>
    <w:p w14:paraId="18C18A52" w14:textId="77777777" w:rsidR="00D93897" w:rsidRDefault="00D93897" w:rsidP="00D93897">
      <w:r>
        <w:t xml:space="preserve">Term dates: </w:t>
      </w:r>
      <w:hyperlink r:id="rId8" w:history="1">
        <w:r>
          <w:rPr>
            <w:rStyle w:val="Hyperlink"/>
          </w:rPr>
          <w:t>Upcoming term dates at the University of Warwick</w:t>
        </w:r>
      </w:hyperlink>
    </w:p>
    <w:p w14:paraId="675165D6" w14:textId="77777777" w:rsidR="00D93897" w:rsidRDefault="00D93897"/>
    <w:p w14:paraId="3053AFBC" w14:textId="77777777" w:rsidR="00D93897" w:rsidRDefault="00D93897"/>
    <w:p w14:paraId="276F1EE2" w14:textId="77777777" w:rsidR="00064BD7" w:rsidRPr="00064BD7" w:rsidRDefault="00691A9C">
      <w:pPr>
        <w:rPr>
          <w:b/>
          <w:bCs/>
        </w:rPr>
      </w:pPr>
      <w:r w:rsidRPr="00064BD7">
        <w:rPr>
          <w:b/>
          <w:bCs/>
        </w:rPr>
        <w:t xml:space="preserve">1. </w:t>
      </w:r>
      <w:r w:rsidR="00064BD7" w:rsidRPr="00064BD7">
        <w:rPr>
          <w:b/>
          <w:bCs/>
        </w:rPr>
        <w:t>Teaching timetables</w:t>
      </w:r>
    </w:p>
    <w:p w14:paraId="0E659B3D" w14:textId="1529B136" w:rsidR="00064BD7" w:rsidRDefault="00064BD7">
      <w:r w:rsidRPr="00064BD7">
        <w:t>Your personal timetables are available via Tabula – if you have any queries, just let me know – but see here for useful tips -  </w:t>
      </w:r>
      <w:hyperlink r:id="rId9" w:tgtFrame="_blank" w:history="1">
        <w:r w:rsidRPr="00064BD7">
          <w:rPr>
            <w:rStyle w:val="Hyperlink"/>
          </w:rPr>
          <w:t>Guide for seminar and lab tutors on getting started with Tabula - IT Services (warwick.ac.uk)</w:t>
        </w:r>
      </w:hyperlink>
      <w:r w:rsidRPr="00064BD7">
        <w:t>.</w:t>
      </w:r>
    </w:p>
    <w:p w14:paraId="53357BF5" w14:textId="77777777" w:rsidR="00064BD7" w:rsidRPr="00064BD7" w:rsidRDefault="00064BD7" w:rsidP="00064BD7">
      <w:r w:rsidRPr="00064BD7">
        <w:t>Non-permanent members of staff – please see here for details of your Office Hours – times and locations - </w:t>
      </w:r>
      <w:hyperlink r:id="rId10" w:tgtFrame="_blank" w:history="1">
        <w:r w:rsidRPr="00064BD7">
          <w:rPr>
            <w:rStyle w:val="Hyperlink"/>
          </w:rPr>
          <w:t>Staff office hours (warwick.ac.uk)</w:t>
        </w:r>
      </w:hyperlink>
      <w:r w:rsidRPr="00064BD7">
        <w:t> This will also need to be updated for all staff, so please provide your details once known.</w:t>
      </w:r>
    </w:p>
    <w:p w14:paraId="45E1386D" w14:textId="77777777" w:rsidR="00064BD7" w:rsidRPr="00064BD7" w:rsidRDefault="00064BD7" w:rsidP="00064BD7">
      <w:r w:rsidRPr="00064BD7">
        <w:t>Also, not all lectures will appear in everyone’s timetables, so please see the module webpages for confirmation of times/locations of any lectures if applicable to your modules.</w:t>
      </w:r>
    </w:p>
    <w:p w14:paraId="7B803191" w14:textId="77777777" w:rsidR="00064BD7" w:rsidRDefault="00064BD7"/>
    <w:p w14:paraId="64BBCC40" w14:textId="77777777" w:rsidR="00064BD7" w:rsidRPr="00064BD7" w:rsidRDefault="00691A9C">
      <w:pPr>
        <w:rPr>
          <w:b/>
          <w:bCs/>
        </w:rPr>
      </w:pPr>
      <w:r w:rsidRPr="00064BD7">
        <w:rPr>
          <w:b/>
          <w:bCs/>
        </w:rPr>
        <w:t xml:space="preserve">2. Collect your staff ID card </w:t>
      </w:r>
    </w:p>
    <w:p w14:paraId="29846BF2" w14:textId="7441FA70" w:rsidR="00CC45D0" w:rsidRDefault="00064BD7">
      <w:r>
        <w:t xml:space="preserve">Staff cards are available to collect from University House reception and Senate house reception: </w:t>
      </w:r>
      <w:hyperlink r:id="rId11" w:history="1">
        <w:r>
          <w:rPr>
            <w:rStyle w:val="Hyperlink"/>
          </w:rPr>
          <w:t>Staff cards - University Cards - University of Warwick</w:t>
        </w:r>
      </w:hyperlink>
      <w:r>
        <w:t xml:space="preserve">. </w:t>
      </w:r>
      <w:r w:rsidR="00691A9C">
        <w:t>Your staff card will have your staff ID number on it. (NB. If you are a PhD student, your staff ID number is different to your student ID number</w:t>
      </w:r>
      <w:r w:rsidR="00406042">
        <w:t>)</w:t>
      </w:r>
      <w:r w:rsidR="00691A9C">
        <w:t xml:space="preserve">. </w:t>
      </w:r>
    </w:p>
    <w:p w14:paraId="245B51C2" w14:textId="77777777" w:rsidR="009B2B7C" w:rsidRDefault="009B2B7C">
      <w:pPr>
        <w:rPr>
          <w:b/>
          <w:bCs/>
        </w:rPr>
      </w:pPr>
    </w:p>
    <w:p w14:paraId="59E177C7" w14:textId="7D118654" w:rsidR="00064BD7" w:rsidRDefault="00691A9C">
      <w:r w:rsidRPr="00064BD7">
        <w:rPr>
          <w:b/>
          <w:bCs/>
        </w:rPr>
        <w:t>3. Register for a staff IT account</w:t>
      </w:r>
      <w:r>
        <w:t xml:space="preserve"> </w:t>
      </w:r>
    </w:p>
    <w:p w14:paraId="478A977D" w14:textId="598F8EB1" w:rsidR="009B2B7C" w:rsidRDefault="00064BD7">
      <w:r>
        <w:t xml:space="preserve">It’s a good idea to </w:t>
      </w:r>
      <w:r w:rsidR="00691A9C">
        <w:t xml:space="preserve">do this as soon as possible – don’t leave it! You WILL need a staff IT account because, without one, you cannot enter marks for assessed essays into </w:t>
      </w:r>
      <w:r w:rsidR="00406042">
        <w:t>Tabula</w:t>
      </w:r>
      <w:r w:rsidR="00691A9C">
        <w:t xml:space="preserve">. Register online for an account at: </w:t>
      </w:r>
      <w:hyperlink r:id="rId12" w:history="1">
        <w:r w:rsidR="00406042" w:rsidRPr="00406042">
          <w:rPr>
            <w:rStyle w:val="Hyperlink"/>
          </w:rPr>
          <w:t>How to register for an ITS Account - University of Warwick</w:t>
        </w:r>
      </w:hyperlink>
    </w:p>
    <w:p w14:paraId="4BDAC2CD" w14:textId="77777777" w:rsidR="00406042" w:rsidRDefault="00406042">
      <w:pPr>
        <w:rPr>
          <w:b/>
          <w:bCs/>
        </w:rPr>
      </w:pPr>
    </w:p>
    <w:p w14:paraId="79125E91" w14:textId="28EDF4F2" w:rsidR="009B2B7C" w:rsidRPr="009B2B7C" w:rsidRDefault="00691A9C">
      <w:pPr>
        <w:rPr>
          <w:b/>
          <w:bCs/>
        </w:rPr>
      </w:pPr>
      <w:r w:rsidRPr="009B2B7C">
        <w:rPr>
          <w:b/>
          <w:bCs/>
        </w:rPr>
        <w:t xml:space="preserve">4. </w:t>
      </w:r>
      <w:r w:rsidR="009B2B7C" w:rsidRPr="009B2B7C">
        <w:rPr>
          <w:b/>
          <w:bCs/>
        </w:rPr>
        <w:t>Pigeonholes</w:t>
      </w:r>
    </w:p>
    <w:p w14:paraId="2E6739EB" w14:textId="5F0EC186" w:rsidR="00CC45D0" w:rsidRDefault="00691A9C">
      <w:r>
        <w:lastRenderedPageBreak/>
        <w:t xml:space="preserve">As a part-time tutor in the Department, you will have been assigned a pigeonhole </w:t>
      </w:r>
      <w:r w:rsidR="009B2B7C">
        <w:t>outside the main administrative office (FAB5.40) in the Faculty of Arts building</w:t>
      </w:r>
      <w:r>
        <w:t xml:space="preserve">. Check this pigeonhole regularly for post and other communications. </w:t>
      </w:r>
    </w:p>
    <w:p w14:paraId="35647108" w14:textId="77777777" w:rsidR="009B2B7C" w:rsidRDefault="009B2B7C"/>
    <w:p w14:paraId="774615AE" w14:textId="1CA9B3D3" w:rsidR="009B2B7C" w:rsidRPr="009B2B7C" w:rsidRDefault="00691A9C">
      <w:pPr>
        <w:rPr>
          <w:b/>
          <w:bCs/>
        </w:rPr>
      </w:pPr>
      <w:r w:rsidRPr="009B2B7C">
        <w:rPr>
          <w:b/>
          <w:bCs/>
        </w:rPr>
        <w:t xml:space="preserve">5. </w:t>
      </w:r>
      <w:r w:rsidR="009B2B7C" w:rsidRPr="009B2B7C">
        <w:rPr>
          <w:b/>
          <w:bCs/>
        </w:rPr>
        <w:t>New tutor training</w:t>
      </w:r>
    </w:p>
    <w:p w14:paraId="4546AFED" w14:textId="34041BC2" w:rsidR="00CC45D0" w:rsidRDefault="00691A9C">
      <w:r>
        <w:t xml:space="preserve">Attend the training sessions for part-time tutors run by Dr </w:t>
      </w:r>
      <w:r w:rsidR="009B2B7C">
        <w:t>Rochelle Sibley</w:t>
      </w:r>
      <w:r>
        <w:t xml:space="preserve">. Details can be found online at: </w:t>
      </w:r>
      <w:hyperlink r:id="rId13" w:history="1">
        <w:r w:rsidR="00CC45D0" w:rsidRPr="00D74D76">
          <w:rPr>
            <w:rStyle w:val="Hyperlink"/>
          </w:rPr>
          <w:t>http://www2.warwick.ac.uk/fac/arts/english/currentstudents/postgraduate/pgtutors/timetable</w:t>
        </w:r>
      </w:hyperlink>
      <w:r>
        <w:t xml:space="preserve"> </w:t>
      </w:r>
    </w:p>
    <w:p w14:paraId="65C8D7E7" w14:textId="77777777" w:rsidR="009B2B7C" w:rsidRDefault="009B2B7C"/>
    <w:p w14:paraId="4AB19DDF" w14:textId="77777777" w:rsidR="009B2B7C" w:rsidRPr="009B2B7C" w:rsidRDefault="00691A9C">
      <w:pPr>
        <w:rPr>
          <w:b/>
          <w:bCs/>
        </w:rPr>
      </w:pPr>
      <w:r w:rsidRPr="009B2B7C">
        <w:rPr>
          <w:b/>
          <w:bCs/>
        </w:rPr>
        <w:t xml:space="preserve">6. </w:t>
      </w:r>
      <w:r w:rsidR="009B2B7C" w:rsidRPr="009B2B7C">
        <w:rPr>
          <w:b/>
          <w:bCs/>
        </w:rPr>
        <w:t>Module teaching</w:t>
      </w:r>
    </w:p>
    <w:p w14:paraId="658F1B07" w14:textId="5C659085" w:rsidR="00CC45D0" w:rsidRDefault="00691A9C">
      <w:r>
        <w:t xml:space="preserve">Make contact with the Convenor of the module(s) on which you are teaching and attend any briefing sessions for tutors which they may be organising to discuss the module’s delivery. </w:t>
      </w:r>
      <w:r w:rsidR="00406042">
        <w:t>These usually occur in Welcome Week for first-year modules.</w:t>
      </w:r>
    </w:p>
    <w:p w14:paraId="0773EA36" w14:textId="77777777" w:rsidR="00BD3600" w:rsidRDefault="00BD3600" w:rsidP="00BD3600">
      <w:pPr>
        <w:rPr>
          <w:b/>
          <w:bCs/>
        </w:rPr>
      </w:pPr>
    </w:p>
    <w:p w14:paraId="4143D7DE" w14:textId="56B736EE" w:rsidR="00BD3600" w:rsidRPr="000747BE" w:rsidRDefault="00BD3600" w:rsidP="00BD3600">
      <w:pPr>
        <w:rPr>
          <w:b/>
          <w:bCs/>
        </w:rPr>
      </w:pPr>
      <w:r>
        <w:rPr>
          <w:b/>
          <w:bCs/>
        </w:rPr>
        <w:t>7</w:t>
      </w:r>
      <w:r w:rsidRPr="000747BE">
        <w:rPr>
          <w:b/>
          <w:bCs/>
        </w:rPr>
        <w:t>. Cancellation/postponement of Teaching Sessions and Sickness Procedure</w:t>
      </w:r>
    </w:p>
    <w:p w14:paraId="62BD2495" w14:textId="77777777" w:rsidR="00BD3600" w:rsidRPr="000747BE" w:rsidRDefault="00BD3600" w:rsidP="00BD3600">
      <w:r w:rsidRPr="000747BE">
        <w:t xml:space="preserve">If you are ill and unable to make it in for any teaching, as soon as is possible before the start of the lecture/seminar, you should contact the English Department’s Office to advise that they will not be teaching the session.  The University’s Sickness Management Policy requires staff to notify their department that they are unable to attend work as soon as possible on the first day of absence and “normally within one hour of the designated start time”, however, as early </w:t>
      </w:r>
      <w:proofErr w:type="spellStart"/>
      <w:r w:rsidRPr="000747BE">
        <w:t>a</w:t>
      </w:r>
      <w:proofErr w:type="spellEnd"/>
      <w:r w:rsidRPr="000747BE">
        <w:t xml:space="preserve"> notification as possible is helpful if teaching will be affected. </w:t>
      </w:r>
    </w:p>
    <w:p w14:paraId="0D31462B" w14:textId="77777777" w:rsidR="00BD3600" w:rsidRPr="000747BE" w:rsidRDefault="00BD3600" w:rsidP="00BD3600">
      <w:r w:rsidRPr="000747BE">
        <w:t> The office would ask that tutors telephone the office in the first instance on 02476 52 4928/3665/23323/23667 to speak to someone.  In addition to a telephone call, it would be appreciated if tutors could also email the office to confirm their absence. Please email Sian Moore and the relevant resource account – i.e. </w:t>
      </w:r>
      <w:hyperlink r:id="rId14" w:tgtFrame="_blank" w:history="1">
        <w:r w:rsidRPr="000747BE">
          <w:rPr>
            <w:rStyle w:val="Hyperlink"/>
          </w:rPr>
          <w:t>UGEnglish@warwick.ac.uk</w:t>
        </w:r>
      </w:hyperlink>
      <w:r w:rsidRPr="000747BE">
        <w:t> OR </w:t>
      </w:r>
      <w:hyperlink r:id="rId15" w:tgtFrame="_blank" w:history="1">
        <w:r w:rsidRPr="000747BE">
          <w:rPr>
            <w:rStyle w:val="Hyperlink"/>
          </w:rPr>
          <w:t>PGEnglish@warwick.ac.uk</w:t>
        </w:r>
      </w:hyperlink>
    </w:p>
    <w:p w14:paraId="365D9186" w14:textId="77777777" w:rsidR="00BD3600" w:rsidRPr="000747BE" w:rsidRDefault="00BD3600" w:rsidP="00BD3600">
      <w:r w:rsidRPr="000747BE">
        <w:t> In the event of the cancellation of a scheduled teaching session, the office will contact students to advise them of this.  However, it remains the responsibility of the tutor to arrange a suitable time with the students to reschedule the teaching  - office staff can assist with booking a room and ensuring the teaching is then set up on Tabula.</w:t>
      </w:r>
    </w:p>
    <w:p w14:paraId="5DA1F547" w14:textId="77777777" w:rsidR="00406042" w:rsidRDefault="00406042" w:rsidP="00406042">
      <w:pPr>
        <w:rPr>
          <w:b/>
          <w:bCs/>
        </w:rPr>
      </w:pPr>
    </w:p>
    <w:p w14:paraId="66AFF65E" w14:textId="55F008A3" w:rsidR="00406042" w:rsidRPr="00406042" w:rsidRDefault="00BD3600" w:rsidP="00406042">
      <w:pPr>
        <w:rPr>
          <w:b/>
          <w:bCs/>
        </w:rPr>
      </w:pPr>
      <w:r>
        <w:rPr>
          <w:b/>
          <w:bCs/>
        </w:rPr>
        <w:t>8</w:t>
      </w:r>
      <w:r w:rsidR="00691A9C" w:rsidRPr="00406042">
        <w:rPr>
          <w:b/>
          <w:bCs/>
        </w:rPr>
        <w:t xml:space="preserve">. </w:t>
      </w:r>
      <w:r w:rsidR="00406042" w:rsidRPr="00406042">
        <w:rPr>
          <w:b/>
          <w:bCs/>
        </w:rPr>
        <w:t>How to record student attendance</w:t>
      </w:r>
    </w:p>
    <w:p w14:paraId="430C6B42" w14:textId="3F597A27" w:rsidR="00406042" w:rsidRPr="00406042" w:rsidRDefault="00406042" w:rsidP="00406042">
      <w:r w:rsidRPr="00406042">
        <w:t>Attendance will be monitored via Tabula – </w:t>
      </w:r>
      <w:hyperlink r:id="rId16" w:tgtFrame="_blank" w:history="1">
        <w:r w:rsidRPr="00406042">
          <w:rPr>
            <w:rStyle w:val="Hyperlink"/>
          </w:rPr>
          <w:t>Guide for seminar and lab tutors on getting started with Tabula (warwick.ac.uk)</w:t>
        </w:r>
      </w:hyperlink>
      <w:r w:rsidRPr="00406042">
        <w:t> - if you are unsure how to do this, just let me know.  It is essential that all attendance is recorded as this feeds through to the student monitoring points and is used to measure engagement and welfare. </w:t>
      </w:r>
      <w:r w:rsidRPr="00406042">
        <w:rPr>
          <w:b/>
          <w:bCs/>
        </w:rPr>
        <w:t>This must be recorded on the day of the seminar.</w:t>
      </w:r>
    </w:p>
    <w:p w14:paraId="2537E885" w14:textId="294B94D0" w:rsidR="00406042" w:rsidRPr="00406042" w:rsidRDefault="00406042" w:rsidP="00406042">
      <w:r w:rsidRPr="00406042">
        <w:t> It is vital that we monitor students’ attendance and progression as we have to report these results centrally and it affects the student fee income received by the department.  </w:t>
      </w:r>
    </w:p>
    <w:p w14:paraId="6CE002AA" w14:textId="30339906" w:rsidR="00406042" w:rsidRPr="00406042" w:rsidRDefault="00406042" w:rsidP="00406042">
      <w:r w:rsidRPr="00406042">
        <w:t xml:space="preserve">Please remember that students must contact you for every absence regardless of whether they are on reasonable adjustments or not for it to be an excused absence.  This must also be recorded on </w:t>
      </w:r>
      <w:r w:rsidRPr="00406042">
        <w:lastRenderedPageBreak/>
        <w:t>Tabula – as ‘authorised absence’. Again, please ask if you are unsure how to do this</w:t>
      </w:r>
      <w:r w:rsidR="00D47CDF">
        <w:t xml:space="preserve"> but we can incorporate some Tabula demonstrations into our training sessions</w:t>
      </w:r>
      <w:r w:rsidRPr="00406042">
        <w:t>.</w:t>
      </w:r>
    </w:p>
    <w:p w14:paraId="2708EAE0" w14:textId="77777777" w:rsidR="00406042" w:rsidRDefault="00406042"/>
    <w:p w14:paraId="3E0B6960" w14:textId="2AD582E2" w:rsidR="00406042" w:rsidRPr="00406042" w:rsidRDefault="00BD3600">
      <w:pPr>
        <w:rPr>
          <w:b/>
          <w:bCs/>
        </w:rPr>
      </w:pPr>
      <w:r>
        <w:rPr>
          <w:b/>
          <w:bCs/>
        </w:rPr>
        <w:t>9</w:t>
      </w:r>
      <w:r w:rsidR="00691A9C" w:rsidRPr="00406042">
        <w:rPr>
          <w:b/>
          <w:bCs/>
        </w:rPr>
        <w:t xml:space="preserve">. </w:t>
      </w:r>
      <w:r w:rsidR="00406042" w:rsidRPr="00406042">
        <w:rPr>
          <w:b/>
          <w:bCs/>
        </w:rPr>
        <w:t>Arrangements for v</w:t>
      </w:r>
      <w:r w:rsidR="00691A9C" w:rsidRPr="00406042">
        <w:rPr>
          <w:b/>
          <w:bCs/>
        </w:rPr>
        <w:t>isiting students</w:t>
      </w:r>
    </w:p>
    <w:p w14:paraId="216E3E4C" w14:textId="65D287C0" w:rsidR="00CC45D0" w:rsidRDefault="00406042">
      <w:r>
        <w:t>I</w:t>
      </w:r>
      <w:r w:rsidR="00691A9C">
        <w:t>f you have any students in your seminars who are part year visiting students from abroad</w:t>
      </w:r>
      <w:r>
        <w:t xml:space="preserve"> (this will be indicated in the student’s profile on Tabula)</w:t>
      </w:r>
      <w:r w:rsidR="00691A9C">
        <w:t xml:space="preserve">, make sure that you know what their assessment requirements are </w:t>
      </w:r>
      <w:r>
        <w:t>because</w:t>
      </w:r>
      <w:r w:rsidR="00691A9C">
        <w:t xml:space="preserve"> these may be different to the full time undergraduate students. Visiting students are at Warwick either for the whole year or for part of the year (e.g. just term 1). Their assessment requirements differ depending upon how long they will be at Warwick. If you are tutor on a </w:t>
      </w:r>
      <w:r>
        <w:t>first-year</w:t>
      </w:r>
      <w:r w:rsidR="00691A9C">
        <w:t xml:space="preserve"> module and have visiting students in your seminar, check whether they are taking the module at first year or honours level as, again, the assessment requirements are different. See: </w:t>
      </w:r>
      <w:hyperlink r:id="rId17" w:history="1">
        <w:r w:rsidR="00CC45D0" w:rsidRPr="00D74D76">
          <w:rPr>
            <w:rStyle w:val="Hyperlink"/>
          </w:rPr>
          <w:t>http://www2.warwick.ac.uk/fac/arts/english/currentstudents</w:t>
        </w:r>
        <w:r w:rsidR="00CC45D0" w:rsidRPr="00D74D76">
          <w:rPr>
            <w:rStyle w:val="Hyperlink"/>
          </w:rPr>
          <w:t>/</w:t>
        </w:r>
        <w:r w:rsidR="00CC45D0" w:rsidRPr="00D74D76">
          <w:rPr>
            <w:rStyle w:val="Hyperlink"/>
          </w:rPr>
          <w:t>visiting</w:t>
        </w:r>
      </w:hyperlink>
      <w:r w:rsidR="00691A9C">
        <w:t xml:space="preserve"> </w:t>
      </w:r>
    </w:p>
    <w:p w14:paraId="070DF2C5" w14:textId="77777777" w:rsidR="00D47CDF" w:rsidRDefault="00D47CDF"/>
    <w:p w14:paraId="18ABD184" w14:textId="14D4A008" w:rsidR="00D47CDF" w:rsidRPr="00D47CDF" w:rsidRDefault="00BD3600" w:rsidP="00D47CDF">
      <w:pPr>
        <w:rPr>
          <w:b/>
          <w:bCs/>
        </w:rPr>
      </w:pPr>
      <w:r>
        <w:rPr>
          <w:b/>
          <w:bCs/>
        </w:rPr>
        <w:t>10</w:t>
      </w:r>
      <w:r w:rsidR="00691A9C" w:rsidRPr="00D47CDF">
        <w:rPr>
          <w:b/>
          <w:bCs/>
        </w:rPr>
        <w:t>.</w:t>
      </w:r>
      <w:r w:rsidR="00D47CDF" w:rsidRPr="00D47CDF">
        <w:rPr>
          <w:b/>
          <w:bCs/>
        </w:rPr>
        <w:t xml:space="preserve"> Assessed essay</w:t>
      </w:r>
      <w:r w:rsidR="005B026A">
        <w:rPr>
          <w:b/>
          <w:bCs/>
        </w:rPr>
        <w:t xml:space="preserve"> deadlines</w:t>
      </w:r>
    </w:p>
    <w:p w14:paraId="613F92E5" w14:textId="7C6D5C98" w:rsidR="00D47CDF" w:rsidRDefault="00691A9C" w:rsidP="00D47CDF">
      <w:r>
        <w:t xml:space="preserve">Check out the essay submission deadlines for the UG modules on which you teach and the turnaround times for marking. </w:t>
      </w:r>
    </w:p>
    <w:p w14:paraId="3A6E0DA7" w14:textId="20FB736B" w:rsidR="00D47CDF" w:rsidRPr="00D47CDF" w:rsidRDefault="00A05C2A" w:rsidP="00D47CDF">
      <w:r>
        <w:t>If you teach on a module that uses set essay</w:t>
      </w:r>
      <w:r w:rsidR="00D47CDF" w:rsidRPr="00D47CDF">
        <w:t xml:space="preserve"> titles</w:t>
      </w:r>
      <w:r>
        <w:t>, these</w:t>
      </w:r>
      <w:r w:rsidR="00D47CDF" w:rsidRPr="00D47CDF">
        <w:t xml:space="preserve"> should be given out 6 weeks before the submission date.  All marked assessed work should be returned to students with feedback within 20 working days unless otherwise agreed. </w:t>
      </w:r>
    </w:p>
    <w:p w14:paraId="678BDFC5" w14:textId="4C6950F9" w:rsidR="00D47CDF" w:rsidRPr="00D47CDF" w:rsidRDefault="00D47CDF" w:rsidP="00D47CDF">
      <w:r w:rsidRPr="00D47CDF">
        <w:rPr>
          <w:b/>
          <w:bCs/>
        </w:rPr>
        <w:t> </w:t>
      </w:r>
      <w:r w:rsidRPr="00D47CDF">
        <w:t xml:space="preserve">Please note that the deadline for submission of assessed essays is 12:00pm Tuesday (unless </w:t>
      </w:r>
      <w:r w:rsidR="00A05C2A">
        <w:t>the module convenor has</w:t>
      </w:r>
      <w:r w:rsidRPr="00D47CDF">
        <w:t xml:space="preserve"> selected another day).  The assessed essay deadlines for each module will be posted on the department website (once all finalised) but check with the module convenor if unsure.</w:t>
      </w:r>
    </w:p>
    <w:p w14:paraId="39AD6C4D" w14:textId="083F76DC" w:rsidR="00D47CDF" w:rsidRPr="00D47CDF" w:rsidRDefault="00D47CDF" w:rsidP="00D47CDF">
      <w:r w:rsidRPr="00D47CDF">
        <w:t> UG Part year exchange students have different deadlines, but we will let you know if you have any of these in your groups.</w:t>
      </w:r>
    </w:p>
    <w:p w14:paraId="27AF479A" w14:textId="4D2099AB" w:rsidR="00CC45D0" w:rsidRDefault="00CC45D0"/>
    <w:p w14:paraId="60860DD5" w14:textId="798F58F4" w:rsidR="00A05C2A" w:rsidRPr="00A05C2A" w:rsidRDefault="00A05C2A">
      <w:pPr>
        <w:rPr>
          <w:b/>
          <w:bCs/>
        </w:rPr>
      </w:pPr>
      <w:r w:rsidRPr="00A05C2A">
        <w:rPr>
          <w:b/>
          <w:bCs/>
        </w:rPr>
        <w:t>1</w:t>
      </w:r>
      <w:r w:rsidR="00BD3600">
        <w:rPr>
          <w:b/>
          <w:bCs/>
        </w:rPr>
        <w:t>1</w:t>
      </w:r>
      <w:r w:rsidRPr="00A05C2A">
        <w:rPr>
          <w:b/>
          <w:bCs/>
        </w:rPr>
        <w:t>. Assessment submission procedure</w:t>
      </w:r>
    </w:p>
    <w:p w14:paraId="51AFB3E3" w14:textId="712A4BE4" w:rsidR="00CC45D0" w:rsidRDefault="00A05C2A">
      <w:r>
        <w:t xml:space="preserve">There is a clear outline of the assessment submission process in the Undergraduate Handbook: </w:t>
      </w:r>
      <w:hyperlink r:id="rId18" w:history="1">
        <w:r>
          <w:rPr>
            <w:rStyle w:val="Hyperlink"/>
          </w:rPr>
          <w:t>Essays (warwick.ac.uk)</w:t>
        </w:r>
      </w:hyperlink>
      <w:r>
        <w:t>. All summative assignments are submitted and marked through Tabula, but formative assignments are usually submitted in paper copy or via email to the seminar tutor during class.</w:t>
      </w:r>
    </w:p>
    <w:p w14:paraId="77869675" w14:textId="77777777" w:rsidR="00D55A51" w:rsidRPr="00D55A51" w:rsidRDefault="00D55A51" w:rsidP="00D55A51">
      <w:r w:rsidRPr="00D55A51">
        <w:t>ANY extension for summative essays MUST be agreed by the appropriate Director of Undergraduate Studies.  This is all done via Tabula. Extensions to the published deadlines cannot be granted by anyone else.  N.B. computer/printer failure is not a valid excuse for missing a deadline.</w:t>
      </w:r>
    </w:p>
    <w:p w14:paraId="1C57C566" w14:textId="433F8510" w:rsidR="00D55A51" w:rsidRPr="00D55A51" w:rsidRDefault="00D55A51" w:rsidP="00D55A51">
      <w:r w:rsidRPr="00D55A51">
        <w:t> Late work (without an extension or in excess of) is subject to a deduction of 5 marks per working day (weekends/bank holidays not included).  Tabula will mark the work as late so the marker knows how many marks to deduct.  IF A DEDUCTION NEEDS TO BE MADE, PLEASE ENSURE YOU MARK AS IF RECEIVED ON TIME, THEN THE MODULE CONVENOR WILL PROCESS AN ADJUSTMENT FOR THE PENALTY – PLEASE SEE SOMEONE IN THE OFFICE IF YOU ARE UNSURE HOW TO DO THIS.</w:t>
      </w:r>
    </w:p>
    <w:p w14:paraId="251F8B4C" w14:textId="76E09B5D" w:rsidR="00D55A51" w:rsidRPr="00D55A51" w:rsidRDefault="00D55A51" w:rsidP="00D55A51">
      <w:r w:rsidRPr="00D55A51">
        <w:lastRenderedPageBreak/>
        <w:t> Any report or suspicion of plagiarism should be reported to Dr Mike Niblett, Deputy Head of Department immediately, complete with identified sources if available.  Please note that all UG essays are routinely passed through plagiarism detection software and reports are available from Tabula.</w:t>
      </w:r>
    </w:p>
    <w:p w14:paraId="2B94D08B" w14:textId="21B535D9" w:rsidR="00D55A51" w:rsidRPr="00D55A51" w:rsidRDefault="00D55A51" w:rsidP="00D55A51">
      <w:r w:rsidRPr="00D55A51">
        <w:t> You can grant informal extensions on formative essays if required. These will just be handed to you directly, not via Tabula.</w:t>
      </w:r>
    </w:p>
    <w:p w14:paraId="54A2E3AE" w14:textId="77777777" w:rsidR="00A05C2A" w:rsidRDefault="00A05C2A"/>
    <w:p w14:paraId="7F15891F" w14:textId="44719F75" w:rsidR="00A05C2A" w:rsidRPr="00A05C2A" w:rsidRDefault="00691A9C">
      <w:pPr>
        <w:rPr>
          <w:b/>
          <w:bCs/>
        </w:rPr>
      </w:pPr>
      <w:r w:rsidRPr="00A05C2A">
        <w:rPr>
          <w:b/>
          <w:bCs/>
        </w:rPr>
        <w:t>1</w:t>
      </w:r>
      <w:r w:rsidR="00BD3600">
        <w:rPr>
          <w:b/>
          <w:bCs/>
        </w:rPr>
        <w:t>2</w:t>
      </w:r>
      <w:r w:rsidRPr="00A05C2A">
        <w:rPr>
          <w:b/>
          <w:bCs/>
        </w:rPr>
        <w:t>.</w:t>
      </w:r>
      <w:r w:rsidR="00A05C2A" w:rsidRPr="00A05C2A">
        <w:rPr>
          <w:b/>
          <w:bCs/>
        </w:rPr>
        <w:t xml:space="preserve"> Marking scales for assessed work</w:t>
      </w:r>
    </w:p>
    <w:p w14:paraId="566A3BCD" w14:textId="6360FE8E" w:rsidR="00CC45D0" w:rsidRDefault="00A05C2A">
      <w:r>
        <w:t xml:space="preserve">Warwick uses a 20-point marking scale, which limits the actual marks you can award an assignment. For example, a 2:1 essay can only be awarded a 62, a 65 or a 68. The 20-point scale and departmental marking criteria explain how this works: </w:t>
      </w:r>
      <w:hyperlink r:id="rId19" w:anchor="marking-criteria" w:history="1">
        <w:r>
          <w:rPr>
            <w:rStyle w:val="Hyperlink"/>
          </w:rPr>
          <w:t>Your Assessments (warwick.ac.uk)</w:t>
        </w:r>
      </w:hyperlink>
    </w:p>
    <w:p w14:paraId="327241E9" w14:textId="77777777" w:rsidR="00BD3600" w:rsidRDefault="00BD3600" w:rsidP="00BD3600">
      <w:pPr>
        <w:rPr>
          <w:b/>
          <w:bCs/>
        </w:rPr>
      </w:pPr>
    </w:p>
    <w:p w14:paraId="6D0E2182" w14:textId="3959865B" w:rsidR="00BD3600" w:rsidRPr="000747BE" w:rsidRDefault="00BD3600" w:rsidP="00BD3600">
      <w:pPr>
        <w:rPr>
          <w:b/>
          <w:bCs/>
        </w:rPr>
      </w:pPr>
      <w:r w:rsidRPr="000747BE">
        <w:rPr>
          <w:b/>
          <w:bCs/>
        </w:rPr>
        <w:t>1</w:t>
      </w:r>
      <w:r>
        <w:rPr>
          <w:b/>
          <w:bCs/>
        </w:rPr>
        <w:t>3</w:t>
      </w:r>
      <w:r w:rsidRPr="000747BE">
        <w:rPr>
          <w:b/>
          <w:bCs/>
        </w:rPr>
        <w:t>. Module Evaluation</w:t>
      </w:r>
    </w:p>
    <w:p w14:paraId="52286A44" w14:textId="77777777" w:rsidR="00BD3600" w:rsidRDefault="00BD3600" w:rsidP="00BD3600">
      <w:r w:rsidRPr="000747BE">
        <w:t>Towards the end of the second term, we carry out a module evaluation exercise.  This will involve asking your seminar students to complete a form regarding the relevant module.  Further instructions will be provided at the time, but this is just to make you aware if this as it will have to be carried out in your final seminar of term 2/or term 3 if you teach into term 3.</w:t>
      </w:r>
    </w:p>
    <w:p w14:paraId="2BFCB36F" w14:textId="77777777" w:rsidR="00A05C2A" w:rsidRDefault="00A05C2A"/>
    <w:p w14:paraId="64C073E5" w14:textId="7A2F7994" w:rsidR="00A05C2A" w:rsidRPr="00BD3600" w:rsidRDefault="00A05C2A">
      <w:pPr>
        <w:rPr>
          <w:b/>
          <w:bCs/>
        </w:rPr>
      </w:pPr>
      <w:r w:rsidRPr="00BD3600">
        <w:rPr>
          <w:b/>
          <w:bCs/>
        </w:rPr>
        <w:t>1</w:t>
      </w:r>
      <w:r w:rsidR="00BD3600">
        <w:rPr>
          <w:b/>
          <w:bCs/>
        </w:rPr>
        <w:t>4</w:t>
      </w:r>
      <w:r w:rsidR="00691A9C" w:rsidRPr="00BD3600">
        <w:rPr>
          <w:b/>
          <w:bCs/>
        </w:rPr>
        <w:t xml:space="preserve">. </w:t>
      </w:r>
      <w:r w:rsidRPr="00BD3600">
        <w:rPr>
          <w:b/>
          <w:bCs/>
        </w:rPr>
        <w:t>Departmental meeting</w:t>
      </w:r>
      <w:r w:rsidR="00BD3600">
        <w:rPr>
          <w:b/>
          <w:bCs/>
        </w:rPr>
        <w:t>s</w:t>
      </w:r>
    </w:p>
    <w:p w14:paraId="4B9B357D" w14:textId="7011FD4D" w:rsidR="00BD3600" w:rsidRDefault="00A05C2A">
      <w:r>
        <w:t>As STP or GTA colleagues, you are very welcome to attend the departmental staff meetings, which usually take place two or three times a term on Wednesday afternoons. The Departmental calendar will give full details</w:t>
      </w:r>
      <w:r w:rsidR="00BD3600">
        <w:t xml:space="preserve"> (you will be able to access this once you have a staff IT account set up)</w:t>
      </w:r>
      <w:r>
        <w:t xml:space="preserve">: </w:t>
      </w:r>
      <w:hyperlink r:id="rId20" w:history="1">
        <w:r w:rsidR="00BD3600">
          <w:rPr>
            <w:rStyle w:val="Hyperlink"/>
          </w:rPr>
          <w:t>University of Warwick - Dept of English - Staff Intranet</w:t>
        </w:r>
      </w:hyperlink>
      <w:r w:rsidR="00BD3600">
        <w:t>. You are not obliged to attend these meetings though if your schedule doesn’t allow, and you won’t be able to vote on any issues under discussion.</w:t>
      </w:r>
    </w:p>
    <w:p w14:paraId="219A3EB8" w14:textId="77777777" w:rsidR="00BD3600" w:rsidRDefault="00BD3600"/>
    <w:p w14:paraId="06BA618C" w14:textId="77777777" w:rsidR="000747BE" w:rsidRPr="000747BE" w:rsidRDefault="000747BE">
      <w:pPr>
        <w:rPr>
          <w:b/>
          <w:bCs/>
        </w:rPr>
      </w:pPr>
      <w:r w:rsidRPr="000747BE">
        <w:rPr>
          <w:b/>
          <w:bCs/>
        </w:rPr>
        <w:t>15. Severe weather</w:t>
      </w:r>
    </w:p>
    <w:p w14:paraId="5973C094" w14:textId="3BE31578" w:rsidR="00CC45D0" w:rsidRDefault="00691A9C">
      <w:r>
        <w:t xml:space="preserve">The University’ Severe Weather Policy can be found at: </w:t>
      </w:r>
      <w:hyperlink r:id="rId21" w:history="1">
        <w:r w:rsidR="000747BE">
          <w:rPr>
            <w:rStyle w:val="Hyperlink"/>
          </w:rPr>
          <w:t>Severe Weather Policy &amp; Guidelines (warwick.ac.uk)</w:t>
        </w:r>
      </w:hyperlink>
      <w:r w:rsidR="000747BE">
        <w:t>.</w:t>
      </w:r>
      <w:r w:rsidR="00CC45D0">
        <w:t xml:space="preserve"> </w:t>
      </w:r>
      <w:r>
        <w:t xml:space="preserve"> In cases of bad weather, check out the University’s intranet for advice. If the weather is so bad that you cannot travel in, please let the Departmental Office know. </w:t>
      </w:r>
    </w:p>
    <w:p w14:paraId="4CE55D43" w14:textId="77777777" w:rsidR="000747BE" w:rsidRDefault="000747BE"/>
    <w:p w14:paraId="70F00FE6" w14:textId="77777777" w:rsidR="000747BE" w:rsidRDefault="000747BE"/>
    <w:sectPr w:rsidR="000747B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1A9C"/>
    <w:rsid w:val="00064BD7"/>
    <w:rsid w:val="000747BE"/>
    <w:rsid w:val="00406042"/>
    <w:rsid w:val="005B026A"/>
    <w:rsid w:val="00691A9C"/>
    <w:rsid w:val="009B2B7C"/>
    <w:rsid w:val="00A0599D"/>
    <w:rsid w:val="00A05C2A"/>
    <w:rsid w:val="00B9114B"/>
    <w:rsid w:val="00BD3600"/>
    <w:rsid w:val="00CC45D0"/>
    <w:rsid w:val="00D47CDF"/>
    <w:rsid w:val="00D55A51"/>
    <w:rsid w:val="00D56E16"/>
    <w:rsid w:val="00D9389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C65537"/>
  <w15:chartTrackingRefBased/>
  <w15:docId w15:val="{CA9C5534-3FC4-48EA-A05B-C35794B78A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C45D0"/>
    <w:rPr>
      <w:color w:val="0563C1" w:themeColor="hyperlink"/>
      <w:u w:val="single"/>
    </w:rPr>
  </w:style>
  <w:style w:type="character" w:styleId="UnresolvedMention">
    <w:name w:val="Unresolved Mention"/>
    <w:basedOn w:val="DefaultParagraphFont"/>
    <w:uiPriority w:val="99"/>
    <w:semiHidden/>
    <w:unhideWhenUsed/>
    <w:rsid w:val="00CC45D0"/>
    <w:rPr>
      <w:color w:val="605E5C"/>
      <w:shd w:val="clear" w:color="auto" w:fill="E1DFDD"/>
    </w:rPr>
  </w:style>
  <w:style w:type="character" w:styleId="FollowedHyperlink">
    <w:name w:val="FollowedHyperlink"/>
    <w:basedOn w:val="DefaultParagraphFont"/>
    <w:uiPriority w:val="99"/>
    <w:semiHidden/>
    <w:unhideWhenUsed/>
    <w:rsid w:val="00CC45D0"/>
    <w:rPr>
      <w:color w:val="954F72" w:themeColor="followedHyperlink"/>
      <w:u w:val="single"/>
    </w:rPr>
  </w:style>
  <w:style w:type="paragraph" w:styleId="NormalWeb">
    <w:name w:val="Normal (Web)"/>
    <w:basedOn w:val="Normal"/>
    <w:uiPriority w:val="99"/>
    <w:semiHidden/>
    <w:unhideWhenUsed/>
    <w:rsid w:val="000747BE"/>
    <w:rPr>
      <w:rFonts w:ascii="Times New Roman" w:hAnsi="Times New Roman" w:cs="Times New Roman"/>
      <w:sz w:val="24"/>
      <w:szCs w:val="24"/>
    </w:rPr>
  </w:style>
  <w:style w:type="paragraph" w:styleId="ListParagraph">
    <w:name w:val="List Paragraph"/>
    <w:basedOn w:val="Normal"/>
    <w:uiPriority w:val="34"/>
    <w:qFormat/>
    <w:rsid w:val="00064BD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5973603">
      <w:bodyDiv w:val="1"/>
      <w:marLeft w:val="0"/>
      <w:marRight w:val="0"/>
      <w:marTop w:val="0"/>
      <w:marBottom w:val="0"/>
      <w:divBdr>
        <w:top w:val="none" w:sz="0" w:space="0" w:color="auto"/>
        <w:left w:val="none" w:sz="0" w:space="0" w:color="auto"/>
        <w:bottom w:val="none" w:sz="0" w:space="0" w:color="auto"/>
        <w:right w:val="none" w:sz="0" w:space="0" w:color="auto"/>
      </w:divBdr>
    </w:div>
    <w:div w:id="354157061">
      <w:bodyDiv w:val="1"/>
      <w:marLeft w:val="0"/>
      <w:marRight w:val="0"/>
      <w:marTop w:val="0"/>
      <w:marBottom w:val="0"/>
      <w:divBdr>
        <w:top w:val="none" w:sz="0" w:space="0" w:color="auto"/>
        <w:left w:val="none" w:sz="0" w:space="0" w:color="auto"/>
        <w:bottom w:val="none" w:sz="0" w:space="0" w:color="auto"/>
        <w:right w:val="none" w:sz="0" w:space="0" w:color="auto"/>
      </w:divBdr>
    </w:div>
    <w:div w:id="799569607">
      <w:bodyDiv w:val="1"/>
      <w:marLeft w:val="0"/>
      <w:marRight w:val="0"/>
      <w:marTop w:val="0"/>
      <w:marBottom w:val="0"/>
      <w:divBdr>
        <w:top w:val="none" w:sz="0" w:space="0" w:color="auto"/>
        <w:left w:val="none" w:sz="0" w:space="0" w:color="auto"/>
        <w:bottom w:val="none" w:sz="0" w:space="0" w:color="auto"/>
        <w:right w:val="none" w:sz="0" w:space="0" w:color="auto"/>
      </w:divBdr>
    </w:div>
    <w:div w:id="1228421399">
      <w:bodyDiv w:val="1"/>
      <w:marLeft w:val="0"/>
      <w:marRight w:val="0"/>
      <w:marTop w:val="0"/>
      <w:marBottom w:val="0"/>
      <w:divBdr>
        <w:top w:val="none" w:sz="0" w:space="0" w:color="auto"/>
        <w:left w:val="none" w:sz="0" w:space="0" w:color="auto"/>
        <w:bottom w:val="none" w:sz="0" w:space="0" w:color="auto"/>
        <w:right w:val="none" w:sz="0" w:space="0" w:color="auto"/>
      </w:divBdr>
    </w:div>
    <w:div w:id="1281229606">
      <w:bodyDiv w:val="1"/>
      <w:marLeft w:val="0"/>
      <w:marRight w:val="0"/>
      <w:marTop w:val="0"/>
      <w:marBottom w:val="0"/>
      <w:divBdr>
        <w:top w:val="none" w:sz="0" w:space="0" w:color="auto"/>
        <w:left w:val="none" w:sz="0" w:space="0" w:color="auto"/>
        <w:bottom w:val="none" w:sz="0" w:space="0" w:color="auto"/>
        <w:right w:val="none" w:sz="0" w:space="0" w:color="auto"/>
      </w:divBdr>
    </w:div>
    <w:div w:id="1548100019">
      <w:bodyDiv w:val="1"/>
      <w:marLeft w:val="0"/>
      <w:marRight w:val="0"/>
      <w:marTop w:val="0"/>
      <w:marBottom w:val="0"/>
      <w:divBdr>
        <w:top w:val="none" w:sz="0" w:space="0" w:color="auto"/>
        <w:left w:val="none" w:sz="0" w:space="0" w:color="auto"/>
        <w:bottom w:val="none" w:sz="0" w:space="0" w:color="auto"/>
        <w:right w:val="none" w:sz="0" w:space="0" w:color="auto"/>
      </w:divBdr>
    </w:div>
    <w:div w:id="1639188918">
      <w:bodyDiv w:val="1"/>
      <w:marLeft w:val="0"/>
      <w:marRight w:val="0"/>
      <w:marTop w:val="0"/>
      <w:marBottom w:val="0"/>
      <w:divBdr>
        <w:top w:val="none" w:sz="0" w:space="0" w:color="auto"/>
        <w:left w:val="none" w:sz="0" w:space="0" w:color="auto"/>
        <w:bottom w:val="none" w:sz="0" w:space="0" w:color="auto"/>
        <w:right w:val="none" w:sz="0" w:space="0" w:color="auto"/>
      </w:divBdr>
    </w:div>
    <w:div w:id="19299214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tudy/termdates" TargetMode="External"/><Relationship Id="rId13" Type="http://schemas.openxmlformats.org/officeDocument/2006/relationships/hyperlink" Target="http://www2.warwick.ac.uk/fac/arts/english/currentstudents/postgraduate/pgtutors/timetable" TargetMode="External"/><Relationship Id="rId18" Type="http://schemas.openxmlformats.org/officeDocument/2006/relationships/hyperlink" Target="https://warwick.ac.uk/fac/arts/english/currentstudents/undergraduate/essay" TargetMode="External"/><Relationship Id="rId3" Type="http://schemas.openxmlformats.org/officeDocument/2006/relationships/webSettings" Target="webSettings.xml"/><Relationship Id="rId21" Type="http://schemas.openxmlformats.org/officeDocument/2006/relationships/hyperlink" Target="https://warwick.ac.uk/services/humanresources/internal/policies/severe_weather" TargetMode="External"/><Relationship Id="rId7" Type="http://schemas.openxmlformats.org/officeDocument/2006/relationships/hyperlink" Target="https://tabula.warwick.ac.uk/" TargetMode="External"/><Relationship Id="rId12" Type="http://schemas.openxmlformats.org/officeDocument/2006/relationships/hyperlink" Target="https://warwick.ac.uk/services/its/servicessupport/accounts/register/" TargetMode="External"/><Relationship Id="rId17" Type="http://schemas.openxmlformats.org/officeDocument/2006/relationships/hyperlink" Target="http://www2.warwick.ac.uk/fac/arts/english/currentstudents/visiting" TargetMode="External"/><Relationship Id="rId2" Type="http://schemas.openxmlformats.org/officeDocument/2006/relationships/settings" Target="settings.xml"/><Relationship Id="rId16" Type="http://schemas.openxmlformats.org/officeDocument/2006/relationships/hyperlink" Target="https://warwick.ac.uk/services/its/servicessupport/web/tabula/guides/seminarlabtutor/attendance/" TargetMode="External"/><Relationship Id="rId20" Type="http://schemas.openxmlformats.org/officeDocument/2006/relationships/hyperlink" Target="https://warwick.ac.uk/fac/arts/english/intranet/" TargetMode="External"/><Relationship Id="rId1" Type="http://schemas.openxmlformats.org/officeDocument/2006/relationships/styles" Target="styles.xml"/><Relationship Id="rId6" Type="http://schemas.openxmlformats.org/officeDocument/2006/relationships/hyperlink" Target="https://warwick.ac.uk/fac/arts/english/currentstudents/postgraduate/pgthandbook/" TargetMode="External"/><Relationship Id="rId11" Type="http://schemas.openxmlformats.org/officeDocument/2006/relationships/hyperlink" Target="https://warwick.ac.uk/services/universitycards/faq/staff" TargetMode="External"/><Relationship Id="rId5" Type="http://schemas.openxmlformats.org/officeDocument/2006/relationships/hyperlink" Target="https://warwick.ac.uk/fac/arts/english/currentstudents/undergraduate/handbook/" TargetMode="External"/><Relationship Id="rId15" Type="http://schemas.openxmlformats.org/officeDocument/2006/relationships/hyperlink" Target="mailto:PGEnglish@warwick.ac.uk" TargetMode="External"/><Relationship Id="rId23" Type="http://schemas.openxmlformats.org/officeDocument/2006/relationships/theme" Target="theme/theme1.xml"/><Relationship Id="rId10" Type="http://schemas.openxmlformats.org/officeDocument/2006/relationships/hyperlink" Target="https://warwick.ac.uk/fac/arts/english/currentstudents/officehours/" TargetMode="External"/><Relationship Id="rId19" Type="http://schemas.openxmlformats.org/officeDocument/2006/relationships/hyperlink" Target="https://warwick.ac.uk/fac/arts/english/currentstudents/undergraduate/handbook/teaching/assessment" TargetMode="External"/><Relationship Id="rId4" Type="http://schemas.openxmlformats.org/officeDocument/2006/relationships/hyperlink" Target="https://warwick.ac.uk/fac/arts/english/intranet/" TargetMode="External"/><Relationship Id="rId9" Type="http://schemas.openxmlformats.org/officeDocument/2006/relationships/hyperlink" Target="https://warwick.ac.uk/services/its/servicessupport/web/tabula/guides/seminarlabtutor/profile/" TargetMode="External"/><Relationship Id="rId14" Type="http://schemas.openxmlformats.org/officeDocument/2006/relationships/hyperlink" Target="mailto:UGEnglish@warwick.ac.uk"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122</TotalTime>
  <Pages>4</Pages>
  <Words>1644</Words>
  <Characters>9376</Characters>
  <Application>Microsoft Office Word</Application>
  <DocSecurity>0</DocSecurity>
  <Lines>78</Lines>
  <Paragraphs>21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10999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Sibley, Rochelle</dc:creator>
  <cp:keywords/>
  <dc:description/>
  <cp:lastModifiedBy>Sibley, Rochelle</cp:lastModifiedBy>
  <cp:revision>6</cp:revision>
  <dcterms:created xsi:type="dcterms:W3CDTF">2022-09-23T09:14:00Z</dcterms:created>
  <dcterms:modified xsi:type="dcterms:W3CDTF">2022-09-23T11:15:00Z</dcterms:modified>
</cp:coreProperties>
</file>