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9BB4AA" w14:textId="77777777" w:rsidR="00D353A5" w:rsidRPr="00C9354F" w:rsidRDefault="00550F19" w:rsidP="00385CE7">
      <w:pPr>
        <w:pBdr>
          <w:bottom w:val="single" w:sz="6" w:space="6" w:color="ABABAB"/>
        </w:pBdr>
        <w:contextualSpacing/>
        <w:jc w:val="center"/>
        <w:outlineLvl w:val="0"/>
        <w:rPr>
          <w:rFonts w:eastAsia="Times New Roman" w:cstheme="minorHAnsi"/>
          <w:b/>
          <w:color w:val="44546A" w:themeColor="text2"/>
          <w:kern w:val="36"/>
          <w:sz w:val="28"/>
          <w:szCs w:val="28"/>
          <w:lang w:eastAsia="en-GB"/>
        </w:rPr>
      </w:pPr>
      <w:r w:rsidRPr="00C9354F">
        <w:rPr>
          <w:rFonts w:eastAsia="Times New Roman" w:cstheme="minorHAnsi"/>
          <w:b/>
          <w:color w:val="44546A" w:themeColor="text2"/>
          <w:kern w:val="36"/>
          <w:sz w:val="28"/>
          <w:szCs w:val="28"/>
          <w:lang w:eastAsia="en-GB"/>
        </w:rPr>
        <w:t>Department of English and</w:t>
      </w:r>
      <w:r w:rsidR="00D353A5" w:rsidRPr="00C9354F">
        <w:rPr>
          <w:rFonts w:eastAsia="Times New Roman" w:cstheme="minorHAnsi"/>
          <w:b/>
          <w:color w:val="44546A" w:themeColor="text2"/>
          <w:kern w:val="36"/>
          <w:sz w:val="28"/>
          <w:szCs w:val="28"/>
          <w:lang w:eastAsia="en-GB"/>
        </w:rPr>
        <w:t xml:space="preserve"> Comparative Literary Studies</w:t>
      </w:r>
    </w:p>
    <w:p w14:paraId="646E8458" w14:textId="77777777" w:rsidR="00D353A5" w:rsidRPr="00C9354F" w:rsidRDefault="00D353A5" w:rsidP="00427148">
      <w:pPr>
        <w:pBdr>
          <w:bottom w:val="single" w:sz="6" w:space="6" w:color="ABABAB"/>
        </w:pBdr>
        <w:contextualSpacing/>
        <w:jc w:val="center"/>
        <w:outlineLvl w:val="0"/>
        <w:rPr>
          <w:rFonts w:eastAsia="Times New Roman" w:cstheme="minorHAnsi"/>
          <w:b/>
          <w:color w:val="44546A" w:themeColor="text2"/>
          <w:kern w:val="36"/>
          <w:sz w:val="28"/>
          <w:szCs w:val="28"/>
          <w:lang w:eastAsia="en-GB"/>
        </w:rPr>
      </w:pPr>
    </w:p>
    <w:p w14:paraId="7ED812B6" w14:textId="4349EDCF" w:rsidR="00D353A5" w:rsidRPr="00C9354F" w:rsidRDefault="006F17BD" w:rsidP="00427148">
      <w:pPr>
        <w:pBdr>
          <w:bottom w:val="single" w:sz="6" w:space="6" w:color="ABABAB"/>
        </w:pBdr>
        <w:contextualSpacing/>
        <w:jc w:val="center"/>
        <w:outlineLvl w:val="0"/>
        <w:rPr>
          <w:rFonts w:eastAsia="Times New Roman" w:cstheme="minorHAnsi"/>
          <w:b/>
          <w:color w:val="44546A" w:themeColor="text2"/>
          <w:kern w:val="36"/>
          <w:sz w:val="28"/>
          <w:szCs w:val="28"/>
          <w:lang w:eastAsia="en-GB"/>
        </w:rPr>
      </w:pPr>
      <w:r w:rsidRPr="00C9354F">
        <w:rPr>
          <w:rFonts w:eastAsia="Times New Roman" w:cstheme="minorHAnsi"/>
          <w:b/>
          <w:color w:val="44546A" w:themeColor="text2"/>
          <w:kern w:val="36"/>
          <w:sz w:val="28"/>
          <w:szCs w:val="28"/>
          <w:lang w:eastAsia="en-GB"/>
        </w:rPr>
        <w:t xml:space="preserve">Undergraduate </w:t>
      </w:r>
      <w:r w:rsidR="00D353A5" w:rsidRPr="00C9354F">
        <w:rPr>
          <w:rFonts w:eastAsia="Times New Roman" w:cstheme="minorHAnsi"/>
          <w:b/>
          <w:color w:val="44546A" w:themeColor="text2"/>
          <w:kern w:val="36"/>
          <w:sz w:val="28"/>
          <w:szCs w:val="28"/>
          <w:lang w:eastAsia="en-GB"/>
        </w:rPr>
        <w:t>Modules 201</w:t>
      </w:r>
      <w:r w:rsidR="007343CB" w:rsidRPr="00C9354F">
        <w:rPr>
          <w:rFonts w:eastAsia="Times New Roman" w:cstheme="minorHAnsi"/>
          <w:b/>
          <w:color w:val="44546A" w:themeColor="text2"/>
          <w:kern w:val="36"/>
          <w:sz w:val="28"/>
          <w:szCs w:val="28"/>
          <w:lang w:eastAsia="en-GB"/>
        </w:rPr>
        <w:t>9</w:t>
      </w:r>
      <w:r w:rsidR="00D353A5" w:rsidRPr="00C9354F">
        <w:rPr>
          <w:rFonts w:eastAsia="Times New Roman" w:cstheme="minorHAnsi"/>
          <w:b/>
          <w:color w:val="44546A" w:themeColor="text2"/>
          <w:kern w:val="36"/>
          <w:sz w:val="28"/>
          <w:szCs w:val="28"/>
          <w:lang w:eastAsia="en-GB"/>
        </w:rPr>
        <w:t>/</w:t>
      </w:r>
      <w:r w:rsidR="007343CB" w:rsidRPr="00C9354F">
        <w:rPr>
          <w:rFonts w:eastAsia="Times New Roman" w:cstheme="minorHAnsi"/>
          <w:b/>
          <w:color w:val="44546A" w:themeColor="text2"/>
          <w:kern w:val="36"/>
          <w:sz w:val="28"/>
          <w:szCs w:val="28"/>
          <w:lang w:eastAsia="en-GB"/>
        </w:rPr>
        <w:t>20</w:t>
      </w:r>
    </w:p>
    <w:p w14:paraId="0C7A3117" w14:textId="77777777" w:rsidR="00D353A5" w:rsidRPr="00C9354F" w:rsidRDefault="00D353A5" w:rsidP="0050582D">
      <w:pPr>
        <w:pBdr>
          <w:bottom w:val="single" w:sz="6" w:space="6" w:color="ABABAB"/>
        </w:pBdr>
        <w:contextualSpacing/>
        <w:outlineLvl w:val="0"/>
        <w:rPr>
          <w:rFonts w:eastAsia="Times New Roman" w:cstheme="minorHAnsi"/>
          <w:color w:val="000000" w:themeColor="text1"/>
          <w:kern w:val="36"/>
          <w:sz w:val="24"/>
          <w:szCs w:val="24"/>
          <w:lang w:eastAsia="en-GB"/>
        </w:rPr>
      </w:pPr>
    </w:p>
    <w:p w14:paraId="46B9EF89" w14:textId="77777777" w:rsidR="00D353A5" w:rsidRPr="00C9354F" w:rsidRDefault="00EF416B" w:rsidP="0050582D">
      <w:pPr>
        <w:pBdr>
          <w:bottom w:val="single" w:sz="6" w:space="6" w:color="ABABAB"/>
        </w:pBdr>
        <w:contextualSpacing/>
        <w:outlineLvl w:val="0"/>
        <w:rPr>
          <w:rFonts w:eastAsia="Times New Roman" w:cstheme="minorHAnsi"/>
          <w:color w:val="000000" w:themeColor="text1"/>
          <w:kern w:val="36"/>
          <w:sz w:val="24"/>
          <w:szCs w:val="24"/>
          <w:lang w:eastAsia="en-GB"/>
        </w:rPr>
      </w:pPr>
      <w:r w:rsidRPr="00C9354F">
        <w:rPr>
          <w:rFonts w:cstheme="minorHAnsi"/>
          <w:noProof/>
          <w:color w:val="14171A"/>
          <w:sz w:val="24"/>
          <w:szCs w:val="24"/>
          <w:lang w:eastAsia="en-GB"/>
        </w:rPr>
        <w:drawing>
          <wp:inline distT="0" distB="0" distL="0" distR="0" wp14:anchorId="342388B4" wp14:editId="52402832">
            <wp:extent cx="5731510" cy="2807086"/>
            <wp:effectExtent l="0" t="0" r="2540" b="0"/>
            <wp:docPr id="1" name="Picture 1" descr="https://pbs.twimg.com/media/DVlebm-X0AEMa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bs.twimg.com/media/DVlebm-X0AEMaPa.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31510" cy="2807086"/>
                    </a:xfrm>
                    <a:prstGeom prst="rect">
                      <a:avLst/>
                    </a:prstGeom>
                    <a:noFill/>
                    <a:ln>
                      <a:noFill/>
                    </a:ln>
                  </pic:spPr>
                </pic:pic>
              </a:graphicData>
            </a:graphic>
          </wp:inline>
        </w:drawing>
      </w:r>
    </w:p>
    <w:p w14:paraId="66272CBD" w14:textId="77777777" w:rsidR="00FA409C" w:rsidRPr="00C9354F" w:rsidRDefault="00FA409C" w:rsidP="00385CE7">
      <w:pPr>
        <w:rPr>
          <w:rFonts w:eastAsia="Times New Roman" w:cstheme="minorHAnsi"/>
          <w:color w:val="000000" w:themeColor="text1"/>
          <w:kern w:val="36"/>
          <w:sz w:val="24"/>
          <w:szCs w:val="24"/>
          <w:lang w:eastAsia="en-GB"/>
        </w:rPr>
      </w:pPr>
    </w:p>
    <w:p w14:paraId="07EC43ED" w14:textId="4994FD51" w:rsidR="000E7B2F" w:rsidRPr="00C9354F" w:rsidRDefault="00C9354F" w:rsidP="00427148">
      <w:pPr>
        <w:rPr>
          <w:rFonts w:eastAsia="Times New Roman" w:cstheme="minorHAnsi"/>
          <w:color w:val="44546A" w:themeColor="text2"/>
          <w:kern w:val="36"/>
          <w:sz w:val="24"/>
          <w:szCs w:val="24"/>
          <w:lang w:eastAsia="en-GB"/>
        </w:rPr>
      </w:pPr>
      <w:r>
        <w:rPr>
          <w:rFonts w:eastAsia="Times New Roman" w:cstheme="minorHAnsi"/>
          <w:color w:val="44546A" w:themeColor="text2"/>
          <w:kern w:val="36"/>
          <w:sz w:val="24"/>
          <w:szCs w:val="24"/>
          <w:lang w:eastAsia="en-GB"/>
        </w:rPr>
        <w:t xml:space="preserve">This handbook lists </w:t>
      </w:r>
      <w:r w:rsidR="0054005D" w:rsidRPr="00C9354F">
        <w:rPr>
          <w:rFonts w:eastAsia="Times New Roman" w:cstheme="minorHAnsi"/>
          <w:color w:val="44546A" w:themeColor="text2"/>
          <w:kern w:val="36"/>
          <w:sz w:val="24"/>
          <w:szCs w:val="24"/>
          <w:lang w:eastAsia="en-GB"/>
        </w:rPr>
        <w:t>modules available</w:t>
      </w:r>
      <w:r>
        <w:rPr>
          <w:rFonts w:eastAsia="Times New Roman" w:cstheme="minorHAnsi"/>
          <w:color w:val="44546A" w:themeColor="text2"/>
          <w:kern w:val="36"/>
          <w:sz w:val="24"/>
          <w:szCs w:val="24"/>
          <w:lang w:eastAsia="en-GB"/>
        </w:rPr>
        <w:t xml:space="preserve"> in English and Comparative Literary Studies</w:t>
      </w:r>
      <w:r w:rsidR="0054005D" w:rsidRPr="00C9354F">
        <w:rPr>
          <w:rFonts w:eastAsia="Times New Roman" w:cstheme="minorHAnsi"/>
          <w:color w:val="44546A" w:themeColor="text2"/>
          <w:kern w:val="36"/>
          <w:sz w:val="24"/>
          <w:szCs w:val="24"/>
          <w:lang w:eastAsia="en-GB"/>
        </w:rPr>
        <w:t xml:space="preserve"> </w:t>
      </w:r>
      <w:r>
        <w:rPr>
          <w:rFonts w:eastAsia="Times New Roman" w:cstheme="minorHAnsi"/>
          <w:color w:val="44546A" w:themeColor="text2"/>
          <w:kern w:val="36"/>
          <w:sz w:val="24"/>
          <w:szCs w:val="24"/>
          <w:lang w:eastAsia="en-GB"/>
        </w:rPr>
        <w:t>that you can</w:t>
      </w:r>
      <w:r w:rsidR="000E7B2F" w:rsidRPr="00C9354F">
        <w:rPr>
          <w:rFonts w:eastAsia="Times New Roman" w:cstheme="minorHAnsi"/>
          <w:color w:val="44546A" w:themeColor="text2"/>
          <w:kern w:val="36"/>
          <w:sz w:val="24"/>
          <w:szCs w:val="24"/>
          <w:lang w:eastAsia="en-GB"/>
        </w:rPr>
        <w:t xml:space="preserve"> opt to</w:t>
      </w:r>
      <w:r w:rsidR="0054005D" w:rsidRPr="00C9354F">
        <w:rPr>
          <w:rFonts w:eastAsia="Times New Roman" w:cstheme="minorHAnsi"/>
          <w:color w:val="44546A" w:themeColor="text2"/>
          <w:kern w:val="36"/>
          <w:sz w:val="24"/>
          <w:szCs w:val="24"/>
          <w:lang w:eastAsia="en-GB"/>
        </w:rPr>
        <w:t xml:space="preserve"> study next year. Most modules have a website, which may offer further information (and give you</w:t>
      </w:r>
      <w:r w:rsidR="000E7B2F" w:rsidRPr="00C9354F">
        <w:rPr>
          <w:rFonts w:eastAsia="Times New Roman" w:cstheme="minorHAnsi"/>
          <w:color w:val="44546A" w:themeColor="text2"/>
          <w:kern w:val="36"/>
          <w:sz w:val="24"/>
          <w:szCs w:val="24"/>
          <w:lang w:eastAsia="en-GB"/>
        </w:rPr>
        <w:t xml:space="preserve"> a sense of what the syllabus looks like</w:t>
      </w:r>
      <w:r w:rsidR="0054005D" w:rsidRPr="00C9354F">
        <w:rPr>
          <w:rFonts w:eastAsia="Times New Roman" w:cstheme="minorHAnsi"/>
          <w:color w:val="44546A" w:themeColor="text2"/>
          <w:kern w:val="36"/>
          <w:sz w:val="24"/>
          <w:szCs w:val="24"/>
          <w:lang w:eastAsia="en-GB"/>
        </w:rPr>
        <w:t xml:space="preserve"> this yea</w:t>
      </w:r>
      <w:r w:rsidR="000E7B2F" w:rsidRPr="00C9354F">
        <w:rPr>
          <w:rFonts w:eastAsia="Times New Roman" w:cstheme="minorHAnsi"/>
          <w:color w:val="44546A" w:themeColor="text2"/>
          <w:kern w:val="36"/>
          <w:sz w:val="24"/>
          <w:szCs w:val="24"/>
          <w:lang w:eastAsia="en-GB"/>
        </w:rPr>
        <w:t>r; syllabi may change next year</w:t>
      </w:r>
      <w:r w:rsidR="0054005D" w:rsidRPr="00C9354F">
        <w:rPr>
          <w:rFonts w:eastAsia="Times New Roman" w:cstheme="minorHAnsi"/>
          <w:color w:val="44546A" w:themeColor="text2"/>
          <w:kern w:val="36"/>
          <w:sz w:val="24"/>
          <w:szCs w:val="24"/>
          <w:lang w:eastAsia="en-GB"/>
        </w:rPr>
        <w:t xml:space="preserve">). </w:t>
      </w:r>
      <w:r w:rsidR="000E7B2F" w:rsidRPr="00C9354F">
        <w:rPr>
          <w:rFonts w:eastAsia="Times New Roman" w:cstheme="minorHAnsi"/>
          <w:color w:val="44546A" w:themeColor="text2"/>
          <w:kern w:val="36"/>
          <w:sz w:val="24"/>
          <w:szCs w:val="24"/>
          <w:lang w:eastAsia="en-GB"/>
        </w:rPr>
        <w:t xml:space="preserve">Module websites will also give details of the staff scheduled to run these modules (although some staff may be on research leave, so please be aware details on module websites may change). </w:t>
      </w:r>
      <w:r w:rsidR="0054005D" w:rsidRPr="00C9354F">
        <w:rPr>
          <w:rFonts w:eastAsia="Times New Roman" w:cstheme="minorHAnsi"/>
          <w:color w:val="44546A" w:themeColor="text2"/>
          <w:kern w:val="36"/>
          <w:sz w:val="24"/>
          <w:szCs w:val="24"/>
          <w:lang w:eastAsia="en-GB"/>
        </w:rPr>
        <w:t xml:space="preserve">Modules are either 30 CATS, which means they run all year; or 15 CATS, which means they run for one term (the </w:t>
      </w:r>
      <w:r w:rsidR="000E7B2F" w:rsidRPr="00C9354F">
        <w:rPr>
          <w:rFonts w:eastAsia="Times New Roman" w:cstheme="minorHAnsi"/>
          <w:color w:val="44546A" w:themeColor="text2"/>
          <w:kern w:val="36"/>
          <w:sz w:val="24"/>
          <w:szCs w:val="24"/>
          <w:lang w:eastAsia="en-GB"/>
        </w:rPr>
        <w:t xml:space="preserve">specific </w:t>
      </w:r>
      <w:r w:rsidR="0054005D" w:rsidRPr="00C9354F">
        <w:rPr>
          <w:rFonts w:eastAsia="Times New Roman" w:cstheme="minorHAnsi"/>
          <w:color w:val="44546A" w:themeColor="text2"/>
          <w:kern w:val="36"/>
          <w:sz w:val="24"/>
          <w:szCs w:val="24"/>
          <w:lang w:eastAsia="en-GB"/>
        </w:rPr>
        <w:t>term</w:t>
      </w:r>
      <w:r w:rsidR="000E7B2F" w:rsidRPr="00C9354F">
        <w:rPr>
          <w:rFonts w:eastAsia="Times New Roman" w:cstheme="minorHAnsi"/>
          <w:color w:val="44546A" w:themeColor="text2"/>
          <w:kern w:val="36"/>
          <w:sz w:val="24"/>
          <w:szCs w:val="24"/>
          <w:lang w:eastAsia="en-GB"/>
        </w:rPr>
        <w:t xml:space="preserve"> in which the module </w:t>
      </w:r>
      <w:proofErr w:type="gramStart"/>
      <w:r w:rsidR="000E7B2F" w:rsidRPr="00C9354F">
        <w:rPr>
          <w:rFonts w:eastAsia="Times New Roman" w:cstheme="minorHAnsi"/>
          <w:color w:val="44546A" w:themeColor="text2"/>
          <w:kern w:val="36"/>
          <w:sz w:val="24"/>
          <w:szCs w:val="24"/>
          <w:lang w:eastAsia="en-GB"/>
        </w:rPr>
        <w:t>is scheduled</w:t>
      </w:r>
      <w:proofErr w:type="gramEnd"/>
      <w:r w:rsidR="000E7B2F" w:rsidRPr="00C9354F">
        <w:rPr>
          <w:rFonts w:eastAsia="Times New Roman" w:cstheme="minorHAnsi"/>
          <w:color w:val="44546A" w:themeColor="text2"/>
          <w:kern w:val="36"/>
          <w:sz w:val="24"/>
          <w:szCs w:val="24"/>
          <w:lang w:eastAsia="en-GB"/>
        </w:rPr>
        <w:t xml:space="preserve"> to run is specified</w:t>
      </w:r>
      <w:r w:rsidR="00C57B54">
        <w:rPr>
          <w:rFonts w:eastAsia="Times New Roman" w:cstheme="minorHAnsi"/>
          <w:color w:val="44546A" w:themeColor="text2"/>
          <w:kern w:val="36"/>
          <w:sz w:val="24"/>
          <w:szCs w:val="24"/>
          <w:lang w:eastAsia="en-GB"/>
        </w:rPr>
        <w:t>)</w:t>
      </w:r>
      <w:r w:rsidR="000E7B2F" w:rsidRPr="00C9354F">
        <w:rPr>
          <w:rFonts w:eastAsia="Times New Roman" w:cstheme="minorHAnsi"/>
          <w:color w:val="44546A" w:themeColor="text2"/>
          <w:kern w:val="36"/>
          <w:sz w:val="24"/>
          <w:szCs w:val="24"/>
          <w:lang w:eastAsia="en-GB"/>
        </w:rPr>
        <w:t>.</w:t>
      </w:r>
    </w:p>
    <w:p w14:paraId="0DF698D8" w14:textId="77777777" w:rsidR="000E7B2F" w:rsidRPr="00C9354F" w:rsidRDefault="000E7B2F" w:rsidP="00427148">
      <w:pPr>
        <w:rPr>
          <w:rFonts w:eastAsia="Times New Roman" w:cstheme="minorHAnsi"/>
          <w:color w:val="44546A" w:themeColor="text2"/>
          <w:kern w:val="36"/>
          <w:sz w:val="24"/>
          <w:szCs w:val="24"/>
          <w:lang w:eastAsia="en-GB"/>
        </w:rPr>
      </w:pPr>
    </w:p>
    <w:p w14:paraId="7EAD8118" w14:textId="545BFCE4" w:rsidR="00690682" w:rsidRDefault="00C9354F" w:rsidP="00427148">
      <w:pPr>
        <w:rPr>
          <w:rFonts w:eastAsia="Times New Roman" w:cstheme="minorHAnsi"/>
          <w:color w:val="44546A" w:themeColor="text2"/>
          <w:kern w:val="36"/>
          <w:sz w:val="24"/>
          <w:szCs w:val="24"/>
          <w:lang w:eastAsia="en-GB"/>
        </w:rPr>
      </w:pPr>
      <w:r>
        <w:rPr>
          <w:rFonts w:eastAsia="Times New Roman" w:cstheme="minorHAnsi"/>
          <w:color w:val="44546A" w:themeColor="text2"/>
          <w:kern w:val="36"/>
          <w:sz w:val="24"/>
          <w:szCs w:val="24"/>
          <w:lang w:eastAsia="en-GB"/>
        </w:rPr>
        <w:t xml:space="preserve">Our list of modules changes each year in line with the research of those teaching you and intellectual developments in the broad field of literary studies. This year, there are several new modules from which you can choose, including: </w:t>
      </w:r>
      <w:r>
        <w:rPr>
          <w:rFonts w:eastAsia="Times New Roman" w:cstheme="minorHAnsi"/>
          <w:i/>
          <w:color w:val="44546A" w:themeColor="text2"/>
          <w:kern w:val="36"/>
          <w:sz w:val="24"/>
          <w:szCs w:val="24"/>
          <w:lang w:eastAsia="en-GB"/>
        </w:rPr>
        <w:t xml:space="preserve">Fictions of Data </w:t>
      </w:r>
      <w:r>
        <w:rPr>
          <w:rFonts w:eastAsia="Times New Roman" w:cstheme="minorHAnsi"/>
          <w:color w:val="44546A" w:themeColor="text2"/>
          <w:kern w:val="36"/>
          <w:sz w:val="24"/>
          <w:szCs w:val="24"/>
          <w:lang w:eastAsia="en-GB"/>
        </w:rPr>
        <w:t>(</w:t>
      </w:r>
      <w:r w:rsidR="00690682">
        <w:rPr>
          <w:rFonts w:eastAsia="Times New Roman" w:cstheme="minorHAnsi"/>
          <w:color w:val="44546A" w:themeColor="text2"/>
          <w:kern w:val="36"/>
          <w:sz w:val="24"/>
          <w:szCs w:val="24"/>
          <w:lang w:eastAsia="en-GB"/>
        </w:rPr>
        <w:t xml:space="preserve">on which you study the novel in relation to political and economic readings of algorithms and the profitability of data); </w:t>
      </w:r>
      <w:r w:rsidR="00690682">
        <w:rPr>
          <w:rFonts w:eastAsia="Times New Roman" w:cstheme="minorHAnsi"/>
          <w:i/>
          <w:color w:val="44546A" w:themeColor="text2"/>
          <w:kern w:val="36"/>
          <w:sz w:val="24"/>
          <w:szCs w:val="24"/>
          <w:lang w:eastAsia="en-GB"/>
        </w:rPr>
        <w:t xml:space="preserve">Literature and Revolution 1640-1660 </w:t>
      </w:r>
      <w:r w:rsidR="00690682">
        <w:rPr>
          <w:rFonts w:eastAsia="Times New Roman" w:cstheme="minorHAnsi"/>
          <w:color w:val="44546A" w:themeColor="text2"/>
          <w:kern w:val="36"/>
          <w:sz w:val="24"/>
          <w:szCs w:val="24"/>
          <w:lang w:eastAsia="en-GB"/>
        </w:rPr>
        <w:t xml:space="preserve">(a module that explores literature written during the British Civil Wars and early Restoration period); </w:t>
      </w:r>
      <w:r w:rsidR="00690682">
        <w:rPr>
          <w:rFonts w:eastAsia="Times New Roman" w:cstheme="minorHAnsi"/>
          <w:i/>
          <w:color w:val="44546A" w:themeColor="text2"/>
          <w:kern w:val="36"/>
          <w:sz w:val="24"/>
          <w:szCs w:val="24"/>
          <w:lang w:eastAsia="en-GB"/>
        </w:rPr>
        <w:t xml:space="preserve">The Novel Now </w:t>
      </w:r>
      <w:r w:rsidR="00690682">
        <w:rPr>
          <w:rFonts w:eastAsia="Times New Roman" w:cstheme="minorHAnsi"/>
          <w:color w:val="44546A" w:themeColor="text2"/>
          <w:kern w:val="36"/>
          <w:sz w:val="24"/>
          <w:szCs w:val="24"/>
          <w:lang w:eastAsia="en-GB"/>
        </w:rPr>
        <w:t xml:space="preserve">(on which you read an array of recent novels from across the world); </w:t>
      </w:r>
      <w:r w:rsidR="00690682">
        <w:rPr>
          <w:rFonts w:eastAsia="Times New Roman" w:cstheme="minorHAnsi"/>
          <w:i/>
          <w:color w:val="44546A" w:themeColor="text2"/>
          <w:kern w:val="36"/>
          <w:sz w:val="24"/>
          <w:szCs w:val="24"/>
          <w:lang w:eastAsia="en-GB"/>
        </w:rPr>
        <w:t xml:space="preserve">George Eliot and Sociology </w:t>
      </w:r>
      <w:r w:rsidR="00690682">
        <w:rPr>
          <w:rFonts w:eastAsia="Times New Roman" w:cstheme="minorHAnsi"/>
          <w:color w:val="44546A" w:themeColor="text2"/>
          <w:kern w:val="36"/>
          <w:sz w:val="24"/>
          <w:szCs w:val="24"/>
          <w:lang w:eastAsia="en-GB"/>
        </w:rPr>
        <w:t>(offered to mark the bicentenary of Eliot</w:t>
      </w:r>
      <w:r w:rsidR="00427148">
        <w:rPr>
          <w:rFonts w:eastAsia="Times New Roman" w:cstheme="minorHAnsi"/>
          <w:color w:val="44546A" w:themeColor="text2"/>
          <w:kern w:val="36"/>
          <w:sz w:val="24"/>
          <w:szCs w:val="24"/>
          <w:lang w:eastAsia="en-GB"/>
        </w:rPr>
        <w:t>’</w:t>
      </w:r>
      <w:r w:rsidR="00690682">
        <w:rPr>
          <w:rFonts w:eastAsia="Times New Roman" w:cstheme="minorHAnsi"/>
          <w:color w:val="44546A" w:themeColor="text2"/>
          <w:kern w:val="36"/>
          <w:sz w:val="24"/>
          <w:szCs w:val="24"/>
          <w:lang w:eastAsia="en-GB"/>
        </w:rPr>
        <w:t>s birth in 1819, this module introduces you to academic sociology through Eliot</w:t>
      </w:r>
      <w:r w:rsidR="00427148">
        <w:rPr>
          <w:rFonts w:eastAsia="Times New Roman" w:cstheme="minorHAnsi"/>
          <w:color w:val="44546A" w:themeColor="text2"/>
          <w:kern w:val="36"/>
          <w:sz w:val="24"/>
          <w:szCs w:val="24"/>
          <w:lang w:eastAsia="en-GB"/>
        </w:rPr>
        <w:t>’</w:t>
      </w:r>
      <w:r w:rsidR="00690682">
        <w:rPr>
          <w:rFonts w:eastAsia="Times New Roman" w:cstheme="minorHAnsi"/>
          <w:color w:val="44546A" w:themeColor="text2"/>
          <w:kern w:val="36"/>
          <w:sz w:val="24"/>
          <w:szCs w:val="24"/>
          <w:lang w:eastAsia="en-GB"/>
        </w:rPr>
        <w:t xml:space="preserve">s novels); and </w:t>
      </w:r>
      <w:r w:rsidR="00690682">
        <w:rPr>
          <w:rFonts w:eastAsia="Times New Roman" w:cstheme="minorHAnsi"/>
          <w:i/>
          <w:color w:val="44546A" w:themeColor="text2"/>
          <w:kern w:val="36"/>
          <w:sz w:val="24"/>
          <w:szCs w:val="24"/>
          <w:lang w:eastAsia="en-GB"/>
        </w:rPr>
        <w:t xml:space="preserve">Yiddish Literature in Translation </w:t>
      </w:r>
      <w:r w:rsidR="00D13768">
        <w:rPr>
          <w:rFonts w:eastAsia="Times New Roman" w:cstheme="minorHAnsi"/>
          <w:color w:val="44546A" w:themeColor="text2"/>
          <w:kern w:val="36"/>
          <w:sz w:val="24"/>
          <w:szCs w:val="24"/>
          <w:lang w:eastAsia="en-GB"/>
        </w:rPr>
        <w:t xml:space="preserve">(which introduces you to Yiddish poetry and fiction from the late nineteenth century to the present). </w:t>
      </w:r>
      <w:r w:rsidR="00B03AF2">
        <w:rPr>
          <w:rFonts w:eastAsia="Times New Roman" w:cstheme="minorHAnsi"/>
          <w:color w:val="44546A" w:themeColor="text2"/>
          <w:kern w:val="36"/>
          <w:sz w:val="24"/>
          <w:szCs w:val="24"/>
          <w:lang w:eastAsia="en-GB"/>
        </w:rPr>
        <w:t>All of our modules</w:t>
      </w:r>
      <w:r w:rsidR="00D13768">
        <w:rPr>
          <w:rFonts w:eastAsia="Times New Roman" w:cstheme="minorHAnsi"/>
          <w:color w:val="44546A" w:themeColor="text2"/>
          <w:kern w:val="36"/>
          <w:sz w:val="24"/>
          <w:szCs w:val="24"/>
          <w:lang w:eastAsia="en-GB"/>
        </w:rPr>
        <w:t xml:space="preserve">, from medieval British literature to contemporary American literature, are some of the most dynamic and </w:t>
      </w:r>
      <w:r w:rsidR="00B03AF2">
        <w:rPr>
          <w:rFonts w:eastAsia="Times New Roman" w:cstheme="minorHAnsi"/>
          <w:color w:val="44546A" w:themeColor="text2"/>
          <w:kern w:val="36"/>
          <w:sz w:val="24"/>
          <w:szCs w:val="24"/>
          <w:lang w:eastAsia="en-GB"/>
        </w:rPr>
        <w:t>original on offer in the university and in the UK and convenors welcome your questions and comments as you decide what to select.</w:t>
      </w:r>
    </w:p>
    <w:p w14:paraId="0F01E650" w14:textId="56ED316D" w:rsidR="00B03AF2" w:rsidRDefault="00B03AF2" w:rsidP="00427148">
      <w:pPr>
        <w:rPr>
          <w:rFonts w:eastAsia="Times New Roman" w:cstheme="minorHAnsi"/>
          <w:color w:val="44546A" w:themeColor="text2"/>
          <w:kern w:val="36"/>
          <w:sz w:val="24"/>
          <w:szCs w:val="24"/>
          <w:lang w:eastAsia="en-GB"/>
        </w:rPr>
      </w:pPr>
    </w:p>
    <w:p w14:paraId="648DFC6F" w14:textId="0E9F211D" w:rsidR="00B03AF2" w:rsidRDefault="00B03AF2" w:rsidP="00F94A35">
      <w:pPr>
        <w:rPr>
          <w:rFonts w:eastAsia="Times New Roman" w:cstheme="minorHAnsi"/>
          <w:color w:val="44546A" w:themeColor="text2"/>
          <w:kern w:val="36"/>
          <w:sz w:val="24"/>
          <w:szCs w:val="24"/>
          <w:lang w:eastAsia="en-GB"/>
        </w:rPr>
      </w:pPr>
      <w:r>
        <w:rPr>
          <w:rFonts w:eastAsia="Times New Roman" w:cstheme="minorHAnsi"/>
          <w:color w:val="44546A" w:themeColor="text2"/>
          <w:kern w:val="36"/>
          <w:sz w:val="24"/>
          <w:szCs w:val="24"/>
          <w:lang w:eastAsia="en-GB"/>
        </w:rPr>
        <w:t>Professor Emma Mason</w:t>
      </w:r>
    </w:p>
    <w:p w14:paraId="09C61168" w14:textId="0B4E908E" w:rsidR="00B03AF2" w:rsidRPr="00D13768" w:rsidRDefault="00B03AF2" w:rsidP="009F39FA">
      <w:pPr>
        <w:rPr>
          <w:rFonts w:eastAsia="Times New Roman" w:cstheme="minorHAnsi"/>
          <w:color w:val="44546A" w:themeColor="text2"/>
          <w:kern w:val="36"/>
          <w:sz w:val="24"/>
          <w:szCs w:val="24"/>
          <w:lang w:eastAsia="en-GB"/>
        </w:rPr>
      </w:pPr>
      <w:r>
        <w:rPr>
          <w:rFonts w:eastAsia="Times New Roman" w:cstheme="minorHAnsi"/>
          <w:color w:val="44546A" w:themeColor="text2"/>
          <w:kern w:val="36"/>
          <w:sz w:val="24"/>
          <w:szCs w:val="24"/>
          <w:lang w:eastAsia="en-GB"/>
        </w:rPr>
        <w:t>Head of English and Comparative Literary Studies</w:t>
      </w:r>
    </w:p>
    <w:p w14:paraId="6660C840" w14:textId="77777777" w:rsidR="00550F19" w:rsidRPr="00C9354F" w:rsidRDefault="00550F19">
      <w:pPr>
        <w:rPr>
          <w:rFonts w:eastAsia="Times New Roman" w:cstheme="minorHAnsi"/>
          <w:color w:val="FF0000"/>
          <w:kern w:val="36"/>
          <w:sz w:val="24"/>
          <w:szCs w:val="24"/>
          <w:lang w:eastAsia="en-GB"/>
        </w:rPr>
      </w:pPr>
      <w:r w:rsidRPr="00C9354F">
        <w:rPr>
          <w:rFonts w:eastAsia="Times New Roman" w:cstheme="minorHAnsi"/>
          <w:color w:val="FF0000"/>
          <w:kern w:val="36"/>
          <w:sz w:val="24"/>
          <w:szCs w:val="24"/>
          <w:lang w:eastAsia="en-GB"/>
        </w:rPr>
        <w:br w:type="page"/>
      </w:r>
    </w:p>
    <w:p w14:paraId="29EF1B43" w14:textId="77777777" w:rsidR="005E1003" w:rsidRPr="00C9354F" w:rsidRDefault="000E7B2F">
      <w:pPr>
        <w:pBdr>
          <w:bottom w:val="single" w:sz="6" w:space="6" w:color="ABABAB"/>
        </w:pBdr>
        <w:contextualSpacing/>
        <w:outlineLvl w:val="0"/>
        <w:rPr>
          <w:rFonts w:eastAsia="Times New Roman" w:cstheme="minorHAnsi"/>
          <w:kern w:val="36"/>
          <w:sz w:val="24"/>
          <w:szCs w:val="24"/>
          <w:lang w:eastAsia="en-GB"/>
        </w:rPr>
      </w:pPr>
      <w:r w:rsidRPr="00C9354F">
        <w:rPr>
          <w:rFonts w:cstheme="minorHAnsi"/>
          <w:b/>
          <w:sz w:val="24"/>
          <w:szCs w:val="24"/>
        </w:rPr>
        <w:lastRenderedPageBreak/>
        <w:t>WHILE THE DEPARTMENT</w:t>
      </w:r>
      <w:r w:rsidR="00524EB6" w:rsidRPr="00C9354F">
        <w:rPr>
          <w:rFonts w:cstheme="minorHAnsi"/>
          <w:b/>
          <w:sz w:val="24"/>
          <w:szCs w:val="24"/>
        </w:rPr>
        <w:t xml:space="preserve"> WILL MINIMISE ANY CHANGES WHERE POSSIBLE</w:t>
      </w:r>
      <w:r w:rsidRPr="00C9354F">
        <w:rPr>
          <w:rFonts w:cstheme="minorHAnsi"/>
          <w:b/>
          <w:sz w:val="24"/>
          <w:szCs w:val="24"/>
        </w:rPr>
        <w:t>, THE FOLLOWING INFORMATION IS PROVISIONAL AND MAY CHANGE.</w:t>
      </w:r>
    </w:p>
    <w:p w14:paraId="54F5B547" w14:textId="77777777" w:rsidR="00D353A5" w:rsidRPr="00C9354F" w:rsidRDefault="00D353A5" w:rsidP="0050582D">
      <w:pPr>
        <w:pBdr>
          <w:bottom w:val="single" w:sz="6" w:space="6" w:color="ABABAB"/>
        </w:pBdr>
        <w:contextualSpacing/>
        <w:outlineLvl w:val="0"/>
        <w:rPr>
          <w:rFonts w:eastAsia="Times New Roman" w:cstheme="minorHAnsi"/>
          <w:kern w:val="36"/>
          <w:sz w:val="24"/>
          <w:szCs w:val="24"/>
          <w:lang w:eastAsia="en-GB"/>
        </w:rPr>
      </w:pPr>
    </w:p>
    <w:p w14:paraId="713839C2" w14:textId="77777777" w:rsidR="003D3390" w:rsidRPr="00C9354F" w:rsidRDefault="000E7B2F" w:rsidP="0050582D">
      <w:pPr>
        <w:pBdr>
          <w:bottom w:val="single" w:sz="6" w:space="6" w:color="ABABAB"/>
        </w:pBdr>
        <w:contextualSpacing/>
        <w:outlineLvl w:val="0"/>
        <w:rPr>
          <w:rFonts w:eastAsia="Times New Roman" w:cstheme="minorHAnsi"/>
          <w:kern w:val="36"/>
          <w:sz w:val="24"/>
          <w:szCs w:val="24"/>
          <w:lang w:eastAsia="en-GB"/>
        </w:rPr>
      </w:pPr>
      <w:r w:rsidRPr="00C9354F">
        <w:rPr>
          <w:rFonts w:eastAsia="Times New Roman" w:cstheme="minorHAnsi"/>
          <w:b/>
          <w:kern w:val="36"/>
          <w:sz w:val="24"/>
          <w:szCs w:val="24"/>
          <w:lang w:eastAsia="en-GB"/>
        </w:rPr>
        <w:t>Contents (</w:t>
      </w:r>
      <w:r w:rsidR="003D3390" w:rsidRPr="00C9354F">
        <w:rPr>
          <w:rFonts w:eastAsia="Times New Roman" w:cstheme="minorHAnsi"/>
          <w:b/>
          <w:kern w:val="36"/>
          <w:sz w:val="24"/>
          <w:szCs w:val="24"/>
          <w:lang w:eastAsia="en-GB"/>
        </w:rPr>
        <w:t>all modules are 30 CATS unless specified</w:t>
      </w:r>
      <w:r w:rsidRPr="00C9354F">
        <w:rPr>
          <w:rFonts w:eastAsia="Times New Roman" w:cstheme="minorHAnsi"/>
          <w:b/>
          <w:kern w:val="36"/>
          <w:sz w:val="24"/>
          <w:szCs w:val="24"/>
          <w:lang w:eastAsia="en-GB"/>
        </w:rPr>
        <w:t>)</w:t>
      </w:r>
    </w:p>
    <w:p w14:paraId="150CC6EF" w14:textId="77777777" w:rsidR="003D3390" w:rsidRPr="0051328F" w:rsidRDefault="003D3390" w:rsidP="0050582D">
      <w:pPr>
        <w:pStyle w:val="ListParagraph"/>
        <w:numPr>
          <w:ilvl w:val="0"/>
          <w:numId w:val="2"/>
        </w:numPr>
        <w:pBdr>
          <w:bottom w:val="single" w:sz="6" w:space="6" w:color="ABABAB"/>
        </w:pBdr>
        <w:outlineLvl w:val="0"/>
        <w:rPr>
          <w:rFonts w:eastAsia="Times New Roman" w:cstheme="minorHAnsi"/>
          <w:i/>
          <w:kern w:val="36"/>
          <w:sz w:val="24"/>
          <w:szCs w:val="24"/>
          <w:lang w:eastAsia="en-GB"/>
        </w:rPr>
      </w:pPr>
      <w:r w:rsidRPr="0051328F">
        <w:rPr>
          <w:rFonts w:eastAsia="Times New Roman" w:cstheme="minorHAnsi"/>
          <w:kern w:val="36"/>
          <w:sz w:val="24"/>
          <w:szCs w:val="24"/>
          <w:lang w:eastAsia="en-GB"/>
        </w:rPr>
        <w:t xml:space="preserve">EN101 Epic into Novel </w:t>
      </w:r>
      <w:r w:rsidRPr="0051328F">
        <w:rPr>
          <w:rFonts w:eastAsia="Times New Roman" w:cstheme="minorHAnsi"/>
          <w:i/>
          <w:kern w:val="36"/>
          <w:sz w:val="24"/>
          <w:szCs w:val="24"/>
          <w:lang w:eastAsia="en-GB"/>
        </w:rPr>
        <w:t>– Honours Variant Available</w:t>
      </w:r>
    </w:p>
    <w:p w14:paraId="26387141" w14:textId="77777777" w:rsidR="003D3390" w:rsidRPr="0051328F" w:rsidRDefault="003D3390" w:rsidP="0050582D">
      <w:pPr>
        <w:pStyle w:val="ListParagraph"/>
        <w:numPr>
          <w:ilvl w:val="0"/>
          <w:numId w:val="2"/>
        </w:numPr>
        <w:pBdr>
          <w:bottom w:val="single" w:sz="6" w:space="6" w:color="ABABAB"/>
        </w:pBdr>
        <w:outlineLvl w:val="0"/>
        <w:rPr>
          <w:rFonts w:eastAsia="Times New Roman" w:cstheme="minorHAnsi"/>
          <w:i/>
          <w:kern w:val="36"/>
          <w:sz w:val="24"/>
          <w:szCs w:val="24"/>
          <w:lang w:eastAsia="en-GB"/>
        </w:rPr>
      </w:pPr>
      <w:r w:rsidRPr="0051328F">
        <w:rPr>
          <w:rFonts w:eastAsia="Times New Roman" w:cstheme="minorHAnsi"/>
          <w:kern w:val="36"/>
          <w:sz w:val="24"/>
          <w:szCs w:val="24"/>
          <w:lang w:eastAsia="en-GB"/>
        </w:rPr>
        <w:t xml:space="preserve">EN121 Medieval to Renaissance English Literature </w:t>
      </w:r>
      <w:r w:rsidRPr="0051328F">
        <w:rPr>
          <w:rFonts w:eastAsia="Times New Roman" w:cstheme="minorHAnsi"/>
          <w:i/>
          <w:kern w:val="36"/>
          <w:sz w:val="24"/>
          <w:szCs w:val="24"/>
          <w:lang w:eastAsia="en-GB"/>
        </w:rPr>
        <w:t>– Honours Variant Available</w:t>
      </w:r>
    </w:p>
    <w:p w14:paraId="452259DD" w14:textId="349A1791" w:rsidR="003D3390" w:rsidRPr="0051328F" w:rsidRDefault="003D3390"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 xml:space="preserve">EN122 Modes of Reading </w:t>
      </w:r>
      <w:r w:rsidRPr="0051328F">
        <w:rPr>
          <w:rFonts w:eastAsia="Times New Roman" w:cstheme="minorHAnsi"/>
          <w:i/>
          <w:kern w:val="36"/>
          <w:sz w:val="24"/>
          <w:szCs w:val="24"/>
          <w:lang w:eastAsia="en-GB"/>
        </w:rPr>
        <w:t>– Honours Variant Available</w:t>
      </w:r>
    </w:p>
    <w:p w14:paraId="1686F79C" w14:textId="5FBF5A8F" w:rsidR="00972EA1" w:rsidRPr="0051328F" w:rsidRDefault="00972EA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 xml:space="preserve">EN123 Modern World Literatures  </w:t>
      </w:r>
      <w:r w:rsidRPr="0051328F">
        <w:rPr>
          <w:rFonts w:eastAsia="Times New Roman" w:cstheme="minorHAnsi"/>
          <w:i/>
          <w:kern w:val="36"/>
          <w:sz w:val="24"/>
          <w:szCs w:val="24"/>
          <w:lang w:eastAsia="en-GB"/>
        </w:rPr>
        <w:t>– Honours Variant Available</w:t>
      </w:r>
    </w:p>
    <w:p w14:paraId="51DE3C44" w14:textId="77777777"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EN201 The European Novel</w:t>
      </w:r>
    </w:p>
    <w:p w14:paraId="7B4CA999" w14:textId="68019AC8" w:rsidR="00785211" w:rsidRPr="0051328F" w:rsidRDefault="00785211" w:rsidP="0050582D">
      <w:pPr>
        <w:pStyle w:val="ListParagraph"/>
        <w:numPr>
          <w:ilvl w:val="0"/>
          <w:numId w:val="2"/>
        </w:numPr>
        <w:pBdr>
          <w:bottom w:val="single" w:sz="6" w:space="6" w:color="ABABAB"/>
        </w:pBdr>
        <w:outlineLvl w:val="0"/>
        <w:rPr>
          <w:rFonts w:eastAsia="Times New Roman" w:cstheme="minorHAnsi"/>
          <w:i/>
          <w:kern w:val="36"/>
          <w:sz w:val="24"/>
          <w:szCs w:val="24"/>
          <w:lang w:eastAsia="en-GB"/>
        </w:rPr>
      </w:pPr>
      <w:r w:rsidRPr="0051328F">
        <w:rPr>
          <w:rFonts w:eastAsia="Times New Roman" w:cstheme="minorHAnsi"/>
          <w:kern w:val="36"/>
          <w:sz w:val="24"/>
          <w:szCs w:val="24"/>
          <w:lang w:eastAsia="en-GB"/>
        </w:rPr>
        <w:t xml:space="preserve">EN226 Drama and Democracy – </w:t>
      </w:r>
      <w:r w:rsidRPr="0051328F">
        <w:rPr>
          <w:rFonts w:eastAsia="Times New Roman" w:cstheme="minorHAnsi"/>
          <w:i/>
          <w:kern w:val="36"/>
          <w:sz w:val="24"/>
          <w:szCs w:val="24"/>
          <w:lang w:eastAsia="en-GB"/>
        </w:rPr>
        <w:t xml:space="preserve">core module for English </w:t>
      </w:r>
      <w:r w:rsidR="007C06F5" w:rsidRPr="0051328F">
        <w:rPr>
          <w:rFonts w:eastAsia="Times New Roman" w:cstheme="minorHAnsi"/>
          <w:i/>
          <w:kern w:val="36"/>
          <w:sz w:val="24"/>
          <w:szCs w:val="24"/>
          <w:lang w:eastAsia="en-GB"/>
        </w:rPr>
        <w:t>and</w:t>
      </w:r>
      <w:r w:rsidRPr="0051328F">
        <w:rPr>
          <w:rFonts w:eastAsia="Times New Roman" w:cstheme="minorHAnsi"/>
          <w:i/>
          <w:kern w:val="36"/>
          <w:sz w:val="24"/>
          <w:szCs w:val="24"/>
          <w:lang w:eastAsia="en-GB"/>
        </w:rPr>
        <w:t xml:space="preserve"> Theatre Studies second year students.</w:t>
      </w:r>
    </w:p>
    <w:p w14:paraId="47133F9A" w14:textId="77777777"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EN227 Romantic and Victorian Poetry</w:t>
      </w:r>
    </w:p>
    <w:p w14:paraId="487BDBE0" w14:textId="77777777"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EN228 Seventeenth Century: The First Modern Age of English Literature</w:t>
      </w:r>
    </w:p>
    <w:p w14:paraId="52AEED8D" w14:textId="77777777"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EN229 Literary and Cultural Theory</w:t>
      </w:r>
    </w:p>
    <w:p w14:paraId="1BDC1783" w14:textId="14943961" w:rsidR="00636360" w:rsidRPr="0051328F" w:rsidRDefault="00636360"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 xml:space="preserve">EN232 Composition </w:t>
      </w:r>
      <w:r w:rsidR="007C06F5" w:rsidRPr="0051328F">
        <w:rPr>
          <w:rFonts w:eastAsia="Times New Roman" w:cstheme="minorHAnsi"/>
          <w:kern w:val="36"/>
          <w:sz w:val="24"/>
          <w:szCs w:val="24"/>
          <w:lang w:eastAsia="en-GB"/>
        </w:rPr>
        <w:t>and</w:t>
      </w:r>
      <w:r w:rsidRPr="0051328F">
        <w:rPr>
          <w:rFonts w:eastAsia="Times New Roman" w:cstheme="minorHAnsi"/>
          <w:kern w:val="36"/>
          <w:sz w:val="24"/>
          <w:szCs w:val="24"/>
          <w:lang w:eastAsia="en-GB"/>
        </w:rPr>
        <w:t xml:space="preserve"> Creative Writing – </w:t>
      </w:r>
      <w:r w:rsidRPr="0051328F">
        <w:rPr>
          <w:rFonts w:eastAsia="Times New Roman" w:cstheme="minorHAnsi"/>
          <w:i/>
          <w:kern w:val="36"/>
          <w:sz w:val="24"/>
          <w:szCs w:val="24"/>
          <w:lang w:eastAsia="en-GB"/>
        </w:rPr>
        <w:t xml:space="preserve">core module for </w:t>
      </w:r>
      <w:r w:rsidRPr="0051328F">
        <w:rPr>
          <w:rStyle w:val="Strong"/>
          <w:rFonts w:cstheme="minorHAnsi"/>
          <w:b w:val="0"/>
          <w:bCs w:val="0"/>
          <w:i/>
          <w:sz w:val="24"/>
          <w:szCs w:val="24"/>
        </w:rPr>
        <w:t xml:space="preserve">English Literature </w:t>
      </w:r>
      <w:r w:rsidR="007C06F5" w:rsidRPr="0051328F">
        <w:rPr>
          <w:rStyle w:val="Strong"/>
          <w:rFonts w:cstheme="minorHAnsi"/>
          <w:b w:val="0"/>
          <w:bCs w:val="0"/>
          <w:i/>
          <w:sz w:val="24"/>
          <w:szCs w:val="24"/>
        </w:rPr>
        <w:t>and</w:t>
      </w:r>
      <w:r w:rsidRPr="0051328F">
        <w:rPr>
          <w:rStyle w:val="Strong"/>
          <w:rFonts w:cstheme="minorHAnsi"/>
          <w:b w:val="0"/>
          <w:bCs w:val="0"/>
          <w:i/>
          <w:sz w:val="24"/>
          <w:szCs w:val="24"/>
        </w:rPr>
        <w:t xml:space="preserve"> Creative Writing 2nd year students only</w:t>
      </w:r>
    </w:p>
    <w:p w14:paraId="657EB589" w14:textId="1C81CA1F" w:rsidR="00785211" w:rsidRPr="0051328F" w:rsidRDefault="00785211" w:rsidP="0050582D">
      <w:pPr>
        <w:pStyle w:val="ListParagraph"/>
        <w:numPr>
          <w:ilvl w:val="0"/>
          <w:numId w:val="2"/>
        </w:numPr>
        <w:pBdr>
          <w:bottom w:val="single" w:sz="6" w:space="6" w:color="ABABAB"/>
        </w:pBdr>
        <w:outlineLvl w:val="0"/>
        <w:rPr>
          <w:rFonts w:eastAsia="Times New Roman" w:cstheme="minorHAnsi"/>
          <w:i/>
          <w:kern w:val="36"/>
          <w:sz w:val="24"/>
          <w:szCs w:val="24"/>
          <w:lang w:eastAsia="en-GB"/>
        </w:rPr>
      </w:pPr>
      <w:r w:rsidRPr="0051328F">
        <w:rPr>
          <w:rFonts w:eastAsia="Times New Roman" w:cstheme="minorHAnsi"/>
          <w:kern w:val="36"/>
          <w:sz w:val="24"/>
          <w:szCs w:val="24"/>
          <w:lang w:eastAsia="en-GB"/>
        </w:rPr>
        <w:t xml:space="preserve">EN236 The Practice of Fiction: Contexts, Themes and Techniques - </w:t>
      </w:r>
      <w:r w:rsidRPr="0051328F">
        <w:rPr>
          <w:rStyle w:val="Strong"/>
          <w:rFonts w:cstheme="minorHAnsi"/>
          <w:b w:val="0"/>
          <w:bCs w:val="0"/>
          <w:i/>
          <w:sz w:val="24"/>
          <w:szCs w:val="24"/>
        </w:rPr>
        <w:t xml:space="preserve">Available </w:t>
      </w:r>
      <w:r w:rsidR="007C06F5" w:rsidRPr="0051328F">
        <w:rPr>
          <w:rStyle w:val="Strong"/>
          <w:rFonts w:cstheme="minorHAnsi"/>
          <w:b w:val="0"/>
          <w:bCs w:val="0"/>
          <w:i/>
          <w:sz w:val="24"/>
          <w:szCs w:val="24"/>
        </w:rPr>
        <w:t>to students on QW38</w:t>
      </w:r>
      <w:r w:rsidRPr="0051328F">
        <w:rPr>
          <w:rStyle w:val="Strong"/>
          <w:rFonts w:cstheme="minorHAnsi"/>
          <w:b w:val="0"/>
          <w:bCs w:val="0"/>
          <w:i/>
          <w:sz w:val="24"/>
          <w:szCs w:val="24"/>
        </w:rPr>
        <w:t xml:space="preserve"> English Literature </w:t>
      </w:r>
      <w:r w:rsidR="007C06F5" w:rsidRPr="0051328F">
        <w:rPr>
          <w:rStyle w:val="Strong"/>
          <w:rFonts w:cstheme="minorHAnsi"/>
          <w:b w:val="0"/>
          <w:bCs w:val="0"/>
          <w:i/>
          <w:sz w:val="24"/>
          <w:szCs w:val="24"/>
        </w:rPr>
        <w:t>and</w:t>
      </w:r>
      <w:r w:rsidRPr="0051328F">
        <w:rPr>
          <w:rStyle w:val="Strong"/>
          <w:rFonts w:cstheme="minorHAnsi"/>
          <w:b w:val="0"/>
          <w:bCs w:val="0"/>
          <w:i/>
          <w:sz w:val="24"/>
          <w:szCs w:val="24"/>
        </w:rPr>
        <w:t xml:space="preserve"> Creative Writing Finalists only</w:t>
      </w:r>
    </w:p>
    <w:p w14:paraId="49072468" w14:textId="3A33BFAF" w:rsidR="00785211" w:rsidRPr="0051328F" w:rsidRDefault="00785211" w:rsidP="0050582D">
      <w:pPr>
        <w:pStyle w:val="ListParagraph"/>
        <w:numPr>
          <w:ilvl w:val="0"/>
          <w:numId w:val="2"/>
        </w:numPr>
        <w:pBdr>
          <w:bottom w:val="single" w:sz="6" w:space="6" w:color="ABABAB"/>
        </w:pBdr>
        <w:outlineLvl w:val="0"/>
        <w:rPr>
          <w:rFonts w:eastAsia="Times New Roman" w:cstheme="minorHAnsi"/>
          <w:i/>
          <w:kern w:val="36"/>
          <w:sz w:val="24"/>
          <w:szCs w:val="24"/>
          <w:lang w:eastAsia="en-GB"/>
        </w:rPr>
      </w:pPr>
      <w:r w:rsidRPr="0051328F">
        <w:rPr>
          <w:rFonts w:eastAsia="Times New Roman" w:cstheme="minorHAnsi"/>
          <w:kern w:val="36"/>
          <w:sz w:val="24"/>
          <w:szCs w:val="24"/>
          <w:lang w:eastAsia="en-GB"/>
        </w:rPr>
        <w:t xml:space="preserve">EN238 The Practice of Poetry - </w:t>
      </w:r>
      <w:r w:rsidRPr="0051328F">
        <w:rPr>
          <w:rStyle w:val="Strong"/>
          <w:rFonts w:cstheme="minorHAnsi"/>
          <w:b w:val="0"/>
          <w:bCs w:val="0"/>
          <w:i/>
          <w:sz w:val="24"/>
          <w:szCs w:val="24"/>
        </w:rPr>
        <w:t>Available to</w:t>
      </w:r>
      <w:r w:rsidR="007C06F5" w:rsidRPr="0051328F">
        <w:rPr>
          <w:rStyle w:val="Strong"/>
          <w:rFonts w:cstheme="minorHAnsi"/>
          <w:b w:val="0"/>
          <w:bCs w:val="0"/>
          <w:i/>
          <w:sz w:val="24"/>
          <w:szCs w:val="24"/>
        </w:rPr>
        <w:t xml:space="preserve"> students on QW38</w:t>
      </w:r>
      <w:r w:rsidRPr="0051328F">
        <w:rPr>
          <w:rStyle w:val="Strong"/>
          <w:rFonts w:cstheme="minorHAnsi"/>
          <w:b w:val="0"/>
          <w:bCs w:val="0"/>
          <w:i/>
          <w:sz w:val="24"/>
          <w:szCs w:val="24"/>
        </w:rPr>
        <w:t xml:space="preserve"> English Literature</w:t>
      </w:r>
      <w:r w:rsidR="007C06F5" w:rsidRPr="0051328F">
        <w:rPr>
          <w:rStyle w:val="Strong"/>
          <w:rFonts w:cstheme="minorHAnsi"/>
          <w:b w:val="0"/>
          <w:bCs w:val="0"/>
          <w:i/>
          <w:sz w:val="24"/>
          <w:szCs w:val="24"/>
        </w:rPr>
        <w:t xml:space="preserve"> and</w:t>
      </w:r>
      <w:r w:rsidRPr="0051328F">
        <w:rPr>
          <w:rStyle w:val="Strong"/>
          <w:rFonts w:cstheme="minorHAnsi"/>
          <w:b w:val="0"/>
          <w:bCs w:val="0"/>
          <w:i/>
          <w:sz w:val="24"/>
          <w:szCs w:val="24"/>
        </w:rPr>
        <w:t xml:space="preserve"> Creative Writing 2nd year students only</w:t>
      </w:r>
    </w:p>
    <w:p w14:paraId="320C893E" w14:textId="77777777"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EN240 Screenwriting</w:t>
      </w:r>
    </w:p>
    <w:p w14:paraId="7EA884E9" w14:textId="66879B5C" w:rsidR="00785211" w:rsidRPr="0051328F" w:rsidRDefault="00C03DD7"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w:t>
      </w:r>
      <w:r w:rsidR="00785211" w:rsidRPr="0051328F">
        <w:rPr>
          <w:rFonts w:eastAsia="Times New Roman" w:cstheme="minorHAnsi"/>
          <w:kern w:val="36"/>
          <w:sz w:val="24"/>
          <w:szCs w:val="24"/>
          <w:lang w:eastAsia="en-GB"/>
        </w:rPr>
        <w:t>N251 New Literatures in English</w:t>
      </w:r>
    </w:p>
    <w:p w14:paraId="21FFD542" w14:textId="77777777"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EN263 Devolutionary British Fiction</w:t>
      </w:r>
    </w:p>
    <w:p w14:paraId="6EA50D21" w14:textId="77777777"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EN264 Explorations in Critical Theory and Cultural Studies</w:t>
      </w:r>
    </w:p>
    <w:p w14:paraId="4CF5A81E" w14:textId="77777777"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EN265 The Global Novel</w:t>
      </w:r>
    </w:p>
    <w:p w14:paraId="073F6DEE" w14:textId="77777777"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EN267 Literature, Environment, Ecology</w:t>
      </w:r>
    </w:p>
    <w:p w14:paraId="2768ED93" w14:textId="10D88BD4"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EN268 Modernist Cultures</w:t>
      </w:r>
      <w:r w:rsidR="00797E48">
        <w:rPr>
          <w:rFonts w:eastAsia="Times New Roman" w:cstheme="minorHAnsi"/>
          <w:kern w:val="36"/>
          <w:sz w:val="24"/>
          <w:szCs w:val="24"/>
          <w:lang w:eastAsia="en-GB"/>
        </w:rPr>
        <w:t xml:space="preserve"> </w:t>
      </w:r>
      <w:r w:rsidR="00797E48" w:rsidRPr="00797E48">
        <w:rPr>
          <w:rFonts w:eastAsia="Times New Roman" w:cstheme="minorHAnsi"/>
          <w:i/>
          <w:kern w:val="36"/>
          <w:sz w:val="24"/>
          <w:szCs w:val="24"/>
          <w:lang w:eastAsia="en-GB"/>
        </w:rPr>
        <w:t>– finalists only</w:t>
      </w:r>
    </w:p>
    <w:p w14:paraId="5A3BEAFA" w14:textId="427A19D4"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EN301 Shakespeare and Selected Dramatists of His Time</w:t>
      </w:r>
      <w:r w:rsidR="00FF2917" w:rsidRPr="0051328F">
        <w:rPr>
          <w:rFonts w:eastAsia="Times New Roman" w:cstheme="minorHAnsi"/>
          <w:kern w:val="36"/>
          <w:sz w:val="24"/>
          <w:szCs w:val="24"/>
          <w:lang w:eastAsia="en-GB"/>
        </w:rPr>
        <w:t xml:space="preserve"> - </w:t>
      </w:r>
      <w:r w:rsidR="00FF2917" w:rsidRPr="0051328F">
        <w:rPr>
          <w:rFonts w:eastAsia="Times New Roman" w:cstheme="minorHAnsi"/>
          <w:i/>
          <w:kern w:val="36"/>
          <w:sz w:val="24"/>
          <w:szCs w:val="24"/>
          <w:lang w:eastAsia="en-GB"/>
        </w:rPr>
        <w:t>Available to Finalists only</w:t>
      </w:r>
    </w:p>
    <w:p w14:paraId="47B264F1" w14:textId="77777777"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EN302 European Theatre</w:t>
      </w:r>
    </w:p>
    <w:p w14:paraId="21D74F83" w14:textId="77777777"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EN304 Twentieth-Century U.S. Literature</w:t>
      </w:r>
    </w:p>
    <w:p w14:paraId="5C1225E3" w14:textId="77777777" w:rsidR="00785211" w:rsidRPr="0051328F" w:rsidRDefault="00785211" w:rsidP="0050582D">
      <w:pPr>
        <w:pStyle w:val="ListParagraph"/>
        <w:numPr>
          <w:ilvl w:val="0"/>
          <w:numId w:val="2"/>
        </w:numPr>
        <w:pBdr>
          <w:bottom w:val="single" w:sz="6" w:space="6" w:color="ABABAB"/>
        </w:pBdr>
        <w:outlineLvl w:val="0"/>
        <w:rPr>
          <w:rFonts w:eastAsia="Times New Roman" w:cstheme="minorHAnsi"/>
          <w:i/>
          <w:kern w:val="36"/>
          <w:sz w:val="24"/>
          <w:szCs w:val="24"/>
          <w:lang w:eastAsia="en-GB"/>
        </w:rPr>
      </w:pPr>
      <w:r w:rsidRPr="0051328F">
        <w:rPr>
          <w:rFonts w:eastAsia="Times New Roman" w:cstheme="minorHAnsi"/>
          <w:kern w:val="36"/>
          <w:sz w:val="24"/>
          <w:szCs w:val="24"/>
          <w:lang w:eastAsia="en-GB"/>
        </w:rPr>
        <w:t xml:space="preserve">EN320 Dissertation – </w:t>
      </w:r>
      <w:r w:rsidRPr="0051328F">
        <w:rPr>
          <w:rFonts w:eastAsia="Times New Roman" w:cstheme="minorHAnsi"/>
          <w:i/>
          <w:kern w:val="36"/>
          <w:sz w:val="24"/>
          <w:szCs w:val="24"/>
          <w:lang w:eastAsia="en-GB"/>
        </w:rPr>
        <w:t>available to s</w:t>
      </w:r>
      <w:r w:rsidRPr="0051328F">
        <w:rPr>
          <w:rFonts w:cstheme="minorHAnsi"/>
          <w:i/>
          <w:sz w:val="24"/>
          <w:szCs w:val="24"/>
        </w:rPr>
        <w:t>tudents registered for English Literature, English and Creative Writing, English and Film, Philosophy and Literature, English and Theatre Studies, English and French, English and German, English and Latin or English and Cultural Studies</w:t>
      </w:r>
    </w:p>
    <w:p w14:paraId="3F445260" w14:textId="77777777" w:rsidR="006829B1" w:rsidRPr="0051328F" w:rsidRDefault="00785211" w:rsidP="0050582D">
      <w:pPr>
        <w:pStyle w:val="ListParagraph"/>
        <w:numPr>
          <w:ilvl w:val="0"/>
          <w:numId w:val="2"/>
        </w:numPr>
        <w:pBdr>
          <w:bottom w:val="single" w:sz="6" w:space="6" w:color="ABABAB"/>
        </w:pBdr>
        <w:outlineLvl w:val="0"/>
        <w:rPr>
          <w:rStyle w:val="Strong"/>
          <w:rFonts w:cstheme="minorHAnsi"/>
          <w:b w:val="0"/>
          <w:bCs w:val="0"/>
          <w:sz w:val="24"/>
          <w:szCs w:val="24"/>
        </w:rPr>
      </w:pPr>
      <w:r w:rsidRPr="0051328F">
        <w:rPr>
          <w:rFonts w:eastAsia="Times New Roman" w:cstheme="minorHAnsi"/>
          <w:kern w:val="36"/>
          <w:sz w:val="24"/>
          <w:szCs w:val="24"/>
          <w:lang w:eastAsia="en-GB"/>
        </w:rPr>
        <w:t xml:space="preserve">EN323 Othello (15 CATS) - </w:t>
      </w:r>
      <w:r w:rsidRPr="0051328F">
        <w:rPr>
          <w:rStyle w:val="Strong"/>
          <w:rFonts w:cstheme="minorHAnsi"/>
          <w:b w:val="0"/>
          <w:bCs w:val="0"/>
          <w:i/>
          <w:sz w:val="24"/>
          <w:szCs w:val="24"/>
        </w:rPr>
        <w:t>Available to Finalists only</w:t>
      </w:r>
      <w:r w:rsidR="007D29E7" w:rsidRPr="0051328F">
        <w:rPr>
          <w:rStyle w:val="Strong"/>
          <w:rFonts w:cstheme="minorHAnsi"/>
          <w:b w:val="0"/>
          <w:bCs w:val="0"/>
          <w:i/>
          <w:sz w:val="24"/>
          <w:szCs w:val="24"/>
        </w:rPr>
        <w:t xml:space="preserve"> – T</w:t>
      </w:r>
      <w:r w:rsidR="00D77F94" w:rsidRPr="0051328F">
        <w:rPr>
          <w:rStyle w:val="Strong"/>
          <w:rFonts w:cstheme="minorHAnsi"/>
          <w:b w:val="0"/>
          <w:bCs w:val="0"/>
          <w:i/>
          <w:sz w:val="24"/>
          <w:szCs w:val="24"/>
        </w:rPr>
        <w:t xml:space="preserve">erm </w:t>
      </w:r>
      <w:r w:rsidR="007D29E7" w:rsidRPr="0051328F">
        <w:rPr>
          <w:rStyle w:val="Strong"/>
          <w:rFonts w:cstheme="minorHAnsi"/>
          <w:b w:val="0"/>
          <w:bCs w:val="0"/>
          <w:i/>
          <w:sz w:val="24"/>
          <w:szCs w:val="24"/>
        </w:rPr>
        <w:t xml:space="preserve">2 </w:t>
      </w:r>
      <w:r w:rsidR="00D77F94" w:rsidRPr="0051328F">
        <w:rPr>
          <w:rStyle w:val="Strong"/>
          <w:rFonts w:cstheme="minorHAnsi"/>
          <w:b w:val="0"/>
          <w:bCs w:val="0"/>
          <w:i/>
          <w:sz w:val="24"/>
          <w:szCs w:val="24"/>
        </w:rPr>
        <w:t>only</w:t>
      </w:r>
    </w:p>
    <w:p w14:paraId="3B190FB5" w14:textId="77777777"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EN328 English Literature and Feminisms, 1790-1899</w:t>
      </w:r>
    </w:p>
    <w:p w14:paraId="020FCBD7" w14:textId="2B7A010E" w:rsidR="00353F89" w:rsidRPr="0051328F" w:rsidRDefault="00785211" w:rsidP="0050582D">
      <w:pPr>
        <w:pStyle w:val="ListParagraph"/>
        <w:numPr>
          <w:ilvl w:val="0"/>
          <w:numId w:val="2"/>
        </w:numPr>
        <w:pBdr>
          <w:bottom w:val="single" w:sz="6" w:space="6" w:color="ABABAB"/>
        </w:pBdr>
        <w:outlineLvl w:val="0"/>
        <w:rPr>
          <w:rStyle w:val="Strong"/>
          <w:rFonts w:eastAsia="Times New Roman" w:cstheme="minorHAnsi"/>
          <w:b w:val="0"/>
          <w:bCs w:val="0"/>
          <w:kern w:val="36"/>
          <w:sz w:val="24"/>
          <w:szCs w:val="24"/>
          <w:lang w:eastAsia="en-GB"/>
        </w:rPr>
      </w:pPr>
      <w:r w:rsidRPr="0051328F">
        <w:rPr>
          <w:rFonts w:eastAsia="Times New Roman" w:cstheme="minorHAnsi"/>
          <w:kern w:val="36"/>
          <w:sz w:val="24"/>
          <w:szCs w:val="24"/>
          <w:lang w:eastAsia="en-GB"/>
        </w:rPr>
        <w:t xml:space="preserve">EN329 Personal Writing Project - </w:t>
      </w:r>
      <w:r w:rsidRPr="0051328F">
        <w:rPr>
          <w:rStyle w:val="Strong"/>
          <w:rFonts w:cstheme="minorHAnsi"/>
          <w:b w:val="0"/>
          <w:bCs w:val="0"/>
          <w:i/>
          <w:sz w:val="24"/>
          <w:szCs w:val="24"/>
        </w:rPr>
        <w:t xml:space="preserve">Available </w:t>
      </w:r>
      <w:r w:rsidR="007C06F5" w:rsidRPr="0051328F">
        <w:rPr>
          <w:rStyle w:val="Strong"/>
          <w:rFonts w:cstheme="minorHAnsi"/>
          <w:b w:val="0"/>
          <w:bCs w:val="0"/>
          <w:i/>
          <w:sz w:val="24"/>
          <w:szCs w:val="24"/>
        </w:rPr>
        <w:t>to students on QW38</w:t>
      </w:r>
      <w:r w:rsidRPr="0051328F">
        <w:rPr>
          <w:rStyle w:val="Strong"/>
          <w:rFonts w:cstheme="minorHAnsi"/>
          <w:b w:val="0"/>
          <w:bCs w:val="0"/>
          <w:i/>
          <w:sz w:val="24"/>
          <w:szCs w:val="24"/>
        </w:rPr>
        <w:t xml:space="preserve"> English Literature </w:t>
      </w:r>
      <w:r w:rsidR="007C06F5" w:rsidRPr="0051328F">
        <w:rPr>
          <w:rStyle w:val="Strong"/>
          <w:rFonts w:cstheme="minorHAnsi"/>
          <w:b w:val="0"/>
          <w:bCs w:val="0"/>
          <w:i/>
          <w:sz w:val="24"/>
          <w:szCs w:val="24"/>
        </w:rPr>
        <w:t>and</w:t>
      </w:r>
      <w:r w:rsidRPr="0051328F">
        <w:rPr>
          <w:rStyle w:val="Strong"/>
          <w:rFonts w:cstheme="minorHAnsi"/>
          <w:b w:val="0"/>
          <w:bCs w:val="0"/>
          <w:i/>
          <w:sz w:val="24"/>
          <w:szCs w:val="24"/>
        </w:rPr>
        <w:t xml:space="preserve"> Creative Writing Finalists only</w:t>
      </w:r>
    </w:p>
    <w:p w14:paraId="7CFA906F" w14:textId="330B9946"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EN330 Eighteenth-Century Literature</w:t>
      </w:r>
    </w:p>
    <w:p w14:paraId="673B5F61" w14:textId="41DBA1C4"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EN334 Crime Fiction, Nation and Empire: Britain 1850-1947</w:t>
      </w:r>
    </w:p>
    <w:p w14:paraId="6BC6ED31" w14:textId="77777777" w:rsidR="0078603B"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EN335 Literature and Psychoanalysis</w:t>
      </w:r>
    </w:p>
    <w:p w14:paraId="498672A7" w14:textId="184C343A"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 xml:space="preserve">EN336 States of Damage:  </w:t>
      </w:r>
      <w:r w:rsidR="007C06F5" w:rsidRPr="0051328F">
        <w:rPr>
          <w:rFonts w:eastAsia="Times New Roman" w:cstheme="minorHAnsi"/>
          <w:kern w:val="36"/>
          <w:sz w:val="24"/>
          <w:szCs w:val="24"/>
          <w:lang w:eastAsia="en-GB"/>
        </w:rPr>
        <w:t xml:space="preserve">Twenty-First Century </w:t>
      </w:r>
      <w:r w:rsidRPr="0051328F">
        <w:rPr>
          <w:rFonts w:eastAsia="Times New Roman" w:cstheme="minorHAnsi"/>
          <w:kern w:val="36"/>
          <w:sz w:val="24"/>
          <w:szCs w:val="24"/>
          <w:lang w:eastAsia="en-GB"/>
        </w:rPr>
        <w:t xml:space="preserve">US Writing </w:t>
      </w:r>
      <w:r w:rsidR="007C06F5" w:rsidRPr="0051328F">
        <w:rPr>
          <w:rFonts w:eastAsia="Times New Roman" w:cstheme="minorHAnsi"/>
          <w:kern w:val="36"/>
          <w:sz w:val="24"/>
          <w:szCs w:val="24"/>
          <w:lang w:eastAsia="en-GB"/>
        </w:rPr>
        <w:t>and</w:t>
      </w:r>
      <w:r w:rsidRPr="0051328F">
        <w:rPr>
          <w:rFonts w:eastAsia="Times New Roman" w:cstheme="minorHAnsi"/>
          <w:kern w:val="36"/>
          <w:sz w:val="24"/>
          <w:szCs w:val="24"/>
          <w:lang w:eastAsia="en-GB"/>
        </w:rPr>
        <w:t xml:space="preserve"> Culture</w:t>
      </w:r>
    </w:p>
    <w:p w14:paraId="45E94244" w14:textId="746CFB21"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 xml:space="preserve">EN352 Restoration Drama (15 CATS) </w:t>
      </w:r>
      <w:r w:rsidR="007D29E7" w:rsidRPr="0051328F">
        <w:rPr>
          <w:rFonts w:eastAsia="Times New Roman" w:cstheme="minorHAnsi"/>
          <w:kern w:val="36"/>
          <w:sz w:val="24"/>
          <w:szCs w:val="24"/>
          <w:lang w:eastAsia="en-GB"/>
        </w:rPr>
        <w:t xml:space="preserve"> </w:t>
      </w:r>
      <w:r w:rsidR="007D29E7" w:rsidRPr="0051328F">
        <w:rPr>
          <w:rFonts w:eastAsia="Times New Roman" w:cstheme="minorHAnsi"/>
          <w:i/>
          <w:kern w:val="36"/>
          <w:sz w:val="24"/>
          <w:szCs w:val="24"/>
          <w:lang w:eastAsia="en-GB"/>
        </w:rPr>
        <w:t>– term 2 only</w:t>
      </w:r>
    </w:p>
    <w:p w14:paraId="209FFD20" w14:textId="68ED1981"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EN353 Early Modern Drama (15 CATS)</w:t>
      </w:r>
      <w:r w:rsidR="007D29E7" w:rsidRPr="0051328F">
        <w:rPr>
          <w:rFonts w:eastAsia="Times New Roman" w:cstheme="minorHAnsi"/>
          <w:kern w:val="36"/>
          <w:sz w:val="24"/>
          <w:szCs w:val="24"/>
          <w:lang w:eastAsia="en-GB"/>
        </w:rPr>
        <w:t xml:space="preserve"> </w:t>
      </w:r>
      <w:r w:rsidR="007D29E7" w:rsidRPr="0051328F">
        <w:rPr>
          <w:rFonts w:eastAsia="Times New Roman" w:cstheme="minorHAnsi"/>
          <w:i/>
          <w:kern w:val="36"/>
          <w:sz w:val="24"/>
          <w:szCs w:val="24"/>
          <w:lang w:eastAsia="en-GB"/>
        </w:rPr>
        <w:t>– term 1 only</w:t>
      </w:r>
    </w:p>
    <w:p w14:paraId="6AF85708" w14:textId="77777777" w:rsidR="00CF76F2" w:rsidRPr="0051328F" w:rsidRDefault="00CF76F2" w:rsidP="0050582D">
      <w:pPr>
        <w:pBdr>
          <w:bottom w:val="single" w:sz="6" w:space="6" w:color="ABABAB"/>
        </w:pBdr>
        <w:ind w:left="360"/>
        <w:outlineLvl w:val="0"/>
        <w:rPr>
          <w:rFonts w:eastAsia="Times New Roman" w:cstheme="minorHAnsi"/>
          <w:kern w:val="36"/>
          <w:sz w:val="24"/>
          <w:szCs w:val="24"/>
          <w:lang w:eastAsia="en-GB"/>
        </w:rPr>
      </w:pPr>
    </w:p>
    <w:p w14:paraId="6E3461CD" w14:textId="3F3304A9" w:rsidR="003C05C2" w:rsidRPr="0051328F" w:rsidRDefault="003C05C2"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lastRenderedPageBreak/>
        <w:t xml:space="preserve">EN355 </w:t>
      </w:r>
      <w:proofErr w:type="spellStart"/>
      <w:r w:rsidRPr="0051328F">
        <w:rPr>
          <w:rFonts w:eastAsia="Times New Roman" w:cstheme="minorHAnsi"/>
          <w:kern w:val="36"/>
          <w:sz w:val="24"/>
          <w:szCs w:val="24"/>
          <w:lang w:eastAsia="en-GB"/>
        </w:rPr>
        <w:t>Ecopoetics</w:t>
      </w:r>
      <w:proofErr w:type="spellEnd"/>
    </w:p>
    <w:p w14:paraId="34BE86F9" w14:textId="69A90828" w:rsidR="00785211" w:rsidRDefault="00785211" w:rsidP="00385CE7">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EN356 The Classical Tradition in English Translation: The Renaissance</w:t>
      </w:r>
      <w:r w:rsidR="005E1003" w:rsidRPr="0051328F">
        <w:rPr>
          <w:rFonts w:eastAsia="Times New Roman" w:cstheme="minorHAnsi"/>
          <w:kern w:val="36"/>
          <w:sz w:val="24"/>
          <w:szCs w:val="24"/>
          <w:lang w:eastAsia="en-GB"/>
        </w:rPr>
        <w:t xml:space="preserve"> (15 CATS)</w:t>
      </w:r>
      <w:r w:rsidR="002E55C6" w:rsidRPr="0051328F">
        <w:rPr>
          <w:rFonts w:eastAsia="Times New Roman" w:cstheme="minorHAnsi"/>
          <w:kern w:val="36"/>
          <w:sz w:val="24"/>
          <w:szCs w:val="24"/>
          <w:lang w:eastAsia="en-GB"/>
        </w:rPr>
        <w:t xml:space="preserve"> </w:t>
      </w:r>
      <w:r w:rsidR="002E55C6" w:rsidRPr="0051328F">
        <w:rPr>
          <w:rFonts w:eastAsia="Times New Roman" w:cstheme="minorHAnsi"/>
          <w:i/>
          <w:kern w:val="36"/>
          <w:sz w:val="24"/>
          <w:szCs w:val="24"/>
          <w:lang w:eastAsia="en-GB"/>
        </w:rPr>
        <w:t>– term 1 only</w:t>
      </w:r>
      <w:r w:rsidR="002E55C6" w:rsidRPr="0051328F">
        <w:rPr>
          <w:rFonts w:eastAsia="Times New Roman" w:cstheme="minorHAnsi"/>
          <w:kern w:val="36"/>
          <w:sz w:val="24"/>
          <w:szCs w:val="24"/>
          <w:lang w:eastAsia="en-GB"/>
        </w:rPr>
        <w:t xml:space="preserve"> </w:t>
      </w:r>
    </w:p>
    <w:p w14:paraId="14AAE6E3" w14:textId="1B516688" w:rsidR="00A52FDD" w:rsidRPr="00A52FDD" w:rsidRDefault="00A52FDD" w:rsidP="00A52FD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A52FDD">
        <w:rPr>
          <w:rFonts w:eastAsia="Times New Roman" w:cstheme="minorHAnsi"/>
          <w:kern w:val="36"/>
          <w:sz w:val="24"/>
          <w:szCs w:val="24"/>
          <w:lang w:eastAsia="en-GB"/>
        </w:rPr>
        <w:t xml:space="preserve">EN361 Introduction to Alternative </w:t>
      </w:r>
      <w:proofErr w:type="spellStart"/>
      <w:r w:rsidRPr="00A52FDD">
        <w:rPr>
          <w:rFonts w:eastAsia="Times New Roman" w:cstheme="minorHAnsi"/>
          <w:kern w:val="36"/>
          <w:sz w:val="24"/>
          <w:szCs w:val="24"/>
          <w:lang w:eastAsia="en-GB"/>
        </w:rPr>
        <w:t>Lifeworlds</w:t>
      </w:r>
      <w:proofErr w:type="spellEnd"/>
      <w:r w:rsidRPr="00A52FDD">
        <w:rPr>
          <w:rFonts w:eastAsia="Times New Roman" w:cstheme="minorHAnsi"/>
          <w:kern w:val="36"/>
          <w:sz w:val="24"/>
          <w:szCs w:val="24"/>
          <w:lang w:eastAsia="en-GB"/>
        </w:rPr>
        <w:t xml:space="preserve"> Fiction (Science Fiction, Fantasy and the Weird)</w:t>
      </w:r>
    </w:p>
    <w:p w14:paraId="53746AD0" w14:textId="3471E789" w:rsidR="00A44013" w:rsidRPr="0051328F" w:rsidRDefault="006C7B1E" w:rsidP="0050582D">
      <w:pPr>
        <w:pStyle w:val="ListParagraph"/>
        <w:numPr>
          <w:ilvl w:val="0"/>
          <w:numId w:val="2"/>
        </w:numPr>
        <w:pBdr>
          <w:bottom w:val="single" w:sz="6" w:space="6" w:color="ABABAB"/>
        </w:pBdr>
        <w:outlineLvl w:val="0"/>
        <w:rPr>
          <w:rFonts w:cstheme="minorHAnsi"/>
          <w:sz w:val="24"/>
          <w:szCs w:val="24"/>
          <w:lang w:eastAsia="en-GB"/>
        </w:rPr>
      </w:pPr>
      <w:r w:rsidRPr="0051328F">
        <w:rPr>
          <w:rFonts w:cstheme="minorHAnsi"/>
          <w:sz w:val="24"/>
          <w:szCs w:val="24"/>
        </w:rPr>
        <w:t xml:space="preserve">EN362 Comparative Perspectives on </w:t>
      </w:r>
      <w:proofErr w:type="spellStart"/>
      <w:r w:rsidRPr="0051328F">
        <w:rPr>
          <w:rFonts w:cstheme="minorHAnsi"/>
          <w:sz w:val="24"/>
          <w:szCs w:val="24"/>
        </w:rPr>
        <w:t>Luso</w:t>
      </w:r>
      <w:proofErr w:type="spellEnd"/>
      <w:r w:rsidRPr="0051328F">
        <w:rPr>
          <w:rFonts w:cstheme="minorHAnsi"/>
          <w:sz w:val="24"/>
          <w:szCs w:val="24"/>
        </w:rPr>
        <w:t>-Afro-Brazilian Narrative</w:t>
      </w:r>
      <w:r w:rsidR="00FC59EA">
        <w:rPr>
          <w:rFonts w:cstheme="minorHAnsi"/>
          <w:sz w:val="24"/>
          <w:szCs w:val="24"/>
        </w:rPr>
        <w:t xml:space="preserve"> </w:t>
      </w:r>
      <w:r w:rsidR="00FC59EA" w:rsidRPr="002131C7">
        <w:rPr>
          <w:rFonts w:ascii="Calibri" w:eastAsia="Times New Roman" w:hAnsi="Calibri" w:cs="Calibri"/>
          <w:i/>
          <w:lang w:val="en-US"/>
        </w:rPr>
        <w:t>- finalists only</w:t>
      </w:r>
    </w:p>
    <w:p w14:paraId="173B4AD6" w14:textId="2E0E8AAE" w:rsidR="00A44013" w:rsidRPr="0051328F" w:rsidRDefault="00A44013"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cstheme="minorHAnsi"/>
          <w:sz w:val="24"/>
          <w:szCs w:val="24"/>
        </w:rPr>
        <w:t>EN364 Literature and Empire: Britain and the Caribbean to c. 1900</w:t>
      </w:r>
    </w:p>
    <w:p w14:paraId="7EEB08AD" w14:textId="05DF53C5" w:rsidR="003C05C2" w:rsidRPr="0051328F" w:rsidRDefault="003C05C2" w:rsidP="0050582D">
      <w:pPr>
        <w:pStyle w:val="ListParagraph"/>
        <w:numPr>
          <w:ilvl w:val="0"/>
          <w:numId w:val="2"/>
        </w:numPr>
        <w:pBdr>
          <w:bottom w:val="single" w:sz="6" w:space="6" w:color="ABABAB"/>
        </w:pBdr>
        <w:outlineLvl w:val="0"/>
        <w:rPr>
          <w:rFonts w:eastAsia="Times New Roman" w:cstheme="minorHAnsi"/>
          <w:i/>
          <w:kern w:val="36"/>
          <w:sz w:val="24"/>
          <w:szCs w:val="24"/>
          <w:lang w:eastAsia="en-GB"/>
        </w:rPr>
      </w:pPr>
      <w:r w:rsidRPr="0051328F">
        <w:rPr>
          <w:rFonts w:cstheme="minorHAnsi"/>
          <w:sz w:val="24"/>
          <w:szCs w:val="24"/>
        </w:rPr>
        <w:t xml:space="preserve">EN368 The Question of the Animal (15 CATS) </w:t>
      </w:r>
      <w:r w:rsidRPr="0051328F">
        <w:rPr>
          <w:rFonts w:cstheme="minorHAnsi"/>
          <w:i/>
          <w:sz w:val="24"/>
          <w:szCs w:val="24"/>
        </w:rPr>
        <w:t>– term 2 only</w:t>
      </w:r>
      <w:r w:rsidR="004B25C8" w:rsidRPr="0051328F">
        <w:rPr>
          <w:rFonts w:cstheme="minorHAnsi"/>
          <w:i/>
          <w:sz w:val="24"/>
          <w:szCs w:val="24"/>
        </w:rPr>
        <w:t xml:space="preserve"> – finalists only</w:t>
      </w:r>
    </w:p>
    <w:p w14:paraId="76C45DF3" w14:textId="77777777"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EN377 Literature, Theory and Time</w:t>
      </w:r>
    </w:p>
    <w:p w14:paraId="66551A9A" w14:textId="77777777"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EN378 Disasters and the British Contemporary</w:t>
      </w:r>
    </w:p>
    <w:p w14:paraId="2E8BBDA9" w14:textId="6D5AC8AA" w:rsidR="00B95C79" w:rsidRPr="0051328F" w:rsidRDefault="00B95C79"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EN381 Remaking Shakespeare</w:t>
      </w:r>
    </w:p>
    <w:p w14:paraId="3FBEBB93" w14:textId="77777777"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EN389 Small Press Publishing: History, Theory, Practice (15 CATS)</w:t>
      </w:r>
      <w:r w:rsidR="0055146D" w:rsidRPr="0051328F">
        <w:rPr>
          <w:rFonts w:eastAsia="Times New Roman" w:cstheme="minorHAnsi"/>
          <w:kern w:val="36"/>
          <w:sz w:val="24"/>
          <w:szCs w:val="24"/>
          <w:lang w:eastAsia="en-GB"/>
        </w:rPr>
        <w:t xml:space="preserve"> </w:t>
      </w:r>
      <w:r w:rsidR="0055146D" w:rsidRPr="0051328F">
        <w:rPr>
          <w:rFonts w:eastAsia="Times New Roman" w:cstheme="minorHAnsi"/>
          <w:i/>
          <w:kern w:val="36"/>
          <w:sz w:val="24"/>
          <w:szCs w:val="24"/>
          <w:lang w:eastAsia="en-GB"/>
        </w:rPr>
        <w:t>– term 1 only</w:t>
      </w:r>
    </w:p>
    <w:p w14:paraId="132ED4D1" w14:textId="2D7199D0"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w:t>
      </w:r>
      <w:r w:rsidR="00651D36" w:rsidRPr="0051328F">
        <w:rPr>
          <w:rFonts w:eastAsia="Times New Roman" w:cstheme="minorHAnsi"/>
          <w:kern w:val="36"/>
          <w:sz w:val="24"/>
          <w:szCs w:val="24"/>
          <w:lang w:eastAsia="en-GB"/>
        </w:rPr>
        <w:t>391</w:t>
      </w:r>
      <w:r w:rsidRPr="0051328F">
        <w:rPr>
          <w:rFonts w:eastAsia="Times New Roman" w:cstheme="minorHAnsi"/>
          <w:kern w:val="36"/>
          <w:sz w:val="24"/>
          <w:szCs w:val="24"/>
          <w:lang w:eastAsia="en-GB"/>
        </w:rPr>
        <w:t xml:space="preserve"> American Horror Story: U.S. Gothic Cultures, 1790-Present</w:t>
      </w:r>
    </w:p>
    <w:p w14:paraId="35B09695" w14:textId="54C75AFD" w:rsidR="0058434E" w:rsidRPr="0051328F" w:rsidRDefault="0058434E" w:rsidP="0050582D">
      <w:pPr>
        <w:pStyle w:val="ListParagraph"/>
        <w:numPr>
          <w:ilvl w:val="0"/>
          <w:numId w:val="2"/>
        </w:numPr>
        <w:pBdr>
          <w:bottom w:val="single" w:sz="6" w:space="6" w:color="ABABAB"/>
        </w:pBdr>
        <w:spacing w:before="60"/>
        <w:outlineLvl w:val="0"/>
        <w:rPr>
          <w:rFonts w:eastAsia="Times New Roman" w:cstheme="minorHAnsi"/>
          <w:kern w:val="36"/>
          <w:sz w:val="24"/>
          <w:szCs w:val="24"/>
          <w:lang w:eastAsia="en-GB"/>
        </w:rPr>
      </w:pPr>
      <w:r w:rsidRPr="0051328F">
        <w:rPr>
          <w:rFonts w:cstheme="minorHAnsi"/>
          <w:sz w:val="24"/>
          <w:szCs w:val="24"/>
        </w:rPr>
        <w:t>EN392</w:t>
      </w:r>
      <w:r w:rsidRPr="0051328F">
        <w:rPr>
          <w:rFonts w:eastAsia="Times New Roman" w:cstheme="minorHAnsi"/>
          <w:kern w:val="36"/>
          <w:sz w:val="24"/>
          <w:szCs w:val="24"/>
          <w:lang w:eastAsia="en-GB"/>
        </w:rPr>
        <w:t xml:space="preserve"> Race, Ethnicity and Migration in the Americas</w:t>
      </w:r>
    </w:p>
    <w:p w14:paraId="6D77EAE6" w14:textId="77777777" w:rsidR="00B81DE1" w:rsidRPr="0051328F" w:rsidRDefault="00B81DE1" w:rsidP="0050582D">
      <w:pPr>
        <w:pStyle w:val="ListParagraph"/>
        <w:numPr>
          <w:ilvl w:val="0"/>
          <w:numId w:val="2"/>
        </w:numPr>
        <w:pBdr>
          <w:bottom w:val="single" w:sz="6" w:space="6" w:color="ABABAB"/>
        </w:pBdr>
        <w:spacing w:before="60"/>
        <w:outlineLvl w:val="0"/>
        <w:rPr>
          <w:rStyle w:val="Strong"/>
          <w:rFonts w:cstheme="minorHAnsi"/>
          <w:b w:val="0"/>
          <w:bCs w:val="0"/>
          <w:i/>
          <w:sz w:val="24"/>
          <w:szCs w:val="24"/>
        </w:rPr>
      </w:pPr>
      <w:r w:rsidRPr="0051328F">
        <w:rPr>
          <w:rFonts w:eastAsia="Times New Roman" w:cstheme="minorHAnsi"/>
          <w:kern w:val="36"/>
          <w:sz w:val="24"/>
          <w:szCs w:val="24"/>
          <w:lang w:eastAsia="en-GB"/>
        </w:rPr>
        <w:t xml:space="preserve">EN393 Advanced Screenwriting - </w:t>
      </w:r>
      <w:r w:rsidRPr="0051328F">
        <w:rPr>
          <w:rFonts w:eastAsia="Times New Roman" w:cstheme="minorHAnsi"/>
          <w:i/>
          <w:kern w:val="36"/>
          <w:sz w:val="24"/>
          <w:szCs w:val="24"/>
          <w:lang w:eastAsia="en-GB"/>
        </w:rPr>
        <w:t>available to finalists only who have taken EN240 Screenwriting or have relevant experience</w:t>
      </w:r>
    </w:p>
    <w:p w14:paraId="468D1775" w14:textId="372920A2" w:rsidR="00101BF9" w:rsidRPr="0051328F" w:rsidRDefault="00101BF9" w:rsidP="008717B0">
      <w:pPr>
        <w:pStyle w:val="ListParagraph"/>
        <w:numPr>
          <w:ilvl w:val="0"/>
          <w:numId w:val="2"/>
        </w:numPr>
        <w:pBdr>
          <w:bottom w:val="single" w:sz="6" w:space="6" w:color="ABABAB"/>
        </w:pBdr>
        <w:spacing w:before="60"/>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 xml:space="preserve">EN397 </w:t>
      </w:r>
      <w:r w:rsidRPr="0051328F">
        <w:rPr>
          <w:rFonts w:cstheme="minorHAnsi"/>
          <w:sz w:val="24"/>
          <w:szCs w:val="24"/>
        </w:rPr>
        <w:t>Game Theory: Interactive and Video Game Narratives</w:t>
      </w:r>
      <w:r w:rsidRPr="0051328F">
        <w:rPr>
          <w:rFonts w:eastAsia="Times New Roman" w:cstheme="minorHAnsi"/>
          <w:i/>
          <w:kern w:val="36"/>
          <w:sz w:val="24"/>
          <w:szCs w:val="24"/>
          <w:lang w:eastAsia="en-GB"/>
        </w:rPr>
        <w:t xml:space="preserve"> – term 1 only</w:t>
      </w:r>
      <w:r w:rsidR="008717B0">
        <w:rPr>
          <w:rFonts w:eastAsia="Times New Roman" w:cstheme="minorHAnsi"/>
          <w:i/>
          <w:kern w:val="36"/>
          <w:sz w:val="24"/>
          <w:szCs w:val="24"/>
          <w:lang w:eastAsia="en-GB"/>
        </w:rPr>
        <w:t xml:space="preserve"> </w:t>
      </w:r>
      <w:r w:rsidR="008717B0" w:rsidRPr="0051328F">
        <w:rPr>
          <w:rStyle w:val="Strong"/>
          <w:rFonts w:cstheme="minorHAnsi"/>
          <w:b w:val="0"/>
          <w:bCs w:val="0"/>
          <w:i/>
          <w:sz w:val="24"/>
          <w:szCs w:val="24"/>
        </w:rPr>
        <w:t>Available to Finalists only</w:t>
      </w:r>
    </w:p>
    <w:p w14:paraId="06A7044F" w14:textId="1AD67CFB" w:rsidR="00785211" w:rsidRPr="0051328F" w:rsidRDefault="00785211"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EN</w:t>
      </w:r>
      <w:r w:rsidR="00651D36" w:rsidRPr="0051328F">
        <w:rPr>
          <w:rFonts w:eastAsia="Times New Roman" w:cstheme="minorHAnsi"/>
          <w:kern w:val="36"/>
          <w:sz w:val="24"/>
          <w:szCs w:val="24"/>
          <w:lang w:eastAsia="en-GB"/>
        </w:rPr>
        <w:t>399</w:t>
      </w:r>
      <w:r w:rsidRPr="0051328F">
        <w:rPr>
          <w:rFonts w:eastAsia="Times New Roman" w:cstheme="minorHAnsi"/>
          <w:kern w:val="36"/>
          <w:sz w:val="24"/>
          <w:szCs w:val="24"/>
          <w:lang w:eastAsia="en-GB"/>
        </w:rPr>
        <w:t xml:space="preserve"> On the Road to Collapse</w:t>
      </w:r>
      <w:r w:rsidR="009E3B20" w:rsidRPr="0051328F">
        <w:rPr>
          <w:rFonts w:eastAsia="Times New Roman" w:cstheme="minorHAnsi"/>
          <w:kern w:val="36"/>
          <w:sz w:val="24"/>
          <w:szCs w:val="24"/>
          <w:lang w:eastAsia="en-GB"/>
        </w:rPr>
        <w:t xml:space="preserve"> (15 CATS) </w:t>
      </w:r>
      <w:r w:rsidR="009E3B20" w:rsidRPr="0051328F">
        <w:rPr>
          <w:rFonts w:eastAsia="Times New Roman" w:cstheme="minorHAnsi"/>
          <w:i/>
          <w:kern w:val="36"/>
          <w:sz w:val="24"/>
          <w:szCs w:val="24"/>
          <w:lang w:eastAsia="en-GB"/>
        </w:rPr>
        <w:t xml:space="preserve">– </w:t>
      </w:r>
      <w:r w:rsidR="00463AE7" w:rsidRPr="0051328F">
        <w:rPr>
          <w:rFonts w:eastAsia="Times New Roman" w:cstheme="minorHAnsi"/>
          <w:i/>
          <w:kern w:val="36"/>
          <w:sz w:val="24"/>
          <w:szCs w:val="24"/>
          <w:lang w:eastAsia="en-GB"/>
        </w:rPr>
        <w:t xml:space="preserve">term </w:t>
      </w:r>
      <w:r w:rsidR="0098652B" w:rsidRPr="0051328F">
        <w:rPr>
          <w:rFonts w:eastAsia="Times New Roman" w:cstheme="minorHAnsi"/>
          <w:i/>
          <w:kern w:val="36"/>
          <w:sz w:val="24"/>
          <w:szCs w:val="24"/>
          <w:lang w:eastAsia="en-GB"/>
        </w:rPr>
        <w:t>1</w:t>
      </w:r>
      <w:r w:rsidR="00463AE7" w:rsidRPr="0051328F">
        <w:rPr>
          <w:rFonts w:eastAsia="Times New Roman" w:cstheme="minorHAnsi"/>
          <w:i/>
          <w:kern w:val="36"/>
          <w:sz w:val="24"/>
          <w:szCs w:val="24"/>
          <w:lang w:eastAsia="en-GB"/>
        </w:rPr>
        <w:t xml:space="preserve"> only</w:t>
      </w:r>
      <w:r w:rsidR="00E63F5F" w:rsidRPr="0051328F">
        <w:rPr>
          <w:rFonts w:eastAsia="Times New Roman" w:cstheme="minorHAnsi"/>
          <w:i/>
          <w:kern w:val="36"/>
          <w:sz w:val="24"/>
          <w:szCs w:val="24"/>
          <w:lang w:eastAsia="en-GB"/>
        </w:rPr>
        <w:t xml:space="preserve"> </w:t>
      </w:r>
    </w:p>
    <w:p w14:paraId="01519614" w14:textId="3E7C4BB2" w:rsidR="00AB3ED8" w:rsidRPr="0051328F" w:rsidRDefault="00AB3ED8" w:rsidP="0050582D">
      <w:pPr>
        <w:pStyle w:val="ListParagraph"/>
        <w:numPr>
          <w:ilvl w:val="0"/>
          <w:numId w:val="2"/>
        </w:numPr>
        <w:pBdr>
          <w:bottom w:val="single" w:sz="6" w:space="6" w:color="ABABAB"/>
        </w:pBdr>
        <w:spacing w:before="60"/>
        <w:outlineLvl w:val="0"/>
        <w:rPr>
          <w:rFonts w:cstheme="minorHAnsi"/>
          <w:b/>
          <w:sz w:val="24"/>
          <w:szCs w:val="24"/>
        </w:rPr>
      </w:pPr>
      <w:r w:rsidRPr="0051328F">
        <w:rPr>
          <w:rFonts w:cstheme="minorHAnsi"/>
          <w:sz w:val="24"/>
          <w:szCs w:val="24"/>
        </w:rPr>
        <w:t>EN3A0 Poetry and Crisis: William Langland</w:t>
      </w:r>
      <w:r w:rsidR="00427148" w:rsidRPr="0051328F">
        <w:rPr>
          <w:rFonts w:cstheme="minorHAnsi"/>
          <w:sz w:val="24"/>
          <w:szCs w:val="24"/>
        </w:rPr>
        <w:t>’</w:t>
      </w:r>
      <w:r w:rsidRPr="0051328F">
        <w:rPr>
          <w:rFonts w:cstheme="minorHAnsi"/>
          <w:sz w:val="24"/>
          <w:szCs w:val="24"/>
        </w:rPr>
        <w:t xml:space="preserve">s </w:t>
      </w:r>
      <w:r w:rsidRPr="0051328F">
        <w:rPr>
          <w:rFonts w:cstheme="minorHAnsi"/>
          <w:i/>
          <w:iCs/>
          <w:sz w:val="24"/>
          <w:szCs w:val="24"/>
        </w:rPr>
        <w:t xml:space="preserve">Piers </w:t>
      </w:r>
      <w:proofErr w:type="spellStart"/>
      <w:r w:rsidRPr="0051328F">
        <w:rPr>
          <w:rFonts w:cstheme="minorHAnsi"/>
          <w:i/>
          <w:iCs/>
          <w:sz w:val="24"/>
          <w:szCs w:val="24"/>
        </w:rPr>
        <w:t>Plowman</w:t>
      </w:r>
      <w:proofErr w:type="spellEnd"/>
      <w:r w:rsidRPr="0051328F">
        <w:rPr>
          <w:rFonts w:cstheme="minorHAnsi"/>
          <w:sz w:val="24"/>
          <w:szCs w:val="24"/>
        </w:rPr>
        <w:t xml:space="preserve"> in late medieval culture and society</w:t>
      </w:r>
      <w:r w:rsidRPr="0051328F">
        <w:rPr>
          <w:rFonts w:cstheme="minorHAnsi"/>
          <w:b/>
          <w:bCs/>
          <w:sz w:val="24"/>
          <w:szCs w:val="24"/>
        </w:rPr>
        <w:t xml:space="preserve"> </w:t>
      </w:r>
      <w:r w:rsidRPr="0051328F">
        <w:rPr>
          <w:rFonts w:cstheme="minorHAnsi"/>
          <w:sz w:val="24"/>
          <w:szCs w:val="24"/>
        </w:rPr>
        <w:t xml:space="preserve">(15 CATS) </w:t>
      </w:r>
      <w:r w:rsidRPr="0051328F">
        <w:rPr>
          <w:rFonts w:cstheme="minorHAnsi"/>
          <w:i/>
          <w:sz w:val="24"/>
          <w:szCs w:val="24"/>
        </w:rPr>
        <w:t>- term 1 only</w:t>
      </w:r>
    </w:p>
    <w:p w14:paraId="734ED079" w14:textId="77777777" w:rsidR="004F53BD" w:rsidRPr="0051328F" w:rsidRDefault="004F53BD" w:rsidP="0050582D">
      <w:pPr>
        <w:pStyle w:val="ListParagraph"/>
        <w:numPr>
          <w:ilvl w:val="0"/>
          <w:numId w:val="2"/>
        </w:numPr>
        <w:pBdr>
          <w:bottom w:val="single" w:sz="6" w:space="6" w:color="ABABAB"/>
        </w:pBdr>
        <w:spacing w:before="60"/>
        <w:outlineLvl w:val="0"/>
        <w:rPr>
          <w:rFonts w:cstheme="minorHAnsi"/>
          <w:i/>
          <w:sz w:val="24"/>
          <w:szCs w:val="24"/>
        </w:rPr>
      </w:pPr>
      <w:r w:rsidRPr="0051328F">
        <w:rPr>
          <w:rFonts w:cstheme="minorHAnsi"/>
          <w:sz w:val="24"/>
          <w:szCs w:val="24"/>
        </w:rPr>
        <w:t xml:space="preserve">EN3A2 Women and Writing, 1150-1450 (15 CATS) </w:t>
      </w:r>
      <w:r w:rsidRPr="0051328F">
        <w:rPr>
          <w:rFonts w:cstheme="minorHAnsi"/>
          <w:i/>
          <w:sz w:val="24"/>
          <w:szCs w:val="24"/>
        </w:rPr>
        <w:t>- term 1 only</w:t>
      </w:r>
    </w:p>
    <w:p w14:paraId="471E6A9E" w14:textId="4170C61A" w:rsidR="00D14DB2" w:rsidRPr="0051328F" w:rsidRDefault="00D14DB2" w:rsidP="0050582D">
      <w:pPr>
        <w:pStyle w:val="ListParagraph"/>
        <w:numPr>
          <w:ilvl w:val="0"/>
          <w:numId w:val="2"/>
        </w:numPr>
        <w:pBdr>
          <w:bottom w:val="single" w:sz="6" w:space="6" w:color="ABABAB"/>
        </w:pBdr>
        <w:outlineLvl w:val="0"/>
        <w:rPr>
          <w:rFonts w:eastAsia="Times New Roman" w:cstheme="minorHAnsi"/>
          <w:kern w:val="36"/>
          <w:sz w:val="24"/>
          <w:szCs w:val="24"/>
          <w:lang w:eastAsia="en-GB"/>
        </w:rPr>
      </w:pPr>
      <w:r w:rsidRPr="0051328F">
        <w:rPr>
          <w:rFonts w:eastAsia="Times New Roman" w:cstheme="minorHAnsi"/>
          <w:kern w:val="36"/>
          <w:sz w:val="24"/>
          <w:szCs w:val="24"/>
          <w:lang w:eastAsia="en-GB"/>
        </w:rPr>
        <w:t xml:space="preserve">EN3A3 Writing the Isles </w:t>
      </w:r>
      <w:r w:rsidRPr="0051328F">
        <w:rPr>
          <w:rFonts w:eastAsia="Times New Roman" w:cstheme="minorHAnsi"/>
          <w:i/>
          <w:kern w:val="36"/>
          <w:sz w:val="24"/>
          <w:szCs w:val="24"/>
          <w:lang w:eastAsia="en-GB"/>
        </w:rPr>
        <w:t>– term 2 only – finalists only</w:t>
      </w:r>
    </w:p>
    <w:p w14:paraId="14C661C3" w14:textId="77777777" w:rsidR="0098652B" w:rsidRPr="0051328F" w:rsidRDefault="00785211" w:rsidP="001B2E73">
      <w:pPr>
        <w:pStyle w:val="ListParagraph"/>
        <w:numPr>
          <w:ilvl w:val="0"/>
          <w:numId w:val="2"/>
        </w:numPr>
        <w:pBdr>
          <w:bottom w:val="single" w:sz="6" w:space="6" w:color="ABABAB"/>
        </w:pBdr>
        <w:outlineLvl w:val="0"/>
        <w:rPr>
          <w:rFonts w:cstheme="minorHAnsi"/>
          <w:sz w:val="24"/>
          <w:szCs w:val="24"/>
        </w:rPr>
      </w:pPr>
      <w:r w:rsidRPr="0051328F">
        <w:rPr>
          <w:rFonts w:eastAsia="Times New Roman" w:cstheme="minorHAnsi"/>
          <w:kern w:val="36"/>
          <w:sz w:val="24"/>
          <w:szCs w:val="24"/>
          <w:lang w:eastAsia="en-GB"/>
        </w:rPr>
        <w:t>EN</w:t>
      </w:r>
      <w:r w:rsidR="00651D36" w:rsidRPr="0051328F">
        <w:rPr>
          <w:rFonts w:eastAsia="Times New Roman" w:cstheme="minorHAnsi"/>
          <w:kern w:val="36"/>
          <w:sz w:val="24"/>
          <w:szCs w:val="24"/>
          <w:lang w:eastAsia="en-GB"/>
        </w:rPr>
        <w:t>3A4</w:t>
      </w:r>
      <w:r w:rsidRPr="0051328F">
        <w:rPr>
          <w:rFonts w:eastAsia="Times New Roman" w:cstheme="minorHAnsi"/>
          <w:kern w:val="36"/>
          <w:sz w:val="24"/>
          <w:szCs w:val="24"/>
          <w:lang w:eastAsia="en-GB"/>
        </w:rPr>
        <w:t xml:space="preserve"> Austen in Theory</w:t>
      </w:r>
    </w:p>
    <w:p w14:paraId="087727CE" w14:textId="347F5AAD" w:rsidR="006E7960" w:rsidRPr="0051328F" w:rsidRDefault="001012B6" w:rsidP="001B2E73">
      <w:pPr>
        <w:pStyle w:val="ListParagraph"/>
        <w:numPr>
          <w:ilvl w:val="0"/>
          <w:numId w:val="2"/>
        </w:numPr>
        <w:pBdr>
          <w:bottom w:val="single" w:sz="6" w:space="6" w:color="ABABAB"/>
        </w:pBdr>
        <w:outlineLvl w:val="0"/>
        <w:rPr>
          <w:rFonts w:cstheme="minorHAnsi"/>
          <w:sz w:val="24"/>
          <w:szCs w:val="24"/>
        </w:rPr>
      </w:pPr>
      <w:hyperlink r:id="rId6" w:history="1">
        <w:r w:rsidR="006E7960" w:rsidRPr="0051328F">
          <w:rPr>
            <w:rStyle w:val="Hyperlink"/>
            <w:rFonts w:cstheme="minorHAnsi"/>
            <w:color w:val="auto"/>
            <w:sz w:val="24"/>
            <w:szCs w:val="24"/>
            <w:u w:val="none"/>
          </w:rPr>
          <w:t>ENXXX American Poetry: Modernity, Rupture, Violence</w:t>
        </w:r>
      </w:hyperlink>
    </w:p>
    <w:p w14:paraId="1043B3DB" w14:textId="1E6CB681" w:rsidR="00DD043C" w:rsidRPr="0051328F" w:rsidRDefault="00DD043C" w:rsidP="0050582D">
      <w:pPr>
        <w:pStyle w:val="ListParagraph"/>
        <w:numPr>
          <w:ilvl w:val="0"/>
          <w:numId w:val="2"/>
        </w:numPr>
        <w:pBdr>
          <w:bottom w:val="single" w:sz="6" w:space="6" w:color="ABABAB"/>
        </w:pBdr>
        <w:spacing w:before="60"/>
        <w:outlineLvl w:val="0"/>
        <w:rPr>
          <w:rFonts w:eastAsia="Times New Roman" w:cstheme="minorHAnsi"/>
          <w:kern w:val="36"/>
          <w:sz w:val="24"/>
          <w:szCs w:val="24"/>
          <w:lang w:eastAsia="en-GB"/>
        </w:rPr>
      </w:pPr>
      <w:r w:rsidRPr="0051328F">
        <w:rPr>
          <w:rFonts w:cstheme="minorHAnsi"/>
          <w:sz w:val="24"/>
          <w:szCs w:val="24"/>
        </w:rPr>
        <w:t>ENXXX Fictions of Data</w:t>
      </w:r>
      <w:r w:rsidR="00CF76F2" w:rsidRPr="0051328F">
        <w:rPr>
          <w:rFonts w:cstheme="minorHAnsi"/>
          <w:sz w:val="24"/>
          <w:szCs w:val="24"/>
        </w:rPr>
        <w:t xml:space="preserve"> - </w:t>
      </w:r>
      <w:r w:rsidR="00CF76F2" w:rsidRPr="0051328F">
        <w:rPr>
          <w:rFonts w:eastAsia="Times New Roman" w:cstheme="minorHAnsi"/>
          <w:kern w:val="36"/>
          <w:sz w:val="24"/>
          <w:szCs w:val="24"/>
          <w:lang w:eastAsia="en-GB"/>
        </w:rPr>
        <w:t xml:space="preserve">(15 CATS) </w:t>
      </w:r>
      <w:r w:rsidR="00CF76F2" w:rsidRPr="0051328F">
        <w:rPr>
          <w:rFonts w:eastAsia="Times New Roman" w:cstheme="minorHAnsi"/>
          <w:i/>
          <w:kern w:val="36"/>
          <w:sz w:val="24"/>
          <w:szCs w:val="24"/>
          <w:lang w:eastAsia="en-GB"/>
        </w:rPr>
        <w:t xml:space="preserve">– may run in term 1 </w:t>
      </w:r>
      <w:r w:rsidR="007C06F5" w:rsidRPr="0051328F">
        <w:rPr>
          <w:rFonts w:eastAsia="Times New Roman" w:cstheme="minorHAnsi"/>
          <w:i/>
          <w:kern w:val="36"/>
          <w:sz w:val="24"/>
          <w:szCs w:val="24"/>
          <w:lang w:eastAsia="en-GB"/>
        </w:rPr>
        <w:t>and</w:t>
      </w:r>
      <w:r w:rsidR="00CF76F2" w:rsidRPr="0051328F">
        <w:rPr>
          <w:rFonts w:eastAsia="Times New Roman" w:cstheme="minorHAnsi"/>
          <w:i/>
          <w:kern w:val="36"/>
          <w:sz w:val="24"/>
          <w:szCs w:val="24"/>
          <w:lang w:eastAsia="en-GB"/>
        </w:rPr>
        <w:t xml:space="preserve"> term 2 dependent upon numbers</w:t>
      </w:r>
    </w:p>
    <w:p w14:paraId="33EA2331" w14:textId="503D90AA" w:rsidR="00DD043C" w:rsidRPr="0051328F" w:rsidRDefault="00DD043C" w:rsidP="0050582D">
      <w:pPr>
        <w:pStyle w:val="ListParagraph"/>
        <w:numPr>
          <w:ilvl w:val="0"/>
          <w:numId w:val="2"/>
        </w:numPr>
        <w:pBdr>
          <w:bottom w:val="single" w:sz="6" w:space="6" w:color="ABABAB"/>
        </w:pBdr>
        <w:spacing w:before="60"/>
        <w:outlineLvl w:val="0"/>
        <w:rPr>
          <w:rFonts w:eastAsia="Times New Roman" w:cstheme="minorHAnsi"/>
          <w:kern w:val="36"/>
          <w:sz w:val="24"/>
          <w:szCs w:val="24"/>
          <w:lang w:eastAsia="en-GB"/>
        </w:rPr>
      </w:pPr>
      <w:r w:rsidRPr="0051328F">
        <w:rPr>
          <w:rFonts w:cstheme="minorHAnsi"/>
          <w:sz w:val="24"/>
          <w:szCs w:val="24"/>
        </w:rPr>
        <w:t>ENXXX George Eliot and Sociology</w:t>
      </w:r>
    </w:p>
    <w:p w14:paraId="490730DB" w14:textId="19D150D9" w:rsidR="00DD043C" w:rsidRPr="0051328F" w:rsidRDefault="00DD043C" w:rsidP="0050582D">
      <w:pPr>
        <w:pStyle w:val="ListParagraph"/>
        <w:numPr>
          <w:ilvl w:val="0"/>
          <w:numId w:val="2"/>
        </w:numPr>
        <w:pBdr>
          <w:bottom w:val="single" w:sz="6" w:space="6" w:color="ABABAB"/>
        </w:pBdr>
        <w:spacing w:before="60"/>
        <w:outlineLvl w:val="0"/>
        <w:rPr>
          <w:rFonts w:eastAsia="Times New Roman" w:cstheme="minorHAnsi"/>
          <w:kern w:val="36"/>
          <w:sz w:val="24"/>
          <w:szCs w:val="24"/>
          <w:lang w:eastAsia="en-GB"/>
        </w:rPr>
      </w:pPr>
      <w:r w:rsidRPr="0051328F">
        <w:rPr>
          <w:rFonts w:cstheme="minorHAnsi"/>
          <w:sz w:val="24"/>
          <w:szCs w:val="24"/>
        </w:rPr>
        <w:t>ENXXX Yiddish Literature in Translation: A World Beyond Borders</w:t>
      </w:r>
    </w:p>
    <w:p w14:paraId="0E175C18" w14:textId="57E8AC84" w:rsidR="00DD043C" w:rsidRPr="0098652B" w:rsidRDefault="00DD043C" w:rsidP="0050582D">
      <w:pPr>
        <w:pStyle w:val="ListParagraph"/>
        <w:numPr>
          <w:ilvl w:val="0"/>
          <w:numId w:val="2"/>
        </w:numPr>
        <w:pBdr>
          <w:bottom w:val="single" w:sz="6" w:space="6" w:color="ABABAB"/>
        </w:pBdr>
        <w:spacing w:before="60"/>
        <w:outlineLvl w:val="0"/>
        <w:rPr>
          <w:rStyle w:val="Strong"/>
          <w:rFonts w:eastAsia="Times New Roman" w:cstheme="minorHAnsi"/>
          <w:b w:val="0"/>
          <w:bCs w:val="0"/>
          <w:kern w:val="36"/>
          <w:sz w:val="24"/>
          <w:szCs w:val="24"/>
          <w:lang w:eastAsia="en-GB"/>
        </w:rPr>
      </w:pPr>
      <w:r w:rsidRPr="0051328F">
        <w:rPr>
          <w:rFonts w:cstheme="minorHAnsi"/>
          <w:sz w:val="24"/>
          <w:szCs w:val="24"/>
        </w:rPr>
        <w:t>ENXXX The Novel Now (15 CATS)</w:t>
      </w:r>
      <w:r w:rsidR="00B603F0" w:rsidRPr="0051328F">
        <w:rPr>
          <w:rFonts w:cstheme="minorHAnsi"/>
          <w:sz w:val="24"/>
          <w:szCs w:val="24"/>
        </w:rPr>
        <w:t xml:space="preserve"> </w:t>
      </w:r>
      <w:r w:rsidR="00B603F0" w:rsidRPr="0051328F">
        <w:rPr>
          <w:rFonts w:eastAsia="Times New Roman" w:cstheme="minorHAnsi"/>
          <w:kern w:val="36"/>
          <w:sz w:val="24"/>
          <w:szCs w:val="24"/>
          <w:lang w:eastAsia="en-GB"/>
        </w:rPr>
        <w:t xml:space="preserve">- </w:t>
      </w:r>
      <w:r w:rsidR="00B603F0" w:rsidRPr="0051328F">
        <w:rPr>
          <w:rStyle w:val="Strong"/>
          <w:rFonts w:cstheme="minorHAnsi"/>
          <w:b w:val="0"/>
          <w:bCs w:val="0"/>
          <w:i/>
          <w:sz w:val="24"/>
          <w:szCs w:val="24"/>
        </w:rPr>
        <w:t xml:space="preserve">Available to Finalists only </w:t>
      </w:r>
      <w:r w:rsidR="00315D5C" w:rsidRPr="0051328F">
        <w:rPr>
          <w:rStyle w:val="Strong"/>
          <w:rFonts w:cstheme="minorHAnsi"/>
          <w:b w:val="0"/>
          <w:bCs w:val="0"/>
          <w:sz w:val="24"/>
          <w:szCs w:val="24"/>
        </w:rPr>
        <w:t xml:space="preserve">– </w:t>
      </w:r>
      <w:r w:rsidR="00315D5C" w:rsidRPr="0098652B">
        <w:rPr>
          <w:rStyle w:val="Strong"/>
          <w:rFonts w:cstheme="minorHAnsi"/>
          <w:b w:val="0"/>
          <w:bCs w:val="0"/>
          <w:sz w:val="24"/>
          <w:szCs w:val="24"/>
        </w:rPr>
        <w:t xml:space="preserve">term </w:t>
      </w:r>
      <w:r w:rsidR="0098652B" w:rsidRPr="0098652B">
        <w:rPr>
          <w:rStyle w:val="Strong"/>
          <w:rFonts w:cstheme="minorHAnsi"/>
          <w:b w:val="0"/>
          <w:bCs w:val="0"/>
          <w:sz w:val="24"/>
          <w:szCs w:val="24"/>
        </w:rPr>
        <w:t>2</w:t>
      </w:r>
      <w:r w:rsidR="00315D5C" w:rsidRPr="0098652B">
        <w:rPr>
          <w:rStyle w:val="Strong"/>
          <w:rFonts w:cstheme="minorHAnsi"/>
          <w:b w:val="0"/>
          <w:bCs w:val="0"/>
          <w:sz w:val="24"/>
          <w:szCs w:val="24"/>
        </w:rPr>
        <w:t xml:space="preserve"> only</w:t>
      </w:r>
      <w:r w:rsidR="00B603F0" w:rsidRPr="0098652B">
        <w:rPr>
          <w:rStyle w:val="Strong"/>
          <w:rFonts w:cstheme="minorHAnsi"/>
          <w:b w:val="0"/>
          <w:bCs w:val="0"/>
          <w:sz w:val="24"/>
          <w:szCs w:val="24"/>
        </w:rPr>
        <w:t xml:space="preserve"> </w:t>
      </w:r>
    </w:p>
    <w:p w14:paraId="13EAB2C7" w14:textId="229F8D77" w:rsidR="00B57797" w:rsidRPr="00B57797" w:rsidRDefault="001F7B81" w:rsidP="0017365F">
      <w:pPr>
        <w:pStyle w:val="ListParagraph"/>
        <w:numPr>
          <w:ilvl w:val="0"/>
          <w:numId w:val="2"/>
        </w:numPr>
        <w:pBdr>
          <w:bottom w:val="single" w:sz="6" w:space="6" w:color="ABABAB"/>
        </w:pBdr>
        <w:spacing w:before="60"/>
        <w:outlineLvl w:val="0"/>
        <w:rPr>
          <w:rStyle w:val="Strong"/>
          <w:rFonts w:eastAsia="Times New Roman" w:cstheme="minorHAnsi"/>
          <w:b w:val="0"/>
          <w:bCs w:val="0"/>
          <w:kern w:val="36"/>
          <w:sz w:val="24"/>
          <w:szCs w:val="24"/>
          <w:lang w:eastAsia="en-GB"/>
        </w:rPr>
      </w:pPr>
      <w:r w:rsidRPr="00B57797">
        <w:rPr>
          <w:rFonts w:cstheme="minorHAnsi"/>
          <w:sz w:val="24"/>
          <w:szCs w:val="24"/>
        </w:rPr>
        <w:t xml:space="preserve">ENXXX Literature and Revolution 1640-1660: Turning the World Upside Down </w:t>
      </w:r>
      <w:r w:rsidRPr="00B57797">
        <w:rPr>
          <w:rStyle w:val="Strong"/>
          <w:rFonts w:cstheme="minorHAnsi"/>
          <w:b w:val="0"/>
          <w:bCs w:val="0"/>
          <w:i/>
          <w:sz w:val="24"/>
          <w:szCs w:val="24"/>
        </w:rPr>
        <w:t xml:space="preserve">– term </w:t>
      </w:r>
      <w:r w:rsidR="0098652B" w:rsidRPr="00B57797">
        <w:rPr>
          <w:rStyle w:val="Strong"/>
          <w:rFonts w:cstheme="minorHAnsi"/>
          <w:b w:val="0"/>
          <w:bCs w:val="0"/>
          <w:i/>
          <w:sz w:val="24"/>
          <w:szCs w:val="24"/>
        </w:rPr>
        <w:t>2</w:t>
      </w:r>
      <w:r w:rsidRPr="00B57797">
        <w:rPr>
          <w:rStyle w:val="Strong"/>
          <w:rFonts w:cstheme="minorHAnsi"/>
          <w:b w:val="0"/>
          <w:bCs w:val="0"/>
          <w:i/>
          <w:sz w:val="24"/>
          <w:szCs w:val="24"/>
        </w:rPr>
        <w:t xml:space="preserve"> only</w:t>
      </w:r>
    </w:p>
    <w:p w14:paraId="2862603E" w14:textId="26A5295E" w:rsidR="006829B1" w:rsidRPr="0098652B" w:rsidRDefault="006F17BD" w:rsidP="00385CE7">
      <w:pPr>
        <w:pBdr>
          <w:bottom w:val="single" w:sz="6" w:space="6" w:color="ABABAB"/>
        </w:pBdr>
        <w:outlineLvl w:val="0"/>
        <w:rPr>
          <w:rFonts w:eastAsia="Times New Roman" w:cstheme="minorHAnsi"/>
          <w:kern w:val="36"/>
          <w:sz w:val="24"/>
          <w:szCs w:val="24"/>
          <w:lang w:eastAsia="en-GB"/>
        </w:rPr>
      </w:pPr>
      <w:r w:rsidRPr="0098652B">
        <w:rPr>
          <w:rFonts w:eastAsia="Times New Roman" w:cstheme="minorHAnsi"/>
          <w:kern w:val="36"/>
          <w:sz w:val="24"/>
          <w:szCs w:val="24"/>
          <w:lang w:eastAsia="en-GB"/>
        </w:rPr>
        <w:t>Instructions on how to apply for modules and when</w:t>
      </w:r>
      <w:r w:rsidR="00550F19" w:rsidRPr="0098652B">
        <w:rPr>
          <w:rFonts w:eastAsia="Times New Roman" w:cstheme="minorHAnsi"/>
          <w:kern w:val="36"/>
          <w:sz w:val="24"/>
          <w:szCs w:val="24"/>
          <w:lang w:eastAsia="en-GB"/>
        </w:rPr>
        <w:t xml:space="preserve"> the system opens </w:t>
      </w:r>
      <w:proofErr w:type="gramStart"/>
      <w:r w:rsidR="00550F19" w:rsidRPr="0098652B">
        <w:rPr>
          <w:rFonts w:eastAsia="Times New Roman" w:cstheme="minorHAnsi"/>
          <w:kern w:val="36"/>
          <w:sz w:val="24"/>
          <w:szCs w:val="24"/>
          <w:lang w:eastAsia="en-GB"/>
        </w:rPr>
        <w:t>will be e</w:t>
      </w:r>
      <w:r w:rsidRPr="0098652B">
        <w:rPr>
          <w:rFonts w:eastAsia="Times New Roman" w:cstheme="minorHAnsi"/>
          <w:kern w:val="36"/>
          <w:sz w:val="24"/>
          <w:szCs w:val="24"/>
          <w:lang w:eastAsia="en-GB"/>
        </w:rPr>
        <w:t>mailed</w:t>
      </w:r>
      <w:proofErr w:type="gramEnd"/>
      <w:r w:rsidRPr="0098652B">
        <w:rPr>
          <w:rFonts w:eastAsia="Times New Roman" w:cstheme="minorHAnsi"/>
          <w:kern w:val="36"/>
          <w:sz w:val="24"/>
          <w:szCs w:val="24"/>
          <w:lang w:eastAsia="en-GB"/>
        </w:rPr>
        <w:t xml:space="preserve"> to you</w:t>
      </w:r>
      <w:r w:rsidR="000E7B2F" w:rsidRPr="0098652B">
        <w:rPr>
          <w:rFonts w:eastAsia="Times New Roman" w:cstheme="minorHAnsi"/>
          <w:kern w:val="36"/>
          <w:sz w:val="24"/>
          <w:szCs w:val="24"/>
          <w:lang w:eastAsia="en-GB"/>
        </w:rPr>
        <w:t xml:space="preserve"> </w:t>
      </w:r>
      <w:r w:rsidR="00BB6675" w:rsidRPr="0098652B">
        <w:rPr>
          <w:rFonts w:eastAsia="Times New Roman" w:cstheme="minorHAnsi"/>
          <w:kern w:val="36"/>
          <w:sz w:val="24"/>
          <w:szCs w:val="24"/>
          <w:lang w:eastAsia="en-GB"/>
        </w:rPr>
        <w:t>soon.</w:t>
      </w:r>
    </w:p>
    <w:p w14:paraId="6112EC29" w14:textId="77777777" w:rsidR="00550F19" w:rsidRPr="00C9354F" w:rsidRDefault="00550F19">
      <w:pPr>
        <w:rPr>
          <w:rFonts w:eastAsia="Times New Roman" w:cstheme="minorHAnsi"/>
          <w:color w:val="FF0000"/>
          <w:kern w:val="36"/>
          <w:sz w:val="24"/>
          <w:szCs w:val="24"/>
          <w:lang w:eastAsia="en-GB"/>
        </w:rPr>
      </w:pPr>
      <w:r w:rsidRPr="00C9354F">
        <w:rPr>
          <w:rFonts w:eastAsia="Times New Roman" w:cstheme="minorHAnsi"/>
          <w:color w:val="FF0000"/>
          <w:kern w:val="36"/>
          <w:sz w:val="24"/>
          <w:szCs w:val="24"/>
          <w:lang w:eastAsia="en-GB"/>
        </w:rPr>
        <w:br w:type="page"/>
      </w:r>
    </w:p>
    <w:p w14:paraId="2DFABF3B" w14:textId="77777777" w:rsidR="00EF416B" w:rsidRPr="00C9354F" w:rsidRDefault="001012B6">
      <w:pPr>
        <w:rPr>
          <w:rFonts w:eastAsia="Times New Roman" w:cstheme="minorHAnsi"/>
          <w:i/>
          <w:kern w:val="36"/>
          <w:sz w:val="24"/>
          <w:szCs w:val="24"/>
          <w:lang w:eastAsia="en-GB"/>
        </w:rPr>
      </w:pPr>
      <w:hyperlink r:id="rId7" w:history="1">
        <w:r w:rsidR="00EF416B" w:rsidRPr="00C9354F">
          <w:rPr>
            <w:rStyle w:val="Hyperlink"/>
            <w:rFonts w:eastAsia="Times New Roman" w:cstheme="minorHAnsi"/>
            <w:color w:val="auto"/>
            <w:kern w:val="36"/>
            <w:sz w:val="24"/>
            <w:szCs w:val="24"/>
            <w:lang w:eastAsia="en-GB"/>
          </w:rPr>
          <w:t>E</w:t>
        </w:r>
        <w:r w:rsidR="00E54DEA" w:rsidRPr="00C9354F">
          <w:rPr>
            <w:rStyle w:val="Hyperlink"/>
            <w:rFonts w:eastAsia="Times New Roman" w:cstheme="minorHAnsi"/>
            <w:color w:val="auto"/>
            <w:kern w:val="36"/>
            <w:sz w:val="24"/>
            <w:szCs w:val="24"/>
            <w:lang w:eastAsia="en-GB"/>
          </w:rPr>
          <w:t>N101 Epic into Novel</w:t>
        </w:r>
      </w:hyperlink>
      <w:r w:rsidR="00E54DEA" w:rsidRPr="00C9354F">
        <w:rPr>
          <w:rFonts w:eastAsia="Times New Roman" w:cstheme="minorHAnsi"/>
          <w:kern w:val="36"/>
          <w:sz w:val="24"/>
          <w:szCs w:val="24"/>
          <w:lang w:eastAsia="en-GB"/>
        </w:rPr>
        <w:t xml:space="preserve"> </w:t>
      </w:r>
      <w:r w:rsidR="00E54DEA" w:rsidRPr="00C9354F">
        <w:rPr>
          <w:rFonts w:eastAsia="Times New Roman" w:cstheme="minorHAnsi"/>
          <w:i/>
          <w:kern w:val="36"/>
          <w:sz w:val="24"/>
          <w:szCs w:val="24"/>
          <w:lang w:eastAsia="en-GB"/>
        </w:rPr>
        <w:t xml:space="preserve">– Honours </w:t>
      </w:r>
      <w:r w:rsidR="00EF416B" w:rsidRPr="00C9354F">
        <w:rPr>
          <w:rFonts w:eastAsia="Times New Roman" w:cstheme="minorHAnsi"/>
          <w:i/>
          <w:kern w:val="36"/>
          <w:sz w:val="24"/>
          <w:szCs w:val="24"/>
          <w:lang w:eastAsia="en-GB"/>
        </w:rPr>
        <w:t>Variant</w:t>
      </w:r>
      <w:r w:rsidR="00E54DEA" w:rsidRPr="00C9354F">
        <w:rPr>
          <w:rFonts w:eastAsia="Times New Roman" w:cstheme="minorHAnsi"/>
          <w:i/>
          <w:kern w:val="36"/>
          <w:sz w:val="24"/>
          <w:szCs w:val="24"/>
          <w:lang w:eastAsia="en-GB"/>
        </w:rPr>
        <w:t xml:space="preserve"> Available</w:t>
      </w:r>
    </w:p>
    <w:p w14:paraId="07870837" w14:textId="77777777" w:rsidR="00EF416B" w:rsidRPr="00C9354F" w:rsidRDefault="00EF416B">
      <w:pPr>
        <w:rPr>
          <w:rFonts w:eastAsia="Times New Roman" w:cstheme="minorHAnsi"/>
          <w:color w:val="FF0000"/>
          <w:kern w:val="36"/>
          <w:sz w:val="24"/>
          <w:szCs w:val="24"/>
          <w:lang w:eastAsia="en-GB"/>
        </w:rPr>
      </w:pPr>
    </w:p>
    <w:p w14:paraId="363BB945" w14:textId="0220860E" w:rsidR="007F0DAC" w:rsidRPr="00C9354F" w:rsidRDefault="007F0DAC">
      <w:pPr>
        <w:pStyle w:val="NormalWeb"/>
        <w:spacing w:after="160"/>
        <w:rPr>
          <w:rFonts w:asciiTheme="minorHAnsi" w:hAnsiTheme="minorHAnsi" w:cstheme="minorHAnsi"/>
          <w:color w:val="000000"/>
        </w:rPr>
      </w:pPr>
      <w:r w:rsidRPr="00C9354F">
        <w:rPr>
          <w:rFonts w:asciiTheme="minorHAnsi" w:hAnsiTheme="minorHAnsi" w:cstheme="minorHAnsi"/>
          <w:color w:val="000000"/>
        </w:rPr>
        <w:t>On this module, you will read a selection of ancient and modern, European, Indian and English epics. You will learn about the transition from the epic to the novel, which became the principal worldwide form of narrative from the eighteenth century onwards. You will read a selection of classic English novels and a modern African novel and will develop your skills in analysing narrative, character and style. This module will prepare you for further work on novels and long poems later in the degree. The module is taught through a lecture and a seminar each week. Level 5 (second-year) students will be assessed by two 3500-word essays, one on the epic and one on the novel, from a list of questions provided. Level 6 students (finalists) will be assessed by two 4000-word essays, one on the epic and one on the novel, and will devise their own titles.</w:t>
      </w:r>
    </w:p>
    <w:p w14:paraId="1CCC8D71" w14:textId="3EC1CC75" w:rsidR="00EF416B" w:rsidRPr="00C9354F" w:rsidRDefault="00EF416B">
      <w:pPr>
        <w:rPr>
          <w:rFonts w:eastAsia="Times New Roman" w:cstheme="minorHAnsi"/>
          <w:kern w:val="36"/>
          <w:sz w:val="24"/>
          <w:szCs w:val="24"/>
          <w:lang w:eastAsia="en-GB"/>
        </w:rPr>
      </w:pPr>
      <w:r w:rsidRPr="00C9354F">
        <w:rPr>
          <w:rFonts w:eastAsia="Times New Roman" w:cstheme="minorHAnsi"/>
          <w:kern w:val="36"/>
          <w:sz w:val="24"/>
          <w:szCs w:val="24"/>
          <w:lang w:eastAsia="en-GB"/>
        </w:rPr>
        <w:t>_</w:t>
      </w:r>
      <w:r w:rsidR="00424723" w:rsidRPr="00C9354F">
        <w:rPr>
          <w:rFonts w:eastAsia="Times New Roman" w:cstheme="minorHAnsi"/>
          <w:kern w:val="36"/>
          <w:sz w:val="24"/>
          <w:szCs w:val="24"/>
          <w:lang w:eastAsia="en-GB"/>
        </w:rPr>
        <w:t>____________</w:t>
      </w:r>
      <w:r w:rsidRPr="00C9354F">
        <w:rPr>
          <w:rFonts w:eastAsia="Times New Roman" w:cstheme="minorHAnsi"/>
          <w:kern w:val="36"/>
          <w:sz w:val="24"/>
          <w:szCs w:val="24"/>
          <w:lang w:eastAsia="en-GB"/>
        </w:rPr>
        <w:t>_______________________________</w:t>
      </w:r>
      <w:r w:rsidR="006F17BD" w:rsidRPr="00C9354F">
        <w:rPr>
          <w:rFonts w:eastAsia="Times New Roman" w:cstheme="minorHAnsi"/>
          <w:kern w:val="36"/>
          <w:sz w:val="24"/>
          <w:szCs w:val="24"/>
          <w:lang w:eastAsia="en-GB"/>
        </w:rPr>
        <w:t>________</w:t>
      </w:r>
      <w:r w:rsidRPr="00C9354F">
        <w:rPr>
          <w:rFonts w:eastAsia="Times New Roman" w:cstheme="minorHAnsi"/>
          <w:kern w:val="36"/>
          <w:sz w:val="24"/>
          <w:szCs w:val="24"/>
          <w:lang w:eastAsia="en-GB"/>
        </w:rPr>
        <w:t>_______________________</w:t>
      </w:r>
    </w:p>
    <w:p w14:paraId="6E5AE052" w14:textId="77777777" w:rsidR="00EF416B" w:rsidRPr="00C9354F" w:rsidRDefault="00EF416B">
      <w:pPr>
        <w:rPr>
          <w:rFonts w:eastAsia="Times New Roman" w:cstheme="minorHAnsi"/>
          <w:sz w:val="24"/>
          <w:szCs w:val="24"/>
          <w:lang w:eastAsia="en-GB"/>
        </w:rPr>
      </w:pPr>
    </w:p>
    <w:p w14:paraId="2F5C9370" w14:textId="77777777" w:rsidR="00204D81" w:rsidRPr="00C9354F" w:rsidRDefault="001012B6">
      <w:pPr>
        <w:rPr>
          <w:rFonts w:eastAsia="Times New Roman" w:cstheme="minorHAnsi"/>
          <w:i/>
          <w:kern w:val="36"/>
          <w:sz w:val="24"/>
          <w:szCs w:val="24"/>
          <w:lang w:eastAsia="en-GB"/>
        </w:rPr>
      </w:pPr>
      <w:hyperlink r:id="rId8" w:history="1">
        <w:r w:rsidR="00E54DEA" w:rsidRPr="00C9354F">
          <w:rPr>
            <w:rStyle w:val="Hyperlink"/>
            <w:rFonts w:eastAsia="Times New Roman" w:cstheme="minorHAnsi"/>
            <w:color w:val="auto"/>
            <w:kern w:val="36"/>
            <w:sz w:val="24"/>
            <w:szCs w:val="24"/>
            <w:lang w:eastAsia="en-GB"/>
          </w:rPr>
          <w:t>EN121 Medieval to Renaissance English Literature</w:t>
        </w:r>
      </w:hyperlink>
      <w:r w:rsidR="00E54DEA" w:rsidRPr="00C9354F">
        <w:rPr>
          <w:rFonts w:eastAsia="Times New Roman" w:cstheme="minorHAnsi"/>
          <w:kern w:val="36"/>
          <w:sz w:val="24"/>
          <w:szCs w:val="24"/>
          <w:lang w:eastAsia="en-GB"/>
        </w:rPr>
        <w:t xml:space="preserve"> </w:t>
      </w:r>
      <w:r w:rsidR="00E54DEA" w:rsidRPr="00C9354F">
        <w:rPr>
          <w:rFonts w:eastAsia="Times New Roman" w:cstheme="minorHAnsi"/>
          <w:i/>
          <w:kern w:val="36"/>
          <w:sz w:val="24"/>
          <w:szCs w:val="24"/>
          <w:lang w:eastAsia="en-GB"/>
        </w:rPr>
        <w:t xml:space="preserve">– Honours </w:t>
      </w:r>
      <w:r w:rsidR="00EF416B" w:rsidRPr="00C9354F">
        <w:rPr>
          <w:rFonts w:eastAsia="Times New Roman" w:cstheme="minorHAnsi"/>
          <w:i/>
          <w:kern w:val="36"/>
          <w:sz w:val="24"/>
          <w:szCs w:val="24"/>
          <w:lang w:eastAsia="en-GB"/>
        </w:rPr>
        <w:t>Variant</w:t>
      </w:r>
      <w:r w:rsidR="00E54DEA" w:rsidRPr="00C9354F">
        <w:rPr>
          <w:rFonts w:eastAsia="Times New Roman" w:cstheme="minorHAnsi"/>
          <w:i/>
          <w:kern w:val="36"/>
          <w:sz w:val="24"/>
          <w:szCs w:val="24"/>
          <w:lang w:eastAsia="en-GB"/>
        </w:rPr>
        <w:t xml:space="preserve"> Available</w:t>
      </w:r>
    </w:p>
    <w:p w14:paraId="0D910E07" w14:textId="77777777" w:rsidR="00204D81" w:rsidRPr="00C9354F" w:rsidRDefault="00204D81">
      <w:pPr>
        <w:rPr>
          <w:rFonts w:eastAsia="Times New Roman" w:cstheme="minorHAnsi"/>
          <w:kern w:val="36"/>
          <w:sz w:val="24"/>
          <w:szCs w:val="24"/>
          <w:lang w:eastAsia="en-GB"/>
        </w:rPr>
      </w:pPr>
    </w:p>
    <w:p w14:paraId="1ADDB356" w14:textId="77777777" w:rsidR="00D51314" w:rsidRPr="00C9354F" w:rsidRDefault="00D51314">
      <w:pPr>
        <w:pStyle w:val="NormalWeb"/>
        <w:rPr>
          <w:rFonts w:asciiTheme="minorHAnsi" w:hAnsiTheme="minorHAnsi" w:cstheme="minorHAnsi"/>
        </w:rPr>
      </w:pPr>
      <w:r w:rsidRPr="00C9354F">
        <w:rPr>
          <w:rFonts w:asciiTheme="minorHAnsi" w:hAnsiTheme="minorHAnsi" w:cstheme="minorHAnsi"/>
        </w:rPr>
        <w:t xml:space="preserve">This module will study a number of works of medieval and renaissance literature in the context of contemporary beliefs and historical and social developments. The module will be taught by means of language classes (first term only) to introduce students to Middle English; lectures on the historical, cultural and critical context; and seminars to discuss particular texts. Students will write two non-assessed commentaries and two assessed essays. Texts studied will include </w:t>
      </w:r>
      <w:r w:rsidRPr="00C9354F">
        <w:rPr>
          <w:rFonts w:asciiTheme="minorHAnsi" w:hAnsiTheme="minorHAnsi" w:cstheme="minorHAnsi"/>
          <w:i/>
          <w:iCs/>
        </w:rPr>
        <w:t>Sir Gawain and the Green Knight</w:t>
      </w:r>
      <w:r w:rsidRPr="00C9354F">
        <w:rPr>
          <w:rFonts w:asciiTheme="minorHAnsi" w:hAnsiTheme="minorHAnsi" w:cstheme="minorHAnsi"/>
        </w:rPr>
        <w:t>, Chaucer, selected </w:t>
      </w:r>
      <w:r w:rsidRPr="00C9354F">
        <w:rPr>
          <w:rFonts w:asciiTheme="minorHAnsi" w:hAnsiTheme="minorHAnsi" w:cstheme="minorHAnsi"/>
          <w:i/>
          <w:iCs/>
        </w:rPr>
        <w:t xml:space="preserve">Canterbury Tales, </w:t>
      </w:r>
      <w:r w:rsidRPr="00C9354F">
        <w:rPr>
          <w:rFonts w:asciiTheme="minorHAnsi" w:hAnsiTheme="minorHAnsi" w:cstheme="minorHAnsi"/>
        </w:rPr>
        <w:t xml:space="preserve">selections from medieval drama, Spenser, </w:t>
      </w:r>
      <w:r w:rsidRPr="00C9354F">
        <w:rPr>
          <w:rFonts w:asciiTheme="minorHAnsi" w:hAnsiTheme="minorHAnsi" w:cstheme="minorHAnsi"/>
          <w:i/>
          <w:iCs/>
        </w:rPr>
        <w:t xml:space="preserve">The Faerie </w:t>
      </w:r>
      <w:proofErr w:type="spellStart"/>
      <w:r w:rsidRPr="00C9354F">
        <w:rPr>
          <w:rFonts w:asciiTheme="minorHAnsi" w:hAnsiTheme="minorHAnsi" w:cstheme="minorHAnsi"/>
          <w:i/>
          <w:iCs/>
        </w:rPr>
        <w:t>Queene</w:t>
      </w:r>
      <w:proofErr w:type="spellEnd"/>
      <w:r w:rsidRPr="00C9354F">
        <w:rPr>
          <w:rFonts w:asciiTheme="minorHAnsi" w:hAnsiTheme="minorHAnsi" w:cstheme="minorHAnsi"/>
        </w:rPr>
        <w:t>, and selected poems by Wyatt, Shakespeare, and Marlowe.</w:t>
      </w:r>
    </w:p>
    <w:p w14:paraId="04555494" w14:textId="77777777" w:rsidR="00424723" w:rsidRPr="00C9354F" w:rsidRDefault="00424723">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5D9BAF67" w14:textId="77777777" w:rsidR="00D353A5" w:rsidRPr="00C9354F" w:rsidRDefault="00D353A5">
      <w:pPr>
        <w:rPr>
          <w:rFonts w:eastAsia="Times New Roman" w:cstheme="minorHAnsi"/>
          <w:kern w:val="36"/>
          <w:sz w:val="24"/>
          <w:szCs w:val="24"/>
          <w:lang w:eastAsia="en-GB"/>
        </w:rPr>
      </w:pPr>
    </w:p>
    <w:p w14:paraId="38A4E10E" w14:textId="77777777" w:rsidR="00EF416B" w:rsidRPr="00C9354F" w:rsidRDefault="001012B6">
      <w:pPr>
        <w:rPr>
          <w:rFonts w:eastAsia="Times New Roman" w:cstheme="minorHAnsi"/>
          <w:i/>
          <w:kern w:val="36"/>
          <w:sz w:val="24"/>
          <w:szCs w:val="24"/>
          <w:lang w:eastAsia="en-GB"/>
        </w:rPr>
      </w:pPr>
      <w:hyperlink r:id="rId9" w:history="1">
        <w:r w:rsidR="00EF416B" w:rsidRPr="00C9354F">
          <w:rPr>
            <w:rStyle w:val="Hyperlink"/>
            <w:rFonts w:eastAsia="Times New Roman" w:cstheme="minorHAnsi"/>
            <w:color w:val="auto"/>
            <w:kern w:val="36"/>
            <w:sz w:val="24"/>
            <w:szCs w:val="24"/>
            <w:lang w:eastAsia="en-GB"/>
          </w:rPr>
          <w:t>EN122 Modes of Reading</w:t>
        </w:r>
      </w:hyperlink>
      <w:r w:rsidR="00EF416B" w:rsidRPr="00C9354F">
        <w:rPr>
          <w:rFonts w:eastAsia="Times New Roman" w:cstheme="minorHAnsi"/>
          <w:kern w:val="36"/>
          <w:sz w:val="24"/>
          <w:szCs w:val="24"/>
          <w:lang w:eastAsia="en-GB"/>
        </w:rPr>
        <w:t xml:space="preserve"> </w:t>
      </w:r>
      <w:r w:rsidR="00EF416B" w:rsidRPr="00C9354F">
        <w:rPr>
          <w:rFonts w:eastAsia="Times New Roman" w:cstheme="minorHAnsi"/>
          <w:i/>
          <w:kern w:val="36"/>
          <w:sz w:val="24"/>
          <w:szCs w:val="24"/>
          <w:lang w:eastAsia="en-GB"/>
        </w:rPr>
        <w:t>– Honours Variant Available</w:t>
      </w:r>
    </w:p>
    <w:p w14:paraId="285A9960" w14:textId="77777777" w:rsidR="00D353A5" w:rsidRPr="00C9354F" w:rsidRDefault="00D353A5">
      <w:pPr>
        <w:rPr>
          <w:rFonts w:eastAsia="Times New Roman" w:cstheme="minorHAnsi"/>
          <w:kern w:val="36"/>
          <w:sz w:val="24"/>
          <w:szCs w:val="24"/>
          <w:lang w:eastAsia="en-GB"/>
        </w:rPr>
      </w:pPr>
    </w:p>
    <w:p w14:paraId="3BBAC7AB" w14:textId="77777777" w:rsidR="00592791" w:rsidRPr="00C9354F" w:rsidRDefault="00592791">
      <w:pPr>
        <w:pStyle w:val="xmsonormal"/>
        <w:rPr>
          <w:rFonts w:asciiTheme="minorHAnsi" w:hAnsiTheme="minorHAnsi" w:cstheme="minorHAnsi"/>
        </w:rPr>
      </w:pPr>
      <w:r w:rsidRPr="00C9354F">
        <w:rPr>
          <w:rFonts w:asciiTheme="minorHAnsi" w:hAnsiTheme="minorHAnsi" w:cstheme="minorHAnsi"/>
        </w:rPr>
        <w:t>This module aims to provide students with a grounding in theoretical frameworks and methodologies for reading and interpreting literary and cultural texts. Offering different optics through which to think about culture, the module will introduce students to a variety of critical approaches, allowing them to develop an informed awareness of the possibilities available to them as readers and critics. The module situates its exploration of key theoretical debates in relation to a selection of (predominantly) post-1973 cultural texts, including novels, photographs, plays, films, poetry and music.</w:t>
      </w:r>
    </w:p>
    <w:p w14:paraId="589A5AE6" w14:textId="77777777" w:rsidR="00424723" w:rsidRPr="00C9354F" w:rsidRDefault="00424723">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35008633" w14:textId="77777777" w:rsidR="00D353A5" w:rsidRPr="00C9354F" w:rsidRDefault="00D353A5">
      <w:pPr>
        <w:rPr>
          <w:rFonts w:eastAsia="Times New Roman" w:cstheme="minorHAnsi"/>
          <w:kern w:val="36"/>
          <w:sz w:val="24"/>
          <w:szCs w:val="24"/>
          <w:lang w:eastAsia="en-GB"/>
        </w:rPr>
      </w:pPr>
    </w:p>
    <w:p w14:paraId="7029101E" w14:textId="77777777" w:rsidR="00D353A5" w:rsidRPr="0051328F" w:rsidRDefault="001012B6">
      <w:pPr>
        <w:rPr>
          <w:rFonts w:eastAsia="Times New Roman" w:cstheme="minorHAnsi"/>
          <w:kern w:val="36"/>
          <w:sz w:val="24"/>
          <w:szCs w:val="24"/>
          <w:lang w:eastAsia="en-GB"/>
        </w:rPr>
      </w:pPr>
      <w:hyperlink r:id="rId10" w:history="1">
        <w:r w:rsidR="00EF416B" w:rsidRPr="0051328F">
          <w:rPr>
            <w:rStyle w:val="Hyperlink"/>
            <w:rFonts w:eastAsia="Times New Roman" w:cstheme="minorHAnsi"/>
            <w:color w:val="auto"/>
            <w:kern w:val="36"/>
            <w:sz w:val="24"/>
            <w:szCs w:val="24"/>
            <w:lang w:eastAsia="en-GB"/>
          </w:rPr>
          <w:t>EN123 Modern World Literatures</w:t>
        </w:r>
      </w:hyperlink>
      <w:r w:rsidR="00EF416B" w:rsidRPr="0051328F">
        <w:rPr>
          <w:rFonts w:eastAsia="Times New Roman" w:cstheme="minorHAnsi"/>
          <w:kern w:val="36"/>
          <w:sz w:val="24"/>
          <w:szCs w:val="24"/>
          <w:lang w:eastAsia="en-GB"/>
        </w:rPr>
        <w:t xml:space="preserve"> </w:t>
      </w:r>
      <w:r w:rsidR="00EF416B" w:rsidRPr="0051328F">
        <w:rPr>
          <w:rFonts w:eastAsia="Times New Roman" w:cstheme="minorHAnsi"/>
          <w:i/>
          <w:kern w:val="36"/>
          <w:sz w:val="24"/>
          <w:szCs w:val="24"/>
          <w:lang w:eastAsia="en-GB"/>
        </w:rPr>
        <w:t>– Honours Variant Available</w:t>
      </w:r>
    </w:p>
    <w:p w14:paraId="725C3493" w14:textId="77777777" w:rsidR="00D353A5" w:rsidRPr="0051328F" w:rsidRDefault="00D353A5">
      <w:pPr>
        <w:rPr>
          <w:rFonts w:eastAsia="Times New Roman" w:cstheme="minorHAnsi"/>
          <w:kern w:val="36"/>
          <w:sz w:val="24"/>
          <w:szCs w:val="24"/>
          <w:lang w:eastAsia="en-GB"/>
        </w:rPr>
      </w:pPr>
    </w:p>
    <w:p w14:paraId="4FBF4CF0" w14:textId="1928CF65" w:rsidR="00EF416B" w:rsidRPr="0051328F" w:rsidRDefault="00EF416B">
      <w:pPr>
        <w:rPr>
          <w:rFonts w:eastAsia="Times New Roman" w:cstheme="minorHAnsi"/>
          <w:kern w:val="36"/>
          <w:sz w:val="24"/>
          <w:szCs w:val="24"/>
          <w:lang w:eastAsia="en-GB"/>
        </w:rPr>
      </w:pPr>
      <w:r w:rsidRPr="0051328F">
        <w:rPr>
          <w:rFonts w:cstheme="minorHAnsi"/>
          <w:sz w:val="24"/>
          <w:szCs w:val="24"/>
        </w:rPr>
        <w:t>This module is an introduction to some of the defining concerns, historical contexts and characteristic formal features of modern world literatures from 1789 to the present. The syllabus is divided into sections on literatures of the Enlightenment and Romanticism, nineteenth-century modernity and empire, modernism and world war, and the Cold War/decolonization period, with a focus on post-1989 writing in the third term. Teaching is by a weekly lecture and small-group seminar. Lectures introduce literary, historical and/or theoretical contexts as well as discussion of specific authors and works, while seminars involve closer discussion of the texts themselves.</w:t>
      </w:r>
    </w:p>
    <w:p w14:paraId="4DA92650" w14:textId="77777777" w:rsidR="009D3119" w:rsidRPr="00C9354F" w:rsidRDefault="009D3119">
      <w:pPr>
        <w:rPr>
          <w:rFonts w:eastAsia="Times New Roman" w:cstheme="minorHAnsi"/>
          <w:kern w:val="36"/>
          <w:sz w:val="24"/>
          <w:szCs w:val="24"/>
          <w:lang w:eastAsia="en-GB"/>
        </w:rPr>
      </w:pPr>
      <w:r w:rsidRPr="00C9354F">
        <w:rPr>
          <w:rFonts w:eastAsia="Times New Roman" w:cstheme="minorHAnsi"/>
          <w:kern w:val="36"/>
          <w:sz w:val="24"/>
          <w:szCs w:val="24"/>
          <w:lang w:eastAsia="en-GB"/>
        </w:rPr>
        <w:lastRenderedPageBreak/>
        <w:t>___________________________________________________________________________</w:t>
      </w:r>
    </w:p>
    <w:p w14:paraId="48ED4265" w14:textId="77777777" w:rsidR="006F17BD" w:rsidRPr="00C9354F" w:rsidRDefault="006F17BD">
      <w:pPr>
        <w:rPr>
          <w:rFonts w:eastAsia="Times New Roman" w:cstheme="minorHAnsi"/>
          <w:kern w:val="36"/>
          <w:sz w:val="24"/>
          <w:szCs w:val="24"/>
          <w:lang w:eastAsia="en-GB"/>
        </w:rPr>
      </w:pPr>
    </w:p>
    <w:p w14:paraId="5118EAD7" w14:textId="7E717FFA" w:rsidR="00EF416B" w:rsidRPr="00C9354F" w:rsidRDefault="001012B6">
      <w:pPr>
        <w:rPr>
          <w:rFonts w:eastAsia="Times New Roman" w:cstheme="minorHAnsi"/>
          <w:kern w:val="36"/>
          <w:sz w:val="24"/>
          <w:szCs w:val="24"/>
          <w:lang w:eastAsia="en-GB"/>
        </w:rPr>
      </w:pPr>
      <w:hyperlink r:id="rId11" w:history="1">
        <w:r w:rsidR="00EF416B" w:rsidRPr="00C9354F">
          <w:rPr>
            <w:rStyle w:val="Hyperlink"/>
            <w:rFonts w:eastAsia="Times New Roman" w:cstheme="minorHAnsi"/>
            <w:color w:val="auto"/>
            <w:kern w:val="36"/>
            <w:sz w:val="24"/>
            <w:szCs w:val="24"/>
            <w:lang w:eastAsia="en-GB"/>
          </w:rPr>
          <w:t>EN201 The European Novel</w:t>
        </w:r>
      </w:hyperlink>
    </w:p>
    <w:p w14:paraId="43F62541" w14:textId="77777777" w:rsidR="00785211" w:rsidRPr="00C9354F" w:rsidRDefault="00785211">
      <w:pPr>
        <w:rPr>
          <w:rFonts w:eastAsia="Times New Roman" w:cstheme="minorHAnsi"/>
          <w:kern w:val="36"/>
          <w:sz w:val="24"/>
          <w:szCs w:val="24"/>
          <w:lang w:eastAsia="en-GB"/>
        </w:rPr>
      </w:pPr>
    </w:p>
    <w:p w14:paraId="54FFFEB6" w14:textId="77777777" w:rsidR="006F17BD" w:rsidRPr="00C9354F" w:rsidRDefault="006F17BD">
      <w:pPr>
        <w:rPr>
          <w:rFonts w:eastAsia="Times New Roman" w:cstheme="minorHAnsi"/>
          <w:kern w:val="36"/>
          <w:sz w:val="24"/>
          <w:szCs w:val="24"/>
          <w:lang w:eastAsia="en-GB"/>
        </w:rPr>
      </w:pPr>
      <w:r w:rsidRPr="00C9354F">
        <w:rPr>
          <w:rFonts w:cstheme="minorHAnsi"/>
          <w:sz w:val="24"/>
          <w:szCs w:val="24"/>
        </w:rPr>
        <w:t xml:space="preserve">The European Novel module seeks to provide an understanding of the novel form through the comparative study of works of European long fiction from the late 18th to the 20th century. It aims to explore key moments in the European history and geography of the form and the range of narrative possibilities and thematic concerns these encompass, focusing in particular on connections and differences of period, culture and nation; on the nature of narrative and the formal techniques and devices of narration; and on the issues raised by theories of narrative, </w:t>
      </w:r>
      <w:proofErr w:type="spellStart"/>
      <w:r w:rsidRPr="00C9354F">
        <w:rPr>
          <w:rFonts w:cstheme="minorHAnsi"/>
          <w:sz w:val="24"/>
          <w:szCs w:val="24"/>
        </w:rPr>
        <w:t>comparativism</w:t>
      </w:r>
      <w:proofErr w:type="spellEnd"/>
      <w:r w:rsidRPr="00C9354F">
        <w:rPr>
          <w:rFonts w:cstheme="minorHAnsi"/>
          <w:sz w:val="24"/>
          <w:szCs w:val="24"/>
        </w:rPr>
        <w:t>, and the idea of modernity.</w:t>
      </w:r>
    </w:p>
    <w:p w14:paraId="5A65661A" w14:textId="77777777" w:rsidR="009D3119" w:rsidRPr="00C9354F" w:rsidRDefault="009D3119">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2BE30E2B" w14:textId="77777777" w:rsidR="005E1003" w:rsidRPr="00C9354F" w:rsidRDefault="005E1003">
      <w:pPr>
        <w:rPr>
          <w:rFonts w:eastAsia="Times New Roman" w:cstheme="minorHAnsi"/>
          <w:color w:val="FF0000"/>
          <w:kern w:val="36"/>
          <w:sz w:val="24"/>
          <w:szCs w:val="24"/>
          <w:lang w:eastAsia="en-GB"/>
        </w:rPr>
      </w:pPr>
    </w:p>
    <w:p w14:paraId="4FBF8691" w14:textId="4BA22B49" w:rsidR="000502C6" w:rsidRPr="00C9354F" w:rsidRDefault="001012B6">
      <w:pPr>
        <w:rPr>
          <w:rFonts w:eastAsia="Times New Roman" w:cstheme="minorHAnsi"/>
          <w:i/>
          <w:kern w:val="36"/>
          <w:sz w:val="24"/>
          <w:szCs w:val="24"/>
          <w:lang w:eastAsia="en-GB"/>
        </w:rPr>
      </w:pPr>
      <w:hyperlink r:id="rId12" w:history="1">
        <w:r w:rsidR="00785211" w:rsidRPr="00C9354F">
          <w:rPr>
            <w:rStyle w:val="Hyperlink"/>
            <w:rFonts w:eastAsia="Times New Roman" w:cstheme="minorHAnsi"/>
            <w:color w:val="auto"/>
            <w:kern w:val="36"/>
            <w:sz w:val="24"/>
            <w:szCs w:val="24"/>
            <w:lang w:eastAsia="en-GB"/>
          </w:rPr>
          <w:t>EN226 Drama and Democracy</w:t>
        </w:r>
      </w:hyperlink>
      <w:r w:rsidR="00785211" w:rsidRPr="00C9354F">
        <w:rPr>
          <w:rFonts w:eastAsia="Times New Roman" w:cstheme="minorHAnsi"/>
          <w:kern w:val="36"/>
          <w:sz w:val="24"/>
          <w:szCs w:val="24"/>
          <w:lang w:eastAsia="en-GB"/>
        </w:rPr>
        <w:t xml:space="preserve"> </w:t>
      </w:r>
      <w:r w:rsidR="00785211" w:rsidRPr="00C9354F">
        <w:rPr>
          <w:rFonts w:eastAsia="Times New Roman" w:cstheme="minorHAnsi"/>
          <w:i/>
          <w:kern w:val="36"/>
          <w:sz w:val="24"/>
          <w:szCs w:val="24"/>
          <w:lang w:eastAsia="en-GB"/>
        </w:rPr>
        <w:t xml:space="preserve">– core module for English </w:t>
      </w:r>
      <w:r w:rsidR="007C06F5">
        <w:rPr>
          <w:rFonts w:eastAsia="Times New Roman" w:cstheme="minorHAnsi"/>
          <w:i/>
          <w:kern w:val="36"/>
          <w:sz w:val="24"/>
          <w:szCs w:val="24"/>
          <w:lang w:eastAsia="en-GB"/>
        </w:rPr>
        <w:t>and</w:t>
      </w:r>
      <w:r w:rsidR="00785211" w:rsidRPr="00C9354F">
        <w:rPr>
          <w:rFonts w:eastAsia="Times New Roman" w:cstheme="minorHAnsi"/>
          <w:i/>
          <w:kern w:val="36"/>
          <w:sz w:val="24"/>
          <w:szCs w:val="24"/>
          <w:lang w:eastAsia="en-GB"/>
        </w:rPr>
        <w:t xml:space="preserve"> Theatre Studies second year students.</w:t>
      </w:r>
    </w:p>
    <w:p w14:paraId="019A3FAC" w14:textId="77777777" w:rsidR="000502C6" w:rsidRPr="00C9354F" w:rsidRDefault="000502C6">
      <w:pPr>
        <w:rPr>
          <w:rFonts w:eastAsia="Times New Roman" w:cstheme="minorHAnsi"/>
          <w:color w:val="FF0000"/>
          <w:kern w:val="36"/>
          <w:sz w:val="24"/>
          <w:szCs w:val="24"/>
          <w:lang w:eastAsia="en-GB"/>
        </w:rPr>
      </w:pPr>
    </w:p>
    <w:p w14:paraId="2D56BA80" w14:textId="05ADA0B0" w:rsidR="00917FC8" w:rsidRPr="00C9354F" w:rsidRDefault="00917FC8">
      <w:pPr>
        <w:rPr>
          <w:rFonts w:eastAsia="Times New Roman" w:cstheme="minorHAnsi"/>
          <w:color w:val="000000"/>
          <w:sz w:val="24"/>
          <w:szCs w:val="24"/>
          <w:lang w:eastAsia="en-GB"/>
        </w:rPr>
      </w:pPr>
      <w:r w:rsidRPr="00C9354F">
        <w:rPr>
          <w:rFonts w:eastAsia="Times New Roman" w:cstheme="minorHAnsi"/>
          <w:color w:val="000000"/>
          <w:sz w:val="24"/>
          <w:szCs w:val="24"/>
        </w:rPr>
        <w:t>Drama is the most public literary form - at many points in history the most immediately engaged in social change. Dublin</w:t>
      </w:r>
      <w:r w:rsidR="00427148">
        <w:rPr>
          <w:rFonts w:eastAsia="Times New Roman" w:cstheme="minorHAnsi"/>
          <w:color w:val="000000"/>
          <w:sz w:val="24"/>
          <w:szCs w:val="24"/>
        </w:rPr>
        <w:t>’</w:t>
      </w:r>
      <w:r w:rsidRPr="00C9354F">
        <w:rPr>
          <w:rFonts w:eastAsia="Times New Roman" w:cstheme="minorHAnsi"/>
          <w:color w:val="000000"/>
          <w:sz w:val="24"/>
          <w:szCs w:val="24"/>
        </w:rPr>
        <w:t>s Abbey Theatre, Cape Town</w:t>
      </w:r>
      <w:r w:rsidR="00427148">
        <w:rPr>
          <w:rFonts w:eastAsia="Times New Roman" w:cstheme="minorHAnsi"/>
          <w:color w:val="000000"/>
          <w:sz w:val="24"/>
          <w:szCs w:val="24"/>
        </w:rPr>
        <w:t>’</w:t>
      </w:r>
      <w:r w:rsidRPr="00C9354F">
        <w:rPr>
          <w:rFonts w:eastAsia="Times New Roman" w:cstheme="minorHAnsi"/>
          <w:color w:val="000000"/>
          <w:sz w:val="24"/>
          <w:szCs w:val="24"/>
        </w:rPr>
        <w:t>s Space Theatre, and New York</w:t>
      </w:r>
      <w:r w:rsidR="00427148">
        <w:rPr>
          <w:rFonts w:eastAsia="Times New Roman" w:cstheme="minorHAnsi"/>
          <w:color w:val="000000"/>
          <w:sz w:val="24"/>
          <w:szCs w:val="24"/>
        </w:rPr>
        <w:t>’</w:t>
      </w:r>
      <w:r w:rsidRPr="00C9354F">
        <w:rPr>
          <w:rFonts w:eastAsia="Times New Roman" w:cstheme="minorHAnsi"/>
          <w:color w:val="000000"/>
          <w:sz w:val="24"/>
          <w:szCs w:val="24"/>
        </w:rPr>
        <w:t xml:space="preserve">s Cherry Lane Theatre are among the many sites that have played a major part in defining national identities at times of crisis and have been platforms for protest. This module looks at major English-language plays written since the beginning of the twentieth century. We shall examine theatre in Ireland, South Africa, and the USA to investigate some of the ways writers have </w:t>
      </w:r>
      <w:proofErr w:type="spellStart"/>
      <w:r w:rsidRPr="00C9354F">
        <w:rPr>
          <w:rFonts w:eastAsia="Times New Roman" w:cstheme="minorHAnsi"/>
          <w:color w:val="000000"/>
          <w:sz w:val="24"/>
          <w:szCs w:val="24"/>
        </w:rPr>
        <w:t>dramatised</w:t>
      </w:r>
      <w:proofErr w:type="spellEnd"/>
      <w:r w:rsidRPr="00C9354F">
        <w:rPr>
          <w:rFonts w:eastAsia="Times New Roman" w:cstheme="minorHAnsi"/>
          <w:color w:val="000000"/>
          <w:sz w:val="24"/>
          <w:szCs w:val="24"/>
        </w:rPr>
        <w:t xml:space="preserve"> political, racial, class, and gender issues and have tried to foster a sense of community and intervene in history. Developments in theatrical form will be studied as vehicles for ideas. The work of designers, directors, and actors will be considered alongside the texts. At the heart of the module is the shifting relationship between theatre and social change. This module is required of, and only open to, English and Theatre Studies second-year students.</w:t>
      </w:r>
    </w:p>
    <w:p w14:paraId="2D4539AD" w14:textId="733D9158" w:rsidR="009D3119" w:rsidRPr="00C9354F" w:rsidRDefault="00917FC8">
      <w:pPr>
        <w:rPr>
          <w:rFonts w:eastAsia="Times New Roman" w:cstheme="minorHAnsi"/>
          <w:kern w:val="36"/>
          <w:sz w:val="24"/>
          <w:szCs w:val="24"/>
          <w:lang w:eastAsia="en-GB"/>
        </w:rPr>
      </w:pPr>
      <w:r w:rsidRPr="00C9354F">
        <w:rPr>
          <w:rFonts w:eastAsia="Times New Roman" w:cstheme="minorHAnsi"/>
          <w:color w:val="FF0000"/>
          <w:kern w:val="36"/>
          <w:sz w:val="24"/>
          <w:szCs w:val="24"/>
          <w:lang w:eastAsia="en-GB"/>
        </w:rPr>
        <w:t xml:space="preserve"> </w:t>
      </w:r>
      <w:r w:rsidR="009D3119" w:rsidRPr="00C9354F">
        <w:rPr>
          <w:rFonts w:eastAsia="Times New Roman" w:cstheme="minorHAnsi"/>
          <w:kern w:val="36"/>
          <w:sz w:val="24"/>
          <w:szCs w:val="24"/>
          <w:lang w:eastAsia="en-GB"/>
        </w:rPr>
        <w:t>___________________________________________________________________________</w:t>
      </w:r>
    </w:p>
    <w:p w14:paraId="02E1F478" w14:textId="53C278B0" w:rsidR="00353F89" w:rsidRPr="00C9354F" w:rsidRDefault="00353F89">
      <w:pPr>
        <w:rPr>
          <w:rFonts w:cstheme="minorHAnsi"/>
          <w:sz w:val="24"/>
          <w:szCs w:val="24"/>
        </w:rPr>
      </w:pPr>
    </w:p>
    <w:p w14:paraId="268D2386" w14:textId="316C4F8D" w:rsidR="00D1236A" w:rsidRPr="00C9354F" w:rsidRDefault="001012B6">
      <w:pPr>
        <w:rPr>
          <w:rFonts w:eastAsia="Times New Roman" w:cstheme="minorHAnsi"/>
          <w:kern w:val="36"/>
          <w:sz w:val="24"/>
          <w:szCs w:val="24"/>
          <w:lang w:eastAsia="en-GB"/>
        </w:rPr>
      </w:pPr>
      <w:hyperlink r:id="rId13" w:history="1">
        <w:r w:rsidR="00EF416B" w:rsidRPr="00C9354F">
          <w:rPr>
            <w:rStyle w:val="Hyperlink"/>
            <w:rFonts w:eastAsia="Times New Roman" w:cstheme="minorHAnsi"/>
            <w:color w:val="auto"/>
            <w:kern w:val="36"/>
            <w:sz w:val="24"/>
            <w:szCs w:val="24"/>
            <w:lang w:eastAsia="en-GB"/>
          </w:rPr>
          <w:t>EN227 Romantic and Victorian Poetry</w:t>
        </w:r>
      </w:hyperlink>
    </w:p>
    <w:p w14:paraId="0F988E12" w14:textId="77777777" w:rsidR="000E7B2F" w:rsidRPr="00C9354F" w:rsidRDefault="000E7B2F">
      <w:pPr>
        <w:rPr>
          <w:rStyle w:val="Strong"/>
          <w:rFonts w:cstheme="minorHAnsi"/>
          <w:color w:val="FF0000"/>
          <w:sz w:val="24"/>
          <w:szCs w:val="24"/>
        </w:rPr>
      </w:pPr>
    </w:p>
    <w:p w14:paraId="5A3BB2E8" w14:textId="4720975F" w:rsidR="00745488" w:rsidRDefault="00745488">
      <w:pPr>
        <w:pStyle w:val="NormalWeb"/>
        <w:rPr>
          <w:rFonts w:asciiTheme="minorHAnsi" w:hAnsiTheme="minorHAnsi" w:cstheme="minorHAnsi"/>
          <w:color w:val="000000"/>
        </w:rPr>
      </w:pPr>
      <w:r w:rsidRPr="00C9354F">
        <w:rPr>
          <w:rFonts w:asciiTheme="minorHAnsi" w:hAnsiTheme="minorHAnsi" w:cstheme="minorHAnsi"/>
          <w:color w:val="000000"/>
        </w:rPr>
        <w:t xml:space="preserve">This module focuses on significant poets from the Romantic and Victorian periods and situates their work within the cultural, social, political, economic, scientific and aesthetic debates of the period. Students are invited to pay close attention to both formal and contextual dimensions of the poems. The majority of the set texts are in the anthologies required for the module: The Norton Anthology of English Literature, Volume D, The Romantic Period, ed. Stephen Greenblatt (W. W. Norton </w:t>
      </w:r>
      <w:r w:rsidR="007C06F5">
        <w:rPr>
          <w:rFonts w:asciiTheme="minorHAnsi" w:hAnsiTheme="minorHAnsi" w:cstheme="minorHAnsi"/>
          <w:color w:val="000000"/>
        </w:rPr>
        <w:t>and</w:t>
      </w:r>
      <w:r w:rsidRPr="00C9354F">
        <w:rPr>
          <w:rFonts w:asciiTheme="minorHAnsi" w:hAnsiTheme="minorHAnsi" w:cstheme="minorHAnsi"/>
          <w:color w:val="000000"/>
        </w:rPr>
        <w:t xml:space="preserve"> Co, 2018); and The Norton Anthology of English Literature, Volume E, The Victorian Age, ed. Stephen Greenblatt (W. W. Norton </w:t>
      </w:r>
      <w:r w:rsidR="007C06F5">
        <w:rPr>
          <w:rFonts w:asciiTheme="minorHAnsi" w:hAnsiTheme="minorHAnsi" w:cstheme="minorHAnsi"/>
          <w:color w:val="000000"/>
        </w:rPr>
        <w:t>and</w:t>
      </w:r>
      <w:r w:rsidRPr="00C9354F">
        <w:rPr>
          <w:rFonts w:asciiTheme="minorHAnsi" w:hAnsiTheme="minorHAnsi" w:cstheme="minorHAnsi"/>
          <w:color w:val="000000"/>
        </w:rPr>
        <w:t xml:space="preserve"> Co, 2018). Please ensure you acquire the most recent edition of these volumes (Tenth Edition). Other material on the module is provided in an online pack posted as a pdf on the website. You are welcome and encouraged to read other poems and prose written in the period 1780-1900 in addition to the set texts.</w:t>
      </w:r>
    </w:p>
    <w:p w14:paraId="4C4A7E4C" w14:textId="77777777" w:rsidR="007C06F5" w:rsidRPr="00C9354F" w:rsidRDefault="007C06F5">
      <w:pPr>
        <w:pStyle w:val="NormalWeb"/>
        <w:rPr>
          <w:rFonts w:asciiTheme="minorHAnsi" w:hAnsiTheme="minorHAnsi" w:cstheme="minorHAnsi"/>
          <w:color w:val="000000"/>
        </w:rPr>
      </w:pPr>
    </w:p>
    <w:p w14:paraId="3F4B63B2" w14:textId="77777777" w:rsidR="00745488" w:rsidRPr="00C9354F" w:rsidRDefault="00745488">
      <w:pPr>
        <w:pStyle w:val="NormalWeb"/>
        <w:rPr>
          <w:rFonts w:asciiTheme="minorHAnsi" w:hAnsiTheme="minorHAnsi" w:cstheme="minorHAnsi"/>
          <w:color w:val="000000"/>
        </w:rPr>
      </w:pPr>
      <w:r w:rsidRPr="00C9354F">
        <w:rPr>
          <w:rFonts w:asciiTheme="minorHAnsi" w:hAnsiTheme="minorHAnsi" w:cstheme="minorHAnsi"/>
          <w:color w:val="000000"/>
        </w:rPr>
        <w:t>Recommended introductions to the period include: Isobel Armstrong, Victorian Poetry: Poetry, Poetics, and Politics (1993); Marilyn Butler, Romantics, Rebels and Reactionaries (1982); and Stuart Curran, Poetic Form and British Romanticism (1986).</w:t>
      </w:r>
    </w:p>
    <w:p w14:paraId="764044A2" w14:textId="0D0DF1F9" w:rsidR="007C06F5" w:rsidRPr="00C9354F" w:rsidRDefault="00745488">
      <w:pPr>
        <w:pStyle w:val="NormalWeb"/>
        <w:rPr>
          <w:rFonts w:asciiTheme="minorHAnsi" w:hAnsiTheme="minorHAnsi" w:cstheme="minorHAnsi"/>
          <w:color w:val="000000"/>
        </w:rPr>
      </w:pPr>
      <w:r w:rsidRPr="00C9354F">
        <w:rPr>
          <w:rFonts w:asciiTheme="minorHAnsi" w:hAnsiTheme="minorHAnsi" w:cstheme="minorHAnsi"/>
          <w:color w:val="000000"/>
        </w:rPr>
        <w:lastRenderedPageBreak/>
        <w:t xml:space="preserve">The module also requires engagement with several historical prose works, including: Edmund Burke, A Philosophical Enquiry into the Origins of Ideas of the Sublime and the Beautiful (1757); Thomas Paine, The Rights of Man (1791); Mary Wollstonecraft, A Vindication of the Rights of Woman (1792); Matthew Arnold, Culture and Anarchy (1869); and Charles Darwin, On the Origin of Species (1859). The King James Bible is also crucial for the poets we will consider - a text they reference, repudiate and rework. Prior to the commencement of the module, you should read at least Genesis, Job, Matthew and Revelation. Many of the historical and modern critical works with which the poets are in dialogue are included in Emma Mason and Jonathan </w:t>
      </w:r>
      <w:proofErr w:type="spellStart"/>
      <w:r w:rsidRPr="00C9354F">
        <w:rPr>
          <w:rFonts w:asciiTheme="minorHAnsi" w:hAnsiTheme="minorHAnsi" w:cstheme="minorHAnsi"/>
          <w:color w:val="000000"/>
        </w:rPr>
        <w:t>Herapath</w:t>
      </w:r>
      <w:proofErr w:type="spellEnd"/>
      <w:r w:rsidRPr="00C9354F">
        <w:rPr>
          <w:rFonts w:asciiTheme="minorHAnsi" w:hAnsiTheme="minorHAnsi" w:cstheme="minorHAnsi"/>
          <w:color w:val="000000"/>
        </w:rPr>
        <w:t>, Nineteenth Century Poetry: Criticisms and Debates (Routledge: 2016). Students are advised to refer to this resource throughout the module, which was edited with this specific module in mind. The Norton anthologies assigned as module readers, which contain most of the set texts of the module, also comprise extracts from a wide range of the contemporaneous social, political, religious, aesthetic and economic and scientific debates, to which students will be directed as the module progresses.</w:t>
      </w:r>
    </w:p>
    <w:p w14:paraId="35632633" w14:textId="77777777" w:rsidR="009D3119" w:rsidRPr="00C9354F" w:rsidRDefault="009D3119">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655B1E59" w14:textId="77777777" w:rsidR="00130D8E" w:rsidRPr="00C9354F" w:rsidRDefault="00130D8E">
      <w:pPr>
        <w:rPr>
          <w:rFonts w:eastAsia="Times New Roman" w:cstheme="minorHAnsi"/>
          <w:kern w:val="36"/>
          <w:sz w:val="24"/>
          <w:szCs w:val="24"/>
          <w:lang w:eastAsia="en-GB"/>
        </w:rPr>
      </w:pPr>
    </w:p>
    <w:p w14:paraId="73A81DD0" w14:textId="77777777" w:rsidR="0048705C" w:rsidRPr="00C9354F" w:rsidRDefault="001012B6">
      <w:pPr>
        <w:rPr>
          <w:rStyle w:val="Hyperlink"/>
          <w:rFonts w:eastAsia="Times New Roman" w:cstheme="minorHAnsi"/>
          <w:color w:val="auto"/>
          <w:kern w:val="36"/>
          <w:sz w:val="24"/>
          <w:szCs w:val="24"/>
          <w:lang w:eastAsia="en-GB"/>
        </w:rPr>
      </w:pPr>
      <w:hyperlink r:id="rId14" w:history="1">
        <w:r w:rsidR="00EF416B" w:rsidRPr="00C9354F">
          <w:rPr>
            <w:rStyle w:val="Hyperlink"/>
            <w:rFonts w:eastAsia="Times New Roman" w:cstheme="minorHAnsi"/>
            <w:color w:val="auto"/>
            <w:kern w:val="36"/>
            <w:sz w:val="24"/>
            <w:szCs w:val="24"/>
            <w:lang w:eastAsia="en-GB"/>
          </w:rPr>
          <w:t>EN228 Seventeenth Century: The First Modern Age of English Literature</w:t>
        </w:r>
      </w:hyperlink>
    </w:p>
    <w:p w14:paraId="138C9A78" w14:textId="77777777" w:rsidR="0048705C" w:rsidRPr="00C9354F" w:rsidRDefault="0048705C">
      <w:pPr>
        <w:rPr>
          <w:rStyle w:val="Hyperlink"/>
          <w:rFonts w:eastAsia="Times New Roman" w:cstheme="minorHAnsi"/>
          <w:color w:val="auto"/>
          <w:kern w:val="36"/>
          <w:sz w:val="24"/>
          <w:szCs w:val="24"/>
          <w:lang w:eastAsia="en-GB"/>
        </w:rPr>
      </w:pPr>
    </w:p>
    <w:p w14:paraId="140EA245" w14:textId="4D9A0807" w:rsidR="005E1003" w:rsidRPr="00C9354F" w:rsidRDefault="0048705C">
      <w:pPr>
        <w:rPr>
          <w:rFonts w:eastAsia="Times New Roman" w:cstheme="minorHAnsi"/>
          <w:kern w:val="36"/>
          <w:sz w:val="24"/>
          <w:szCs w:val="24"/>
          <w:lang w:eastAsia="en-GB"/>
        </w:rPr>
      </w:pPr>
      <w:r w:rsidRPr="00C9354F">
        <w:rPr>
          <w:rFonts w:cstheme="minorHAnsi"/>
          <w:sz w:val="24"/>
          <w:szCs w:val="24"/>
        </w:rPr>
        <w:t>This module examines the writing produced during one of the most exciting periods of English history. During the seventeenth century in England there were two revolutions and huge constitutional changes. The century also witnessed the widening of political and literary classes and the gradual increase of women</w:t>
      </w:r>
      <w:r w:rsidR="00427148">
        <w:rPr>
          <w:rFonts w:cstheme="minorHAnsi"/>
          <w:sz w:val="24"/>
          <w:szCs w:val="24"/>
        </w:rPr>
        <w:t>’</w:t>
      </w:r>
      <w:r w:rsidRPr="00C9354F">
        <w:rPr>
          <w:rFonts w:cstheme="minorHAnsi"/>
          <w:sz w:val="24"/>
          <w:szCs w:val="24"/>
        </w:rPr>
        <w:t>s authorship. On this module, you will read a variety of canonical and non-canonical writing produced in the period from 1603 to 1688. Our overall aim on the module is to work out how different authors writing under very different conditions used their work to comment on and intervene in the dramatic upheavals going on around them.</w:t>
      </w:r>
      <w:r w:rsidR="008D6D34" w:rsidRPr="00C9354F">
        <w:rPr>
          <w:rFonts w:cstheme="minorHAnsi"/>
          <w:sz w:val="24"/>
          <w:szCs w:val="24"/>
        </w:rPr>
        <w:t xml:space="preserve"> </w:t>
      </w:r>
      <w:r w:rsidRPr="00C9354F">
        <w:rPr>
          <w:rFonts w:cstheme="minorHAnsi"/>
          <w:sz w:val="24"/>
          <w:szCs w:val="24"/>
        </w:rPr>
        <w:t xml:space="preserve">Texts that we may read on the module include: poetry by well-known writers like Milton, Marvell and Philips alongside new discoveries like Hester </w:t>
      </w:r>
      <w:proofErr w:type="spellStart"/>
      <w:r w:rsidRPr="00C9354F">
        <w:rPr>
          <w:rFonts w:cstheme="minorHAnsi"/>
          <w:sz w:val="24"/>
          <w:szCs w:val="24"/>
        </w:rPr>
        <w:t>Pulter</w:t>
      </w:r>
      <w:proofErr w:type="spellEnd"/>
      <w:r w:rsidRPr="00C9354F">
        <w:rPr>
          <w:rFonts w:cstheme="minorHAnsi"/>
          <w:sz w:val="24"/>
          <w:szCs w:val="24"/>
        </w:rPr>
        <w:t xml:space="preserve">; dramatic works by the likes of Jonson and </w:t>
      </w:r>
      <w:proofErr w:type="spellStart"/>
      <w:r w:rsidRPr="00C9354F">
        <w:rPr>
          <w:rFonts w:cstheme="minorHAnsi"/>
          <w:sz w:val="24"/>
          <w:szCs w:val="24"/>
        </w:rPr>
        <w:t>Behn</w:t>
      </w:r>
      <w:proofErr w:type="spellEnd"/>
      <w:r w:rsidRPr="00C9354F">
        <w:rPr>
          <w:rFonts w:cstheme="minorHAnsi"/>
          <w:sz w:val="24"/>
          <w:szCs w:val="24"/>
        </w:rPr>
        <w:t>; and a selection of the period</w:t>
      </w:r>
      <w:r w:rsidR="00427148">
        <w:rPr>
          <w:rFonts w:cstheme="minorHAnsi"/>
          <w:sz w:val="24"/>
          <w:szCs w:val="24"/>
        </w:rPr>
        <w:t>’</w:t>
      </w:r>
      <w:r w:rsidRPr="00C9354F">
        <w:rPr>
          <w:rFonts w:cstheme="minorHAnsi"/>
          <w:sz w:val="24"/>
          <w:szCs w:val="24"/>
        </w:rPr>
        <w:t>s eclectic prose writing by such authors as Francis Bacon, the non-conformist Agnes Beaumont, and the religious radical Laurence Clarkson. Topics that the module may consider include: how writers addressed religious debates about salvation and damnation; how imaginative writing became a space where new political ideas were thought through; how the increased visibility of women as producers and consumers of literature was written about; and how writers mediated the relationship between space, place, and identity.</w:t>
      </w:r>
    </w:p>
    <w:p w14:paraId="37BD4699" w14:textId="77777777" w:rsidR="009D3119" w:rsidRPr="00C9354F" w:rsidRDefault="009D3119">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477AB078" w14:textId="77777777" w:rsidR="00C365C6" w:rsidRPr="00C9354F" w:rsidRDefault="00C365C6">
      <w:pPr>
        <w:rPr>
          <w:rStyle w:val="Hyperlink"/>
          <w:rFonts w:eastAsia="Times New Roman" w:cstheme="minorHAnsi"/>
          <w:color w:val="auto"/>
          <w:kern w:val="36"/>
          <w:sz w:val="24"/>
          <w:szCs w:val="24"/>
          <w:lang w:eastAsia="en-GB"/>
        </w:rPr>
      </w:pPr>
    </w:p>
    <w:p w14:paraId="76E77431" w14:textId="5255FA93" w:rsidR="00AC4F1F" w:rsidRPr="00C9354F" w:rsidRDefault="001012B6">
      <w:pPr>
        <w:rPr>
          <w:rStyle w:val="Hyperlink"/>
          <w:rFonts w:eastAsia="Times New Roman" w:cstheme="minorHAnsi"/>
          <w:color w:val="auto"/>
          <w:kern w:val="36"/>
          <w:sz w:val="24"/>
          <w:szCs w:val="24"/>
          <w:lang w:eastAsia="en-GB"/>
        </w:rPr>
      </w:pPr>
      <w:hyperlink r:id="rId15" w:history="1">
        <w:r w:rsidR="00EF416B" w:rsidRPr="00C9354F">
          <w:rPr>
            <w:rStyle w:val="Hyperlink"/>
            <w:rFonts w:eastAsia="Times New Roman" w:cstheme="minorHAnsi"/>
            <w:color w:val="auto"/>
            <w:kern w:val="36"/>
            <w:sz w:val="24"/>
            <w:szCs w:val="24"/>
            <w:lang w:eastAsia="en-GB"/>
          </w:rPr>
          <w:t>EN229 Literary and Cultural Theory</w:t>
        </w:r>
      </w:hyperlink>
    </w:p>
    <w:p w14:paraId="7D3DF54A" w14:textId="2932D55A" w:rsidR="007C06F5" w:rsidRPr="00C9354F" w:rsidRDefault="007C06F5">
      <w:pPr>
        <w:rPr>
          <w:rFonts w:cstheme="minorHAnsi"/>
          <w:b/>
          <w:bCs/>
          <w:sz w:val="24"/>
          <w:szCs w:val="24"/>
        </w:rPr>
      </w:pPr>
    </w:p>
    <w:p w14:paraId="3BC84559" w14:textId="49867806" w:rsidR="00AC4F1F" w:rsidRPr="00C9354F" w:rsidRDefault="00AC4F1F">
      <w:pPr>
        <w:rPr>
          <w:rFonts w:cstheme="minorHAnsi"/>
          <w:b/>
          <w:bCs/>
          <w:sz w:val="24"/>
          <w:szCs w:val="24"/>
        </w:rPr>
      </w:pPr>
      <w:r w:rsidRPr="00C9354F">
        <w:rPr>
          <w:rFonts w:cstheme="minorHAnsi"/>
          <w:sz w:val="24"/>
          <w:szCs w:val="24"/>
        </w:rPr>
        <w:t>This module is intended as an introduction to the contemporary academic field of critical theory. Because the field as it is currently constituted is too large and heterogeneous to admit of a formal survey within the constraints of a two-term syllabus, the readings for the module have been clustered around certain nodal issues or debates. The aim of the module is to familiarise students with the general contours and parameters of contemporary critical theory, and to introduce students to key concepts, methods, debates, and controversies in the field.</w:t>
      </w:r>
      <w:r w:rsidRPr="00C9354F">
        <w:rPr>
          <w:rFonts w:cstheme="minorHAnsi"/>
          <w:sz w:val="24"/>
          <w:szCs w:val="24"/>
        </w:rPr>
        <w:br/>
      </w:r>
      <w:r w:rsidRPr="00C9354F">
        <w:rPr>
          <w:rFonts w:cstheme="minorHAnsi"/>
          <w:sz w:val="24"/>
          <w:szCs w:val="24"/>
        </w:rPr>
        <w:br/>
      </w:r>
      <w:r w:rsidRPr="00C9354F">
        <w:rPr>
          <w:rFonts w:cstheme="minorHAnsi"/>
          <w:sz w:val="24"/>
          <w:szCs w:val="24"/>
        </w:rPr>
        <w:lastRenderedPageBreak/>
        <w:t xml:space="preserve">As a domain of academic specialisation, critical theory is today relatively autonomous of literary or cultural production in the narrow sense. However, the work examined in the module will have decided applicability to literary and cultural texts. Yet this is not a module in </w:t>
      </w:r>
      <w:r w:rsidR="00427148">
        <w:rPr>
          <w:rFonts w:cstheme="minorHAnsi"/>
          <w:sz w:val="24"/>
          <w:szCs w:val="24"/>
        </w:rPr>
        <w:t>‘</w:t>
      </w:r>
      <w:r w:rsidRPr="00C9354F">
        <w:rPr>
          <w:rFonts w:cstheme="minorHAnsi"/>
          <w:sz w:val="24"/>
          <w:szCs w:val="24"/>
        </w:rPr>
        <w:t>literary criticism</w:t>
      </w:r>
      <w:r w:rsidR="00427148">
        <w:rPr>
          <w:rFonts w:cstheme="minorHAnsi"/>
          <w:sz w:val="24"/>
          <w:szCs w:val="24"/>
        </w:rPr>
        <w:t>’</w:t>
      </w:r>
      <w:r w:rsidRPr="00C9354F">
        <w:rPr>
          <w:rFonts w:cstheme="minorHAnsi"/>
          <w:sz w:val="24"/>
          <w:szCs w:val="24"/>
        </w:rPr>
        <w:t>. Instead, it might be said to provide a basis – epistemological, methodological, institutional – for the study of cultural (and social) texts in general.</w:t>
      </w:r>
      <w:r w:rsidRPr="00C9354F">
        <w:rPr>
          <w:rFonts w:cstheme="minorHAnsi"/>
          <w:sz w:val="24"/>
          <w:szCs w:val="24"/>
        </w:rPr>
        <w:br/>
      </w:r>
    </w:p>
    <w:p w14:paraId="0D192A8C" w14:textId="00EC9E2F" w:rsidR="005E1003" w:rsidRPr="00C9354F" w:rsidRDefault="00AC4F1F">
      <w:pPr>
        <w:rPr>
          <w:rFonts w:eastAsia="Times New Roman" w:cstheme="minorHAnsi"/>
          <w:kern w:val="36"/>
          <w:sz w:val="24"/>
          <w:szCs w:val="24"/>
          <w:lang w:eastAsia="en-GB"/>
        </w:rPr>
      </w:pPr>
      <w:r w:rsidRPr="00C9354F">
        <w:rPr>
          <w:rFonts w:cstheme="minorHAnsi"/>
          <w:sz w:val="24"/>
          <w:szCs w:val="24"/>
        </w:rPr>
        <w:t xml:space="preserve">The module has been designed to create competence in the disciplinary sub-field of critical theory. </w:t>
      </w:r>
      <w:r w:rsidR="00427148">
        <w:rPr>
          <w:rFonts w:cstheme="minorHAnsi"/>
          <w:sz w:val="24"/>
          <w:szCs w:val="24"/>
        </w:rPr>
        <w:t>‘</w:t>
      </w:r>
      <w:r w:rsidRPr="00C9354F">
        <w:rPr>
          <w:rFonts w:cstheme="minorHAnsi"/>
          <w:sz w:val="24"/>
          <w:szCs w:val="24"/>
        </w:rPr>
        <w:t>Competence</w:t>
      </w:r>
      <w:r w:rsidR="00427148">
        <w:rPr>
          <w:rFonts w:cstheme="minorHAnsi"/>
          <w:sz w:val="24"/>
          <w:szCs w:val="24"/>
        </w:rPr>
        <w:t>’</w:t>
      </w:r>
      <w:r w:rsidRPr="00C9354F">
        <w:rPr>
          <w:rFonts w:cstheme="minorHAnsi"/>
          <w:sz w:val="24"/>
          <w:szCs w:val="24"/>
        </w:rPr>
        <w:t xml:space="preserve"> in this context will take the form of an ability to situate specific ideas, methods, and schools accurately within the wider theoretical field, to discern what is at stake in specific debates, and what conceptual consequences follow from the elaboration of specific positions or arguments. The module will therefore also nurture critical reading and writing skills: specifically, emphasis will be placed on argument, counter-argument, the plausible mobilisation of evidence, rhetorical cogency and rigour, the internal consistency of exposition.</w:t>
      </w:r>
    </w:p>
    <w:p w14:paraId="2C0F09D3" w14:textId="77777777" w:rsidR="009D3119" w:rsidRPr="0051328F" w:rsidRDefault="009D3119">
      <w:pPr>
        <w:rPr>
          <w:rFonts w:eastAsia="Times New Roman" w:cstheme="minorHAnsi"/>
          <w:kern w:val="36"/>
          <w:sz w:val="24"/>
          <w:szCs w:val="24"/>
          <w:lang w:eastAsia="en-GB"/>
        </w:rPr>
      </w:pPr>
      <w:r w:rsidRPr="0051328F">
        <w:rPr>
          <w:rFonts w:eastAsia="Times New Roman" w:cstheme="minorHAnsi"/>
          <w:kern w:val="36"/>
          <w:sz w:val="24"/>
          <w:szCs w:val="24"/>
          <w:lang w:eastAsia="en-GB"/>
        </w:rPr>
        <w:t>___________________________________________________________________________</w:t>
      </w:r>
    </w:p>
    <w:p w14:paraId="28894971" w14:textId="77777777" w:rsidR="005E1003" w:rsidRPr="0051328F" w:rsidRDefault="005E1003">
      <w:pPr>
        <w:rPr>
          <w:rFonts w:eastAsia="Times New Roman" w:cstheme="minorHAnsi"/>
          <w:kern w:val="36"/>
          <w:sz w:val="24"/>
          <w:szCs w:val="24"/>
          <w:lang w:eastAsia="en-GB"/>
        </w:rPr>
      </w:pPr>
    </w:p>
    <w:p w14:paraId="35D3443A" w14:textId="2CF2BB42" w:rsidR="000B780D" w:rsidRPr="0051328F" w:rsidRDefault="001012B6">
      <w:pPr>
        <w:rPr>
          <w:rStyle w:val="Strong"/>
          <w:rFonts w:cstheme="minorHAnsi"/>
          <w:b w:val="0"/>
          <w:bCs w:val="0"/>
          <w:i/>
          <w:sz w:val="24"/>
          <w:szCs w:val="24"/>
        </w:rPr>
      </w:pPr>
      <w:hyperlink r:id="rId16" w:history="1">
        <w:r w:rsidR="00636360" w:rsidRPr="0051328F">
          <w:rPr>
            <w:rStyle w:val="Hyperlink"/>
            <w:rFonts w:eastAsia="Times New Roman" w:cstheme="minorHAnsi"/>
            <w:color w:val="auto"/>
            <w:kern w:val="36"/>
            <w:sz w:val="24"/>
            <w:szCs w:val="24"/>
            <w:lang w:eastAsia="en-GB"/>
          </w:rPr>
          <w:t xml:space="preserve">EN232 Composition </w:t>
        </w:r>
        <w:r w:rsidR="007C06F5" w:rsidRPr="0051328F">
          <w:rPr>
            <w:rStyle w:val="Hyperlink"/>
            <w:rFonts w:eastAsia="Times New Roman" w:cstheme="minorHAnsi"/>
            <w:color w:val="auto"/>
            <w:kern w:val="36"/>
            <w:sz w:val="24"/>
            <w:szCs w:val="24"/>
            <w:lang w:eastAsia="en-GB"/>
          </w:rPr>
          <w:t>and</w:t>
        </w:r>
        <w:r w:rsidR="00636360" w:rsidRPr="0051328F">
          <w:rPr>
            <w:rStyle w:val="Hyperlink"/>
            <w:rFonts w:eastAsia="Times New Roman" w:cstheme="minorHAnsi"/>
            <w:color w:val="auto"/>
            <w:kern w:val="36"/>
            <w:sz w:val="24"/>
            <w:szCs w:val="24"/>
            <w:lang w:eastAsia="en-GB"/>
          </w:rPr>
          <w:t xml:space="preserve"> Creative Writing</w:t>
        </w:r>
      </w:hyperlink>
      <w:r w:rsidR="00636360" w:rsidRPr="0051328F">
        <w:rPr>
          <w:rFonts w:eastAsia="Times New Roman" w:cstheme="minorHAnsi"/>
          <w:kern w:val="36"/>
          <w:sz w:val="24"/>
          <w:szCs w:val="24"/>
          <w:lang w:eastAsia="en-GB"/>
        </w:rPr>
        <w:t xml:space="preserve"> </w:t>
      </w:r>
      <w:r w:rsidR="00636360" w:rsidRPr="0051328F">
        <w:rPr>
          <w:rFonts w:eastAsia="Times New Roman" w:cstheme="minorHAnsi"/>
          <w:i/>
          <w:kern w:val="36"/>
          <w:sz w:val="24"/>
          <w:szCs w:val="24"/>
          <w:lang w:eastAsia="en-GB"/>
        </w:rPr>
        <w:t xml:space="preserve">– core module for </w:t>
      </w:r>
      <w:r w:rsidR="00636360" w:rsidRPr="0051328F">
        <w:rPr>
          <w:rStyle w:val="Strong"/>
          <w:rFonts w:cstheme="minorHAnsi"/>
          <w:b w:val="0"/>
          <w:bCs w:val="0"/>
          <w:i/>
          <w:sz w:val="24"/>
          <w:szCs w:val="24"/>
        </w:rPr>
        <w:t xml:space="preserve">English Literature </w:t>
      </w:r>
      <w:r w:rsidR="007C06F5" w:rsidRPr="0051328F">
        <w:rPr>
          <w:rStyle w:val="Strong"/>
          <w:rFonts w:cstheme="minorHAnsi"/>
          <w:b w:val="0"/>
          <w:bCs w:val="0"/>
          <w:i/>
          <w:sz w:val="24"/>
          <w:szCs w:val="24"/>
        </w:rPr>
        <w:t>and</w:t>
      </w:r>
      <w:r w:rsidR="00636360" w:rsidRPr="0051328F">
        <w:rPr>
          <w:rStyle w:val="Strong"/>
          <w:rFonts w:cstheme="minorHAnsi"/>
          <w:b w:val="0"/>
          <w:bCs w:val="0"/>
          <w:i/>
          <w:sz w:val="24"/>
          <w:szCs w:val="24"/>
        </w:rPr>
        <w:t xml:space="preserve"> Creative Writing second years only</w:t>
      </w:r>
    </w:p>
    <w:p w14:paraId="04ED2630" w14:textId="77777777" w:rsidR="000B780D" w:rsidRPr="0051328F" w:rsidRDefault="000B780D">
      <w:pPr>
        <w:rPr>
          <w:rStyle w:val="Strong"/>
          <w:rFonts w:cstheme="minorHAnsi"/>
          <w:b w:val="0"/>
          <w:bCs w:val="0"/>
          <w:sz w:val="24"/>
          <w:szCs w:val="24"/>
        </w:rPr>
      </w:pPr>
    </w:p>
    <w:p w14:paraId="18DEACFF" w14:textId="1A8620F8" w:rsidR="00636360" w:rsidRPr="0051328F" w:rsidRDefault="006F17BD">
      <w:pPr>
        <w:rPr>
          <w:rFonts w:eastAsia="Times New Roman" w:cstheme="minorHAnsi"/>
          <w:kern w:val="36"/>
          <w:sz w:val="24"/>
          <w:szCs w:val="24"/>
          <w:lang w:eastAsia="en-GB"/>
        </w:rPr>
      </w:pPr>
      <w:r w:rsidRPr="0051328F">
        <w:rPr>
          <w:rFonts w:cstheme="minorHAnsi"/>
          <w:sz w:val="24"/>
          <w:szCs w:val="24"/>
        </w:rPr>
        <w:t xml:space="preserve">This module encourages you to consider the question of narrative in all its </w:t>
      </w:r>
      <w:r w:rsidR="00866644" w:rsidRPr="0051328F">
        <w:rPr>
          <w:rFonts w:cstheme="minorHAnsi"/>
          <w:sz w:val="24"/>
          <w:szCs w:val="24"/>
        </w:rPr>
        <w:t>forms. You</w:t>
      </w:r>
      <w:r w:rsidRPr="0051328F">
        <w:rPr>
          <w:rFonts w:cstheme="minorHAnsi"/>
          <w:sz w:val="24"/>
          <w:szCs w:val="24"/>
        </w:rPr>
        <w:t xml:space="preserve"> will become more aware of the processes involved in writing narrative fiction and non-fiction, including traditional and experimental methods, revision, drafting, editing and considerations of </w:t>
      </w:r>
      <w:r w:rsidR="00866644" w:rsidRPr="0051328F">
        <w:rPr>
          <w:rFonts w:cstheme="minorHAnsi"/>
          <w:sz w:val="24"/>
          <w:szCs w:val="24"/>
        </w:rPr>
        <w:t>audience. You</w:t>
      </w:r>
      <w:r w:rsidRPr="0051328F">
        <w:rPr>
          <w:rFonts w:cstheme="minorHAnsi"/>
          <w:sz w:val="24"/>
          <w:szCs w:val="24"/>
        </w:rPr>
        <w:t xml:space="preserve"> will also gain critical insights into works of contemporary and classic literature and the traditional and modern processes of literary production.</w:t>
      </w:r>
    </w:p>
    <w:p w14:paraId="319F76E6" w14:textId="77777777" w:rsidR="00FA4FD3" w:rsidRPr="0051328F" w:rsidRDefault="00FA4FD3">
      <w:pPr>
        <w:rPr>
          <w:rFonts w:eastAsia="Times New Roman" w:cstheme="minorHAnsi"/>
          <w:kern w:val="36"/>
          <w:sz w:val="24"/>
          <w:szCs w:val="24"/>
          <w:lang w:eastAsia="en-GB"/>
        </w:rPr>
      </w:pPr>
    </w:p>
    <w:p w14:paraId="57F8B21A" w14:textId="77777777" w:rsidR="009D3119" w:rsidRPr="0051328F" w:rsidRDefault="009D3119">
      <w:pPr>
        <w:rPr>
          <w:rFonts w:eastAsia="Times New Roman" w:cstheme="minorHAnsi"/>
          <w:kern w:val="36"/>
          <w:sz w:val="24"/>
          <w:szCs w:val="24"/>
          <w:lang w:eastAsia="en-GB"/>
        </w:rPr>
      </w:pPr>
      <w:r w:rsidRPr="0051328F">
        <w:rPr>
          <w:rFonts w:eastAsia="Times New Roman" w:cstheme="minorHAnsi"/>
          <w:kern w:val="36"/>
          <w:sz w:val="24"/>
          <w:szCs w:val="24"/>
          <w:lang w:eastAsia="en-GB"/>
        </w:rPr>
        <w:t>___________________________________________________________________________</w:t>
      </w:r>
    </w:p>
    <w:p w14:paraId="389ECA27" w14:textId="77777777" w:rsidR="008D6D34" w:rsidRPr="0051328F" w:rsidRDefault="008D6D34">
      <w:pPr>
        <w:rPr>
          <w:rFonts w:eastAsia="Times New Roman" w:cstheme="minorHAnsi"/>
          <w:kern w:val="36"/>
          <w:sz w:val="24"/>
          <w:szCs w:val="24"/>
          <w:lang w:eastAsia="en-GB"/>
        </w:rPr>
      </w:pPr>
    </w:p>
    <w:p w14:paraId="3EBE0F96" w14:textId="53F188C0" w:rsidR="00E66A00" w:rsidRPr="0051328F" w:rsidRDefault="001012B6">
      <w:pPr>
        <w:rPr>
          <w:rStyle w:val="Strong"/>
          <w:rFonts w:cstheme="minorHAnsi"/>
          <w:b w:val="0"/>
          <w:bCs w:val="0"/>
          <w:i/>
          <w:sz w:val="24"/>
          <w:szCs w:val="24"/>
        </w:rPr>
      </w:pPr>
      <w:hyperlink r:id="rId17" w:history="1">
        <w:r w:rsidR="00EF416B" w:rsidRPr="0051328F">
          <w:rPr>
            <w:rStyle w:val="Hyperlink"/>
            <w:rFonts w:eastAsia="Times New Roman" w:cstheme="minorHAnsi"/>
            <w:color w:val="auto"/>
            <w:kern w:val="36"/>
            <w:sz w:val="24"/>
            <w:szCs w:val="24"/>
            <w:lang w:eastAsia="en-GB"/>
          </w:rPr>
          <w:t>EN236 The Practice of Fiction: Contexts, Themes and Techniques</w:t>
        </w:r>
      </w:hyperlink>
      <w:r w:rsidR="00EF416B" w:rsidRPr="0051328F">
        <w:rPr>
          <w:rFonts w:eastAsia="Times New Roman" w:cstheme="minorHAnsi"/>
          <w:kern w:val="36"/>
          <w:sz w:val="24"/>
          <w:szCs w:val="24"/>
          <w:lang w:eastAsia="en-GB"/>
        </w:rPr>
        <w:t xml:space="preserve"> </w:t>
      </w:r>
      <w:r w:rsidR="00EF416B" w:rsidRPr="0051328F">
        <w:rPr>
          <w:rFonts w:eastAsia="Times New Roman" w:cstheme="minorHAnsi"/>
          <w:i/>
          <w:kern w:val="36"/>
          <w:sz w:val="24"/>
          <w:szCs w:val="24"/>
          <w:lang w:eastAsia="en-GB"/>
        </w:rPr>
        <w:t xml:space="preserve">- </w:t>
      </w:r>
      <w:r w:rsidR="00EF416B" w:rsidRPr="0051328F">
        <w:rPr>
          <w:rStyle w:val="Strong"/>
          <w:rFonts w:cstheme="minorHAnsi"/>
          <w:b w:val="0"/>
          <w:bCs w:val="0"/>
          <w:i/>
          <w:sz w:val="24"/>
          <w:szCs w:val="24"/>
        </w:rPr>
        <w:t xml:space="preserve">Available </w:t>
      </w:r>
      <w:r w:rsidR="007C06F5" w:rsidRPr="0051328F">
        <w:rPr>
          <w:rStyle w:val="Strong"/>
          <w:rFonts w:cstheme="minorHAnsi"/>
          <w:b w:val="0"/>
          <w:bCs w:val="0"/>
          <w:i/>
          <w:sz w:val="24"/>
          <w:szCs w:val="24"/>
        </w:rPr>
        <w:t>to students on QW38</w:t>
      </w:r>
      <w:r w:rsidR="00EF416B" w:rsidRPr="0051328F">
        <w:rPr>
          <w:rStyle w:val="Strong"/>
          <w:rFonts w:cstheme="minorHAnsi"/>
          <w:b w:val="0"/>
          <w:bCs w:val="0"/>
          <w:i/>
          <w:sz w:val="24"/>
          <w:szCs w:val="24"/>
        </w:rPr>
        <w:t xml:space="preserve"> English Literature </w:t>
      </w:r>
      <w:r w:rsidR="007C06F5" w:rsidRPr="0051328F">
        <w:rPr>
          <w:rStyle w:val="Strong"/>
          <w:rFonts w:cstheme="minorHAnsi"/>
          <w:b w:val="0"/>
          <w:bCs w:val="0"/>
          <w:i/>
          <w:sz w:val="24"/>
          <w:szCs w:val="24"/>
        </w:rPr>
        <w:t>and</w:t>
      </w:r>
      <w:r w:rsidR="00EF416B" w:rsidRPr="0051328F">
        <w:rPr>
          <w:rStyle w:val="Strong"/>
          <w:rFonts w:cstheme="minorHAnsi"/>
          <w:b w:val="0"/>
          <w:bCs w:val="0"/>
          <w:i/>
          <w:sz w:val="24"/>
          <w:szCs w:val="24"/>
        </w:rPr>
        <w:t xml:space="preserve"> Creative Writing Finalists only</w:t>
      </w:r>
    </w:p>
    <w:p w14:paraId="1C68CA08" w14:textId="77777777" w:rsidR="00E66A00" w:rsidRPr="0051328F" w:rsidRDefault="00E66A00">
      <w:pPr>
        <w:rPr>
          <w:rStyle w:val="Strong"/>
          <w:rFonts w:cstheme="minorHAnsi"/>
          <w:b w:val="0"/>
          <w:bCs w:val="0"/>
          <w:sz w:val="24"/>
          <w:szCs w:val="24"/>
        </w:rPr>
      </w:pPr>
    </w:p>
    <w:p w14:paraId="75D3673E" w14:textId="44DF1027" w:rsidR="00E66A00" w:rsidRPr="0051328F" w:rsidRDefault="00E66A00">
      <w:pPr>
        <w:rPr>
          <w:rFonts w:cstheme="minorHAnsi"/>
          <w:sz w:val="24"/>
          <w:szCs w:val="24"/>
        </w:rPr>
      </w:pPr>
      <w:r w:rsidRPr="0051328F">
        <w:rPr>
          <w:rFonts w:cstheme="minorHAnsi"/>
          <w:sz w:val="24"/>
          <w:szCs w:val="24"/>
        </w:rPr>
        <w:t xml:space="preserve">This module will introduce students to a range of traditional and contemporary approaches to writing fiction. The module will develop skills in reading contemporary fiction, both in English and in translation. Students will become familiar with a range of writers and will learn to make connections between writers, trends and styles, across generations and boundaries of nationality, gender, and politics. They will be expected to develop their own reading lists from the primary texts, using recommendations in Further Reading, and their own research. </w:t>
      </w:r>
      <w:r w:rsidR="007C06F5" w:rsidRPr="0051328F">
        <w:rPr>
          <w:rFonts w:cstheme="minorHAnsi"/>
          <w:sz w:val="24"/>
          <w:szCs w:val="24"/>
        </w:rPr>
        <w:t xml:space="preserve"> </w:t>
      </w:r>
      <w:r w:rsidRPr="0051328F">
        <w:rPr>
          <w:rFonts w:cstheme="minorHAnsi"/>
          <w:sz w:val="24"/>
          <w:szCs w:val="24"/>
        </w:rPr>
        <w:t>Students will also develop a variety of techniques for writing fiction, practising the craft of writing through workshops and assignments.</w:t>
      </w:r>
    </w:p>
    <w:p w14:paraId="7AD57019" w14:textId="77777777" w:rsidR="009D3119" w:rsidRPr="0051328F" w:rsidRDefault="009D3119">
      <w:pPr>
        <w:rPr>
          <w:rFonts w:eastAsia="Times New Roman" w:cstheme="minorHAnsi"/>
          <w:kern w:val="36"/>
          <w:sz w:val="24"/>
          <w:szCs w:val="24"/>
          <w:lang w:eastAsia="en-GB"/>
        </w:rPr>
      </w:pPr>
      <w:r w:rsidRPr="0051328F">
        <w:rPr>
          <w:rFonts w:eastAsia="Times New Roman" w:cstheme="minorHAnsi"/>
          <w:kern w:val="36"/>
          <w:sz w:val="24"/>
          <w:szCs w:val="24"/>
          <w:lang w:eastAsia="en-GB"/>
        </w:rPr>
        <w:t>___________________________________________________________________________</w:t>
      </w:r>
    </w:p>
    <w:p w14:paraId="039DC052" w14:textId="77777777" w:rsidR="009D3119" w:rsidRPr="0051328F" w:rsidRDefault="009D3119">
      <w:pPr>
        <w:rPr>
          <w:rFonts w:cstheme="minorHAnsi"/>
          <w:sz w:val="24"/>
          <w:szCs w:val="24"/>
        </w:rPr>
      </w:pPr>
    </w:p>
    <w:p w14:paraId="6063CAD9" w14:textId="6911FA14" w:rsidR="009E48EF" w:rsidRPr="00C9354F" w:rsidRDefault="001012B6">
      <w:pPr>
        <w:rPr>
          <w:rStyle w:val="Strong"/>
          <w:rFonts w:cstheme="minorHAnsi"/>
          <w:b w:val="0"/>
          <w:bCs w:val="0"/>
          <w:i/>
          <w:sz w:val="24"/>
          <w:szCs w:val="24"/>
        </w:rPr>
      </w:pPr>
      <w:hyperlink r:id="rId18" w:history="1">
        <w:r w:rsidR="009E48EF" w:rsidRPr="00C9354F">
          <w:rPr>
            <w:rStyle w:val="Hyperlink"/>
            <w:rFonts w:eastAsia="Times New Roman" w:cstheme="minorHAnsi"/>
            <w:color w:val="auto"/>
            <w:kern w:val="36"/>
            <w:sz w:val="24"/>
            <w:szCs w:val="24"/>
            <w:lang w:eastAsia="en-GB"/>
          </w:rPr>
          <w:t>E</w:t>
        </w:r>
        <w:r w:rsidR="00EF416B" w:rsidRPr="00C9354F">
          <w:rPr>
            <w:rStyle w:val="Hyperlink"/>
            <w:rFonts w:eastAsia="Times New Roman" w:cstheme="minorHAnsi"/>
            <w:color w:val="auto"/>
            <w:kern w:val="36"/>
            <w:sz w:val="24"/>
            <w:szCs w:val="24"/>
            <w:lang w:eastAsia="en-GB"/>
          </w:rPr>
          <w:t>N238 The Practice of Poetry</w:t>
        </w:r>
      </w:hyperlink>
      <w:r w:rsidR="00EF416B" w:rsidRPr="00C9354F">
        <w:rPr>
          <w:rFonts w:eastAsia="Times New Roman" w:cstheme="minorHAnsi"/>
          <w:kern w:val="36"/>
          <w:sz w:val="24"/>
          <w:szCs w:val="24"/>
          <w:lang w:eastAsia="en-GB"/>
        </w:rPr>
        <w:t xml:space="preserve"> </w:t>
      </w:r>
      <w:r w:rsidR="00EF416B" w:rsidRPr="00C9354F">
        <w:rPr>
          <w:rFonts w:eastAsia="Times New Roman" w:cstheme="minorHAnsi"/>
          <w:i/>
          <w:kern w:val="36"/>
          <w:sz w:val="24"/>
          <w:szCs w:val="24"/>
          <w:lang w:eastAsia="en-GB"/>
        </w:rPr>
        <w:t xml:space="preserve">- </w:t>
      </w:r>
      <w:r w:rsidR="00EF416B" w:rsidRPr="00C9354F">
        <w:rPr>
          <w:rStyle w:val="Strong"/>
          <w:rFonts w:cstheme="minorHAnsi"/>
          <w:b w:val="0"/>
          <w:bCs w:val="0"/>
          <w:i/>
          <w:sz w:val="24"/>
          <w:szCs w:val="24"/>
        </w:rPr>
        <w:t xml:space="preserve">Available </w:t>
      </w:r>
      <w:r w:rsidR="007C06F5" w:rsidRPr="00C9354F">
        <w:rPr>
          <w:rStyle w:val="Strong"/>
          <w:rFonts w:cstheme="minorHAnsi"/>
          <w:b w:val="0"/>
          <w:bCs w:val="0"/>
          <w:i/>
          <w:sz w:val="24"/>
          <w:szCs w:val="24"/>
        </w:rPr>
        <w:t>to</w:t>
      </w:r>
      <w:r w:rsidR="007C06F5">
        <w:rPr>
          <w:rStyle w:val="Strong"/>
          <w:rFonts w:cstheme="minorHAnsi"/>
          <w:b w:val="0"/>
          <w:bCs w:val="0"/>
          <w:i/>
          <w:sz w:val="24"/>
          <w:szCs w:val="24"/>
        </w:rPr>
        <w:t xml:space="preserve"> students on QW38</w:t>
      </w:r>
      <w:r w:rsidR="00EF416B" w:rsidRPr="00C9354F">
        <w:rPr>
          <w:rStyle w:val="Strong"/>
          <w:rFonts w:cstheme="minorHAnsi"/>
          <w:b w:val="0"/>
          <w:bCs w:val="0"/>
          <w:i/>
          <w:sz w:val="24"/>
          <w:szCs w:val="24"/>
        </w:rPr>
        <w:t xml:space="preserve"> English Literature </w:t>
      </w:r>
      <w:r w:rsidR="007C06F5">
        <w:rPr>
          <w:rStyle w:val="Strong"/>
          <w:rFonts w:cstheme="minorHAnsi"/>
          <w:b w:val="0"/>
          <w:bCs w:val="0"/>
          <w:i/>
          <w:sz w:val="24"/>
          <w:szCs w:val="24"/>
        </w:rPr>
        <w:t>and</w:t>
      </w:r>
      <w:r w:rsidR="00EF416B" w:rsidRPr="00C9354F">
        <w:rPr>
          <w:rStyle w:val="Strong"/>
          <w:rFonts w:cstheme="minorHAnsi"/>
          <w:b w:val="0"/>
          <w:bCs w:val="0"/>
          <w:i/>
          <w:sz w:val="24"/>
          <w:szCs w:val="24"/>
        </w:rPr>
        <w:t xml:space="preserve"> Creative Writing 2nd year students only</w:t>
      </w:r>
    </w:p>
    <w:p w14:paraId="6F69D666" w14:textId="77777777" w:rsidR="009E48EF" w:rsidRPr="00C9354F" w:rsidRDefault="009E48EF">
      <w:pPr>
        <w:rPr>
          <w:rStyle w:val="Strong"/>
          <w:rFonts w:cstheme="minorHAnsi"/>
          <w:b w:val="0"/>
          <w:bCs w:val="0"/>
          <w:sz w:val="24"/>
          <w:szCs w:val="24"/>
        </w:rPr>
      </w:pPr>
    </w:p>
    <w:p w14:paraId="00DD74E8" w14:textId="71B3B9DD" w:rsidR="006D05D8" w:rsidRPr="00C9354F" w:rsidRDefault="006D05D8">
      <w:pPr>
        <w:pStyle w:val="NormalWeb"/>
        <w:rPr>
          <w:rFonts w:asciiTheme="minorHAnsi" w:hAnsiTheme="minorHAnsi" w:cstheme="minorHAnsi"/>
        </w:rPr>
      </w:pPr>
      <w:r w:rsidRPr="00C9354F">
        <w:rPr>
          <w:rFonts w:asciiTheme="minorHAnsi" w:hAnsiTheme="minorHAnsi" w:cstheme="minorHAnsi"/>
        </w:rPr>
        <w:t>The module will introduce students to contemporary approaches to writing poems. The module is taught through a series of poetry workshops in The Writers</w:t>
      </w:r>
      <w:r w:rsidR="00427148">
        <w:rPr>
          <w:rFonts w:asciiTheme="minorHAnsi" w:hAnsiTheme="minorHAnsi" w:cstheme="minorHAnsi"/>
        </w:rPr>
        <w:t>’</w:t>
      </w:r>
      <w:r w:rsidRPr="00C9354F">
        <w:rPr>
          <w:rFonts w:asciiTheme="minorHAnsi" w:hAnsiTheme="minorHAnsi" w:cstheme="minorHAnsi"/>
        </w:rPr>
        <w:t xml:space="preserve"> Room. The workshops encourage you to study and make poems, and to understand, adopt, and adapt, techniques that suit, as well as challenge, your developing voice. There are </w:t>
      </w:r>
      <w:r w:rsidRPr="00C9354F">
        <w:rPr>
          <w:rFonts w:asciiTheme="minorHAnsi" w:hAnsiTheme="minorHAnsi" w:cstheme="minorHAnsi"/>
        </w:rPr>
        <w:lastRenderedPageBreak/>
        <w:t xml:space="preserve">workshops on different types of form as well as opportunities to experiment and break fresh ground. There is an emphasis on learning and teaching as an experience and event, using group work, performance, and real world creative practice. The module offers a practical, imaginative and robust progression to the Year 3 Personal Writing Project. Students of this module have gone on to considerable acclaim as poets, performers and publishers. Graduates have published books with </w:t>
      </w:r>
      <w:proofErr w:type="spellStart"/>
      <w:r w:rsidRPr="00C9354F">
        <w:rPr>
          <w:rFonts w:asciiTheme="minorHAnsi" w:hAnsiTheme="minorHAnsi" w:cstheme="minorHAnsi"/>
        </w:rPr>
        <w:t>Bloodaxe</w:t>
      </w:r>
      <w:proofErr w:type="spellEnd"/>
      <w:r w:rsidRPr="00C9354F">
        <w:rPr>
          <w:rFonts w:asciiTheme="minorHAnsi" w:hAnsiTheme="minorHAnsi" w:cstheme="minorHAnsi"/>
        </w:rPr>
        <w:t xml:space="preserve"> Books, </w:t>
      </w:r>
      <w:proofErr w:type="spellStart"/>
      <w:r w:rsidRPr="00C9354F">
        <w:rPr>
          <w:rFonts w:asciiTheme="minorHAnsi" w:hAnsiTheme="minorHAnsi" w:cstheme="minorHAnsi"/>
        </w:rPr>
        <w:t>Carcanet</w:t>
      </w:r>
      <w:proofErr w:type="spellEnd"/>
      <w:r w:rsidRPr="00C9354F">
        <w:rPr>
          <w:rFonts w:asciiTheme="minorHAnsi" w:hAnsiTheme="minorHAnsi" w:cstheme="minorHAnsi"/>
        </w:rPr>
        <w:t xml:space="preserve"> Press, </w:t>
      </w:r>
      <w:proofErr w:type="spellStart"/>
      <w:r w:rsidRPr="00C9354F">
        <w:rPr>
          <w:rFonts w:asciiTheme="minorHAnsi" w:hAnsiTheme="minorHAnsi" w:cstheme="minorHAnsi"/>
        </w:rPr>
        <w:t>Seren</w:t>
      </w:r>
      <w:proofErr w:type="spellEnd"/>
      <w:r w:rsidRPr="00C9354F">
        <w:rPr>
          <w:rFonts w:asciiTheme="minorHAnsi" w:hAnsiTheme="minorHAnsi" w:cstheme="minorHAnsi"/>
        </w:rPr>
        <w:t xml:space="preserve"> Books, Salt Publications, Penned in the Margins and Eyewear Publications.</w:t>
      </w:r>
    </w:p>
    <w:p w14:paraId="55E7B459" w14:textId="77777777" w:rsidR="009D3119" w:rsidRPr="0051328F" w:rsidRDefault="009D3119">
      <w:pPr>
        <w:rPr>
          <w:rFonts w:eastAsia="Times New Roman" w:cstheme="minorHAnsi"/>
          <w:kern w:val="36"/>
          <w:sz w:val="24"/>
          <w:szCs w:val="24"/>
          <w:lang w:eastAsia="en-GB"/>
        </w:rPr>
      </w:pPr>
      <w:r w:rsidRPr="0051328F">
        <w:rPr>
          <w:rFonts w:eastAsia="Times New Roman" w:cstheme="minorHAnsi"/>
          <w:kern w:val="36"/>
          <w:sz w:val="24"/>
          <w:szCs w:val="24"/>
          <w:lang w:eastAsia="en-GB"/>
        </w:rPr>
        <w:t>___________________________________________________________________________</w:t>
      </w:r>
    </w:p>
    <w:p w14:paraId="3BFB39C3" w14:textId="77777777" w:rsidR="005E1003" w:rsidRPr="0051328F" w:rsidRDefault="005E1003">
      <w:pPr>
        <w:rPr>
          <w:rStyle w:val="Strong"/>
          <w:rFonts w:cstheme="minorHAnsi"/>
          <w:b w:val="0"/>
          <w:bCs w:val="0"/>
          <w:sz w:val="24"/>
          <w:szCs w:val="24"/>
        </w:rPr>
      </w:pPr>
    </w:p>
    <w:p w14:paraId="2FE3C848" w14:textId="77777777" w:rsidR="00837139" w:rsidRPr="0051328F" w:rsidRDefault="001012B6">
      <w:pPr>
        <w:rPr>
          <w:rFonts w:eastAsia="Times New Roman" w:cstheme="minorHAnsi"/>
          <w:kern w:val="36"/>
          <w:sz w:val="24"/>
          <w:szCs w:val="24"/>
          <w:lang w:eastAsia="en-GB"/>
        </w:rPr>
      </w:pPr>
      <w:hyperlink r:id="rId19" w:history="1">
        <w:r w:rsidR="00EF416B" w:rsidRPr="0051328F">
          <w:rPr>
            <w:rStyle w:val="Hyperlink"/>
            <w:rFonts w:eastAsia="Times New Roman" w:cstheme="minorHAnsi"/>
            <w:color w:val="auto"/>
            <w:kern w:val="36"/>
            <w:sz w:val="24"/>
            <w:szCs w:val="24"/>
            <w:lang w:eastAsia="en-GB"/>
          </w:rPr>
          <w:t>EN240 Screenwriting</w:t>
        </w:r>
      </w:hyperlink>
    </w:p>
    <w:p w14:paraId="50872ED9" w14:textId="77777777" w:rsidR="00837139" w:rsidRPr="0051328F" w:rsidRDefault="00837139">
      <w:pPr>
        <w:rPr>
          <w:rFonts w:eastAsia="Times New Roman" w:cstheme="minorHAnsi"/>
          <w:kern w:val="36"/>
          <w:sz w:val="24"/>
          <w:szCs w:val="24"/>
          <w:lang w:eastAsia="en-GB"/>
        </w:rPr>
      </w:pPr>
    </w:p>
    <w:p w14:paraId="6D1D199D" w14:textId="77777777" w:rsidR="00837139" w:rsidRPr="0051328F" w:rsidRDefault="00837139">
      <w:pPr>
        <w:rPr>
          <w:rFonts w:cstheme="minorHAnsi"/>
          <w:sz w:val="24"/>
          <w:szCs w:val="24"/>
          <w:lang w:eastAsia="en-GB"/>
        </w:rPr>
      </w:pPr>
      <w:r w:rsidRPr="0051328F">
        <w:rPr>
          <w:rFonts w:cstheme="minorHAnsi"/>
          <w:sz w:val="24"/>
          <w:szCs w:val="24"/>
        </w:rPr>
        <w:t>An introduction to screenwriting and film production, the Screenwriting module focuses primarily on short and feature screenplay writing. It uses a range of classic screenwriting theory to familiarise students with the basics in structure, scenes, dialogue, characterisation and more. Over the course of the module you will be expected to produce one short and one feature script. </w:t>
      </w:r>
    </w:p>
    <w:p w14:paraId="34FE9AC4" w14:textId="77777777" w:rsidR="009D3119" w:rsidRPr="0051328F" w:rsidRDefault="009D3119">
      <w:pPr>
        <w:rPr>
          <w:rFonts w:eastAsia="Times New Roman" w:cstheme="minorHAnsi"/>
          <w:kern w:val="36"/>
          <w:sz w:val="24"/>
          <w:szCs w:val="24"/>
          <w:lang w:eastAsia="en-GB"/>
        </w:rPr>
      </w:pPr>
      <w:r w:rsidRPr="0051328F">
        <w:rPr>
          <w:rFonts w:eastAsia="Times New Roman" w:cstheme="minorHAnsi"/>
          <w:kern w:val="36"/>
          <w:sz w:val="24"/>
          <w:szCs w:val="24"/>
          <w:lang w:eastAsia="en-GB"/>
        </w:rPr>
        <w:t>___________________________________________________________________________</w:t>
      </w:r>
    </w:p>
    <w:p w14:paraId="306810B5" w14:textId="77777777" w:rsidR="005E1003" w:rsidRPr="0051328F" w:rsidRDefault="005E1003">
      <w:pPr>
        <w:rPr>
          <w:rFonts w:eastAsia="Times New Roman" w:cstheme="minorHAnsi"/>
          <w:kern w:val="36"/>
          <w:sz w:val="24"/>
          <w:szCs w:val="24"/>
          <w:lang w:eastAsia="en-GB"/>
        </w:rPr>
      </w:pPr>
    </w:p>
    <w:p w14:paraId="0E26CB53" w14:textId="77777777" w:rsidR="00D94368" w:rsidRPr="0051328F" w:rsidRDefault="001012B6">
      <w:pPr>
        <w:rPr>
          <w:rFonts w:eastAsia="Times New Roman" w:cstheme="minorHAnsi"/>
          <w:kern w:val="36"/>
          <w:sz w:val="24"/>
          <w:szCs w:val="24"/>
          <w:lang w:eastAsia="en-GB"/>
        </w:rPr>
      </w:pPr>
      <w:hyperlink r:id="rId20" w:history="1">
        <w:r w:rsidR="00EF416B" w:rsidRPr="0051328F">
          <w:rPr>
            <w:rStyle w:val="Hyperlink"/>
            <w:rFonts w:eastAsia="Times New Roman" w:cstheme="minorHAnsi"/>
            <w:color w:val="auto"/>
            <w:kern w:val="36"/>
            <w:sz w:val="24"/>
            <w:szCs w:val="24"/>
            <w:lang w:eastAsia="en-GB"/>
          </w:rPr>
          <w:t>EN251 New Literatures in English</w:t>
        </w:r>
      </w:hyperlink>
    </w:p>
    <w:p w14:paraId="0152F8BC" w14:textId="77777777" w:rsidR="00D94368" w:rsidRPr="0051328F" w:rsidRDefault="00D94368">
      <w:pPr>
        <w:rPr>
          <w:rFonts w:eastAsia="Times New Roman" w:cstheme="minorHAnsi"/>
          <w:kern w:val="36"/>
          <w:sz w:val="24"/>
          <w:szCs w:val="24"/>
          <w:lang w:eastAsia="en-GB"/>
        </w:rPr>
      </w:pPr>
    </w:p>
    <w:p w14:paraId="671D0602" w14:textId="4D8D509C" w:rsidR="005E1003" w:rsidRPr="00C9354F" w:rsidRDefault="00D94368">
      <w:pPr>
        <w:rPr>
          <w:rFonts w:eastAsia="Times New Roman" w:cstheme="minorHAnsi"/>
          <w:kern w:val="36"/>
          <w:sz w:val="24"/>
          <w:szCs w:val="24"/>
          <w:lang w:eastAsia="en-GB"/>
        </w:rPr>
      </w:pPr>
      <w:r w:rsidRPr="00C9354F">
        <w:rPr>
          <w:rFonts w:eastAsia="Times New Roman" w:cstheme="minorHAnsi"/>
          <w:sz w:val="24"/>
          <w:szCs w:val="24"/>
        </w:rPr>
        <w:t xml:space="preserve">Through the medium of English, writers from Africa and Asia today confront a (prospectively) global audience. This module aims to introduce students to the emergent body of literature being produced by writers (and film-makers) from South Africa, sub-Saharan Africa generally, and South Asia, and to situate it in terms of the historical circumstances that have engendered it and to which it constitutes a response. The module will examine the various ways in which different writers negotiate and represent social conditions -- local and global -- in their work, and the ways in which they incorporate and work with domestic and foreign literary forms and conventions. The works will be read comparatively, in relation to one another, and as contributions to particular literary and cultural traditions. Social issues under review will range very widely: for example, race, violence, religion and communalism, land, </w:t>
      </w:r>
      <w:r w:rsidR="00427148">
        <w:rPr>
          <w:rFonts w:eastAsia="Times New Roman" w:cstheme="minorHAnsi"/>
          <w:sz w:val="24"/>
          <w:szCs w:val="24"/>
        </w:rPr>
        <w:t>‘</w:t>
      </w:r>
      <w:r w:rsidRPr="00C9354F">
        <w:rPr>
          <w:rFonts w:eastAsia="Times New Roman" w:cstheme="minorHAnsi"/>
          <w:sz w:val="24"/>
          <w:szCs w:val="24"/>
        </w:rPr>
        <w:t>development</w:t>
      </w:r>
      <w:r w:rsidR="00427148">
        <w:rPr>
          <w:rFonts w:eastAsia="Times New Roman" w:cstheme="minorHAnsi"/>
          <w:sz w:val="24"/>
          <w:szCs w:val="24"/>
        </w:rPr>
        <w:t>’</w:t>
      </w:r>
      <w:r w:rsidRPr="00C9354F">
        <w:rPr>
          <w:rFonts w:eastAsia="Times New Roman" w:cstheme="minorHAnsi"/>
          <w:sz w:val="24"/>
          <w:szCs w:val="24"/>
        </w:rPr>
        <w:t xml:space="preserve"> and the environment, sex and gendered identity, nation and state, memory, trauma and prolepsis, English as a world language and English as a language of cultural imperialism.</w:t>
      </w:r>
    </w:p>
    <w:p w14:paraId="54930317" w14:textId="77777777" w:rsidR="009D3119" w:rsidRPr="00C9354F" w:rsidRDefault="009D3119">
      <w:pPr>
        <w:rPr>
          <w:rFonts w:eastAsia="Times New Roman" w:cstheme="minorHAnsi"/>
          <w:color w:val="FF0000"/>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417CE806" w14:textId="77777777" w:rsidR="003D3390" w:rsidRPr="00C9354F" w:rsidRDefault="003D3390">
      <w:pPr>
        <w:rPr>
          <w:rFonts w:eastAsia="Times New Roman" w:cstheme="minorHAnsi"/>
          <w:color w:val="FF0000"/>
          <w:kern w:val="36"/>
          <w:sz w:val="24"/>
          <w:szCs w:val="24"/>
          <w:lang w:eastAsia="en-GB"/>
        </w:rPr>
      </w:pPr>
    </w:p>
    <w:p w14:paraId="6FDE1534" w14:textId="658C6524" w:rsidR="00EF416B" w:rsidRPr="00C9354F" w:rsidRDefault="001012B6">
      <w:pPr>
        <w:rPr>
          <w:rFonts w:eastAsia="Times New Roman" w:cstheme="minorHAnsi"/>
          <w:kern w:val="36"/>
          <w:sz w:val="24"/>
          <w:szCs w:val="24"/>
          <w:lang w:eastAsia="en-GB"/>
        </w:rPr>
      </w:pPr>
      <w:hyperlink r:id="rId21" w:history="1">
        <w:r w:rsidR="003D3390" w:rsidRPr="00C9354F">
          <w:rPr>
            <w:rStyle w:val="Hyperlink"/>
            <w:rFonts w:eastAsia="Times New Roman" w:cstheme="minorHAnsi"/>
            <w:color w:val="auto"/>
            <w:kern w:val="36"/>
            <w:sz w:val="24"/>
            <w:szCs w:val="24"/>
            <w:lang w:eastAsia="en-GB"/>
          </w:rPr>
          <w:t>EN263 Devolutionary British Fiction</w:t>
        </w:r>
      </w:hyperlink>
    </w:p>
    <w:p w14:paraId="31F6853F" w14:textId="2922792A" w:rsidR="007C32DD" w:rsidRPr="00C9354F" w:rsidRDefault="007C32DD">
      <w:pPr>
        <w:spacing w:before="100" w:beforeAutospacing="1" w:after="100" w:afterAutospacing="1"/>
        <w:rPr>
          <w:rFonts w:cstheme="minorHAnsi"/>
          <w:sz w:val="24"/>
          <w:szCs w:val="24"/>
          <w:lang w:eastAsia="en-GB"/>
        </w:rPr>
      </w:pPr>
      <w:r w:rsidRPr="00C9354F">
        <w:rPr>
          <w:rFonts w:eastAsia="Times New Roman" w:cstheme="minorHAnsi"/>
          <w:sz w:val="24"/>
          <w:szCs w:val="24"/>
        </w:rPr>
        <w:t xml:space="preserve">This module looks at issues of political power, representation and democracy, and decline in Britain, in part at the level of its constituent nations (including England), from around World War Two to the 2010s. It does not present a group of texts that are </w:t>
      </w:r>
      <w:r w:rsidR="00427148">
        <w:rPr>
          <w:rFonts w:eastAsia="Times New Roman" w:cstheme="minorHAnsi"/>
          <w:sz w:val="24"/>
          <w:szCs w:val="24"/>
        </w:rPr>
        <w:t>‘</w:t>
      </w:r>
      <w:r w:rsidRPr="00C9354F">
        <w:rPr>
          <w:rFonts w:eastAsia="Times New Roman" w:cstheme="minorHAnsi"/>
          <w:sz w:val="24"/>
          <w:szCs w:val="24"/>
        </w:rPr>
        <w:t>devolutionary</w:t>
      </w:r>
      <w:r w:rsidR="00427148">
        <w:rPr>
          <w:rFonts w:eastAsia="Times New Roman" w:cstheme="minorHAnsi"/>
          <w:sz w:val="24"/>
          <w:szCs w:val="24"/>
        </w:rPr>
        <w:t>’</w:t>
      </w:r>
      <w:r w:rsidRPr="00C9354F">
        <w:rPr>
          <w:rFonts w:eastAsia="Times New Roman" w:cstheme="minorHAnsi"/>
          <w:sz w:val="24"/>
          <w:szCs w:val="24"/>
        </w:rPr>
        <w:t>, but rather looks at how the sovereignty issues of the era of British devolution suggest new ways of reading. It might be thought of as a set of questions about the mythologies of Britishness. There will be some familiarity with the two sets of national devolution referendums (1979, 1997); the 2014 Scottish independence referendum; the British EU exit (2016-19) and ongoing issues of constitutional change and pressure for Scottish self-determination; </w:t>
      </w:r>
      <w:r w:rsidR="00427148">
        <w:rPr>
          <w:rFonts w:eastAsia="Times New Roman" w:cstheme="minorHAnsi"/>
          <w:sz w:val="24"/>
          <w:szCs w:val="24"/>
        </w:rPr>
        <w:t>’</w:t>
      </w:r>
      <w:r w:rsidRPr="00C9354F">
        <w:rPr>
          <w:rFonts w:eastAsia="Times New Roman" w:cstheme="minorHAnsi"/>
          <w:sz w:val="24"/>
          <w:szCs w:val="24"/>
        </w:rPr>
        <w:t>democratic deficit</w:t>
      </w:r>
      <w:r w:rsidR="00427148">
        <w:rPr>
          <w:rFonts w:eastAsia="Times New Roman" w:cstheme="minorHAnsi"/>
          <w:sz w:val="24"/>
          <w:szCs w:val="24"/>
        </w:rPr>
        <w:t>’</w:t>
      </w:r>
      <w:r w:rsidRPr="00C9354F">
        <w:rPr>
          <w:rFonts w:eastAsia="Times New Roman" w:cstheme="minorHAnsi"/>
          <w:sz w:val="24"/>
          <w:szCs w:val="24"/>
        </w:rPr>
        <w:t xml:space="preserve"> - the way power has come to seem </w:t>
      </w:r>
      <w:r w:rsidR="00427148">
        <w:rPr>
          <w:rFonts w:eastAsia="Times New Roman" w:cstheme="minorHAnsi"/>
          <w:sz w:val="24"/>
          <w:szCs w:val="24"/>
        </w:rPr>
        <w:t>’</w:t>
      </w:r>
      <w:r w:rsidRPr="00C9354F">
        <w:rPr>
          <w:rFonts w:eastAsia="Times New Roman" w:cstheme="minorHAnsi"/>
          <w:sz w:val="24"/>
          <w:szCs w:val="24"/>
        </w:rPr>
        <w:t>far away</w:t>
      </w:r>
      <w:r w:rsidR="00427148">
        <w:rPr>
          <w:rFonts w:eastAsia="Times New Roman" w:cstheme="minorHAnsi"/>
          <w:sz w:val="24"/>
          <w:szCs w:val="24"/>
        </w:rPr>
        <w:t>’</w:t>
      </w:r>
      <w:r w:rsidRPr="00C9354F">
        <w:rPr>
          <w:rFonts w:eastAsia="Times New Roman" w:cstheme="minorHAnsi"/>
          <w:sz w:val="24"/>
          <w:szCs w:val="24"/>
        </w:rPr>
        <w:t xml:space="preserve"> from the people, post-war consensus and its links to the welfare state and to neoliberalism; the </w:t>
      </w:r>
      <w:r w:rsidRPr="00C9354F">
        <w:rPr>
          <w:rFonts w:eastAsia="Times New Roman" w:cstheme="minorHAnsi"/>
          <w:sz w:val="24"/>
          <w:szCs w:val="24"/>
        </w:rPr>
        <w:lastRenderedPageBreak/>
        <w:t>founding mythologies of modern Britishness</w:t>
      </w:r>
      <w:r w:rsidR="00427148">
        <w:rPr>
          <w:rFonts w:eastAsia="Times New Roman" w:cstheme="minorHAnsi"/>
          <w:sz w:val="24"/>
          <w:szCs w:val="24"/>
        </w:rPr>
        <w:t>’</w:t>
      </w:r>
      <w:r w:rsidRPr="00C9354F">
        <w:rPr>
          <w:rFonts w:eastAsia="Times New Roman" w:cstheme="minorHAnsi"/>
          <w:sz w:val="24"/>
          <w:szCs w:val="24"/>
        </w:rPr>
        <w:t xml:space="preserve">; the cultural forms of British empire; migration and </w:t>
      </w:r>
      <w:r w:rsidR="00427148">
        <w:rPr>
          <w:rFonts w:eastAsia="Times New Roman" w:cstheme="minorHAnsi"/>
          <w:sz w:val="24"/>
          <w:szCs w:val="24"/>
        </w:rPr>
        <w:t>‘</w:t>
      </w:r>
      <w:r w:rsidRPr="00C9354F">
        <w:rPr>
          <w:rFonts w:eastAsia="Times New Roman" w:cstheme="minorHAnsi"/>
          <w:sz w:val="24"/>
          <w:szCs w:val="24"/>
        </w:rPr>
        <w:t>postcolonial melancholia</w:t>
      </w:r>
      <w:r w:rsidR="00427148">
        <w:rPr>
          <w:rFonts w:eastAsia="Times New Roman" w:cstheme="minorHAnsi"/>
          <w:sz w:val="24"/>
          <w:szCs w:val="24"/>
        </w:rPr>
        <w:t>’</w:t>
      </w:r>
      <w:r w:rsidRPr="00C9354F">
        <w:rPr>
          <w:rFonts w:eastAsia="Times New Roman" w:cstheme="minorHAnsi"/>
          <w:sz w:val="24"/>
          <w:szCs w:val="24"/>
        </w:rPr>
        <w:t xml:space="preserve">; History, memory, and nostalgia;  questions of place, experience, physicality, violence, addiction, and in general of </w:t>
      </w:r>
      <w:r w:rsidR="00427148">
        <w:rPr>
          <w:rFonts w:eastAsia="Times New Roman" w:cstheme="minorHAnsi"/>
          <w:sz w:val="24"/>
          <w:szCs w:val="24"/>
        </w:rPr>
        <w:t>‘</w:t>
      </w:r>
      <w:proofErr w:type="spellStart"/>
      <w:r w:rsidRPr="00C9354F">
        <w:rPr>
          <w:rFonts w:eastAsia="Times New Roman" w:cstheme="minorHAnsi"/>
          <w:sz w:val="24"/>
          <w:szCs w:val="24"/>
        </w:rPr>
        <w:t>embodiedness</w:t>
      </w:r>
      <w:proofErr w:type="spellEnd"/>
      <w:r w:rsidR="00427148">
        <w:rPr>
          <w:rFonts w:eastAsia="Times New Roman" w:cstheme="minorHAnsi"/>
          <w:sz w:val="24"/>
          <w:szCs w:val="24"/>
        </w:rPr>
        <w:t>’</w:t>
      </w:r>
      <w:r w:rsidRPr="00C9354F">
        <w:rPr>
          <w:rFonts w:eastAsia="Times New Roman" w:cstheme="minorHAnsi"/>
          <w:sz w:val="24"/>
          <w:szCs w:val="24"/>
        </w:rPr>
        <w:t>; English Literature</w:t>
      </w:r>
      <w:r w:rsidR="00427148">
        <w:rPr>
          <w:rFonts w:eastAsia="Times New Roman" w:cstheme="minorHAnsi"/>
          <w:sz w:val="24"/>
          <w:szCs w:val="24"/>
        </w:rPr>
        <w:t>’</w:t>
      </w:r>
      <w:r w:rsidRPr="00C9354F">
        <w:rPr>
          <w:rFonts w:eastAsia="Times New Roman" w:cstheme="minorHAnsi"/>
          <w:sz w:val="24"/>
          <w:szCs w:val="24"/>
        </w:rPr>
        <w:t>s conception of a canon and its history; language and dialect; and the politics of Standard and non-Standard English; repetition, history, and retro; and texts on walking and exploring (psychogeography).</w:t>
      </w:r>
    </w:p>
    <w:p w14:paraId="18632F21" w14:textId="2402EB2D" w:rsidR="00474A5C" w:rsidRPr="00C9354F" w:rsidRDefault="007C32DD">
      <w:pPr>
        <w:spacing w:before="100" w:beforeAutospacing="1" w:after="100" w:afterAutospacing="1"/>
        <w:rPr>
          <w:rFonts w:eastAsia="Times New Roman" w:cstheme="minorHAnsi"/>
          <w:sz w:val="24"/>
          <w:szCs w:val="24"/>
        </w:rPr>
      </w:pPr>
      <w:r w:rsidRPr="00C9354F">
        <w:rPr>
          <w:rFonts w:cstheme="minorHAnsi"/>
          <w:sz w:val="24"/>
          <w:szCs w:val="24"/>
        </w:rPr>
        <w:t>Each week there will be one set text, which should be at least somewhat known before coming to seminars, and usually a couple of recommended texts, which are not compulsory but which have been carefully chosen to help you think around the subject, and to construct essays when the time comes. Please do try to have read and thought about the set text, and be ready to offer thoughts on it; some active participation is a condition of the module. There is also a concise synoptic reading list (</w:t>
      </w:r>
      <w:r w:rsidR="00427148">
        <w:rPr>
          <w:rFonts w:cstheme="minorHAnsi"/>
          <w:sz w:val="24"/>
          <w:szCs w:val="24"/>
        </w:rPr>
        <w:t>‘</w:t>
      </w:r>
      <w:r w:rsidRPr="00C9354F">
        <w:rPr>
          <w:rFonts w:cstheme="minorHAnsi"/>
          <w:sz w:val="24"/>
          <w:szCs w:val="24"/>
        </w:rPr>
        <w:t>Extra Reading</w:t>
      </w:r>
      <w:r w:rsidR="00427148">
        <w:rPr>
          <w:rFonts w:cstheme="minorHAnsi"/>
          <w:sz w:val="24"/>
          <w:szCs w:val="24"/>
        </w:rPr>
        <w:t>’</w:t>
      </w:r>
      <w:r w:rsidRPr="00C9354F">
        <w:rPr>
          <w:rFonts w:cstheme="minorHAnsi"/>
          <w:sz w:val="24"/>
          <w:szCs w:val="24"/>
        </w:rPr>
        <w:t>). We</w:t>
      </w:r>
      <w:r w:rsidR="00427148">
        <w:rPr>
          <w:rFonts w:cstheme="minorHAnsi"/>
          <w:sz w:val="24"/>
          <w:szCs w:val="24"/>
        </w:rPr>
        <w:t>’</w:t>
      </w:r>
      <w:r w:rsidRPr="00C9354F">
        <w:rPr>
          <w:rFonts w:cstheme="minorHAnsi"/>
          <w:sz w:val="24"/>
          <w:szCs w:val="24"/>
        </w:rPr>
        <w:t>re happy to make further recommendations and to add new texts to the list if they are useful, but this has been created over time to help with seminar and essay reading.</w:t>
      </w:r>
      <w:r w:rsidRPr="00C9354F">
        <w:rPr>
          <w:rFonts w:cstheme="minorHAnsi"/>
          <w:sz w:val="24"/>
          <w:szCs w:val="24"/>
        </w:rPr>
        <w:br/>
      </w:r>
      <w:r w:rsidRPr="00C9354F">
        <w:rPr>
          <w:rFonts w:cstheme="minorHAnsi"/>
          <w:sz w:val="24"/>
          <w:szCs w:val="24"/>
        </w:rPr>
        <w:br/>
        <w:t xml:space="preserve">This module does </w:t>
      </w:r>
      <w:r w:rsidR="007C06F5">
        <w:rPr>
          <w:rFonts w:cstheme="minorHAnsi"/>
          <w:iCs/>
          <w:sz w:val="24"/>
          <w:szCs w:val="24"/>
        </w:rPr>
        <w:t>not require</w:t>
      </w:r>
      <w:r w:rsidRPr="00C9354F">
        <w:rPr>
          <w:rFonts w:cstheme="minorHAnsi"/>
          <w:sz w:val="24"/>
          <w:szCs w:val="24"/>
        </w:rPr>
        <w:t xml:space="preserve"> any specific A-Levels or previous knowledge, in History or Politics (or English), but an interest helps. You will be finding out something about the periods in question, and some of this will be self-led - you will sometimes find texts (books, films, documentaries, music) not on our lists. However, you can consider this a </w:t>
      </w:r>
      <w:r w:rsidR="00427148">
        <w:rPr>
          <w:rFonts w:cstheme="minorHAnsi"/>
          <w:sz w:val="24"/>
          <w:szCs w:val="24"/>
        </w:rPr>
        <w:t>‘</w:t>
      </w:r>
      <w:r w:rsidRPr="00C9354F">
        <w:rPr>
          <w:rFonts w:cstheme="minorHAnsi"/>
          <w:sz w:val="24"/>
          <w:szCs w:val="24"/>
        </w:rPr>
        <w:t>post-1940 fiction</w:t>
      </w:r>
      <w:r w:rsidR="00427148">
        <w:rPr>
          <w:rFonts w:cstheme="minorHAnsi"/>
          <w:sz w:val="24"/>
          <w:szCs w:val="24"/>
        </w:rPr>
        <w:t>’</w:t>
      </w:r>
      <w:r w:rsidRPr="00C9354F">
        <w:rPr>
          <w:rFonts w:cstheme="minorHAnsi"/>
          <w:sz w:val="24"/>
          <w:szCs w:val="24"/>
        </w:rPr>
        <w:t xml:space="preserve"> module; you</w:t>
      </w:r>
      <w:r w:rsidR="00427148">
        <w:rPr>
          <w:rFonts w:cstheme="minorHAnsi"/>
          <w:sz w:val="24"/>
          <w:szCs w:val="24"/>
        </w:rPr>
        <w:t>’</w:t>
      </w:r>
      <w:r w:rsidRPr="00C9354F">
        <w:rPr>
          <w:rFonts w:cstheme="minorHAnsi"/>
          <w:sz w:val="24"/>
          <w:szCs w:val="24"/>
        </w:rPr>
        <w:t>ll need to be a bit interested in the history, but this is the same for all modules. There is one 90-minute seminar per week and no lectures.</w:t>
      </w:r>
    </w:p>
    <w:p w14:paraId="0B114E23" w14:textId="7F5CBA26" w:rsidR="009D3119" w:rsidRPr="00C9354F" w:rsidRDefault="009D3119">
      <w:pPr>
        <w:rPr>
          <w:rFonts w:eastAsia="Times New Roman" w:cstheme="minorHAnsi"/>
          <w:color w:val="FF0000"/>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011F6D51" w14:textId="77777777" w:rsidR="003D3390" w:rsidRPr="00C9354F" w:rsidRDefault="003D3390">
      <w:pPr>
        <w:rPr>
          <w:rFonts w:eastAsia="Times New Roman" w:cstheme="minorHAnsi"/>
          <w:color w:val="FF0000"/>
          <w:kern w:val="36"/>
          <w:sz w:val="24"/>
          <w:szCs w:val="24"/>
          <w:lang w:eastAsia="en-GB"/>
        </w:rPr>
      </w:pPr>
    </w:p>
    <w:p w14:paraId="2DB17E70" w14:textId="77777777" w:rsidR="00AC4F1F" w:rsidRPr="00C9354F" w:rsidRDefault="001012B6">
      <w:pPr>
        <w:rPr>
          <w:rStyle w:val="Hyperlink"/>
          <w:rFonts w:eastAsia="Times New Roman" w:cstheme="minorHAnsi"/>
          <w:color w:val="auto"/>
          <w:kern w:val="36"/>
          <w:sz w:val="24"/>
          <w:szCs w:val="24"/>
          <w:lang w:eastAsia="en-GB"/>
        </w:rPr>
      </w:pPr>
      <w:hyperlink r:id="rId22" w:history="1">
        <w:r w:rsidR="003D3390" w:rsidRPr="00C9354F">
          <w:rPr>
            <w:rStyle w:val="Hyperlink"/>
            <w:rFonts w:eastAsia="Times New Roman" w:cstheme="minorHAnsi"/>
            <w:color w:val="auto"/>
            <w:kern w:val="36"/>
            <w:sz w:val="24"/>
            <w:szCs w:val="24"/>
            <w:lang w:eastAsia="en-GB"/>
          </w:rPr>
          <w:t>EN264 Explorations in Critical Theory and Cultural Studies</w:t>
        </w:r>
      </w:hyperlink>
    </w:p>
    <w:p w14:paraId="0D4C6981" w14:textId="77777777" w:rsidR="00AC4F1F" w:rsidRPr="00C9354F" w:rsidRDefault="00AC4F1F">
      <w:pPr>
        <w:rPr>
          <w:rStyle w:val="Hyperlink"/>
          <w:rFonts w:eastAsia="Times New Roman" w:cstheme="minorHAnsi"/>
          <w:color w:val="auto"/>
          <w:kern w:val="36"/>
          <w:sz w:val="24"/>
          <w:szCs w:val="24"/>
          <w:lang w:eastAsia="en-GB"/>
        </w:rPr>
      </w:pPr>
    </w:p>
    <w:p w14:paraId="47783E89" w14:textId="1F04D971" w:rsidR="00AC4F1F" w:rsidRPr="00C9354F" w:rsidRDefault="00AC4F1F">
      <w:pPr>
        <w:rPr>
          <w:rFonts w:cstheme="minorHAnsi"/>
          <w:sz w:val="24"/>
          <w:szCs w:val="24"/>
        </w:rPr>
      </w:pPr>
      <w:r w:rsidRPr="00C9354F">
        <w:rPr>
          <w:rFonts w:cstheme="minorHAnsi"/>
          <w:sz w:val="24"/>
          <w:szCs w:val="24"/>
        </w:rPr>
        <w:t>This module is intended to allow sustained engagement with the work of a few important critical theorists and/or theoretical clusters. The format enables us to read in a focused manner across traditions of critical thought and to develop a detailed knowledge of select writers</w:t>
      </w:r>
      <w:r w:rsidR="00427148">
        <w:rPr>
          <w:rFonts w:cstheme="minorHAnsi"/>
          <w:sz w:val="24"/>
          <w:szCs w:val="24"/>
        </w:rPr>
        <w:t>’</w:t>
      </w:r>
      <w:r w:rsidRPr="00C9354F">
        <w:rPr>
          <w:rFonts w:cstheme="minorHAnsi"/>
          <w:sz w:val="24"/>
          <w:szCs w:val="24"/>
        </w:rPr>
        <w:t xml:space="preserve"> concerns and methods. In 2018-19, we will examine the work of Theodor W. Adorno and Fredric Jameson (Term 1) and of Franco Moretti and Pierre Bourdieu (Term 2). Reading primary works, we will attempt to reach a good understanding of the intellectual range and substantive ideas of each of these theorists, and of the key concepts associated with them.</w:t>
      </w:r>
    </w:p>
    <w:p w14:paraId="6B03E698" w14:textId="77777777" w:rsidR="00AC4F1F" w:rsidRPr="00C9354F" w:rsidRDefault="00AC4F1F">
      <w:pPr>
        <w:rPr>
          <w:rFonts w:cstheme="minorHAnsi"/>
          <w:sz w:val="24"/>
          <w:szCs w:val="24"/>
        </w:rPr>
      </w:pPr>
    </w:p>
    <w:p w14:paraId="0FB24F0E" w14:textId="319B2F0A" w:rsidR="005E1003" w:rsidRPr="00C9354F" w:rsidRDefault="00AC4F1F">
      <w:pPr>
        <w:rPr>
          <w:rFonts w:eastAsia="Times New Roman" w:cstheme="minorHAnsi"/>
          <w:kern w:val="36"/>
          <w:sz w:val="24"/>
          <w:szCs w:val="24"/>
          <w:lang w:eastAsia="en-GB"/>
        </w:rPr>
      </w:pPr>
      <w:r w:rsidRPr="00C9354F">
        <w:rPr>
          <w:rFonts w:cstheme="minorHAnsi"/>
          <w:sz w:val="24"/>
          <w:szCs w:val="24"/>
        </w:rPr>
        <w:t xml:space="preserve">The module is in seminar, not in lecture format. The reading is rewarding, if occasionally dense and difficult. Our aim will be to try to make it not just </w:t>
      </w:r>
      <w:r w:rsidR="00427148">
        <w:rPr>
          <w:rFonts w:cstheme="minorHAnsi"/>
          <w:sz w:val="24"/>
          <w:szCs w:val="24"/>
        </w:rPr>
        <w:t>‘</w:t>
      </w:r>
      <w:r w:rsidRPr="00C9354F">
        <w:rPr>
          <w:rFonts w:cstheme="minorHAnsi"/>
          <w:sz w:val="24"/>
          <w:szCs w:val="24"/>
        </w:rPr>
        <w:t>good for you</w:t>
      </w:r>
      <w:r w:rsidR="00427148">
        <w:rPr>
          <w:rFonts w:cstheme="minorHAnsi"/>
          <w:sz w:val="24"/>
          <w:szCs w:val="24"/>
        </w:rPr>
        <w:t>’</w:t>
      </w:r>
      <w:r w:rsidRPr="00C9354F">
        <w:rPr>
          <w:rFonts w:cstheme="minorHAnsi"/>
          <w:sz w:val="24"/>
          <w:szCs w:val="24"/>
        </w:rPr>
        <w:t xml:space="preserve"> in the nutritional language of eat-your-veg, but worth sharing and savouring. That said, it should go without saying that in a module like this, you get out of it what you (help to) put into it; it</w:t>
      </w:r>
      <w:r w:rsidR="00427148">
        <w:rPr>
          <w:rFonts w:cstheme="minorHAnsi"/>
          <w:sz w:val="24"/>
          <w:szCs w:val="24"/>
        </w:rPr>
        <w:t>’</w:t>
      </w:r>
      <w:r w:rsidRPr="00C9354F">
        <w:rPr>
          <w:rFonts w:cstheme="minorHAnsi"/>
          <w:sz w:val="24"/>
          <w:szCs w:val="24"/>
        </w:rPr>
        <w:t>s crucial that participants taking the module prepare adequately for each seminar and take an active role in classroom discussion.</w:t>
      </w:r>
    </w:p>
    <w:p w14:paraId="31EF5A40" w14:textId="77777777" w:rsidR="009D3119" w:rsidRPr="00C9354F" w:rsidRDefault="009D3119">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339F7942" w14:textId="77777777" w:rsidR="006F17BD" w:rsidRPr="00C9354F" w:rsidRDefault="006F17BD">
      <w:pPr>
        <w:rPr>
          <w:rFonts w:cstheme="minorHAnsi"/>
          <w:color w:val="FF0000"/>
          <w:sz w:val="24"/>
          <w:szCs w:val="24"/>
        </w:rPr>
      </w:pPr>
    </w:p>
    <w:p w14:paraId="3EF690DC" w14:textId="77777777" w:rsidR="001B2E73" w:rsidRDefault="001B2E73">
      <w:pPr>
        <w:rPr>
          <w:rStyle w:val="Hyperlink"/>
          <w:rFonts w:eastAsia="Times New Roman" w:cstheme="minorHAnsi"/>
          <w:color w:val="auto"/>
          <w:kern w:val="36"/>
          <w:sz w:val="24"/>
          <w:szCs w:val="24"/>
          <w:lang w:eastAsia="en-GB"/>
        </w:rPr>
      </w:pPr>
    </w:p>
    <w:p w14:paraId="2F182EE2" w14:textId="77777777" w:rsidR="001B2E73" w:rsidRDefault="001B2E73">
      <w:pPr>
        <w:rPr>
          <w:rStyle w:val="Hyperlink"/>
          <w:rFonts w:eastAsia="Times New Roman" w:cstheme="minorHAnsi"/>
          <w:color w:val="auto"/>
          <w:kern w:val="36"/>
          <w:sz w:val="24"/>
          <w:szCs w:val="24"/>
          <w:lang w:eastAsia="en-GB"/>
        </w:rPr>
      </w:pPr>
    </w:p>
    <w:p w14:paraId="10E960DB" w14:textId="77777777" w:rsidR="001B2E73" w:rsidRDefault="001B2E73">
      <w:pPr>
        <w:rPr>
          <w:rStyle w:val="Hyperlink"/>
          <w:rFonts w:eastAsia="Times New Roman" w:cstheme="minorHAnsi"/>
          <w:color w:val="auto"/>
          <w:kern w:val="36"/>
          <w:sz w:val="24"/>
          <w:szCs w:val="24"/>
          <w:lang w:eastAsia="en-GB"/>
        </w:rPr>
      </w:pPr>
    </w:p>
    <w:p w14:paraId="07FB9DEA" w14:textId="4DCB7236" w:rsidR="0094058A" w:rsidRPr="00C9354F" w:rsidRDefault="001012B6">
      <w:pPr>
        <w:rPr>
          <w:rFonts w:eastAsia="Times New Roman" w:cstheme="minorHAnsi"/>
          <w:kern w:val="36"/>
          <w:sz w:val="24"/>
          <w:szCs w:val="24"/>
          <w:lang w:eastAsia="en-GB"/>
        </w:rPr>
      </w:pPr>
      <w:hyperlink r:id="rId23" w:history="1">
        <w:r w:rsidR="003D3390" w:rsidRPr="00C9354F">
          <w:rPr>
            <w:rStyle w:val="Hyperlink"/>
            <w:rFonts w:eastAsia="Times New Roman" w:cstheme="minorHAnsi"/>
            <w:color w:val="auto"/>
            <w:kern w:val="36"/>
            <w:sz w:val="24"/>
            <w:szCs w:val="24"/>
            <w:lang w:eastAsia="en-GB"/>
          </w:rPr>
          <w:t xml:space="preserve">EN265 </w:t>
        </w:r>
        <w:proofErr w:type="gramStart"/>
        <w:r w:rsidR="003D3390" w:rsidRPr="00C9354F">
          <w:rPr>
            <w:rStyle w:val="Hyperlink"/>
            <w:rFonts w:eastAsia="Times New Roman" w:cstheme="minorHAnsi"/>
            <w:color w:val="auto"/>
            <w:kern w:val="36"/>
            <w:sz w:val="24"/>
            <w:szCs w:val="24"/>
            <w:lang w:eastAsia="en-GB"/>
          </w:rPr>
          <w:t>The</w:t>
        </w:r>
        <w:proofErr w:type="gramEnd"/>
        <w:r w:rsidR="003D3390" w:rsidRPr="00C9354F">
          <w:rPr>
            <w:rStyle w:val="Hyperlink"/>
            <w:rFonts w:eastAsia="Times New Roman" w:cstheme="minorHAnsi"/>
            <w:color w:val="auto"/>
            <w:kern w:val="36"/>
            <w:sz w:val="24"/>
            <w:szCs w:val="24"/>
            <w:lang w:eastAsia="en-GB"/>
          </w:rPr>
          <w:t xml:space="preserve"> Global Novel</w:t>
        </w:r>
      </w:hyperlink>
    </w:p>
    <w:p w14:paraId="5AE5D1AE" w14:textId="77777777" w:rsidR="0094058A" w:rsidRPr="00C9354F" w:rsidRDefault="0094058A">
      <w:pPr>
        <w:rPr>
          <w:rFonts w:eastAsia="Times New Roman" w:cstheme="minorHAnsi"/>
          <w:kern w:val="36"/>
          <w:sz w:val="24"/>
          <w:szCs w:val="24"/>
          <w:lang w:eastAsia="en-GB"/>
        </w:rPr>
      </w:pPr>
    </w:p>
    <w:p w14:paraId="3DA9D87A" w14:textId="475FE5CC" w:rsidR="005E1003" w:rsidRPr="00C9354F" w:rsidRDefault="0094058A">
      <w:pPr>
        <w:rPr>
          <w:rFonts w:eastAsia="Times New Roman" w:cstheme="minorHAnsi"/>
          <w:kern w:val="36"/>
          <w:sz w:val="24"/>
          <w:szCs w:val="24"/>
          <w:lang w:eastAsia="en-GB"/>
        </w:rPr>
      </w:pPr>
      <w:r w:rsidRPr="00C9354F">
        <w:rPr>
          <w:rFonts w:eastAsia="Times New Roman" w:cstheme="minorHAnsi"/>
          <w:sz w:val="24"/>
          <w:szCs w:val="24"/>
        </w:rPr>
        <w:t xml:space="preserve">Can we comprehensively analyse any cultural form without considering its global perspective? Following arguments advanced by theories of world literature, this module will allow students to understand </w:t>
      </w:r>
      <w:r w:rsidR="00427148">
        <w:rPr>
          <w:rFonts w:eastAsia="Times New Roman" w:cstheme="minorHAnsi"/>
          <w:sz w:val="24"/>
          <w:szCs w:val="24"/>
        </w:rPr>
        <w:t>‘</w:t>
      </w:r>
      <w:r w:rsidRPr="00C9354F">
        <w:rPr>
          <w:rFonts w:eastAsia="Times New Roman" w:cstheme="minorHAnsi"/>
          <w:sz w:val="24"/>
          <w:szCs w:val="24"/>
        </w:rPr>
        <w:t>The Novel</w:t>
      </w:r>
      <w:r w:rsidR="00427148">
        <w:rPr>
          <w:rFonts w:eastAsia="Times New Roman" w:cstheme="minorHAnsi"/>
          <w:sz w:val="24"/>
          <w:szCs w:val="24"/>
        </w:rPr>
        <w:t>’</w:t>
      </w:r>
      <w:r w:rsidRPr="00C9354F">
        <w:rPr>
          <w:rFonts w:eastAsia="Times New Roman" w:cstheme="minorHAnsi"/>
          <w:sz w:val="24"/>
          <w:szCs w:val="24"/>
        </w:rPr>
        <w:t xml:space="preserve"> as a truly global genre. We will read novels (in translation) from the early </w:t>
      </w:r>
      <w:r w:rsidR="00427148">
        <w:rPr>
          <w:rFonts w:eastAsia="Times New Roman" w:cstheme="minorHAnsi"/>
          <w:sz w:val="24"/>
          <w:szCs w:val="24"/>
        </w:rPr>
        <w:t>nineteenth</w:t>
      </w:r>
      <w:r w:rsidRPr="00C9354F">
        <w:rPr>
          <w:rFonts w:eastAsia="Times New Roman" w:cstheme="minorHAnsi"/>
          <w:sz w:val="24"/>
          <w:szCs w:val="24"/>
        </w:rPr>
        <w:t xml:space="preserve"> century to the present within the framework of recent debates over modernity and globalisation. We will consider how widening our comparative and international perspective enables us to read and interpret novels (even the most seemingly </w:t>
      </w:r>
      <w:r w:rsidR="00427148">
        <w:rPr>
          <w:rFonts w:eastAsia="Times New Roman" w:cstheme="minorHAnsi"/>
          <w:sz w:val="24"/>
          <w:szCs w:val="24"/>
        </w:rPr>
        <w:t>‘</w:t>
      </w:r>
      <w:r w:rsidRPr="00C9354F">
        <w:rPr>
          <w:rFonts w:eastAsia="Times New Roman" w:cstheme="minorHAnsi"/>
          <w:sz w:val="24"/>
          <w:szCs w:val="24"/>
        </w:rPr>
        <w:t>local</w:t>
      </w:r>
      <w:r w:rsidR="00427148">
        <w:rPr>
          <w:rFonts w:eastAsia="Times New Roman" w:cstheme="minorHAnsi"/>
          <w:sz w:val="24"/>
          <w:szCs w:val="24"/>
        </w:rPr>
        <w:t>’</w:t>
      </w:r>
      <w:r w:rsidRPr="00C9354F">
        <w:rPr>
          <w:rFonts w:eastAsia="Times New Roman" w:cstheme="minorHAnsi"/>
          <w:sz w:val="24"/>
          <w:szCs w:val="24"/>
        </w:rPr>
        <w:t xml:space="preserve"> or </w:t>
      </w:r>
      <w:r w:rsidR="00427148">
        <w:rPr>
          <w:rFonts w:eastAsia="Times New Roman" w:cstheme="minorHAnsi"/>
          <w:sz w:val="24"/>
          <w:szCs w:val="24"/>
        </w:rPr>
        <w:t>‘</w:t>
      </w:r>
      <w:r w:rsidRPr="00C9354F">
        <w:rPr>
          <w:rFonts w:eastAsia="Times New Roman" w:cstheme="minorHAnsi"/>
          <w:sz w:val="24"/>
          <w:szCs w:val="24"/>
        </w:rPr>
        <w:t>national</w:t>
      </w:r>
      <w:r w:rsidR="00427148">
        <w:rPr>
          <w:rFonts w:eastAsia="Times New Roman" w:cstheme="minorHAnsi"/>
          <w:sz w:val="24"/>
          <w:szCs w:val="24"/>
        </w:rPr>
        <w:t>’</w:t>
      </w:r>
      <w:r w:rsidRPr="00C9354F">
        <w:rPr>
          <w:rFonts w:eastAsia="Times New Roman" w:cstheme="minorHAnsi"/>
          <w:sz w:val="24"/>
          <w:szCs w:val="24"/>
        </w:rPr>
        <w:t xml:space="preserve"> productions) as irresistibly </w:t>
      </w:r>
      <w:r w:rsidR="00427148">
        <w:rPr>
          <w:rFonts w:eastAsia="Times New Roman" w:cstheme="minorHAnsi"/>
          <w:sz w:val="24"/>
          <w:szCs w:val="24"/>
        </w:rPr>
        <w:t>‘</w:t>
      </w:r>
      <w:r w:rsidRPr="00C9354F">
        <w:rPr>
          <w:rFonts w:eastAsia="Times New Roman" w:cstheme="minorHAnsi"/>
          <w:sz w:val="24"/>
          <w:szCs w:val="24"/>
        </w:rPr>
        <w:t>global</w:t>
      </w:r>
      <w:r w:rsidR="00427148">
        <w:rPr>
          <w:rFonts w:eastAsia="Times New Roman" w:cstheme="minorHAnsi"/>
          <w:sz w:val="24"/>
          <w:szCs w:val="24"/>
        </w:rPr>
        <w:t>’</w:t>
      </w:r>
      <w:r w:rsidRPr="00C9354F">
        <w:rPr>
          <w:rFonts w:eastAsia="Times New Roman" w:cstheme="minorHAnsi"/>
          <w:sz w:val="24"/>
          <w:szCs w:val="24"/>
        </w:rPr>
        <w:t xml:space="preserve">. The module analyses how certain novelistic forms, themes and issues </w:t>
      </w:r>
      <w:r w:rsidR="00427148">
        <w:rPr>
          <w:rFonts w:eastAsia="Times New Roman" w:cstheme="minorHAnsi"/>
          <w:sz w:val="24"/>
          <w:szCs w:val="24"/>
        </w:rPr>
        <w:t>‘</w:t>
      </w:r>
      <w:r w:rsidRPr="00C9354F">
        <w:rPr>
          <w:rFonts w:eastAsia="Times New Roman" w:cstheme="minorHAnsi"/>
          <w:sz w:val="24"/>
          <w:szCs w:val="24"/>
        </w:rPr>
        <w:t>travel</w:t>
      </w:r>
      <w:r w:rsidR="00427148">
        <w:rPr>
          <w:rFonts w:eastAsia="Times New Roman" w:cstheme="minorHAnsi"/>
          <w:sz w:val="24"/>
          <w:szCs w:val="24"/>
        </w:rPr>
        <w:t>’</w:t>
      </w:r>
      <w:r w:rsidRPr="00C9354F">
        <w:rPr>
          <w:rFonts w:eastAsia="Times New Roman" w:cstheme="minorHAnsi"/>
          <w:sz w:val="24"/>
          <w:szCs w:val="24"/>
        </w:rPr>
        <w:t xml:space="preserve"> – discovering ways certain works contain traces, adaptations and importations of </w:t>
      </w:r>
      <w:r w:rsidR="00427148">
        <w:rPr>
          <w:rFonts w:eastAsia="Times New Roman" w:cstheme="minorHAnsi"/>
          <w:sz w:val="24"/>
          <w:szCs w:val="24"/>
        </w:rPr>
        <w:t>‘</w:t>
      </w:r>
      <w:r w:rsidRPr="00C9354F">
        <w:rPr>
          <w:rFonts w:eastAsia="Times New Roman" w:cstheme="minorHAnsi"/>
          <w:sz w:val="24"/>
          <w:szCs w:val="24"/>
        </w:rPr>
        <w:t>core</w:t>
      </w:r>
      <w:r w:rsidR="00427148">
        <w:rPr>
          <w:rFonts w:eastAsia="Times New Roman" w:cstheme="minorHAnsi"/>
          <w:sz w:val="24"/>
          <w:szCs w:val="24"/>
        </w:rPr>
        <w:t>’</w:t>
      </w:r>
      <w:r w:rsidRPr="00C9354F">
        <w:rPr>
          <w:rFonts w:eastAsia="Times New Roman" w:cstheme="minorHAnsi"/>
          <w:sz w:val="24"/>
          <w:szCs w:val="24"/>
        </w:rPr>
        <w:t xml:space="preserve"> (or global) themes, and adapt, remodel or reject them in accordance with local/national expressions. Put simply, in reading these </w:t>
      </w:r>
      <w:r w:rsidR="00427148">
        <w:rPr>
          <w:rFonts w:eastAsia="Times New Roman" w:cstheme="minorHAnsi"/>
          <w:sz w:val="24"/>
          <w:szCs w:val="24"/>
        </w:rPr>
        <w:t>‘</w:t>
      </w:r>
      <w:r w:rsidRPr="00C9354F">
        <w:rPr>
          <w:rFonts w:eastAsia="Times New Roman" w:cstheme="minorHAnsi"/>
          <w:sz w:val="24"/>
          <w:szCs w:val="24"/>
        </w:rPr>
        <w:t>global</w:t>
      </w:r>
      <w:r w:rsidR="00427148">
        <w:rPr>
          <w:rFonts w:eastAsia="Times New Roman" w:cstheme="minorHAnsi"/>
          <w:sz w:val="24"/>
          <w:szCs w:val="24"/>
        </w:rPr>
        <w:t>’</w:t>
      </w:r>
      <w:r w:rsidRPr="00C9354F">
        <w:rPr>
          <w:rFonts w:eastAsia="Times New Roman" w:cstheme="minorHAnsi"/>
          <w:sz w:val="24"/>
          <w:szCs w:val="24"/>
        </w:rPr>
        <w:t xml:space="preserve"> novels, we will seek to determine significant </w:t>
      </w:r>
      <w:r w:rsidR="00427148">
        <w:rPr>
          <w:rFonts w:eastAsia="Times New Roman" w:cstheme="minorHAnsi"/>
          <w:sz w:val="24"/>
          <w:szCs w:val="24"/>
        </w:rPr>
        <w:t>‘</w:t>
      </w:r>
      <w:r w:rsidRPr="00C9354F">
        <w:rPr>
          <w:rFonts w:eastAsia="Times New Roman" w:cstheme="minorHAnsi"/>
          <w:sz w:val="24"/>
          <w:szCs w:val="24"/>
        </w:rPr>
        <w:t>global</w:t>
      </w:r>
      <w:r w:rsidR="00427148">
        <w:rPr>
          <w:rFonts w:eastAsia="Times New Roman" w:cstheme="minorHAnsi"/>
          <w:sz w:val="24"/>
          <w:szCs w:val="24"/>
        </w:rPr>
        <w:t>’</w:t>
      </w:r>
      <w:r w:rsidRPr="00C9354F">
        <w:rPr>
          <w:rFonts w:eastAsia="Times New Roman" w:cstheme="minorHAnsi"/>
          <w:sz w:val="24"/>
          <w:szCs w:val="24"/>
        </w:rPr>
        <w:t xml:space="preserve"> themes, issues and processes that connect specific novels to those in other territories. A work</w:t>
      </w:r>
      <w:r w:rsidR="00427148">
        <w:rPr>
          <w:rFonts w:eastAsia="Times New Roman" w:cstheme="minorHAnsi"/>
          <w:sz w:val="24"/>
          <w:szCs w:val="24"/>
        </w:rPr>
        <w:t>’</w:t>
      </w:r>
      <w:r w:rsidRPr="00C9354F">
        <w:rPr>
          <w:rFonts w:eastAsia="Times New Roman" w:cstheme="minorHAnsi"/>
          <w:sz w:val="24"/>
          <w:szCs w:val="24"/>
        </w:rPr>
        <w:t xml:space="preserve">s </w:t>
      </w:r>
      <w:r w:rsidR="00427148">
        <w:rPr>
          <w:rFonts w:eastAsia="Times New Roman" w:cstheme="minorHAnsi"/>
          <w:sz w:val="24"/>
          <w:szCs w:val="24"/>
        </w:rPr>
        <w:t>‘</w:t>
      </w:r>
      <w:r w:rsidRPr="00C9354F">
        <w:rPr>
          <w:rFonts w:eastAsia="Times New Roman" w:cstheme="minorHAnsi"/>
          <w:sz w:val="24"/>
          <w:szCs w:val="24"/>
        </w:rPr>
        <w:t>globality</w:t>
      </w:r>
      <w:r w:rsidR="00427148">
        <w:rPr>
          <w:rFonts w:eastAsia="Times New Roman" w:cstheme="minorHAnsi"/>
          <w:sz w:val="24"/>
          <w:szCs w:val="24"/>
        </w:rPr>
        <w:t>’</w:t>
      </w:r>
      <w:r w:rsidRPr="00C9354F">
        <w:rPr>
          <w:rFonts w:eastAsia="Times New Roman" w:cstheme="minorHAnsi"/>
          <w:sz w:val="24"/>
          <w:szCs w:val="24"/>
        </w:rPr>
        <w:t xml:space="preserve"> will be established primarily in its form and content, but we will also look at its commercial and cultural production and geopolitical conditioning. The module will demonstrate why a global perspective is a necessary requisite for literary studies in the </w:t>
      </w:r>
      <w:r w:rsidR="007C06F5">
        <w:rPr>
          <w:rFonts w:eastAsia="Times New Roman" w:cstheme="minorHAnsi"/>
          <w:sz w:val="24"/>
          <w:szCs w:val="24"/>
        </w:rPr>
        <w:t>twenty-first</w:t>
      </w:r>
      <w:r w:rsidR="007C06F5" w:rsidRPr="00C9354F">
        <w:rPr>
          <w:rFonts w:eastAsia="Times New Roman" w:cstheme="minorHAnsi"/>
          <w:sz w:val="24"/>
          <w:szCs w:val="24"/>
        </w:rPr>
        <w:t xml:space="preserve"> </w:t>
      </w:r>
      <w:r w:rsidRPr="00C9354F">
        <w:rPr>
          <w:rFonts w:eastAsia="Times New Roman" w:cstheme="minorHAnsi"/>
          <w:sz w:val="24"/>
          <w:szCs w:val="24"/>
        </w:rPr>
        <w:t>century.</w:t>
      </w:r>
    </w:p>
    <w:p w14:paraId="4666124E" w14:textId="77777777" w:rsidR="009D3119" w:rsidRPr="00C9354F" w:rsidRDefault="009D3119">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2676A9B8" w14:textId="77777777" w:rsidR="00353F89" w:rsidRPr="00C9354F" w:rsidRDefault="00353F89">
      <w:pPr>
        <w:rPr>
          <w:rFonts w:cstheme="minorHAnsi"/>
          <w:sz w:val="24"/>
          <w:szCs w:val="24"/>
        </w:rPr>
      </w:pPr>
    </w:p>
    <w:p w14:paraId="4C4D1198" w14:textId="32B6B626" w:rsidR="00FE64FB" w:rsidRPr="00C9354F" w:rsidRDefault="001012B6">
      <w:pPr>
        <w:rPr>
          <w:rStyle w:val="Hyperlink"/>
          <w:rFonts w:eastAsia="Times New Roman" w:cstheme="minorHAnsi"/>
          <w:color w:val="auto"/>
          <w:kern w:val="36"/>
          <w:sz w:val="24"/>
          <w:szCs w:val="24"/>
          <w:lang w:eastAsia="en-GB"/>
        </w:rPr>
      </w:pPr>
      <w:hyperlink r:id="rId24" w:history="1">
        <w:r w:rsidR="003D3390" w:rsidRPr="00C9354F">
          <w:rPr>
            <w:rStyle w:val="Hyperlink"/>
            <w:rFonts w:eastAsia="Times New Roman" w:cstheme="minorHAnsi"/>
            <w:color w:val="auto"/>
            <w:kern w:val="36"/>
            <w:sz w:val="24"/>
            <w:szCs w:val="24"/>
            <w:lang w:eastAsia="en-GB"/>
          </w:rPr>
          <w:t>EN267 Literature, Environment, Ecology</w:t>
        </w:r>
      </w:hyperlink>
    </w:p>
    <w:p w14:paraId="43A8E390" w14:textId="77777777" w:rsidR="00FE64FB" w:rsidRPr="00C9354F" w:rsidRDefault="00FE64FB">
      <w:pPr>
        <w:rPr>
          <w:rStyle w:val="Hyperlink"/>
          <w:rFonts w:eastAsia="Times New Roman" w:cstheme="minorHAnsi"/>
          <w:color w:val="auto"/>
          <w:kern w:val="36"/>
          <w:sz w:val="24"/>
          <w:szCs w:val="24"/>
          <w:lang w:eastAsia="en-GB"/>
        </w:rPr>
      </w:pPr>
    </w:p>
    <w:p w14:paraId="412EE201" w14:textId="6BFBC710" w:rsidR="005E1003" w:rsidRPr="00C9354F" w:rsidRDefault="00FE64FB">
      <w:pPr>
        <w:rPr>
          <w:rFonts w:eastAsia="Times New Roman" w:cstheme="minorHAnsi"/>
          <w:kern w:val="36"/>
          <w:sz w:val="24"/>
          <w:szCs w:val="24"/>
          <w:lang w:eastAsia="en-GB"/>
        </w:rPr>
      </w:pPr>
      <w:r w:rsidRPr="00C9354F">
        <w:rPr>
          <w:rFonts w:cstheme="minorHAnsi"/>
          <w:sz w:val="24"/>
          <w:szCs w:val="24"/>
        </w:rPr>
        <w:t xml:space="preserve">The premise of the module is twofold: (1) ecology, as a way of seeing and reading the world, should change the study of culture, including literature; and (2) the optic of a materialist or </w:t>
      </w:r>
      <w:r w:rsidR="00427148">
        <w:rPr>
          <w:rFonts w:cstheme="minorHAnsi"/>
          <w:sz w:val="24"/>
          <w:szCs w:val="24"/>
        </w:rPr>
        <w:t>‘</w:t>
      </w:r>
      <w:r w:rsidRPr="00C9354F">
        <w:rPr>
          <w:rFonts w:cstheme="minorHAnsi"/>
          <w:sz w:val="24"/>
          <w:szCs w:val="24"/>
        </w:rPr>
        <w:t>world-</w:t>
      </w:r>
      <w:r w:rsidR="00427148">
        <w:rPr>
          <w:rFonts w:cstheme="minorHAnsi"/>
          <w:sz w:val="24"/>
          <w:szCs w:val="24"/>
        </w:rPr>
        <w:t>’</w:t>
      </w:r>
      <w:r w:rsidRPr="00C9354F">
        <w:rPr>
          <w:rFonts w:cstheme="minorHAnsi"/>
          <w:sz w:val="24"/>
          <w:szCs w:val="24"/>
        </w:rPr>
        <w:t xml:space="preserve"> ecology presents the most promising paradigm for re-orienting literary study today, since it is by definition comparative and global in scope, while remaining attentive to the material and relational particulars of local environments, including textual ones. As ecocriticism is arguably our fastest developing sub-discipline, the module aims to provide both a partial introduction to its history and an updated report from the field, combining an emphasis on theoretical contexts for reading in environmental terms with a special interest in innovative forms of imaginative, critical and activist practice. Throughout we will examine literary and cultural production in relation to questions of environmental impact, models of ecological thinking and the implications of revising conventional ways of articulating human with extra-human nature. Our aim is a combination of close and creative reading with attention to cultural and historical context, cross-national comparative study and variations in genre, methodology and medium. Assessment is by the following: (a) Formative: In-class presentation on one week</w:t>
      </w:r>
      <w:r w:rsidR="00427148">
        <w:rPr>
          <w:rFonts w:cstheme="minorHAnsi"/>
          <w:sz w:val="24"/>
          <w:szCs w:val="24"/>
        </w:rPr>
        <w:t>’</w:t>
      </w:r>
      <w:r w:rsidRPr="00C9354F">
        <w:rPr>
          <w:rFonts w:cstheme="minorHAnsi"/>
          <w:sz w:val="24"/>
          <w:szCs w:val="24"/>
        </w:rPr>
        <w:t>s auxiliary reading; (b) Summative: either 2 X 3,000-word essays + a field trip report (2nd years), or 2 X 4,000-word essays + a group video essay (3rd years).</w:t>
      </w:r>
    </w:p>
    <w:p w14:paraId="7B78C2D1" w14:textId="77777777" w:rsidR="009D3119" w:rsidRPr="00C9354F" w:rsidRDefault="009D3119">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465FE416" w14:textId="77777777" w:rsidR="003D3390" w:rsidRPr="0051328F" w:rsidRDefault="003D3390">
      <w:pPr>
        <w:rPr>
          <w:rFonts w:eastAsia="Times New Roman" w:cstheme="minorHAnsi"/>
          <w:kern w:val="36"/>
          <w:sz w:val="24"/>
          <w:szCs w:val="24"/>
          <w:lang w:eastAsia="en-GB"/>
        </w:rPr>
      </w:pPr>
    </w:p>
    <w:p w14:paraId="67BE04D8" w14:textId="78C8FDCC" w:rsidR="006F17BD" w:rsidRPr="0051328F" w:rsidRDefault="001012B6">
      <w:pPr>
        <w:rPr>
          <w:rStyle w:val="Hyperlink"/>
          <w:rFonts w:eastAsia="Times New Roman" w:cstheme="minorHAnsi"/>
          <w:color w:val="auto"/>
          <w:kern w:val="36"/>
          <w:sz w:val="24"/>
          <w:szCs w:val="24"/>
          <w:lang w:eastAsia="en-GB"/>
        </w:rPr>
      </w:pPr>
      <w:hyperlink r:id="rId25" w:history="1">
        <w:r w:rsidR="003D3390" w:rsidRPr="0051328F">
          <w:rPr>
            <w:rStyle w:val="Hyperlink"/>
            <w:rFonts w:eastAsia="Times New Roman" w:cstheme="minorHAnsi"/>
            <w:color w:val="auto"/>
            <w:kern w:val="36"/>
            <w:sz w:val="24"/>
            <w:szCs w:val="24"/>
            <w:lang w:eastAsia="en-GB"/>
          </w:rPr>
          <w:t>EN268 Modernist Cultures</w:t>
        </w:r>
      </w:hyperlink>
      <w:r w:rsidR="00797E48">
        <w:rPr>
          <w:rStyle w:val="Hyperlink"/>
          <w:rFonts w:eastAsia="Times New Roman" w:cstheme="minorHAnsi"/>
          <w:color w:val="auto"/>
          <w:kern w:val="36"/>
          <w:sz w:val="24"/>
          <w:szCs w:val="24"/>
          <w:lang w:eastAsia="en-GB"/>
        </w:rPr>
        <w:t xml:space="preserve"> – finalists only</w:t>
      </w:r>
    </w:p>
    <w:p w14:paraId="7FCCBF09" w14:textId="77777777" w:rsidR="00FA4FD3" w:rsidRPr="0051328F" w:rsidRDefault="00FA4FD3">
      <w:pPr>
        <w:rPr>
          <w:rStyle w:val="Hyperlink"/>
          <w:rFonts w:eastAsia="Times New Roman" w:cstheme="minorHAnsi"/>
          <w:color w:val="auto"/>
          <w:kern w:val="36"/>
          <w:sz w:val="24"/>
          <w:szCs w:val="24"/>
          <w:lang w:eastAsia="en-GB"/>
        </w:rPr>
      </w:pPr>
    </w:p>
    <w:p w14:paraId="6CC9C40A" w14:textId="77777777" w:rsidR="006F17BD" w:rsidRPr="0051328F" w:rsidRDefault="006F17BD">
      <w:pPr>
        <w:rPr>
          <w:rFonts w:cstheme="minorHAnsi"/>
          <w:sz w:val="24"/>
          <w:szCs w:val="24"/>
          <w:lang w:eastAsia="en-GB"/>
        </w:rPr>
      </w:pPr>
      <w:r w:rsidRPr="0051328F">
        <w:rPr>
          <w:rFonts w:cstheme="minorHAnsi"/>
          <w:sz w:val="24"/>
          <w:szCs w:val="24"/>
          <w:lang w:eastAsia="en-GB"/>
        </w:rPr>
        <w:t xml:space="preserve">The module studies selected modernist texts as a response to the radically changed perceptions of time and space brought about by social modernity. It treats literary modernism as a plurality of innovative or experimental writing practices, arising at different times and places, though often within shared intellectual networks, between the 1900s and the 1930s. A major focus of the module is the transformation of narrative modes of representation in this period. We will explore the challenges posed to narration and </w:t>
      </w:r>
      <w:r w:rsidRPr="0051328F">
        <w:rPr>
          <w:rFonts w:cstheme="minorHAnsi"/>
          <w:sz w:val="24"/>
          <w:szCs w:val="24"/>
          <w:lang w:eastAsia="en-GB"/>
        </w:rPr>
        <w:lastRenderedPageBreak/>
        <w:t xml:space="preserve">memory by the disruptive energies of modernity, such as imperialism; war, urbanization; </w:t>
      </w:r>
      <w:proofErr w:type="spellStart"/>
      <w:r w:rsidRPr="0051328F">
        <w:rPr>
          <w:rFonts w:cstheme="minorHAnsi"/>
          <w:sz w:val="24"/>
          <w:szCs w:val="24"/>
          <w:lang w:eastAsia="en-GB"/>
        </w:rPr>
        <w:t>suffragism</w:t>
      </w:r>
      <w:proofErr w:type="spellEnd"/>
      <w:r w:rsidRPr="0051328F">
        <w:rPr>
          <w:rFonts w:cstheme="minorHAnsi"/>
          <w:sz w:val="24"/>
          <w:szCs w:val="24"/>
          <w:lang w:eastAsia="en-GB"/>
        </w:rPr>
        <w:t>; and new technologies of communication, transport and media.</w:t>
      </w:r>
    </w:p>
    <w:p w14:paraId="13729292" w14:textId="5DBFA9C7" w:rsidR="00FA4FD3" w:rsidRPr="0051328F" w:rsidRDefault="006F17BD">
      <w:pPr>
        <w:rPr>
          <w:rFonts w:cstheme="minorHAnsi"/>
          <w:sz w:val="24"/>
          <w:szCs w:val="24"/>
          <w:lang w:eastAsia="en-GB"/>
        </w:rPr>
      </w:pPr>
      <w:r w:rsidRPr="0051328F">
        <w:rPr>
          <w:rFonts w:cstheme="minorHAnsi"/>
          <w:sz w:val="24"/>
          <w:szCs w:val="24"/>
          <w:lang w:eastAsia="en-GB"/>
        </w:rPr>
        <w:t>Topics explored include the Edwardian critique of imperial ideals of masculinity and Englishness; the avant-garde</w:t>
      </w:r>
      <w:r w:rsidR="00427148" w:rsidRPr="0051328F">
        <w:rPr>
          <w:rFonts w:cstheme="minorHAnsi"/>
          <w:sz w:val="24"/>
          <w:szCs w:val="24"/>
          <w:lang w:eastAsia="en-GB"/>
        </w:rPr>
        <w:t>’</w:t>
      </w:r>
      <w:r w:rsidRPr="0051328F">
        <w:rPr>
          <w:rFonts w:cstheme="minorHAnsi"/>
          <w:sz w:val="24"/>
          <w:szCs w:val="24"/>
          <w:lang w:eastAsia="en-GB"/>
        </w:rPr>
        <w:t xml:space="preserve">s attack on liberal democracy; the traumatic effects of the First World War; articulations between urban, national and global space; modernist discourses of primitivism, </w:t>
      </w:r>
      <w:r w:rsidR="00427148" w:rsidRPr="0051328F">
        <w:rPr>
          <w:rFonts w:cstheme="minorHAnsi"/>
          <w:sz w:val="24"/>
          <w:szCs w:val="24"/>
          <w:lang w:eastAsia="en-GB"/>
        </w:rPr>
        <w:t>‘</w:t>
      </w:r>
      <w:r w:rsidRPr="0051328F">
        <w:rPr>
          <w:rFonts w:cstheme="minorHAnsi"/>
          <w:sz w:val="24"/>
          <w:szCs w:val="24"/>
          <w:lang w:eastAsia="en-GB"/>
        </w:rPr>
        <w:t>instinct</w:t>
      </w:r>
      <w:r w:rsidR="00427148" w:rsidRPr="0051328F">
        <w:rPr>
          <w:rFonts w:cstheme="minorHAnsi"/>
          <w:sz w:val="24"/>
          <w:szCs w:val="24"/>
          <w:lang w:eastAsia="en-GB"/>
        </w:rPr>
        <w:t>’</w:t>
      </w:r>
      <w:r w:rsidRPr="0051328F">
        <w:rPr>
          <w:rFonts w:cstheme="minorHAnsi"/>
          <w:sz w:val="24"/>
          <w:szCs w:val="24"/>
          <w:lang w:eastAsia="en-GB"/>
        </w:rPr>
        <w:t>, and the unconscious; changing ideologies of sexuality, eroticism and gender.</w:t>
      </w:r>
    </w:p>
    <w:p w14:paraId="62D6CA41" w14:textId="77777777" w:rsidR="009D3119" w:rsidRPr="0051328F" w:rsidRDefault="009D3119">
      <w:pPr>
        <w:rPr>
          <w:rFonts w:eastAsia="Times New Roman" w:cstheme="minorHAnsi"/>
          <w:kern w:val="36"/>
          <w:sz w:val="24"/>
          <w:szCs w:val="24"/>
          <w:lang w:eastAsia="en-GB"/>
        </w:rPr>
      </w:pPr>
      <w:r w:rsidRPr="0051328F">
        <w:rPr>
          <w:rFonts w:eastAsia="Times New Roman" w:cstheme="minorHAnsi"/>
          <w:kern w:val="36"/>
          <w:sz w:val="24"/>
          <w:szCs w:val="24"/>
          <w:lang w:eastAsia="en-GB"/>
        </w:rPr>
        <w:t>___________________________________________________________________________</w:t>
      </w:r>
    </w:p>
    <w:p w14:paraId="6235F650" w14:textId="77777777" w:rsidR="005E1003" w:rsidRPr="00C9354F" w:rsidRDefault="005E1003">
      <w:pPr>
        <w:rPr>
          <w:rFonts w:eastAsia="Times New Roman" w:cstheme="minorHAnsi"/>
          <w:color w:val="FF0000"/>
          <w:kern w:val="36"/>
          <w:sz w:val="24"/>
          <w:szCs w:val="24"/>
          <w:lang w:eastAsia="en-GB"/>
        </w:rPr>
      </w:pPr>
    </w:p>
    <w:p w14:paraId="6A418CB2" w14:textId="1CE10EBD" w:rsidR="006F17BD" w:rsidRPr="00C9354F" w:rsidRDefault="001012B6">
      <w:pPr>
        <w:rPr>
          <w:rStyle w:val="Hyperlink"/>
          <w:rFonts w:eastAsia="Times New Roman" w:cstheme="minorHAnsi"/>
          <w:color w:val="auto"/>
          <w:kern w:val="36"/>
          <w:sz w:val="24"/>
          <w:szCs w:val="24"/>
          <w:lang w:eastAsia="en-GB"/>
        </w:rPr>
      </w:pPr>
      <w:hyperlink r:id="rId26" w:history="1">
        <w:r w:rsidR="003D3390" w:rsidRPr="00C9354F">
          <w:rPr>
            <w:rStyle w:val="Hyperlink"/>
            <w:rFonts w:eastAsia="Times New Roman" w:cstheme="minorHAnsi"/>
            <w:color w:val="auto"/>
            <w:kern w:val="36"/>
            <w:sz w:val="24"/>
            <w:szCs w:val="24"/>
            <w:lang w:eastAsia="en-GB"/>
          </w:rPr>
          <w:t>EN301 Shakespeare and Selected Dramatists of His Time</w:t>
        </w:r>
      </w:hyperlink>
      <w:r w:rsidR="007C06F5">
        <w:rPr>
          <w:rStyle w:val="Hyperlink"/>
          <w:rFonts w:eastAsia="Times New Roman" w:cstheme="minorHAnsi"/>
          <w:color w:val="auto"/>
          <w:kern w:val="36"/>
          <w:sz w:val="24"/>
          <w:szCs w:val="24"/>
          <w:u w:val="none"/>
          <w:lang w:eastAsia="en-GB"/>
        </w:rPr>
        <w:t xml:space="preserve">  </w:t>
      </w:r>
      <w:r w:rsidR="0037201C" w:rsidRPr="00C9354F">
        <w:rPr>
          <w:rFonts w:eastAsia="Times New Roman" w:cstheme="minorHAnsi"/>
          <w:i/>
          <w:kern w:val="36"/>
          <w:sz w:val="24"/>
          <w:szCs w:val="24"/>
          <w:lang w:eastAsia="en-GB"/>
        </w:rPr>
        <w:t>Available to Finalists only</w:t>
      </w:r>
    </w:p>
    <w:p w14:paraId="6FBF76E2" w14:textId="77777777" w:rsidR="006F17BD" w:rsidRPr="00C9354F" w:rsidRDefault="006F17BD">
      <w:pPr>
        <w:rPr>
          <w:rStyle w:val="Hyperlink"/>
          <w:rFonts w:eastAsia="Times New Roman" w:cstheme="minorHAnsi"/>
          <w:color w:val="auto"/>
          <w:kern w:val="36"/>
          <w:sz w:val="24"/>
          <w:szCs w:val="24"/>
          <w:lang w:eastAsia="en-GB"/>
        </w:rPr>
      </w:pPr>
    </w:p>
    <w:p w14:paraId="1F409D5C" w14:textId="55C1DE11" w:rsidR="005E1003" w:rsidRPr="00C9354F" w:rsidRDefault="00B8187A">
      <w:pPr>
        <w:rPr>
          <w:rFonts w:eastAsia="Times New Roman" w:cstheme="minorHAnsi"/>
          <w:kern w:val="36"/>
          <w:sz w:val="24"/>
          <w:szCs w:val="24"/>
          <w:lang w:eastAsia="en-GB"/>
        </w:rPr>
      </w:pPr>
      <w:r w:rsidRPr="00C9354F">
        <w:rPr>
          <w:rFonts w:cstheme="minorHAnsi"/>
          <w:sz w:val="24"/>
          <w:szCs w:val="24"/>
        </w:rPr>
        <w:t xml:space="preserve">This module surveys a wide and exciting range of early modern plays by Shakespeare and some of his most significant contemporaries. We explore the ways in which some of the major issues and themes </w:t>
      </w:r>
      <w:proofErr w:type="spellStart"/>
      <w:r w:rsidRPr="00C9354F">
        <w:rPr>
          <w:rFonts w:cstheme="minorHAnsi"/>
          <w:sz w:val="24"/>
          <w:szCs w:val="24"/>
        </w:rPr>
        <w:t>dramatised</w:t>
      </w:r>
      <w:proofErr w:type="spellEnd"/>
      <w:r w:rsidRPr="00C9354F">
        <w:rPr>
          <w:rFonts w:cstheme="minorHAnsi"/>
          <w:sz w:val="24"/>
          <w:szCs w:val="24"/>
        </w:rPr>
        <w:t xml:space="preserve"> in Shakespeare</w:t>
      </w:r>
      <w:r w:rsidR="00427148">
        <w:rPr>
          <w:rFonts w:cstheme="minorHAnsi"/>
          <w:sz w:val="24"/>
          <w:szCs w:val="24"/>
        </w:rPr>
        <w:t>’</w:t>
      </w:r>
      <w:r w:rsidRPr="00C9354F">
        <w:rPr>
          <w:rFonts w:cstheme="minorHAnsi"/>
          <w:sz w:val="24"/>
          <w:szCs w:val="24"/>
        </w:rPr>
        <w:t>s plays – love, war, sexuality, religion, law, race, etc – function in an early modern context while continuing to challenge readers and spectators today. Special emphasis is placed on creativity – on Shakespeare</w:t>
      </w:r>
      <w:r w:rsidR="00427148">
        <w:rPr>
          <w:rFonts w:cstheme="minorHAnsi"/>
          <w:sz w:val="24"/>
          <w:szCs w:val="24"/>
        </w:rPr>
        <w:t>’</w:t>
      </w:r>
      <w:r w:rsidRPr="00C9354F">
        <w:rPr>
          <w:rFonts w:cstheme="minorHAnsi"/>
          <w:sz w:val="24"/>
          <w:szCs w:val="24"/>
        </w:rPr>
        <w:t xml:space="preserve">s as a working playwright, on that of the generations of artists and thinkers who have creatively collaborated with his works, and on yours. We strongly encourage you to make Shakespeare your own, not least by giving you optionality in the way you learn and are assessed. </w:t>
      </w:r>
    </w:p>
    <w:p w14:paraId="31F39843" w14:textId="77777777" w:rsidR="009D3119" w:rsidRPr="00C9354F" w:rsidRDefault="009D3119">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474CE703" w14:textId="77777777" w:rsidR="003D3390" w:rsidRPr="00C9354F" w:rsidRDefault="003D3390">
      <w:pPr>
        <w:rPr>
          <w:rFonts w:eastAsia="Times New Roman" w:cstheme="minorHAnsi"/>
          <w:color w:val="FF0000"/>
          <w:kern w:val="36"/>
          <w:sz w:val="24"/>
          <w:szCs w:val="24"/>
          <w:lang w:eastAsia="en-GB"/>
        </w:rPr>
      </w:pPr>
    </w:p>
    <w:p w14:paraId="6C474929" w14:textId="77777777" w:rsidR="00837139" w:rsidRPr="00C9354F" w:rsidRDefault="001012B6">
      <w:pPr>
        <w:rPr>
          <w:rFonts w:eastAsia="Times New Roman" w:cstheme="minorHAnsi"/>
          <w:kern w:val="36"/>
          <w:sz w:val="24"/>
          <w:szCs w:val="24"/>
          <w:lang w:eastAsia="en-GB"/>
        </w:rPr>
      </w:pPr>
      <w:hyperlink r:id="rId27" w:history="1">
        <w:r w:rsidR="003D3390" w:rsidRPr="00C9354F">
          <w:rPr>
            <w:rStyle w:val="Hyperlink"/>
            <w:rFonts w:eastAsia="Times New Roman" w:cstheme="minorHAnsi"/>
            <w:color w:val="auto"/>
            <w:kern w:val="36"/>
            <w:sz w:val="24"/>
            <w:szCs w:val="24"/>
            <w:lang w:eastAsia="en-GB"/>
          </w:rPr>
          <w:t>EN302 European Theatre</w:t>
        </w:r>
      </w:hyperlink>
    </w:p>
    <w:p w14:paraId="05CE9964" w14:textId="77777777" w:rsidR="00837139" w:rsidRPr="00C9354F" w:rsidRDefault="00837139">
      <w:pPr>
        <w:rPr>
          <w:rFonts w:cstheme="minorHAnsi"/>
          <w:sz w:val="24"/>
          <w:szCs w:val="24"/>
        </w:rPr>
      </w:pPr>
    </w:p>
    <w:p w14:paraId="4EFD51E2" w14:textId="09711AC8" w:rsidR="006F17BD" w:rsidRPr="00C9354F" w:rsidRDefault="00837139">
      <w:pPr>
        <w:rPr>
          <w:rFonts w:cstheme="minorHAnsi"/>
          <w:sz w:val="24"/>
          <w:szCs w:val="24"/>
        </w:rPr>
      </w:pPr>
      <w:r w:rsidRPr="00C9354F">
        <w:rPr>
          <w:rFonts w:cstheme="minorHAnsi"/>
          <w:sz w:val="24"/>
          <w:szCs w:val="24"/>
        </w:rPr>
        <w:t xml:space="preserve">This module introduces students to a range of major plays from the European dramatic tradition, concentrating on revenge tragedy, seventeenth-century tragedy and comedy, </w:t>
      </w:r>
      <w:proofErr w:type="spellStart"/>
      <w:r w:rsidRPr="00C9354F">
        <w:rPr>
          <w:rFonts w:cstheme="minorHAnsi"/>
          <w:sz w:val="24"/>
          <w:szCs w:val="24"/>
        </w:rPr>
        <w:t>metatheatre</w:t>
      </w:r>
      <w:proofErr w:type="spellEnd"/>
      <w:r w:rsidRPr="00C9354F">
        <w:rPr>
          <w:rFonts w:cstheme="minorHAnsi"/>
          <w:sz w:val="24"/>
          <w:szCs w:val="24"/>
        </w:rPr>
        <w:t xml:space="preserve"> and Naturalism, and on conflicting twentieth-century concepts of dramatic ideology and form. We will study plays in their historical context and as texts for performance, which involves reference to the original staging conventions and to modern productions. Where possible, plays are studied in performance – on stage or on the screen. The module explores changing theatrical representations of class and gender, and considers the uses dramatists have made of existing genres and traditions. It considers in detail the relationship between dramatic form, intellectual debate and cultural conditions, as reflected in the plays and theatrical periods in question. It introduces students to a number of theories of the drama, with reference to their practical application in </w:t>
      </w:r>
      <w:proofErr w:type="spellStart"/>
      <w:r w:rsidRPr="00C9354F">
        <w:rPr>
          <w:rFonts w:cstheme="minorHAnsi"/>
          <w:sz w:val="24"/>
          <w:szCs w:val="24"/>
        </w:rPr>
        <w:t>playtexts</w:t>
      </w:r>
      <w:proofErr w:type="spellEnd"/>
      <w:r w:rsidRPr="00C9354F">
        <w:rPr>
          <w:rFonts w:cstheme="minorHAnsi"/>
          <w:sz w:val="24"/>
          <w:szCs w:val="24"/>
        </w:rPr>
        <w:t xml:space="preserve"> and production, and develops students</w:t>
      </w:r>
      <w:r w:rsidR="00427148">
        <w:rPr>
          <w:rFonts w:cstheme="minorHAnsi"/>
          <w:sz w:val="24"/>
          <w:szCs w:val="24"/>
        </w:rPr>
        <w:t>’</w:t>
      </w:r>
      <w:r w:rsidRPr="00C9354F">
        <w:rPr>
          <w:rFonts w:cstheme="minorHAnsi"/>
          <w:sz w:val="24"/>
          <w:szCs w:val="24"/>
        </w:rPr>
        <w:t xml:space="preserve"> ability to </w:t>
      </w:r>
      <w:r w:rsidR="00866644" w:rsidRPr="00C9354F">
        <w:rPr>
          <w:rFonts w:cstheme="minorHAnsi"/>
          <w:sz w:val="24"/>
          <w:szCs w:val="24"/>
        </w:rPr>
        <w:t>analyse</w:t>
      </w:r>
      <w:r w:rsidRPr="00C9354F">
        <w:rPr>
          <w:rFonts w:cstheme="minorHAnsi"/>
          <w:sz w:val="24"/>
          <w:szCs w:val="24"/>
        </w:rPr>
        <w:t xml:space="preserve"> dramatic texts both as literature and as texts for performance.</w:t>
      </w:r>
    </w:p>
    <w:p w14:paraId="6924FEF4" w14:textId="77777777" w:rsidR="009D3119" w:rsidRPr="00C9354F" w:rsidRDefault="009D3119">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6601A0D2" w14:textId="77777777" w:rsidR="008D6D34" w:rsidRPr="00C9354F" w:rsidRDefault="008D6D34">
      <w:pPr>
        <w:rPr>
          <w:rFonts w:cstheme="minorHAnsi"/>
          <w:sz w:val="24"/>
          <w:szCs w:val="24"/>
        </w:rPr>
      </w:pPr>
    </w:p>
    <w:p w14:paraId="67838203" w14:textId="77777777" w:rsidR="00B63FE2" w:rsidRPr="00C9354F" w:rsidRDefault="001012B6">
      <w:pPr>
        <w:rPr>
          <w:rStyle w:val="Hyperlink"/>
          <w:rFonts w:eastAsia="Times New Roman" w:cstheme="minorHAnsi"/>
          <w:color w:val="auto"/>
          <w:kern w:val="36"/>
          <w:sz w:val="24"/>
          <w:szCs w:val="24"/>
          <w:lang w:eastAsia="en-GB"/>
        </w:rPr>
      </w:pPr>
      <w:hyperlink r:id="rId28" w:history="1">
        <w:r w:rsidR="003D3390" w:rsidRPr="00C9354F">
          <w:rPr>
            <w:rStyle w:val="Hyperlink"/>
            <w:rFonts w:eastAsia="Times New Roman" w:cstheme="minorHAnsi"/>
            <w:color w:val="auto"/>
            <w:kern w:val="36"/>
            <w:sz w:val="24"/>
            <w:szCs w:val="24"/>
            <w:lang w:eastAsia="en-GB"/>
          </w:rPr>
          <w:t>EN304 Twentieth-Century U.S. Literature</w:t>
        </w:r>
      </w:hyperlink>
    </w:p>
    <w:p w14:paraId="3B1F923E" w14:textId="77777777" w:rsidR="00B63FE2" w:rsidRPr="00C9354F" w:rsidRDefault="00B63FE2">
      <w:pPr>
        <w:rPr>
          <w:rStyle w:val="Hyperlink"/>
          <w:rFonts w:eastAsia="Times New Roman" w:cstheme="minorHAnsi"/>
          <w:color w:val="FF0000"/>
          <w:kern w:val="36"/>
          <w:sz w:val="24"/>
          <w:szCs w:val="24"/>
          <w:lang w:eastAsia="en-GB"/>
        </w:rPr>
      </w:pPr>
    </w:p>
    <w:p w14:paraId="4E14FAD7" w14:textId="465664AE" w:rsidR="006A4BE4" w:rsidRPr="00C9354F" w:rsidRDefault="006A4BE4">
      <w:pPr>
        <w:rPr>
          <w:rFonts w:eastAsia="Times New Roman" w:cstheme="minorHAnsi"/>
          <w:color w:val="000000"/>
          <w:sz w:val="24"/>
          <w:szCs w:val="24"/>
        </w:rPr>
      </w:pPr>
      <w:r w:rsidRPr="00C9354F">
        <w:rPr>
          <w:rFonts w:eastAsia="Times New Roman" w:cstheme="minorHAnsi"/>
          <w:sz w:val="24"/>
          <w:szCs w:val="24"/>
        </w:rPr>
        <w:t xml:space="preserve">On this module you will track a path through the </w:t>
      </w:r>
      <w:r w:rsidR="00427148">
        <w:rPr>
          <w:rFonts w:eastAsia="Times New Roman" w:cstheme="minorHAnsi"/>
          <w:sz w:val="24"/>
          <w:szCs w:val="24"/>
        </w:rPr>
        <w:t>‘</w:t>
      </w:r>
      <w:r w:rsidRPr="00C9354F">
        <w:rPr>
          <w:rFonts w:eastAsia="Times New Roman" w:cstheme="minorHAnsi"/>
          <w:sz w:val="24"/>
          <w:szCs w:val="24"/>
        </w:rPr>
        <w:t>American Century</w:t>
      </w:r>
      <w:r w:rsidR="00427148">
        <w:rPr>
          <w:rFonts w:eastAsia="Times New Roman" w:cstheme="minorHAnsi"/>
          <w:sz w:val="24"/>
          <w:szCs w:val="24"/>
        </w:rPr>
        <w:t>’</w:t>
      </w:r>
      <w:r w:rsidRPr="00C9354F">
        <w:rPr>
          <w:rFonts w:eastAsia="Times New Roman" w:cstheme="minorHAnsi"/>
          <w:sz w:val="24"/>
          <w:szCs w:val="24"/>
        </w:rPr>
        <w:t xml:space="preserve">: its excesses and hangovers, its hopes and fears, and its wrenching transformations. Across the course of the module we will examine a range of American writing produced between the end of the First World War and the dawn of the </w:t>
      </w:r>
      <w:r w:rsidR="00427148">
        <w:rPr>
          <w:rFonts w:eastAsia="Times New Roman" w:cstheme="minorHAnsi"/>
          <w:sz w:val="24"/>
          <w:szCs w:val="24"/>
        </w:rPr>
        <w:t xml:space="preserve">twenty-first </w:t>
      </w:r>
      <w:r w:rsidRPr="00C9354F">
        <w:rPr>
          <w:rFonts w:eastAsia="Times New Roman" w:cstheme="minorHAnsi"/>
          <w:sz w:val="24"/>
          <w:szCs w:val="24"/>
        </w:rPr>
        <w:t>century. We will look at some major American writers along the way, but also consider the evolving life of literary history in the twentieth century and the aesthetic and generic development of American art and writing. We</w:t>
      </w:r>
      <w:r w:rsidR="00427148">
        <w:rPr>
          <w:rFonts w:eastAsia="Times New Roman" w:cstheme="minorHAnsi"/>
          <w:sz w:val="24"/>
          <w:szCs w:val="24"/>
        </w:rPr>
        <w:t>’</w:t>
      </w:r>
      <w:r w:rsidRPr="00C9354F">
        <w:rPr>
          <w:rFonts w:eastAsia="Times New Roman" w:cstheme="minorHAnsi"/>
          <w:sz w:val="24"/>
          <w:szCs w:val="24"/>
        </w:rPr>
        <w:t xml:space="preserve">ll look at novels, short stories, and plays, and consider the changing fate of these forms under the </w:t>
      </w:r>
      <w:r w:rsidRPr="00C9354F">
        <w:rPr>
          <w:rFonts w:eastAsia="Times New Roman" w:cstheme="minorHAnsi"/>
          <w:sz w:val="24"/>
          <w:szCs w:val="24"/>
        </w:rPr>
        <w:lastRenderedPageBreak/>
        <w:t xml:space="preserve">banners of modernism and postmodernism. Some of the fundamental issues of twentieth-century American life -- wars in Europe and Vietnam, the civil rights movement, second wave feminism, the triumph of late capitalism, urbanism and its discontents, and so on -- will be explored alongside a wide variety of literary forms and styles: the literary novel, genre fiction, theatre, painting, music, film. In short, this module maps a literary way through the social upheavals of American life, and the long, fractious road that has brought us to the Age of Trump. </w:t>
      </w:r>
    </w:p>
    <w:p w14:paraId="36D251A2" w14:textId="77777777" w:rsidR="009D3119" w:rsidRPr="00C9354F" w:rsidRDefault="009D3119">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654DA93B" w14:textId="4B55D4D2" w:rsidR="005E1003" w:rsidRPr="00C9354F" w:rsidRDefault="005E1003">
      <w:pPr>
        <w:rPr>
          <w:rFonts w:eastAsia="Times New Roman" w:cstheme="minorHAnsi"/>
          <w:kern w:val="36"/>
          <w:sz w:val="24"/>
          <w:szCs w:val="24"/>
          <w:lang w:eastAsia="en-GB"/>
        </w:rPr>
      </w:pPr>
    </w:p>
    <w:p w14:paraId="21FA41B9" w14:textId="16CA02D9" w:rsidR="003D3390" w:rsidRPr="00C9354F" w:rsidRDefault="001012B6">
      <w:pPr>
        <w:rPr>
          <w:rFonts w:eastAsia="Times New Roman" w:cstheme="minorHAnsi"/>
          <w:kern w:val="36"/>
          <w:sz w:val="24"/>
          <w:szCs w:val="24"/>
          <w:lang w:eastAsia="en-GB"/>
        </w:rPr>
      </w:pPr>
      <w:hyperlink r:id="rId29" w:history="1">
        <w:r w:rsidR="003D3390" w:rsidRPr="00C9354F">
          <w:rPr>
            <w:rStyle w:val="Hyperlink"/>
            <w:rFonts w:eastAsia="Times New Roman" w:cstheme="minorHAnsi"/>
            <w:color w:val="auto"/>
            <w:kern w:val="36"/>
            <w:sz w:val="24"/>
            <w:szCs w:val="24"/>
            <w:lang w:eastAsia="en-GB"/>
          </w:rPr>
          <w:t>EN320 Dissertation</w:t>
        </w:r>
      </w:hyperlink>
      <w:r w:rsidR="003D3390" w:rsidRPr="00C9354F">
        <w:rPr>
          <w:rFonts w:eastAsia="Times New Roman" w:cstheme="minorHAnsi"/>
          <w:kern w:val="36"/>
          <w:sz w:val="24"/>
          <w:szCs w:val="24"/>
          <w:lang w:eastAsia="en-GB"/>
        </w:rPr>
        <w:t xml:space="preserve"> – </w:t>
      </w:r>
      <w:r w:rsidR="00C973DA" w:rsidRPr="00C9354F">
        <w:rPr>
          <w:rFonts w:eastAsia="Times New Roman" w:cstheme="minorHAnsi"/>
          <w:i/>
          <w:kern w:val="36"/>
          <w:sz w:val="24"/>
          <w:szCs w:val="24"/>
          <w:lang w:eastAsia="en-GB"/>
        </w:rPr>
        <w:t>Finalist students only</w:t>
      </w:r>
      <w:r w:rsidR="00C973DA" w:rsidRPr="00C9354F">
        <w:rPr>
          <w:rFonts w:eastAsia="Times New Roman" w:cstheme="minorHAnsi"/>
          <w:kern w:val="36"/>
          <w:sz w:val="24"/>
          <w:szCs w:val="24"/>
          <w:lang w:eastAsia="en-GB"/>
        </w:rPr>
        <w:t xml:space="preserve"> </w:t>
      </w:r>
    </w:p>
    <w:p w14:paraId="5EDBFBF9" w14:textId="77777777" w:rsidR="0065464C" w:rsidRPr="00C9354F" w:rsidRDefault="0065464C">
      <w:pPr>
        <w:rPr>
          <w:rFonts w:cstheme="minorHAnsi"/>
          <w:i/>
          <w:sz w:val="24"/>
          <w:szCs w:val="24"/>
        </w:rPr>
      </w:pPr>
    </w:p>
    <w:p w14:paraId="18B81E5E" w14:textId="759EA44E" w:rsidR="005E1003" w:rsidRPr="00C9354F" w:rsidRDefault="001012B6">
      <w:pPr>
        <w:rPr>
          <w:rStyle w:val="Hyperlink"/>
          <w:rFonts w:cstheme="minorHAnsi"/>
          <w:color w:val="auto"/>
          <w:sz w:val="24"/>
          <w:szCs w:val="24"/>
        </w:rPr>
      </w:pPr>
      <w:hyperlink r:id="rId30" w:history="1">
        <w:r w:rsidR="00071B67" w:rsidRPr="00C9354F">
          <w:rPr>
            <w:rStyle w:val="Hyperlink"/>
            <w:rFonts w:cstheme="minorHAnsi"/>
            <w:color w:val="auto"/>
            <w:sz w:val="24"/>
            <w:szCs w:val="24"/>
          </w:rPr>
          <w:t>See additional application form</w:t>
        </w:r>
        <w:r w:rsidR="00315D5C" w:rsidRPr="00C9354F">
          <w:rPr>
            <w:rStyle w:val="Hyperlink"/>
            <w:rFonts w:cstheme="minorHAnsi"/>
            <w:color w:val="auto"/>
            <w:sz w:val="24"/>
            <w:szCs w:val="24"/>
          </w:rPr>
          <w:t xml:space="preserve"> and ensure you also complete this.</w:t>
        </w:r>
      </w:hyperlink>
    </w:p>
    <w:p w14:paraId="62123EB1" w14:textId="77777777" w:rsidR="005626DC" w:rsidRPr="00C9354F" w:rsidRDefault="005626DC">
      <w:pPr>
        <w:rPr>
          <w:rStyle w:val="Hyperlink"/>
          <w:rFonts w:cstheme="minorHAnsi"/>
          <w:color w:val="auto"/>
          <w:sz w:val="24"/>
          <w:szCs w:val="24"/>
        </w:rPr>
      </w:pPr>
    </w:p>
    <w:p w14:paraId="50E15AE3" w14:textId="7B6138BB" w:rsidR="00C973DA" w:rsidRPr="00C9354F" w:rsidRDefault="00C973DA">
      <w:pPr>
        <w:rPr>
          <w:rStyle w:val="Strong"/>
          <w:rFonts w:cstheme="minorHAnsi"/>
          <w:sz w:val="24"/>
          <w:szCs w:val="24"/>
        </w:rPr>
      </w:pPr>
      <w:r w:rsidRPr="00C9354F">
        <w:rPr>
          <w:rFonts w:cstheme="minorHAnsi"/>
          <w:sz w:val="24"/>
          <w:szCs w:val="24"/>
        </w:rPr>
        <w:t xml:space="preserve">Students registered for English Literature, English and Creative Writing, English and Film, Philosophy and Literature, English and Theatre Studies, English and French, English and German, English and Latin or English and Cultural Studies, may be permitted, at the discretion of the department, to write a dissertation of 10,000 words (see </w:t>
      </w:r>
      <w:hyperlink r:id="rId31" w:history="1">
        <w:r w:rsidRPr="00C9354F">
          <w:rPr>
            <w:rStyle w:val="Hyperlink"/>
            <w:rFonts w:cstheme="minorHAnsi"/>
            <w:color w:val="auto"/>
            <w:sz w:val="24"/>
            <w:szCs w:val="24"/>
          </w:rPr>
          <w:t>here</w:t>
        </w:r>
      </w:hyperlink>
      <w:r w:rsidRPr="00C9354F">
        <w:rPr>
          <w:rFonts w:cstheme="minorHAnsi"/>
          <w:sz w:val="24"/>
          <w:szCs w:val="24"/>
        </w:rPr>
        <w:t xml:space="preserve"> for further note on word count/submission/referencing) on a chosen research topic, instead of one 30 CATS taught module. The department only allows you to take this option in your final year. If you would like to write a dissertation as your option you must draw up an outline proposal, consult with your Personal Tutor about potential supervisors, obtain a supervisor</w:t>
      </w:r>
      <w:r w:rsidR="00427148">
        <w:rPr>
          <w:rFonts w:cstheme="minorHAnsi"/>
          <w:sz w:val="24"/>
          <w:szCs w:val="24"/>
        </w:rPr>
        <w:t>’</w:t>
      </w:r>
      <w:r w:rsidRPr="00C9354F">
        <w:rPr>
          <w:rFonts w:cstheme="minorHAnsi"/>
          <w:sz w:val="24"/>
          <w:szCs w:val="24"/>
        </w:rPr>
        <w:t xml:space="preserve">s agreement and then fill out the </w:t>
      </w:r>
      <w:hyperlink r:id="rId32" w:history="1">
        <w:r w:rsidRPr="00C9354F">
          <w:rPr>
            <w:rStyle w:val="Hyperlink"/>
            <w:rFonts w:cstheme="minorHAnsi"/>
            <w:color w:val="auto"/>
            <w:sz w:val="24"/>
            <w:szCs w:val="24"/>
          </w:rPr>
          <w:t>dissertation application form</w:t>
        </w:r>
      </w:hyperlink>
      <w:r w:rsidRPr="00C9354F">
        <w:rPr>
          <w:rFonts w:cstheme="minorHAnsi"/>
          <w:sz w:val="24"/>
          <w:szCs w:val="24"/>
        </w:rPr>
        <w:t xml:space="preserve">. </w:t>
      </w:r>
      <w:r w:rsidRPr="0050582D">
        <w:rPr>
          <w:rStyle w:val="Strong"/>
          <w:rFonts w:cstheme="minorHAnsi"/>
          <w:b w:val="0"/>
          <w:sz w:val="24"/>
          <w:szCs w:val="24"/>
        </w:rPr>
        <w:t xml:space="preserve">A step-by-step guide is available when you follow </w:t>
      </w:r>
      <w:hyperlink r:id="rId33" w:history="1">
        <w:r w:rsidRPr="00C9354F">
          <w:rPr>
            <w:rStyle w:val="Hyperlink"/>
            <w:rFonts w:cstheme="minorHAnsi"/>
            <w:color w:val="auto"/>
            <w:sz w:val="24"/>
            <w:szCs w:val="24"/>
          </w:rPr>
          <w:t>this link</w:t>
        </w:r>
      </w:hyperlink>
      <w:r w:rsidRPr="00C9354F">
        <w:rPr>
          <w:rStyle w:val="Strong"/>
          <w:rFonts w:cstheme="minorHAnsi"/>
          <w:sz w:val="24"/>
          <w:szCs w:val="24"/>
        </w:rPr>
        <w:t>.</w:t>
      </w:r>
    </w:p>
    <w:p w14:paraId="7A2CFBD6" w14:textId="2AC631A9" w:rsidR="00C973DA" w:rsidRPr="00C9354F" w:rsidRDefault="00C973DA">
      <w:pPr>
        <w:rPr>
          <w:rStyle w:val="Strong"/>
          <w:rFonts w:cstheme="minorHAnsi"/>
          <w:sz w:val="24"/>
          <w:szCs w:val="24"/>
        </w:rPr>
      </w:pPr>
    </w:p>
    <w:p w14:paraId="106BF00C" w14:textId="3B1F75AA" w:rsidR="00C973DA" w:rsidRPr="00C9354F" w:rsidRDefault="00C973DA">
      <w:pPr>
        <w:rPr>
          <w:rStyle w:val="Strong"/>
          <w:rFonts w:cstheme="minorHAnsi"/>
          <w:sz w:val="24"/>
          <w:szCs w:val="24"/>
        </w:rPr>
      </w:pPr>
      <w:r w:rsidRPr="00C9354F">
        <w:rPr>
          <w:rStyle w:val="Hyperlink"/>
          <w:rFonts w:cstheme="minorHAnsi"/>
          <w:color w:val="auto"/>
          <w:sz w:val="24"/>
          <w:szCs w:val="24"/>
          <w:u w:val="none"/>
        </w:rPr>
        <w:t>If you subsequently find out that you cannot take the Dissertation, we will contact you about a replacement module, so please ensure you provide reserve choices on the on-line module application system when it opens.</w:t>
      </w:r>
    </w:p>
    <w:p w14:paraId="3D92896C" w14:textId="41AD944F" w:rsidR="009D3119" w:rsidRPr="00C9354F" w:rsidRDefault="009D3119">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w:t>
      </w:r>
    </w:p>
    <w:p w14:paraId="56D99BFB" w14:textId="77777777" w:rsidR="003D3390" w:rsidRPr="00C9354F" w:rsidRDefault="003D3390">
      <w:pPr>
        <w:rPr>
          <w:rFonts w:eastAsia="Times New Roman" w:cstheme="minorHAnsi"/>
          <w:color w:val="FF0000"/>
          <w:kern w:val="36"/>
          <w:sz w:val="24"/>
          <w:szCs w:val="24"/>
          <w:lang w:eastAsia="en-GB"/>
        </w:rPr>
      </w:pPr>
    </w:p>
    <w:p w14:paraId="7541D169" w14:textId="77777777" w:rsidR="006F17BD" w:rsidRPr="001B2E73" w:rsidRDefault="001012B6">
      <w:pPr>
        <w:rPr>
          <w:rStyle w:val="Strong"/>
          <w:rFonts w:cstheme="minorHAnsi"/>
          <w:b w:val="0"/>
          <w:bCs w:val="0"/>
          <w:i/>
          <w:sz w:val="24"/>
          <w:szCs w:val="24"/>
        </w:rPr>
      </w:pPr>
      <w:hyperlink r:id="rId34" w:history="1">
        <w:r w:rsidR="003D3390" w:rsidRPr="00C9354F">
          <w:rPr>
            <w:rStyle w:val="Hyperlink"/>
            <w:rFonts w:eastAsia="Times New Roman" w:cstheme="minorHAnsi"/>
            <w:color w:val="auto"/>
            <w:kern w:val="36"/>
            <w:sz w:val="24"/>
            <w:szCs w:val="24"/>
            <w:lang w:eastAsia="en-GB"/>
          </w:rPr>
          <w:t>EN323 Othello</w:t>
        </w:r>
      </w:hyperlink>
      <w:r w:rsidR="003D3390" w:rsidRPr="00C9354F">
        <w:rPr>
          <w:rFonts w:eastAsia="Times New Roman" w:cstheme="minorHAnsi"/>
          <w:kern w:val="36"/>
          <w:sz w:val="24"/>
          <w:szCs w:val="24"/>
          <w:lang w:eastAsia="en-GB"/>
        </w:rPr>
        <w:t xml:space="preserve"> </w:t>
      </w:r>
      <w:r w:rsidR="000B2750" w:rsidRPr="00C9354F">
        <w:rPr>
          <w:rFonts w:eastAsia="Times New Roman" w:cstheme="minorHAnsi"/>
          <w:kern w:val="36"/>
          <w:sz w:val="24"/>
          <w:szCs w:val="24"/>
          <w:lang w:eastAsia="en-GB"/>
        </w:rPr>
        <w:t xml:space="preserve">- </w:t>
      </w:r>
      <w:r w:rsidR="003D3390" w:rsidRPr="00C9354F">
        <w:rPr>
          <w:rFonts w:eastAsia="Times New Roman" w:cstheme="minorHAnsi"/>
          <w:kern w:val="36"/>
          <w:sz w:val="24"/>
          <w:szCs w:val="24"/>
          <w:lang w:eastAsia="en-GB"/>
        </w:rPr>
        <w:t xml:space="preserve">(15 CATS) </w:t>
      </w:r>
      <w:r w:rsidR="003D3390" w:rsidRPr="00C9354F">
        <w:rPr>
          <w:rFonts w:eastAsia="Times New Roman" w:cstheme="minorHAnsi"/>
          <w:i/>
          <w:kern w:val="36"/>
          <w:sz w:val="24"/>
          <w:szCs w:val="24"/>
          <w:lang w:eastAsia="en-GB"/>
        </w:rPr>
        <w:t xml:space="preserve">- </w:t>
      </w:r>
      <w:r w:rsidR="003D3390" w:rsidRPr="00C9354F">
        <w:rPr>
          <w:rStyle w:val="Strong"/>
          <w:rFonts w:cstheme="minorHAnsi"/>
          <w:b w:val="0"/>
          <w:bCs w:val="0"/>
          <w:i/>
          <w:sz w:val="24"/>
          <w:szCs w:val="24"/>
        </w:rPr>
        <w:t>Available to Finalists only</w:t>
      </w:r>
      <w:r w:rsidR="007D29E7" w:rsidRPr="00C9354F">
        <w:rPr>
          <w:rStyle w:val="Strong"/>
          <w:rFonts w:cstheme="minorHAnsi"/>
          <w:b w:val="0"/>
          <w:bCs w:val="0"/>
          <w:i/>
          <w:color w:val="FF0000"/>
          <w:sz w:val="24"/>
          <w:szCs w:val="24"/>
        </w:rPr>
        <w:t xml:space="preserve"> </w:t>
      </w:r>
      <w:r w:rsidR="007D29E7" w:rsidRPr="001B2E73">
        <w:rPr>
          <w:rStyle w:val="Strong"/>
          <w:rFonts w:cstheme="minorHAnsi"/>
          <w:b w:val="0"/>
          <w:bCs w:val="0"/>
          <w:i/>
          <w:sz w:val="24"/>
          <w:szCs w:val="24"/>
        </w:rPr>
        <w:t>– ter</w:t>
      </w:r>
      <w:r w:rsidR="00E83745" w:rsidRPr="001B2E73">
        <w:rPr>
          <w:rStyle w:val="Strong"/>
          <w:rFonts w:cstheme="minorHAnsi"/>
          <w:b w:val="0"/>
          <w:bCs w:val="0"/>
          <w:i/>
          <w:sz w:val="24"/>
          <w:szCs w:val="24"/>
        </w:rPr>
        <w:t>m</w:t>
      </w:r>
      <w:r w:rsidR="007D29E7" w:rsidRPr="001B2E73">
        <w:rPr>
          <w:rStyle w:val="Strong"/>
          <w:rFonts w:cstheme="minorHAnsi"/>
          <w:b w:val="0"/>
          <w:bCs w:val="0"/>
          <w:i/>
          <w:sz w:val="24"/>
          <w:szCs w:val="24"/>
        </w:rPr>
        <w:t xml:space="preserve"> 2 only </w:t>
      </w:r>
    </w:p>
    <w:p w14:paraId="790B9231" w14:textId="77777777" w:rsidR="006F17BD" w:rsidRPr="00C9354F" w:rsidRDefault="006F17BD">
      <w:pPr>
        <w:rPr>
          <w:rStyle w:val="Strong"/>
          <w:rFonts w:cstheme="minorHAnsi"/>
          <w:b w:val="0"/>
          <w:bCs w:val="0"/>
          <w:color w:val="FF0000"/>
          <w:sz w:val="24"/>
          <w:szCs w:val="24"/>
        </w:rPr>
      </w:pPr>
    </w:p>
    <w:p w14:paraId="7182F755" w14:textId="68BCB26E" w:rsidR="00FA4FD3" w:rsidRPr="00C9354F" w:rsidRDefault="006F17BD">
      <w:pPr>
        <w:rPr>
          <w:rFonts w:cstheme="minorHAnsi"/>
          <w:sz w:val="24"/>
          <w:szCs w:val="24"/>
        </w:rPr>
      </w:pPr>
      <w:r w:rsidRPr="00C9354F">
        <w:rPr>
          <w:rStyle w:val="Strong"/>
          <w:rFonts w:cstheme="minorHAnsi"/>
          <w:b w:val="0"/>
          <w:sz w:val="24"/>
          <w:szCs w:val="24"/>
        </w:rPr>
        <w:t>This option offers the opportunity to study one of Shakespeare</w:t>
      </w:r>
      <w:r w:rsidR="00427148">
        <w:rPr>
          <w:rStyle w:val="Strong"/>
          <w:rFonts w:cstheme="minorHAnsi"/>
          <w:b w:val="0"/>
          <w:sz w:val="24"/>
          <w:szCs w:val="24"/>
        </w:rPr>
        <w:t>’</w:t>
      </w:r>
      <w:r w:rsidRPr="00C9354F">
        <w:rPr>
          <w:rStyle w:val="Strong"/>
          <w:rFonts w:cstheme="minorHAnsi"/>
          <w:b w:val="0"/>
          <w:sz w:val="24"/>
          <w:szCs w:val="24"/>
        </w:rPr>
        <w:t xml:space="preserve">s earliest Jacobean tragedies in depth and from a number of discursive points of view: as a failed domestic comedy; a study of male heroism and male anxiety; an analysis of gender identity, stereotyping, contestation and subversion; a divorce tract; an analysis of </w:t>
      </w:r>
      <w:r w:rsidR="00427148">
        <w:rPr>
          <w:rStyle w:val="Strong"/>
          <w:rFonts w:cstheme="minorHAnsi"/>
          <w:b w:val="0"/>
          <w:sz w:val="24"/>
          <w:szCs w:val="24"/>
        </w:rPr>
        <w:t>‘</w:t>
      </w:r>
      <w:r w:rsidRPr="00C9354F">
        <w:rPr>
          <w:rStyle w:val="Strong"/>
          <w:rFonts w:cstheme="minorHAnsi"/>
          <w:b w:val="0"/>
          <w:sz w:val="24"/>
          <w:szCs w:val="24"/>
        </w:rPr>
        <w:t>race</w:t>
      </w:r>
      <w:r w:rsidR="00427148">
        <w:rPr>
          <w:rStyle w:val="Strong"/>
          <w:rFonts w:cstheme="minorHAnsi"/>
          <w:b w:val="0"/>
          <w:sz w:val="24"/>
          <w:szCs w:val="24"/>
        </w:rPr>
        <w:t>’</w:t>
      </w:r>
      <w:r w:rsidRPr="00C9354F">
        <w:rPr>
          <w:rStyle w:val="Strong"/>
          <w:rFonts w:cstheme="minorHAnsi"/>
          <w:b w:val="0"/>
          <w:sz w:val="24"/>
          <w:szCs w:val="24"/>
        </w:rPr>
        <w:t>. Interested in the Jacobean Othello, the module begins by looking at Shakespeare</w:t>
      </w:r>
      <w:r w:rsidR="00427148">
        <w:rPr>
          <w:rStyle w:val="Strong"/>
          <w:rFonts w:cstheme="minorHAnsi"/>
          <w:b w:val="0"/>
          <w:sz w:val="24"/>
          <w:szCs w:val="24"/>
        </w:rPr>
        <w:t>’</w:t>
      </w:r>
      <w:r w:rsidRPr="00C9354F">
        <w:rPr>
          <w:rStyle w:val="Strong"/>
          <w:rFonts w:cstheme="minorHAnsi"/>
          <w:b w:val="0"/>
          <w:sz w:val="24"/>
          <w:szCs w:val="24"/>
        </w:rPr>
        <w:t xml:space="preserve">s source in </w:t>
      </w:r>
      <w:proofErr w:type="spellStart"/>
      <w:r w:rsidRPr="00C9354F">
        <w:rPr>
          <w:rStyle w:val="Strong"/>
          <w:rFonts w:cstheme="minorHAnsi"/>
          <w:b w:val="0"/>
          <w:sz w:val="24"/>
          <w:szCs w:val="24"/>
        </w:rPr>
        <w:t>Giraldo</w:t>
      </w:r>
      <w:proofErr w:type="spellEnd"/>
      <w:r w:rsidRPr="00C9354F">
        <w:rPr>
          <w:rStyle w:val="Strong"/>
          <w:rFonts w:cstheme="minorHAnsi"/>
          <w:b w:val="0"/>
          <w:sz w:val="24"/>
          <w:szCs w:val="24"/>
        </w:rPr>
        <w:t xml:space="preserve"> </w:t>
      </w:r>
      <w:proofErr w:type="spellStart"/>
      <w:r w:rsidRPr="00C9354F">
        <w:rPr>
          <w:rStyle w:val="Strong"/>
          <w:rFonts w:cstheme="minorHAnsi"/>
          <w:b w:val="0"/>
          <w:sz w:val="24"/>
          <w:szCs w:val="24"/>
        </w:rPr>
        <w:t>Cinthio</w:t>
      </w:r>
      <w:proofErr w:type="spellEnd"/>
      <w:r w:rsidRPr="00C9354F">
        <w:rPr>
          <w:rStyle w:val="Strong"/>
          <w:rFonts w:cstheme="minorHAnsi"/>
          <w:b w:val="0"/>
          <w:sz w:val="24"/>
          <w:szCs w:val="24"/>
        </w:rPr>
        <w:t xml:space="preserve"> then at a map, to plot the play</w:t>
      </w:r>
      <w:r w:rsidR="00427148">
        <w:rPr>
          <w:rStyle w:val="Strong"/>
          <w:rFonts w:cstheme="minorHAnsi"/>
          <w:b w:val="0"/>
          <w:sz w:val="24"/>
          <w:szCs w:val="24"/>
        </w:rPr>
        <w:t>’</w:t>
      </w:r>
      <w:r w:rsidRPr="00C9354F">
        <w:rPr>
          <w:rStyle w:val="Strong"/>
          <w:rFonts w:cstheme="minorHAnsi"/>
          <w:b w:val="0"/>
          <w:sz w:val="24"/>
          <w:szCs w:val="24"/>
        </w:rPr>
        <w:t>s geographic co-ordinates in locations burdened with contemporary significance. From there it develops a notion of narrative – the traveller</w:t>
      </w:r>
      <w:r w:rsidR="00427148">
        <w:rPr>
          <w:rStyle w:val="Strong"/>
          <w:rFonts w:cstheme="minorHAnsi"/>
          <w:b w:val="0"/>
          <w:sz w:val="24"/>
          <w:szCs w:val="24"/>
        </w:rPr>
        <w:t>’</w:t>
      </w:r>
      <w:r w:rsidRPr="00C9354F">
        <w:rPr>
          <w:rStyle w:val="Strong"/>
          <w:rFonts w:cstheme="minorHAnsi"/>
          <w:b w:val="0"/>
          <w:sz w:val="24"/>
          <w:szCs w:val="24"/>
        </w:rPr>
        <w:t>s tale, the personal history, the cultural documentary, slander, gossip. An extensive portfolio of secondary reading supports each week</w:t>
      </w:r>
      <w:r w:rsidR="00427148">
        <w:rPr>
          <w:rStyle w:val="Strong"/>
          <w:rFonts w:cstheme="minorHAnsi"/>
          <w:b w:val="0"/>
          <w:sz w:val="24"/>
          <w:szCs w:val="24"/>
        </w:rPr>
        <w:t>’</w:t>
      </w:r>
      <w:r w:rsidRPr="00C9354F">
        <w:rPr>
          <w:rStyle w:val="Strong"/>
          <w:rFonts w:cstheme="minorHAnsi"/>
          <w:b w:val="0"/>
          <w:sz w:val="24"/>
          <w:szCs w:val="24"/>
        </w:rPr>
        <w:t xml:space="preserve">s intensive investigation of areas of the </w:t>
      </w:r>
      <w:proofErr w:type="spellStart"/>
      <w:r w:rsidRPr="00C9354F">
        <w:rPr>
          <w:rStyle w:val="Strong"/>
          <w:rFonts w:cstheme="minorHAnsi"/>
          <w:b w:val="0"/>
          <w:sz w:val="24"/>
          <w:szCs w:val="24"/>
        </w:rPr>
        <w:t>playtext</w:t>
      </w:r>
      <w:proofErr w:type="spellEnd"/>
      <w:r w:rsidRPr="00C9354F">
        <w:rPr>
          <w:rStyle w:val="Strong"/>
          <w:rFonts w:cstheme="minorHAnsi"/>
          <w:b w:val="0"/>
          <w:sz w:val="24"/>
          <w:szCs w:val="24"/>
        </w:rPr>
        <w:t xml:space="preserve">. The module is interested in performance, in the </w:t>
      </w:r>
      <w:r w:rsidR="00427148">
        <w:rPr>
          <w:rStyle w:val="Strong"/>
          <w:rFonts w:cstheme="minorHAnsi"/>
          <w:b w:val="0"/>
          <w:sz w:val="24"/>
          <w:szCs w:val="24"/>
        </w:rPr>
        <w:t>‘</w:t>
      </w:r>
      <w:r w:rsidRPr="00C9354F">
        <w:rPr>
          <w:rStyle w:val="Strong"/>
          <w:rFonts w:cstheme="minorHAnsi"/>
          <w:b w:val="0"/>
          <w:sz w:val="24"/>
          <w:szCs w:val="24"/>
        </w:rPr>
        <w:t>original</w:t>
      </w:r>
      <w:r w:rsidR="00427148">
        <w:rPr>
          <w:rStyle w:val="Strong"/>
          <w:rFonts w:cstheme="minorHAnsi"/>
          <w:b w:val="0"/>
          <w:sz w:val="24"/>
          <w:szCs w:val="24"/>
        </w:rPr>
        <w:t>’</w:t>
      </w:r>
      <w:r w:rsidRPr="00C9354F">
        <w:rPr>
          <w:rStyle w:val="Strong"/>
          <w:rFonts w:cstheme="minorHAnsi"/>
          <w:b w:val="0"/>
          <w:sz w:val="24"/>
          <w:szCs w:val="24"/>
        </w:rPr>
        <w:t xml:space="preserve"> Othello on Shakespeare</w:t>
      </w:r>
      <w:r w:rsidR="00427148">
        <w:rPr>
          <w:rStyle w:val="Strong"/>
          <w:rFonts w:cstheme="minorHAnsi"/>
          <w:b w:val="0"/>
          <w:sz w:val="24"/>
          <w:szCs w:val="24"/>
        </w:rPr>
        <w:t>’</w:t>
      </w:r>
      <w:r w:rsidRPr="00C9354F">
        <w:rPr>
          <w:rStyle w:val="Strong"/>
          <w:rFonts w:cstheme="minorHAnsi"/>
          <w:b w:val="0"/>
          <w:sz w:val="24"/>
          <w:szCs w:val="24"/>
        </w:rPr>
        <w:t xml:space="preserve">s stage and in subsequent performances on stage and film. It is also interested in working practically on the text in rehearsal conditions. (So students </w:t>
      </w:r>
      <w:proofErr w:type="gramStart"/>
      <w:r w:rsidRPr="00C9354F">
        <w:rPr>
          <w:rStyle w:val="Strong"/>
          <w:rFonts w:cstheme="minorHAnsi"/>
          <w:b w:val="0"/>
          <w:sz w:val="24"/>
          <w:szCs w:val="24"/>
        </w:rPr>
        <w:t>will be expected</w:t>
      </w:r>
      <w:proofErr w:type="gramEnd"/>
      <w:r w:rsidRPr="00C9354F">
        <w:rPr>
          <w:rStyle w:val="Strong"/>
          <w:rFonts w:cstheme="minorHAnsi"/>
          <w:b w:val="0"/>
          <w:sz w:val="24"/>
          <w:szCs w:val="24"/>
        </w:rPr>
        <w:t xml:space="preserve"> to come to seminars prepared to put text on its feet. This, however, should not be seen as in any way requiring students to </w:t>
      </w:r>
      <w:r w:rsidR="00427148">
        <w:rPr>
          <w:rStyle w:val="Strong"/>
          <w:rFonts w:cstheme="minorHAnsi"/>
          <w:b w:val="0"/>
          <w:sz w:val="24"/>
          <w:szCs w:val="24"/>
        </w:rPr>
        <w:t>‘</w:t>
      </w:r>
      <w:r w:rsidRPr="00C9354F">
        <w:rPr>
          <w:rStyle w:val="Strong"/>
          <w:rFonts w:cstheme="minorHAnsi"/>
          <w:b w:val="0"/>
          <w:sz w:val="24"/>
          <w:szCs w:val="24"/>
        </w:rPr>
        <w:t>perform</w:t>
      </w:r>
      <w:r w:rsidR="00427148">
        <w:rPr>
          <w:rStyle w:val="Strong"/>
          <w:rFonts w:cstheme="minorHAnsi"/>
          <w:b w:val="0"/>
          <w:sz w:val="24"/>
          <w:szCs w:val="24"/>
        </w:rPr>
        <w:t>’</w:t>
      </w:r>
      <w:r w:rsidRPr="00C9354F">
        <w:rPr>
          <w:rStyle w:val="Strong"/>
          <w:rFonts w:cstheme="minorHAnsi"/>
          <w:b w:val="0"/>
          <w:sz w:val="24"/>
          <w:szCs w:val="24"/>
        </w:rPr>
        <w:t xml:space="preserve">; rather, to investigate language as action and scenes as </w:t>
      </w:r>
      <w:r w:rsidR="00427148">
        <w:rPr>
          <w:rStyle w:val="Strong"/>
          <w:rFonts w:cstheme="minorHAnsi"/>
          <w:b w:val="0"/>
          <w:sz w:val="24"/>
          <w:szCs w:val="24"/>
        </w:rPr>
        <w:t>‘</w:t>
      </w:r>
      <w:r w:rsidRPr="00C9354F">
        <w:rPr>
          <w:rStyle w:val="Strong"/>
          <w:rFonts w:cstheme="minorHAnsi"/>
          <w:b w:val="0"/>
          <w:sz w:val="24"/>
          <w:szCs w:val="24"/>
        </w:rPr>
        <w:t>shows</w:t>
      </w:r>
      <w:r w:rsidR="00427148">
        <w:rPr>
          <w:rStyle w:val="Strong"/>
          <w:rFonts w:cstheme="minorHAnsi"/>
          <w:b w:val="0"/>
          <w:sz w:val="24"/>
          <w:szCs w:val="24"/>
        </w:rPr>
        <w:t>’</w:t>
      </w:r>
      <w:r w:rsidRPr="00C9354F">
        <w:rPr>
          <w:rStyle w:val="Strong"/>
          <w:rFonts w:cstheme="minorHAnsi"/>
          <w:b w:val="0"/>
          <w:sz w:val="24"/>
          <w:szCs w:val="24"/>
        </w:rPr>
        <w:t>.) Students will spend a full day working with theatre records/archival materials at the Shakespeare Birthplace Trust thinking about how to write performance studies.</w:t>
      </w:r>
    </w:p>
    <w:p w14:paraId="39AEB858" w14:textId="77777777" w:rsidR="009D3119" w:rsidRPr="00C9354F" w:rsidRDefault="009D3119">
      <w:pPr>
        <w:rPr>
          <w:rFonts w:eastAsia="Times New Roman" w:cstheme="minorHAnsi"/>
          <w:kern w:val="36"/>
          <w:sz w:val="24"/>
          <w:szCs w:val="24"/>
          <w:lang w:eastAsia="en-GB"/>
        </w:rPr>
      </w:pPr>
      <w:r w:rsidRPr="00C9354F">
        <w:rPr>
          <w:rFonts w:eastAsia="Times New Roman" w:cstheme="minorHAnsi"/>
          <w:kern w:val="36"/>
          <w:sz w:val="24"/>
          <w:szCs w:val="24"/>
          <w:lang w:eastAsia="en-GB"/>
        </w:rPr>
        <w:lastRenderedPageBreak/>
        <w:t>___________________________________________________________________________</w:t>
      </w:r>
    </w:p>
    <w:p w14:paraId="354F7B87" w14:textId="77777777" w:rsidR="0058710C" w:rsidRPr="00C9354F" w:rsidRDefault="0058710C">
      <w:pPr>
        <w:rPr>
          <w:rFonts w:cstheme="minorHAnsi"/>
          <w:color w:val="FF0000"/>
          <w:sz w:val="24"/>
          <w:szCs w:val="24"/>
        </w:rPr>
      </w:pPr>
    </w:p>
    <w:p w14:paraId="485774C9" w14:textId="77777777" w:rsidR="00611D78" w:rsidRPr="00C9354F" w:rsidRDefault="001012B6">
      <w:pPr>
        <w:rPr>
          <w:rStyle w:val="Hyperlink"/>
          <w:rFonts w:eastAsia="Times New Roman" w:cstheme="minorHAnsi"/>
          <w:color w:val="auto"/>
          <w:kern w:val="36"/>
          <w:sz w:val="24"/>
          <w:szCs w:val="24"/>
          <w:lang w:eastAsia="en-GB"/>
        </w:rPr>
      </w:pPr>
      <w:hyperlink r:id="rId35" w:history="1">
        <w:r w:rsidR="003D3390" w:rsidRPr="00C9354F">
          <w:rPr>
            <w:rStyle w:val="Hyperlink"/>
            <w:rFonts w:eastAsia="Times New Roman" w:cstheme="minorHAnsi"/>
            <w:color w:val="auto"/>
            <w:kern w:val="36"/>
            <w:sz w:val="24"/>
            <w:szCs w:val="24"/>
            <w:lang w:eastAsia="en-GB"/>
          </w:rPr>
          <w:t>EN328 English Literature and Feminisms, 1790-1899</w:t>
        </w:r>
      </w:hyperlink>
    </w:p>
    <w:p w14:paraId="5E281511" w14:textId="77777777" w:rsidR="00611D78" w:rsidRPr="00C9354F" w:rsidRDefault="00611D78">
      <w:pPr>
        <w:rPr>
          <w:rStyle w:val="Hyperlink"/>
          <w:rFonts w:eastAsia="Times New Roman" w:cstheme="minorHAnsi"/>
          <w:color w:val="auto"/>
          <w:kern w:val="36"/>
          <w:sz w:val="24"/>
          <w:szCs w:val="24"/>
          <w:lang w:eastAsia="en-GB"/>
        </w:rPr>
      </w:pPr>
    </w:p>
    <w:p w14:paraId="1AD8E3EF" w14:textId="51A260EB" w:rsidR="00550F19" w:rsidRDefault="00A3343A">
      <w:pPr>
        <w:rPr>
          <w:rFonts w:cstheme="minorHAnsi"/>
          <w:sz w:val="24"/>
          <w:szCs w:val="24"/>
        </w:rPr>
      </w:pPr>
      <w:r w:rsidRPr="00C9354F">
        <w:rPr>
          <w:rFonts w:cstheme="minorHAnsi"/>
          <w:sz w:val="24"/>
          <w:szCs w:val="24"/>
        </w:rPr>
        <w:t xml:space="preserve">This module explores aspects of the political and intellectual provenance of a range of </w:t>
      </w:r>
      <w:r w:rsidR="00427148">
        <w:rPr>
          <w:rFonts w:cstheme="minorHAnsi"/>
          <w:sz w:val="24"/>
          <w:szCs w:val="24"/>
        </w:rPr>
        <w:t>nineteenth</w:t>
      </w:r>
      <w:r w:rsidRPr="00C9354F">
        <w:rPr>
          <w:rFonts w:cstheme="minorHAnsi"/>
          <w:sz w:val="24"/>
          <w:szCs w:val="24"/>
        </w:rPr>
        <w:t xml:space="preserve"> century feminisms and their impact upon English literary culture in the period. We move from a starting point of the feminisms produced by the battle between conservative and radical political thought at the turn of the </w:t>
      </w:r>
      <w:r w:rsidR="00427148">
        <w:rPr>
          <w:rFonts w:cstheme="minorHAnsi"/>
          <w:sz w:val="24"/>
          <w:szCs w:val="24"/>
        </w:rPr>
        <w:t>nineteenth</w:t>
      </w:r>
      <w:r w:rsidRPr="00C9354F">
        <w:rPr>
          <w:rFonts w:cstheme="minorHAnsi"/>
          <w:sz w:val="24"/>
          <w:szCs w:val="24"/>
        </w:rPr>
        <w:t xml:space="preserve"> century through the feminisms of the mid-century, which looked to liberalism and related positions to legitimate their arguments, to the diversification of feminist debates through the lenses of Darwinism, socialism, new discourses about sexuality and discussions around the significance of the city at the end of the </w:t>
      </w:r>
      <w:r w:rsidR="00427148">
        <w:rPr>
          <w:rFonts w:cstheme="minorHAnsi"/>
          <w:sz w:val="24"/>
          <w:szCs w:val="24"/>
        </w:rPr>
        <w:t>nineteenth</w:t>
      </w:r>
      <w:r w:rsidRPr="00C9354F">
        <w:rPr>
          <w:rFonts w:cstheme="minorHAnsi"/>
          <w:sz w:val="24"/>
          <w:szCs w:val="24"/>
        </w:rPr>
        <w:t xml:space="preserve"> century. The module constructs a dialogue between </w:t>
      </w:r>
      <w:r w:rsidR="00427148">
        <w:rPr>
          <w:rFonts w:cstheme="minorHAnsi"/>
          <w:sz w:val="24"/>
          <w:szCs w:val="24"/>
        </w:rPr>
        <w:t>nineteenth</w:t>
      </w:r>
      <w:r w:rsidRPr="00C9354F">
        <w:rPr>
          <w:rFonts w:cstheme="minorHAnsi"/>
          <w:sz w:val="24"/>
          <w:szCs w:val="24"/>
        </w:rPr>
        <w:t xml:space="preserve"> century literary texts and </w:t>
      </w:r>
      <w:r w:rsidR="00427148">
        <w:rPr>
          <w:rFonts w:cstheme="minorHAnsi"/>
          <w:sz w:val="24"/>
          <w:szCs w:val="24"/>
        </w:rPr>
        <w:t>nineteenth-</w:t>
      </w:r>
      <w:r w:rsidRPr="00C9354F">
        <w:rPr>
          <w:rFonts w:cstheme="minorHAnsi"/>
          <w:sz w:val="24"/>
          <w:szCs w:val="24"/>
        </w:rPr>
        <w:t xml:space="preserve">century feminist and anti-feminist discourses, and the way in which these relationships have been understood in the late </w:t>
      </w:r>
      <w:r w:rsidR="00427148">
        <w:rPr>
          <w:rFonts w:cstheme="minorHAnsi"/>
          <w:sz w:val="24"/>
          <w:szCs w:val="24"/>
        </w:rPr>
        <w:t>twentieth and twenty-first</w:t>
      </w:r>
      <w:r w:rsidRPr="00C9354F">
        <w:rPr>
          <w:rFonts w:cstheme="minorHAnsi"/>
          <w:sz w:val="24"/>
          <w:szCs w:val="24"/>
        </w:rPr>
        <w:t xml:space="preserve"> centuries by historians, historiographers and literary critics.</w:t>
      </w:r>
      <w:r w:rsidR="00A27CD3" w:rsidRPr="00C9354F">
        <w:rPr>
          <w:rFonts w:cstheme="minorHAnsi"/>
          <w:sz w:val="24"/>
          <w:szCs w:val="24"/>
        </w:rPr>
        <w:t xml:space="preserve"> </w:t>
      </w:r>
      <w:r w:rsidRPr="00C9354F">
        <w:rPr>
          <w:rFonts w:cstheme="minorHAnsi"/>
          <w:sz w:val="24"/>
          <w:szCs w:val="24"/>
        </w:rPr>
        <w:t xml:space="preserve">Students will be assessed by 1 x 5,000 word assessed essays and a </w:t>
      </w:r>
      <w:proofErr w:type="gramStart"/>
      <w:r w:rsidRPr="00C9354F">
        <w:rPr>
          <w:rFonts w:cstheme="minorHAnsi"/>
          <w:sz w:val="24"/>
          <w:szCs w:val="24"/>
        </w:rPr>
        <w:t>2 hour</w:t>
      </w:r>
      <w:proofErr w:type="gramEnd"/>
      <w:r w:rsidRPr="00C9354F">
        <w:rPr>
          <w:rFonts w:cstheme="minorHAnsi"/>
          <w:sz w:val="24"/>
          <w:szCs w:val="24"/>
        </w:rPr>
        <w:t xml:space="preserve"> examination.</w:t>
      </w:r>
      <w:r w:rsidR="007C06F5">
        <w:rPr>
          <w:rFonts w:cstheme="minorHAnsi"/>
          <w:sz w:val="24"/>
          <w:szCs w:val="24"/>
        </w:rPr>
        <w:t xml:space="preserve"> The syllabus has five units:</w:t>
      </w:r>
    </w:p>
    <w:p w14:paraId="0224D8B4" w14:textId="77777777" w:rsidR="007C06F5" w:rsidRPr="0050582D" w:rsidRDefault="007C06F5">
      <w:pPr>
        <w:rPr>
          <w:rFonts w:eastAsia="Times New Roman" w:cstheme="minorHAnsi"/>
          <w:bCs/>
          <w:sz w:val="24"/>
          <w:szCs w:val="24"/>
          <w:lang w:eastAsia="en-GB"/>
        </w:rPr>
      </w:pPr>
    </w:p>
    <w:p w14:paraId="0DAD0E69" w14:textId="77777777" w:rsidR="00611D78" w:rsidRPr="00C9354F" w:rsidRDefault="00A3343A">
      <w:pPr>
        <w:rPr>
          <w:rFonts w:eastAsia="Times New Roman" w:cstheme="minorHAnsi"/>
          <w:bCs/>
          <w:i/>
          <w:sz w:val="24"/>
          <w:szCs w:val="24"/>
          <w:lang w:eastAsia="en-GB"/>
        </w:rPr>
      </w:pPr>
      <w:r w:rsidRPr="00C9354F">
        <w:rPr>
          <w:rFonts w:eastAsia="Times New Roman" w:cstheme="minorHAnsi"/>
          <w:bCs/>
          <w:i/>
          <w:sz w:val="24"/>
          <w:szCs w:val="24"/>
          <w:lang w:eastAsia="en-GB"/>
        </w:rPr>
        <w:t xml:space="preserve">Revolutionary and counter-revolutionary feminisms and their literatures, 1790-1830 </w:t>
      </w:r>
    </w:p>
    <w:p w14:paraId="430E89AB" w14:textId="6E6E7E48" w:rsidR="00611D78" w:rsidRPr="00C9354F" w:rsidRDefault="00A3343A">
      <w:pPr>
        <w:rPr>
          <w:rFonts w:eastAsia="Times New Roman" w:cstheme="minorHAnsi"/>
          <w:sz w:val="24"/>
          <w:szCs w:val="24"/>
          <w:lang w:eastAsia="en-GB"/>
        </w:rPr>
      </w:pPr>
      <w:r w:rsidRPr="00C9354F">
        <w:rPr>
          <w:rFonts w:eastAsia="Times New Roman" w:cstheme="minorHAnsi"/>
          <w:sz w:val="24"/>
          <w:szCs w:val="24"/>
          <w:lang w:eastAsia="en-GB"/>
        </w:rPr>
        <w:t xml:space="preserve">At the turn of the </w:t>
      </w:r>
      <w:r w:rsidR="00427148">
        <w:rPr>
          <w:rFonts w:eastAsia="Times New Roman" w:cstheme="minorHAnsi"/>
          <w:sz w:val="24"/>
          <w:szCs w:val="24"/>
          <w:lang w:eastAsia="en-GB"/>
        </w:rPr>
        <w:t>nineteenth</w:t>
      </w:r>
      <w:r w:rsidRPr="00C9354F">
        <w:rPr>
          <w:rFonts w:eastAsia="Times New Roman" w:cstheme="minorHAnsi"/>
          <w:sz w:val="24"/>
          <w:szCs w:val="24"/>
          <w:lang w:eastAsia="en-GB"/>
        </w:rPr>
        <w:t xml:space="preserve"> century debates about the status and role of women gained inspiration and inflection by the split created in British political culture by the French Revolution. Radical and revolutionary thinkers advocated the overthrow of social hierarchy, the equitable redistribution of wealth and other kinds of far-reaching social change; conservative, counterrevolutionary thinkers advocated the maintenance of hierarchical and paternalistic social structures which, they argued, would provide protection for the vulnerable in return for acceptance of social and economic inequality. The two factions represented, respectively, </w:t>
      </w:r>
      <w:r w:rsidR="00427148">
        <w:rPr>
          <w:rFonts w:eastAsia="Times New Roman" w:cstheme="minorHAnsi"/>
          <w:sz w:val="24"/>
          <w:szCs w:val="24"/>
          <w:lang w:eastAsia="en-GB"/>
        </w:rPr>
        <w:t>‘</w:t>
      </w:r>
      <w:r w:rsidRPr="00C9354F">
        <w:rPr>
          <w:rFonts w:eastAsia="Times New Roman" w:cstheme="minorHAnsi"/>
          <w:sz w:val="24"/>
          <w:szCs w:val="24"/>
          <w:lang w:eastAsia="en-GB"/>
        </w:rPr>
        <w:t>rights</w:t>
      </w:r>
      <w:r w:rsidR="00427148">
        <w:rPr>
          <w:rFonts w:eastAsia="Times New Roman" w:cstheme="minorHAnsi"/>
          <w:sz w:val="24"/>
          <w:szCs w:val="24"/>
          <w:lang w:eastAsia="en-GB"/>
        </w:rPr>
        <w:t>’</w:t>
      </w:r>
      <w:r w:rsidRPr="00C9354F">
        <w:rPr>
          <w:rFonts w:eastAsia="Times New Roman" w:cstheme="minorHAnsi"/>
          <w:sz w:val="24"/>
          <w:szCs w:val="24"/>
          <w:lang w:eastAsia="en-GB"/>
        </w:rPr>
        <w:t xml:space="preserve"> and </w:t>
      </w:r>
      <w:r w:rsidR="00427148">
        <w:rPr>
          <w:rFonts w:eastAsia="Times New Roman" w:cstheme="minorHAnsi"/>
          <w:sz w:val="24"/>
          <w:szCs w:val="24"/>
          <w:lang w:eastAsia="en-GB"/>
        </w:rPr>
        <w:t>‘</w:t>
      </w:r>
      <w:r w:rsidRPr="00C9354F">
        <w:rPr>
          <w:rFonts w:eastAsia="Times New Roman" w:cstheme="minorHAnsi"/>
          <w:sz w:val="24"/>
          <w:szCs w:val="24"/>
          <w:lang w:eastAsia="en-GB"/>
        </w:rPr>
        <w:t>duties</w:t>
      </w:r>
      <w:r w:rsidR="00427148">
        <w:rPr>
          <w:rFonts w:eastAsia="Times New Roman" w:cstheme="minorHAnsi"/>
          <w:sz w:val="24"/>
          <w:szCs w:val="24"/>
          <w:lang w:eastAsia="en-GB"/>
        </w:rPr>
        <w:t>’</w:t>
      </w:r>
      <w:r w:rsidRPr="00C9354F">
        <w:rPr>
          <w:rFonts w:eastAsia="Times New Roman" w:cstheme="minorHAnsi"/>
          <w:sz w:val="24"/>
          <w:szCs w:val="24"/>
          <w:lang w:eastAsia="en-GB"/>
        </w:rPr>
        <w:t xml:space="preserve"> as the crucial means to maintain a just and healthy society. Our first two sessions examine the work of writers who took up positions on either side of the argument. Mary Wollstonecraft inserted her polemic into the radical concept of the </w:t>
      </w:r>
      <w:r w:rsidR="00427148">
        <w:rPr>
          <w:rFonts w:eastAsia="Times New Roman" w:cstheme="minorHAnsi"/>
          <w:sz w:val="24"/>
          <w:szCs w:val="24"/>
          <w:lang w:eastAsia="en-GB"/>
        </w:rPr>
        <w:t>‘</w:t>
      </w:r>
      <w:r w:rsidRPr="00C9354F">
        <w:rPr>
          <w:rFonts w:eastAsia="Times New Roman" w:cstheme="minorHAnsi"/>
          <w:sz w:val="24"/>
          <w:szCs w:val="24"/>
          <w:lang w:eastAsia="en-GB"/>
        </w:rPr>
        <w:t>rights of man</w:t>
      </w:r>
      <w:r w:rsidR="00427148">
        <w:rPr>
          <w:rFonts w:eastAsia="Times New Roman" w:cstheme="minorHAnsi"/>
          <w:sz w:val="24"/>
          <w:szCs w:val="24"/>
          <w:lang w:eastAsia="en-GB"/>
        </w:rPr>
        <w:t>’</w:t>
      </w:r>
      <w:r w:rsidRPr="00C9354F">
        <w:rPr>
          <w:rFonts w:eastAsia="Times New Roman" w:cstheme="minorHAnsi"/>
          <w:sz w:val="24"/>
          <w:szCs w:val="24"/>
          <w:lang w:eastAsia="en-GB"/>
        </w:rPr>
        <w:t>, arguing that women constituted a specific group whose rights deserved particular delineation. Hannah More used the novel to explicate the conservative thesis that women had specific duties within society and that a certain kind of femininity was essential to the maintenance of social stability. We will ask the question: in spite of their opposing political provenance, are their positions and poetics as distinct as each would have liked? It took only a generation for the sureties of each position to begin to unravel. Both the inevitability of familial and social cohesion (dominant in More, present in Wollstonecraft) and faith in reason (dominant in Wollstonecraft, present in More) are excoriated in Mary Shelley</w:t>
      </w:r>
      <w:r w:rsidR="00427148">
        <w:rPr>
          <w:rFonts w:eastAsia="Times New Roman" w:cstheme="minorHAnsi"/>
          <w:sz w:val="24"/>
          <w:szCs w:val="24"/>
          <w:lang w:eastAsia="en-GB"/>
        </w:rPr>
        <w:t>’</w:t>
      </w:r>
      <w:r w:rsidRPr="00C9354F">
        <w:rPr>
          <w:rFonts w:eastAsia="Times New Roman" w:cstheme="minorHAnsi"/>
          <w:sz w:val="24"/>
          <w:szCs w:val="24"/>
          <w:lang w:eastAsia="en-GB"/>
        </w:rPr>
        <w:t>s novel. We complete this section with Austen</w:t>
      </w:r>
      <w:r w:rsidR="00427148">
        <w:rPr>
          <w:rFonts w:eastAsia="Times New Roman" w:cstheme="minorHAnsi"/>
          <w:sz w:val="24"/>
          <w:szCs w:val="24"/>
          <w:lang w:eastAsia="en-GB"/>
        </w:rPr>
        <w:t>’</w:t>
      </w:r>
      <w:r w:rsidRPr="00C9354F">
        <w:rPr>
          <w:rFonts w:eastAsia="Times New Roman" w:cstheme="minorHAnsi"/>
          <w:sz w:val="24"/>
          <w:szCs w:val="24"/>
          <w:lang w:eastAsia="en-GB"/>
        </w:rPr>
        <w:t>s early novel, written in the wake of the emergence of reason as the chief category of legitimation for both radical and conservative feminisms. Does Austen, ostensibly working with the most traditional models of female and family life, manage to create a more comfortable accommodation with passion for her rational heroine?</w:t>
      </w:r>
    </w:p>
    <w:p w14:paraId="1FC42F74" w14:textId="77777777" w:rsidR="00550F19" w:rsidRPr="00C9354F" w:rsidRDefault="00550F19">
      <w:pPr>
        <w:rPr>
          <w:rFonts w:eastAsia="Times New Roman" w:cstheme="minorHAnsi"/>
          <w:b/>
          <w:bCs/>
          <w:sz w:val="24"/>
          <w:szCs w:val="24"/>
          <w:lang w:eastAsia="en-GB"/>
        </w:rPr>
      </w:pPr>
    </w:p>
    <w:p w14:paraId="445D2FCF" w14:textId="2DF365E7" w:rsidR="00611D78" w:rsidRPr="00C9354F" w:rsidRDefault="00A3343A">
      <w:pPr>
        <w:rPr>
          <w:rFonts w:eastAsia="Times New Roman" w:cstheme="minorHAnsi"/>
          <w:bCs/>
          <w:i/>
          <w:sz w:val="24"/>
          <w:szCs w:val="24"/>
          <w:lang w:eastAsia="en-GB"/>
        </w:rPr>
      </w:pPr>
      <w:r w:rsidRPr="00C9354F">
        <w:rPr>
          <w:rFonts w:eastAsia="Times New Roman" w:cstheme="minorHAnsi"/>
          <w:bCs/>
          <w:i/>
          <w:sz w:val="24"/>
          <w:szCs w:val="24"/>
          <w:lang w:eastAsia="en-GB"/>
        </w:rPr>
        <w:t>Women</w:t>
      </w:r>
      <w:r w:rsidR="00427148">
        <w:rPr>
          <w:rFonts w:eastAsia="Times New Roman" w:cstheme="minorHAnsi"/>
          <w:bCs/>
          <w:i/>
          <w:sz w:val="24"/>
          <w:szCs w:val="24"/>
          <w:lang w:eastAsia="en-GB"/>
        </w:rPr>
        <w:t>’</w:t>
      </w:r>
      <w:r w:rsidRPr="00C9354F">
        <w:rPr>
          <w:rFonts w:eastAsia="Times New Roman" w:cstheme="minorHAnsi"/>
          <w:bCs/>
          <w:i/>
          <w:sz w:val="24"/>
          <w:szCs w:val="24"/>
          <w:lang w:eastAsia="en-GB"/>
        </w:rPr>
        <w:t>s poetry and woman</w:t>
      </w:r>
      <w:r w:rsidR="00427148">
        <w:rPr>
          <w:rFonts w:eastAsia="Times New Roman" w:cstheme="minorHAnsi"/>
          <w:bCs/>
          <w:i/>
          <w:sz w:val="24"/>
          <w:szCs w:val="24"/>
          <w:lang w:eastAsia="en-GB"/>
        </w:rPr>
        <w:t>’</w:t>
      </w:r>
      <w:r w:rsidRPr="00C9354F">
        <w:rPr>
          <w:rFonts w:eastAsia="Times New Roman" w:cstheme="minorHAnsi"/>
          <w:bCs/>
          <w:i/>
          <w:sz w:val="24"/>
          <w:szCs w:val="24"/>
          <w:lang w:eastAsia="en-GB"/>
        </w:rPr>
        <w:t>s mission: the woman writer</w:t>
      </w:r>
      <w:r w:rsidR="00427148">
        <w:rPr>
          <w:rFonts w:eastAsia="Times New Roman" w:cstheme="minorHAnsi"/>
          <w:bCs/>
          <w:i/>
          <w:sz w:val="24"/>
          <w:szCs w:val="24"/>
          <w:lang w:eastAsia="en-GB"/>
        </w:rPr>
        <w:t>’</w:t>
      </w:r>
      <w:r w:rsidRPr="00C9354F">
        <w:rPr>
          <w:rFonts w:eastAsia="Times New Roman" w:cstheme="minorHAnsi"/>
          <w:bCs/>
          <w:i/>
          <w:sz w:val="24"/>
          <w:szCs w:val="24"/>
          <w:lang w:eastAsia="en-GB"/>
        </w:rPr>
        <w:t xml:space="preserve">s </w:t>
      </w:r>
      <w:r w:rsidR="00427148">
        <w:rPr>
          <w:rFonts w:eastAsia="Times New Roman" w:cstheme="minorHAnsi"/>
          <w:bCs/>
          <w:i/>
          <w:sz w:val="24"/>
          <w:szCs w:val="24"/>
          <w:lang w:eastAsia="en-GB"/>
        </w:rPr>
        <w:t>‘</w:t>
      </w:r>
      <w:r w:rsidRPr="00C9354F">
        <w:rPr>
          <w:rFonts w:eastAsia="Times New Roman" w:cstheme="minorHAnsi"/>
          <w:bCs/>
          <w:i/>
          <w:sz w:val="24"/>
          <w:szCs w:val="24"/>
          <w:lang w:eastAsia="en-GB"/>
        </w:rPr>
        <w:t>proper sphere</w:t>
      </w:r>
      <w:r w:rsidR="00427148">
        <w:rPr>
          <w:rFonts w:eastAsia="Times New Roman" w:cstheme="minorHAnsi"/>
          <w:bCs/>
          <w:i/>
          <w:sz w:val="24"/>
          <w:szCs w:val="24"/>
          <w:lang w:eastAsia="en-GB"/>
        </w:rPr>
        <w:t>’</w:t>
      </w:r>
      <w:r w:rsidRPr="00C9354F">
        <w:rPr>
          <w:rFonts w:eastAsia="Times New Roman" w:cstheme="minorHAnsi"/>
          <w:bCs/>
          <w:i/>
          <w:sz w:val="24"/>
          <w:szCs w:val="24"/>
          <w:lang w:eastAsia="en-GB"/>
        </w:rPr>
        <w:t xml:space="preserve">, 1802-65 </w:t>
      </w:r>
    </w:p>
    <w:p w14:paraId="45FFFAA8" w14:textId="3865C8B5" w:rsidR="00611D78" w:rsidRPr="00C9354F" w:rsidRDefault="00A3343A">
      <w:pPr>
        <w:rPr>
          <w:rFonts w:eastAsia="Times New Roman" w:cstheme="minorHAnsi"/>
          <w:sz w:val="24"/>
          <w:szCs w:val="24"/>
          <w:lang w:eastAsia="en-GB"/>
        </w:rPr>
      </w:pPr>
      <w:r w:rsidRPr="00C9354F">
        <w:rPr>
          <w:rFonts w:eastAsia="Times New Roman" w:cstheme="minorHAnsi"/>
          <w:sz w:val="24"/>
          <w:szCs w:val="24"/>
          <w:lang w:eastAsia="en-GB"/>
        </w:rPr>
        <w:t xml:space="preserve">In the first half of the </w:t>
      </w:r>
      <w:r w:rsidR="00427148">
        <w:rPr>
          <w:rFonts w:eastAsia="Times New Roman" w:cstheme="minorHAnsi"/>
          <w:sz w:val="24"/>
          <w:szCs w:val="24"/>
          <w:lang w:eastAsia="en-GB"/>
        </w:rPr>
        <w:t>nineteenth</w:t>
      </w:r>
      <w:r w:rsidRPr="00C9354F">
        <w:rPr>
          <w:rFonts w:eastAsia="Times New Roman" w:cstheme="minorHAnsi"/>
          <w:sz w:val="24"/>
          <w:szCs w:val="24"/>
          <w:lang w:eastAsia="en-GB"/>
        </w:rPr>
        <w:t xml:space="preserve"> century poets and literary critics developed strong arguments for the importance of women</w:t>
      </w:r>
      <w:r w:rsidR="00427148">
        <w:rPr>
          <w:rFonts w:eastAsia="Times New Roman" w:cstheme="minorHAnsi"/>
          <w:sz w:val="24"/>
          <w:szCs w:val="24"/>
          <w:lang w:eastAsia="en-GB"/>
        </w:rPr>
        <w:t>’</w:t>
      </w:r>
      <w:r w:rsidRPr="00C9354F">
        <w:rPr>
          <w:rFonts w:eastAsia="Times New Roman" w:cstheme="minorHAnsi"/>
          <w:sz w:val="24"/>
          <w:szCs w:val="24"/>
          <w:lang w:eastAsia="en-GB"/>
        </w:rPr>
        <w:t xml:space="preserve">s poetry; both radical and conservative thinkers argued that women poets had a specific social and moral mission. Poems intervened explicitly into a variety of controversial contemporary issues. In our first session in this </w:t>
      </w:r>
      <w:r w:rsidRPr="00C9354F">
        <w:rPr>
          <w:rFonts w:eastAsia="Times New Roman" w:cstheme="minorHAnsi"/>
          <w:sz w:val="24"/>
          <w:szCs w:val="24"/>
          <w:lang w:eastAsia="en-GB"/>
        </w:rPr>
        <w:lastRenderedPageBreak/>
        <w:t xml:space="preserve">section we explore poetry addressing the campaigns for the abolition of slavery and the legislation around factory labour. Other writers concentrated on the development of the concept of the woman poet as intellectual, artist and civic icon. We read the most important inspiration for this, Germaine de </w:t>
      </w:r>
      <w:proofErr w:type="spellStart"/>
      <w:r w:rsidRPr="00C9354F">
        <w:rPr>
          <w:rFonts w:eastAsia="Times New Roman" w:cstheme="minorHAnsi"/>
          <w:sz w:val="24"/>
          <w:szCs w:val="24"/>
          <w:lang w:eastAsia="en-GB"/>
        </w:rPr>
        <w:t>Staël</w:t>
      </w:r>
      <w:r w:rsidR="00427148">
        <w:rPr>
          <w:rFonts w:eastAsia="Times New Roman" w:cstheme="minorHAnsi"/>
          <w:sz w:val="24"/>
          <w:szCs w:val="24"/>
          <w:lang w:eastAsia="en-GB"/>
        </w:rPr>
        <w:t>’</w:t>
      </w:r>
      <w:r w:rsidRPr="00C9354F">
        <w:rPr>
          <w:rFonts w:eastAsia="Times New Roman" w:cstheme="minorHAnsi"/>
          <w:sz w:val="24"/>
          <w:szCs w:val="24"/>
          <w:lang w:eastAsia="en-GB"/>
        </w:rPr>
        <w:t>s</w:t>
      </w:r>
      <w:proofErr w:type="spellEnd"/>
      <w:r w:rsidRPr="00C9354F">
        <w:rPr>
          <w:rFonts w:eastAsia="Times New Roman" w:cstheme="minorHAnsi"/>
          <w:sz w:val="24"/>
          <w:szCs w:val="24"/>
          <w:lang w:eastAsia="en-GB"/>
        </w:rPr>
        <w:t xml:space="preserve"> </w:t>
      </w:r>
      <w:r w:rsidRPr="00C9354F">
        <w:rPr>
          <w:rFonts w:eastAsia="Times New Roman" w:cstheme="minorHAnsi"/>
          <w:i/>
          <w:iCs/>
          <w:sz w:val="24"/>
          <w:szCs w:val="24"/>
          <w:lang w:eastAsia="en-GB"/>
        </w:rPr>
        <w:t>Corinne, Or Italy</w:t>
      </w:r>
      <w:r w:rsidRPr="00C9354F">
        <w:rPr>
          <w:rFonts w:eastAsia="Times New Roman" w:cstheme="minorHAnsi"/>
          <w:sz w:val="24"/>
          <w:szCs w:val="24"/>
          <w:lang w:eastAsia="en-GB"/>
        </w:rPr>
        <w:t xml:space="preserve"> and some of the British poems it inspired. The figure of the woman poet was an important cultural flashpoint for debates around woman</w:t>
      </w:r>
      <w:r w:rsidR="00427148">
        <w:rPr>
          <w:rFonts w:eastAsia="Times New Roman" w:cstheme="minorHAnsi"/>
          <w:sz w:val="24"/>
          <w:szCs w:val="24"/>
          <w:lang w:eastAsia="en-GB"/>
        </w:rPr>
        <w:t>’</w:t>
      </w:r>
      <w:r w:rsidRPr="00C9354F">
        <w:rPr>
          <w:rFonts w:eastAsia="Times New Roman" w:cstheme="minorHAnsi"/>
          <w:sz w:val="24"/>
          <w:szCs w:val="24"/>
          <w:lang w:eastAsia="en-GB"/>
        </w:rPr>
        <w:t xml:space="preserve">s role in the relation between the </w:t>
      </w:r>
      <w:r w:rsidR="00427148">
        <w:rPr>
          <w:rFonts w:eastAsia="Times New Roman" w:cstheme="minorHAnsi"/>
          <w:sz w:val="24"/>
          <w:szCs w:val="24"/>
          <w:lang w:eastAsia="en-GB"/>
        </w:rPr>
        <w:t>‘</w:t>
      </w:r>
      <w:r w:rsidRPr="00C9354F">
        <w:rPr>
          <w:rFonts w:eastAsia="Times New Roman" w:cstheme="minorHAnsi"/>
          <w:sz w:val="24"/>
          <w:szCs w:val="24"/>
          <w:lang w:eastAsia="en-GB"/>
        </w:rPr>
        <w:t>private</w:t>
      </w:r>
      <w:r w:rsidR="00427148">
        <w:rPr>
          <w:rFonts w:eastAsia="Times New Roman" w:cstheme="minorHAnsi"/>
          <w:sz w:val="24"/>
          <w:szCs w:val="24"/>
          <w:lang w:eastAsia="en-GB"/>
        </w:rPr>
        <w:t>’</w:t>
      </w:r>
      <w:r w:rsidRPr="00C9354F">
        <w:rPr>
          <w:rFonts w:eastAsia="Times New Roman" w:cstheme="minorHAnsi"/>
          <w:sz w:val="24"/>
          <w:szCs w:val="24"/>
          <w:lang w:eastAsia="en-GB"/>
        </w:rPr>
        <w:t xml:space="preserve"> and the </w:t>
      </w:r>
      <w:r w:rsidR="00427148">
        <w:rPr>
          <w:rFonts w:eastAsia="Times New Roman" w:cstheme="minorHAnsi"/>
          <w:sz w:val="24"/>
          <w:szCs w:val="24"/>
          <w:lang w:eastAsia="en-GB"/>
        </w:rPr>
        <w:t>‘</w:t>
      </w:r>
      <w:r w:rsidRPr="00C9354F">
        <w:rPr>
          <w:rFonts w:eastAsia="Times New Roman" w:cstheme="minorHAnsi"/>
          <w:sz w:val="24"/>
          <w:szCs w:val="24"/>
          <w:lang w:eastAsia="en-GB"/>
        </w:rPr>
        <w:t>public</w:t>
      </w:r>
      <w:r w:rsidR="00427148">
        <w:rPr>
          <w:rFonts w:eastAsia="Times New Roman" w:cstheme="minorHAnsi"/>
          <w:sz w:val="24"/>
          <w:szCs w:val="24"/>
          <w:lang w:eastAsia="en-GB"/>
        </w:rPr>
        <w:t>’</w:t>
      </w:r>
      <w:r w:rsidRPr="00C9354F">
        <w:rPr>
          <w:rFonts w:eastAsia="Times New Roman" w:cstheme="minorHAnsi"/>
          <w:sz w:val="24"/>
          <w:szCs w:val="24"/>
          <w:lang w:eastAsia="en-GB"/>
        </w:rPr>
        <w:t xml:space="preserve"> spheres.</w:t>
      </w:r>
    </w:p>
    <w:p w14:paraId="083FCC70" w14:textId="77777777" w:rsidR="00611D78" w:rsidRPr="00C9354F" w:rsidRDefault="00611D78">
      <w:pPr>
        <w:rPr>
          <w:rFonts w:eastAsia="Times New Roman" w:cstheme="minorHAnsi"/>
          <w:sz w:val="24"/>
          <w:szCs w:val="24"/>
          <w:lang w:eastAsia="en-GB"/>
        </w:rPr>
      </w:pPr>
    </w:p>
    <w:p w14:paraId="12928A28" w14:textId="77777777" w:rsidR="00611D78" w:rsidRPr="00C9354F" w:rsidRDefault="00A3343A">
      <w:pPr>
        <w:rPr>
          <w:rFonts w:eastAsia="Times New Roman" w:cstheme="minorHAnsi"/>
          <w:bCs/>
          <w:i/>
          <w:sz w:val="24"/>
          <w:szCs w:val="24"/>
          <w:lang w:eastAsia="en-GB"/>
        </w:rPr>
      </w:pPr>
      <w:r w:rsidRPr="00C9354F">
        <w:rPr>
          <w:rFonts w:eastAsia="Times New Roman" w:cstheme="minorHAnsi"/>
          <w:bCs/>
          <w:i/>
          <w:sz w:val="24"/>
          <w:szCs w:val="24"/>
          <w:lang w:eastAsia="en-GB"/>
        </w:rPr>
        <w:t xml:space="preserve">Liberalism, Unitarianism and feminism: the limits of the novel, 1840-69 </w:t>
      </w:r>
    </w:p>
    <w:p w14:paraId="1ACACD1E" w14:textId="77EB53F8" w:rsidR="00611D78" w:rsidRPr="00C9354F" w:rsidRDefault="00A3343A">
      <w:pPr>
        <w:rPr>
          <w:rFonts w:eastAsia="Times New Roman" w:cstheme="minorHAnsi"/>
          <w:sz w:val="24"/>
          <w:szCs w:val="24"/>
          <w:lang w:eastAsia="en-GB"/>
        </w:rPr>
      </w:pPr>
      <w:r w:rsidRPr="00C9354F">
        <w:rPr>
          <w:rFonts w:eastAsia="Times New Roman" w:cstheme="minorHAnsi"/>
          <w:sz w:val="24"/>
          <w:szCs w:val="24"/>
          <w:lang w:eastAsia="en-GB"/>
        </w:rPr>
        <w:t>During the</w:t>
      </w:r>
      <w:r w:rsidR="007C06F5">
        <w:rPr>
          <w:rFonts w:eastAsia="Times New Roman" w:cstheme="minorHAnsi"/>
          <w:sz w:val="24"/>
          <w:szCs w:val="24"/>
          <w:lang w:eastAsia="en-GB"/>
        </w:rPr>
        <w:t xml:space="preserve"> mid-nineteenth</w:t>
      </w:r>
      <w:r w:rsidRPr="00C9354F">
        <w:rPr>
          <w:rFonts w:eastAsia="Times New Roman" w:cstheme="minorHAnsi"/>
          <w:sz w:val="24"/>
          <w:szCs w:val="24"/>
          <w:lang w:eastAsia="en-GB"/>
        </w:rPr>
        <w:t xml:space="preserve"> century feminism in Britain entered a new period of self-definition. Specific analyses of the economic, social and political causes of women</w:t>
      </w:r>
      <w:r w:rsidR="00427148">
        <w:rPr>
          <w:rFonts w:eastAsia="Times New Roman" w:cstheme="minorHAnsi"/>
          <w:sz w:val="24"/>
          <w:szCs w:val="24"/>
          <w:lang w:eastAsia="en-GB"/>
        </w:rPr>
        <w:t>’</w:t>
      </w:r>
      <w:r w:rsidRPr="00C9354F">
        <w:rPr>
          <w:rFonts w:eastAsia="Times New Roman" w:cstheme="minorHAnsi"/>
          <w:sz w:val="24"/>
          <w:szCs w:val="24"/>
          <w:lang w:eastAsia="en-GB"/>
        </w:rPr>
        <w:t>s oppression and demands for their abolition were made. This was the period when women</w:t>
      </w:r>
      <w:r w:rsidR="00427148">
        <w:rPr>
          <w:rFonts w:eastAsia="Times New Roman" w:cstheme="minorHAnsi"/>
          <w:sz w:val="24"/>
          <w:szCs w:val="24"/>
          <w:lang w:eastAsia="en-GB"/>
        </w:rPr>
        <w:t>’</w:t>
      </w:r>
      <w:r w:rsidRPr="00C9354F">
        <w:rPr>
          <w:rFonts w:eastAsia="Times New Roman" w:cstheme="minorHAnsi"/>
          <w:sz w:val="24"/>
          <w:szCs w:val="24"/>
          <w:lang w:eastAsia="en-GB"/>
        </w:rPr>
        <w:t xml:space="preserve">s admission to full civil, political and economic status began to be a seriously and widely debated proposition. Women turned to the classic narrative of bourgeois subjectivity and experience, the novel, to explore the precise dimensions of their inclusion and exclusion. The problems and </w:t>
      </w:r>
      <w:proofErr w:type="spellStart"/>
      <w:r w:rsidRPr="00C9354F">
        <w:rPr>
          <w:rFonts w:eastAsia="Times New Roman" w:cstheme="minorHAnsi"/>
          <w:sz w:val="24"/>
          <w:szCs w:val="24"/>
          <w:lang w:eastAsia="en-GB"/>
        </w:rPr>
        <w:t>irresolutions</w:t>
      </w:r>
      <w:proofErr w:type="spellEnd"/>
      <w:r w:rsidRPr="00C9354F">
        <w:rPr>
          <w:rFonts w:eastAsia="Times New Roman" w:cstheme="minorHAnsi"/>
          <w:sz w:val="24"/>
          <w:szCs w:val="24"/>
          <w:lang w:eastAsia="en-GB"/>
        </w:rPr>
        <w:t xml:space="preserve"> of these texts are crucial indicators of how far the debate had come and of the contradictions it had assumed. Scrutiny of the institution of marriage became intense. Liberal feminist thinkers began to offer explicit economic analysis of marriage, refusing the distinction between </w:t>
      </w:r>
      <w:r w:rsidR="00427148">
        <w:rPr>
          <w:rFonts w:eastAsia="Times New Roman" w:cstheme="minorHAnsi"/>
          <w:sz w:val="24"/>
          <w:szCs w:val="24"/>
          <w:lang w:eastAsia="en-GB"/>
        </w:rPr>
        <w:t>‘</w:t>
      </w:r>
      <w:r w:rsidRPr="00C9354F">
        <w:rPr>
          <w:rFonts w:eastAsia="Times New Roman" w:cstheme="minorHAnsi"/>
          <w:sz w:val="24"/>
          <w:szCs w:val="24"/>
          <w:lang w:eastAsia="en-GB"/>
        </w:rPr>
        <w:t>public</w:t>
      </w:r>
      <w:r w:rsidR="00427148">
        <w:rPr>
          <w:rFonts w:eastAsia="Times New Roman" w:cstheme="minorHAnsi"/>
          <w:sz w:val="24"/>
          <w:szCs w:val="24"/>
          <w:lang w:eastAsia="en-GB"/>
        </w:rPr>
        <w:t>’</w:t>
      </w:r>
      <w:r w:rsidRPr="00C9354F">
        <w:rPr>
          <w:rFonts w:eastAsia="Times New Roman" w:cstheme="minorHAnsi"/>
          <w:sz w:val="24"/>
          <w:szCs w:val="24"/>
          <w:lang w:eastAsia="en-GB"/>
        </w:rPr>
        <w:t xml:space="preserve"> and </w:t>
      </w:r>
      <w:r w:rsidR="00427148">
        <w:rPr>
          <w:rFonts w:eastAsia="Times New Roman" w:cstheme="minorHAnsi"/>
          <w:sz w:val="24"/>
          <w:szCs w:val="24"/>
          <w:lang w:eastAsia="en-GB"/>
        </w:rPr>
        <w:t>‘</w:t>
      </w:r>
      <w:r w:rsidRPr="00C9354F">
        <w:rPr>
          <w:rFonts w:eastAsia="Times New Roman" w:cstheme="minorHAnsi"/>
          <w:sz w:val="24"/>
          <w:szCs w:val="24"/>
          <w:lang w:eastAsia="en-GB"/>
        </w:rPr>
        <w:t>private</w:t>
      </w:r>
      <w:r w:rsidR="00427148">
        <w:rPr>
          <w:rFonts w:eastAsia="Times New Roman" w:cstheme="minorHAnsi"/>
          <w:sz w:val="24"/>
          <w:szCs w:val="24"/>
          <w:lang w:eastAsia="en-GB"/>
        </w:rPr>
        <w:t>’</w:t>
      </w:r>
      <w:r w:rsidRPr="00C9354F">
        <w:rPr>
          <w:rFonts w:eastAsia="Times New Roman" w:cstheme="minorHAnsi"/>
          <w:sz w:val="24"/>
          <w:szCs w:val="24"/>
          <w:lang w:eastAsia="en-GB"/>
        </w:rPr>
        <w:t xml:space="preserve"> spheres and demanding legal protection for married women and their property. Marriage was also, scandalously, compared with the exchange of money for sex within prostitution.</w:t>
      </w:r>
    </w:p>
    <w:p w14:paraId="712BAE4B" w14:textId="77777777" w:rsidR="00550F19" w:rsidRPr="00C9354F" w:rsidRDefault="00550F19">
      <w:pPr>
        <w:rPr>
          <w:rFonts w:eastAsia="Times New Roman" w:cstheme="minorHAnsi"/>
          <w:sz w:val="24"/>
          <w:szCs w:val="24"/>
          <w:lang w:eastAsia="en-GB"/>
        </w:rPr>
      </w:pPr>
    </w:p>
    <w:p w14:paraId="33CA6E81" w14:textId="77777777" w:rsidR="00611D78" w:rsidRPr="00C9354F" w:rsidRDefault="00A3343A">
      <w:pPr>
        <w:rPr>
          <w:rFonts w:eastAsia="Times New Roman" w:cstheme="minorHAnsi"/>
          <w:bCs/>
          <w:i/>
          <w:sz w:val="24"/>
          <w:szCs w:val="24"/>
          <w:lang w:eastAsia="en-GB"/>
        </w:rPr>
      </w:pPr>
      <w:r w:rsidRPr="00C9354F">
        <w:rPr>
          <w:rFonts w:eastAsia="Times New Roman" w:cstheme="minorHAnsi"/>
          <w:bCs/>
          <w:i/>
          <w:sz w:val="24"/>
          <w:szCs w:val="24"/>
          <w:lang w:eastAsia="en-GB"/>
        </w:rPr>
        <w:t xml:space="preserve">Socialism, science and sexual deviance, 1862-1889 </w:t>
      </w:r>
    </w:p>
    <w:p w14:paraId="77FE1D0E" w14:textId="14295565" w:rsidR="00611D78" w:rsidRPr="00C9354F" w:rsidRDefault="00A3343A">
      <w:pPr>
        <w:rPr>
          <w:rFonts w:cstheme="minorHAnsi"/>
          <w:sz w:val="24"/>
          <w:szCs w:val="24"/>
          <w:lang w:eastAsia="en-GB"/>
        </w:rPr>
      </w:pPr>
      <w:r w:rsidRPr="00C9354F">
        <w:rPr>
          <w:rFonts w:cstheme="minorHAnsi"/>
          <w:sz w:val="24"/>
          <w:szCs w:val="24"/>
          <w:lang w:eastAsia="en-GB"/>
        </w:rPr>
        <w:t xml:space="preserve">Earlier in </w:t>
      </w:r>
      <w:r w:rsidR="007C06F5">
        <w:rPr>
          <w:rFonts w:cstheme="minorHAnsi"/>
          <w:sz w:val="24"/>
          <w:szCs w:val="24"/>
          <w:lang w:eastAsia="en-GB"/>
        </w:rPr>
        <w:t>the nineteenth</w:t>
      </w:r>
      <w:r w:rsidRPr="00C9354F">
        <w:rPr>
          <w:rFonts w:cstheme="minorHAnsi"/>
          <w:sz w:val="24"/>
          <w:szCs w:val="24"/>
          <w:lang w:eastAsia="en-GB"/>
        </w:rPr>
        <w:t xml:space="preserve"> century feminism was inflected by radical, conservative and liberal positions and rhetoric, by the campaign for the abolition of slavery, concerns about the social effects of industrialization and the question of women</w:t>
      </w:r>
      <w:r w:rsidR="00427148">
        <w:rPr>
          <w:rFonts w:cstheme="minorHAnsi"/>
          <w:sz w:val="24"/>
          <w:szCs w:val="24"/>
          <w:lang w:eastAsia="en-GB"/>
        </w:rPr>
        <w:t>’</w:t>
      </w:r>
      <w:r w:rsidRPr="00C9354F">
        <w:rPr>
          <w:rFonts w:cstheme="minorHAnsi"/>
          <w:sz w:val="24"/>
          <w:szCs w:val="24"/>
          <w:lang w:eastAsia="en-GB"/>
        </w:rPr>
        <w:t xml:space="preserve">s access to bourgeois civic institutions; during later decades new political, cultural and scientific debates come to the fore which give rise to new kinds of feminist argument. We study the impact of Darwin and his commentators from the 1870s. Social theorists in the period use Darwinian concepts of </w:t>
      </w:r>
      <w:r w:rsidR="00427148">
        <w:rPr>
          <w:rFonts w:cstheme="minorHAnsi"/>
          <w:sz w:val="24"/>
          <w:szCs w:val="24"/>
          <w:lang w:eastAsia="en-GB"/>
        </w:rPr>
        <w:t>‘</w:t>
      </w:r>
      <w:r w:rsidRPr="00C9354F">
        <w:rPr>
          <w:rFonts w:cstheme="minorHAnsi"/>
          <w:sz w:val="24"/>
          <w:szCs w:val="24"/>
          <w:lang w:eastAsia="en-GB"/>
        </w:rPr>
        <w:t>survival of the fittest</w:t>
      </w:r>
      <w:r w:rsidR="00427148">
        <w:rPr>
          <w:rFonts w:cstheme="minorHAnsi"/>
          <w:sz w:val="24"/>
          <w:szCs w:val="24"/>
          <w:lang w:eastAsia="en-GB"/>
        </w:rPr>
        <w:t>’</w:t>
      </w:r>
      <w:r w:rsidRPr="00C9354F">
        <w:rPr>
          <w:rFonts w:cstheme="minorHAnsi"/>
          <w:sz w:val="24"/>
          <w:szCs w:val="24"/>
          <w:lang w:eastAsia="en-GB"/>
        </w:rPr>
        <w:t xml:space="preserve">, </w:t>
      </w:r>
      <w:r w:rsidR="00427148">
        <w:rPr>
          <w:rFonts w:cstheme="minorHAnsi"/>
          <w:sz w:val="24"/>
          <w:szCs w:val="24"/>
          <w:lang w:eastAsia="en-GB"/>
        </w:rPr>
        <w:t>‘</w:t>
      </w:r>
      <w:r w:rsidRPr="00C9354F">
        <w:rPr>
          <w:rFonts w:cstheme="minorHAnsi"/>
          <w:sz w:val="24"/>
          <w:szCs w:val="24"/>
          <w:lang w:eastAsia="en-GB"/>
        </w:rPr>
        <w:t>extinction</w:t>
      </w:r>
      <w:r w:rsidR="00427148">
        <w:rPr>
          <w:rFonts w:cstheme="minorHAnsi"/>
          <w:sz w:val="24"/>
          <w:szCs w:val="24"/>
          <w:lang w:eastAsia="en-GB"/>
        </w:rPr>
        <w:t>’</w:t>
      </w:r>
      <w:r w:rsidRPr="00C9354F">
        <w:rPr>
          <w:rFonts w:cstheme="minorHAnsi"/>
          <w:sz w:val="24"/>
          <w:szCs w:val="24"/>
          <w:lang w:eastAsia="en-GB"/>
        </w:rPr>
        <w:t xml:space="preserve"> and </w:t>
      </w:r>
      <w:r w:rsidR="00427148">
        <w:rPr>
          <w:rFonts w:cstheme="minorHAnsi"/>
          <w:sz w:val="24"/>
          <w:szCs w:val="24"/>
          <w:lang w:eastAsia="en-GB"/>
        </w:rPr>
        <w:t>‘</w:t>
      </w:r>
      <w:r w:rsidRPr="00C9354F">
        <w:rPr>
          <w:rFonts w:cstheme="minorHAnsi"/>
          <w:sz w:val="24"/>
          <w:szCs w:val="24"/>
          <w:lang w:eastAsia="en-GB"/>
        </w:rPr>
        <w:t>instinct</w:t>
      </w:r>
      <w:r w:rsidR="00427148">
        <w:rPr>
          <w:rFonts w:cstheme="minorHAnsi"/>
          <w:sz w:val="24"/>
          <w:szCs w:val="24"/>
          <w:lang w:eastAsia="en-GB"/>
        </w:rPr>
        <w:t>’</w:t>
      </w:r>
      <w:r w:rsidRPr="00C9354F">
        <w:rPr>
          <w:rFonts w:cstheme="minorHAnsi"/>
          <w:sz w:val="24"/>
          <w:szCs w:val="24"/>
          <w:lang w:eastAsia="en-GB"/>
        </w:rPr>
        <w:t xml:space="preserve"> to engage </w:t>
      </w:r>
      <w:r w:rsidR="00427148">
        <w:rPr>
          <w:rFonts w:cstheme="minorHAnsi"/>
          <w:sz w:val="24"/>
          <w:szCs w:val="24"/>
          <w:lang w:eastAsia="en-GB"/>
        </w:rPr>
        <w:t>‘</w:t>
      </w:r>
      <w:r w:rsidRPr="00C9354F">
        <w:rPr>
          <w:rFonts w:cstheme="minorHAnsi"/>
          <w:sz w:val="24"/>
          <w:szCs w:val="24"/>
          <w:lang w:eastAsia="en-GB"/>
        </w:rPr>
        <w:t>The Woman Question</w:t>
      </w:r>
      <w:r w:rsidR="00427148">
        <w:rPr>
          <w:rFonts w:cstheme="minorHAnsi"/>
          <w:sz w:val="24"/>
          <w:szCs w:val="24"/>
          <w:lang w:eastAsia="en-GB"/>
        </w:rPr>
        <w:t>’</w:t>
      </w:r>
      <w:r w:rsidRPr="00C9354F">
        <w:rPr>
          <w:rFonts w:cstheme="minorHAnsi"/>
          <w:sz w:val="24"/>
          <w:szCs w:val="24"/>
          <w:lang w:eastAsia="en-GB"/>
        </w:rPr>
        <w:t xml:space="preserve"> as it develops in the late </w:t>
      </w:r>
      <w:r w:rsidR="007C06F5">
        <w:rPr>
          <w:rFonts w:cstheme="minorHAnsi"/>
          <w:sz w:val="24"/>
          <w:szCs w:val="24"/>
          <w:lang w:eastAsia="en-GB"/>
        </w:rPr>
        <w:t>nineteenth</w:t>
      </w:r>
      <w:r w:rsidR="007C06F5" w:rsidRPr="00C9354F">
        <w:rPr>
          <w:rFonts w:cstheme="minorHAnsi"/>
          <w:sz w:val="24"/>
          <w:szCs w:val="24"/>
          <w:lang w:eastAsia="en-GB"/>
        </w:rPr>
        <w:t xml:space="preserve"> </w:t>
      </w:r>
      <w:r w:rsidRPr="00C9354F">
        <w:rPr>
          <w:rFonts w:cstheme="minorHAnsi"/>
          <w:sz w:val="24"/>
          <w:szCs w:val="24"/>
          <w:lang w:eastAsia="en-GB"/>
        </w:rPr>
        <w:t>century. New models of the female body, its needs and instincts emerge which inflect accounts of women</w:t>
      </w:r>
      <w:r w:rsidR="00427148">
        <w:rPr>
          <w:rFonts w:cstheme="minorHAnsi"/>
          <w:sz w:val="24"/>
          <w:szCs w:val="24"/>
          <w:lang w:eastAsia="en-GB"/>
        </w:rPr>
        <w:t>’</w:t>
      </w:r>
      <w:r w:rsidRPr="00C9354F">
        <w:rPr>
          <w:rFonts w:cstheme="minorHAnsi"/>
          <w:sz w:val="24"/>
          <w:szCs w:val="24"/>
          <w:lang w:eastAsia="en-GB"/>
        </w:rPr>
        <w:t xml:space="preserve">s demands for sexual and social autonomy. Feminism at this time becomes implicated with developing discourses of </w:t>
      </w:r>
      <w:r w:rsidR="00427148">
        <w:rPr>
          <w:rFonts w:cstheme="minorHAnsi"/>
          <w:sz w:val="24"/>
          <w:szCs w:val="24"/>
          <w:lang w:eastAsia="en-GB"/>
        </w:rPr>
        <w:t>‘</w:t>
      </w:r>
      <w:r w:rsidRPr="00C9354F">
        <w:rPr>
          <w:rFonts w:cstheme="minorHAnsi"/>
          <w:sz w:val="24"/>
          <w:szCs w:val="24"/>
          <w:lang w:eastAsia="en-GB"/>
        </w:rPr>
        <w:t>race</w:t>
      </w:r>
      <w:r w:rsidR="00427148">
        <w:rPr>
          <w:rFonts w:cstheme="minorHAnsi"/>
          <w:sz w:val="24"/>
          <w:szCs w:val="24"/>
          <w:lang w:eastAsia="en-GB"/>
        </w:rPr>
        <w:t>’</w:t>
      </w:r>
      <w:r w:rsidRPr="00C9354F">
        <w:rPr>
          <w:rFonts w:cstheme="minorHAnsi"/>
          <w:sz w:val="24"/>
          <w:szCs w:val="24"/>
          <w:lang w:eastAsia="en-GB"/>
        </w:rPr>
        <w:t xml:space="preserve">, </w:t>
      </w:r>
      <w:r w:rsidR="00427148">
        <w:rPr>
          <w:rFonts w:cstheme="minorHAnsi"/>
          <w:sz w:val="24"/>
          <w:szCs w:val="24"/>
          <w:lang w:eastAsia="en-GB"/>
        </w:rPr>
        <w:t>‘</w:t>
      </w:r>
      <w:r w:rsidRPr="00C9354F">
        <w:rPr>
          <w:rFonts w:cstheme="minorHAnsi"/>
          <w:sz w:val="24"/>
          <w:szCs w:val="24"/>
          <w:lang w:eastAsia="en-GB"/>
        </w:rPr>
        <w:t>racial purity</w:t>
      </w:r>
      <w:r w:rsidR="00427148">
        <w:rPr>
          <w:rFonts w:cstheme="minorHAnsi"/>
          <w:sz w:val="24"/>
          <w:szCs w:val="24"/>
          <w:lang w:eastAsia="en-GB"/>
        </w:rPr>
        <w:t>’</w:t>
      </w:r>
      <w:r w:rsidRPr="00C9354F">
        <w:rPr>
          <w:rFonts w:cstheme="minorHAnsi"/>
          <w:sz w:val="24"/>
          <w:szCs w:val="24"/>
          <w:lang w:eastAsia="en-GB"/>
        </w:rPr>
        <w:t xml:space="preserve"> and </w:t>
      </w:r>
      <w:r w:rsidR="00427148">
        <w:rPr>
          <w:rFonts w:cstheme="minorHAnsi"/>
          <w:sz w:val="24"/>
          <w:szCs w:val="24"/>
          <w:lang w:eastAsia="en-GB"/>
        </w:rPr>
        <w:t>‘</w:t>
      </w:r>
      <w:r w:rsidRPr="00C9354F">
        <w:rPr>
          <w:rFonts w:cstheme="minorHAnsi"/>
          <w:sz w:val="24"/>
          <w:szCs w:val="24"/>
          <w:lang w:eastAsia="en-GB"/>
        </w:rPr>
        <w:t>racial degeneration</w:t>
      </w:r>
      <w:r w:rsidR="00427148">
        <w:rPr>
          <w:rFonts w:cstheme="minorHAnsi"/>
          <w:sz w:val="24"/>
          <w:szCs w:val="24"/>
          <w:lang w:eastAsia="en-GB"/>
        </w:rPr>
        <w:t>’</w:t>
      </w:r>
      <w:r w:rsidRPr="00C9354F">
        <w:rPr>
          <w:rFonts w:cstheme="minorHAnsi"/>
          <w:sz w:val="24"/>
          <w:szCs w:val="24"/>
          <w:lang w:eastAsia="en-GB"/>
        </w:rPr>
        <w:t xml:space="preserve">. The strain that the </w:t>
      </w:r>
      <w:r w:rsidR="00427148">
        <w:rPr>
          <w:rFonts w:cstheme="minorHAnsi"/>
          <w:sz w:val="24"/>
          <w:szCs w:val="24"/>
          <w:lang w:eastAsia="en-GB"/>
        </w:rPr>
        <w:t>‘</w:t>
      </w:r>
      <w:r w:rsidRPr="00C9354F">
        <w:rPr>
          <w:rFonts w:cstheme="minorHAnsi"/>
          <w:sz w:val="24"/>
          <w:szCs w:val="24"/>
          <w:lang w:eastAsia="en-GB"/>
        </w:rPr>
        <w:t>marriage plot</w:t>
      </w:r>
      <w:r w:rsidR="00427148">
        <w:rPr>
          <w:rFonts w:cstheme="minorHAnsi"/>
          <w:sz w:val="24"/>
          <w:szCs w:val="24"/>
          <w:lang w:eastAsia="en-GB"/>
        </w:rPr>
        <w:t>’</w:t>
      </w:r>
      <w:r w:rsidRPr="00C9354F">
        <w:rPr>
          <w:rFonts w:cstheme="minorHAnsi"/>
          <w:sz w:val="24"/>
          <w:szCs w:val="24"/>
          <w:lang w:eastAsia="en-GB"/>
        </w:rPr>
        <w:t xml:space="preserve"> had been under since the mid-century becomes acute. Unequivocal and strident criticism of marriage and heterosexuality begin to appear. Alternative sexual identities - celibacy and same-sex - are explored. Socialism begins to have significant impact upon feminism. The political and literary careers of a range of feminists, Annie Besant, Clementina Black, Eleanor Marx, Beatrice Webb and Margaret Harkness, offer important points of divergence. The conflict between the strict scientific socialist analysis with which some attempted to inflect feminism and the utopian emphasis of others is indicative of the problems of the dialogue between socialism and feminism in this period.</w:t>
      </w:r>
    </w:p>
    <w:p w14:paraId="6AADAC40" w14:textId="77777777" w:rsidR="00550F19" w:rsidRPr="00C9354F" w:rsidRDefault="00550F19">
      <w:pPr>
        <w:rPr>
          <w:rFonts w:cstheme="minorHAnsi"/>
          <w:b/>
          <w:bCs/>
          <w:sz w:val="24"/>
          <w:szCs w:val="24"/>
          <w:lang w:eastAsia="en-GB"/>
        </w:rPr>
      </w:pPr>
    </w:p>
    <w:p w14:paraId="23B6115B" w14:textId="594E1C9C" w:rsidR="00611D78" w:rsidRPr="00C9354F" w:rsidRDefault="00A3343A">
      <w:pPr>
        <w:rPr>
          <w:rFonts w:cstheme="minorHAnsi"/>
          <w:bCs/>
          <w:i/>
          <w:sz w:val="24"/>
          <w:szCs w:val="24"/>
          <w:lang w:eastAsia="en-GB"/>
        </w:rPr>
      </w:pPr>
      <w:r w:rsidRPr="00C9354F">
        <w:rPr>
          <w:rFonts w:cstheme="minorHAnsi"/>
          <w:bCs/>
          <w:i/>
          <w:sz w:val="24"/>
          <w:szCs w:val="24"/>
          <w:lang w:eastAsia="en-GB"/>
        </w:rPr>
        <w:t xml:space="preserve">The </w:t>
      </w:r>
      <w:r w:rsidR="00427148">
        <w:rPr>
          <w:rFonts w:cstheme="minorHAnsi"/>
          <w:bCs/>
          <w:i/>
          <w:sz w:val="24"/>
          <w:szCs w:val="24"/>
          <w:lang w:eastAsia="en-GB"/>
        </w:rPr>
        <w:t>‘</w:t>
      </w:r>
      <w:r w:rsidRPr="00C9354F">
        <w:rPr>
          <w:rFonts w:cstheme="minorHAnsi"/>
          <w:bCs/>
          <w:i/>
          <w:sz w:val="24"/>
          <w:szCs w:val="24"/>
          <w:lang w:eastAsia="en-GB"/>
        </w:rPr>
        <w:t>New Woman</w:t>
      </w:r>
      <w:r w:rsidR="00427148">
        <w:rPr>
          <w:rFonts w:cstheme="minorHAnsi"/>
          <w:bCs/>
          <w:i/>
          <w:sz w:val="24"/>
          <w:szCs w:val="24"/>
          <w:lang w:eastAsia="en-GB"/>
        </w:rPr>
        <w:t>’</w:t>
      </w:r>
      <w:r w:rsidRPr="00C9354F">
        <w:rPr>
          <w:rFonts w:cstheme="minorHAnsi"/>
          <w:bCs/>
          <w:i/>
          <w:sz w:val="24"/>
          <w:szCs w:val="24"/>
          <w:lang w:eastAsia="en-GB"/>
        </w:rPr>
        <w:t xml:space="preserve">, 1890-1899 </w:t>
      </w:r>
    </w:p>
    <w:p w14:paraId="1AC49E70" w14:textId="704AC894" w:rsidR="00A3343A" w:rsidRPr="00C9354F" w:rsidRDefault="00A3343A">
      <w:pPr>
        <w:rPr>
          <w:rFonts w:cstheme="minorHAnsi"/>
          <w:sz w:val="24"/>
          <w:szCs w:val="24"/>
          <w:lang w:eastAsia="en-GB"/>
        </w:rPr>
      </w:pPr>
      <w:r w:rsidRPr="00C9354F">
        <w:rPr>
          <w:rFonts w:cstheme="minorHAnsi"/>
          <w:sz w:val="24"/>
          <w:szCs w:val="24"/>
          <w:lang w:eastAsia="en-GB"/>
        </w:rPr>
        <w:t xml:space="preserve">The final section of the module explores the figure of the </w:t>
      </w:r>
      <w:r w:rsidR="00427148">
        <w:rPr>
          <w:rFonts w:cstheme="minorHAnsi"/>
          <w:sz w:val="24"/>
          <w:szCs w:val="24"/>
          <w:lang w:eastAsia="en-GB"/>
        </w:rPr>
        <w:t>‘</w:t>
      </w:r>
      <w:r w:rsidRPr="00C9354F">
        <w:rPr>
          <w:rFonts w:cstheme="minorHAnsi"/>
          <w:sz w:val="24"/>
          <w:szCs w:val="24"/>
          <w:lang w:eastAsia="en-GB"/>
        </w:rPr>
        <w:t>New Woman</w:t>
      </w:r>
      <w:r w:rsidR="00427148">
        <w:rPr>
          <w:rFonts w:cstheme="minorHAnsi"/>
          <w:sz w:val="24"/>
          <w:szCs w:val="24"/>
          <w:lang w:eastAsia="en-GB"/>
        </w:rPr>
        <w:t>’</w:t>
      </w:r>
      <w:r w:rsidRPr="00C9354F">
        <w:rPr>
          <w:rFonts w:cstheme="minorHAnsi"/>
          <w:sz w:val="24"/>
          <w:szCs w:val="24"/>
          <w:lang w:eastAsia="en-GB"/>
        </w:rPr>
        <w:t xml:space="preserve">, the image propagated across a variety of cultural and literary forms at the end of the </w:t>
      </w:r>
      <w:r w:rsidR="00427148">
        <w:rPr>
          <w:rFonts w:cstheme="minorHAnsi"/>
          <w:sz w:val="24"/>
          <w:szCs w:val="24"/>
          <w:lang w:eastAsia="en-GB"/>
        </w:rPr>
        <w:t>nineteenth</w:t>
      </w:r>
      <w:r w:rsidRPr="00C9354F">
        <w:rPr>
          <w:rFonts w:cstheme="minorHAnsi"/>
          <w:sz w:val="24"/>
          <w:szCs w:val="24"/>
          <w:lang w:eastAsia="en-GB"/>
        </w:rPr>
        <w:t xml:space="preserve"> century. We consider the development of the conservative feminist idea of the single woman</w:t>
      </w:r>
      <w:r w:rsidR="00427148">
        <w:rPr>
          <w:rFonts w:cstheme="minorHAnsi"/>
          <w:sz w:val="24"/>
          <w:szCs w:val="24"/>
          <w:lang w:eastAsia="en-GB"/>
        </w:rPr>
        <w:t>’</w:t>
      </w:r>
      <w:r w:rsidRPr="00C9354F">
        <w:rPr>
          <w:rFonts w:cstheme="minorHAnsi"/>
          <w:sz w:val="24"/>
          <w:szCs w:val="24"/>
          <w:lang w:eastAsia="en-GB"/>
        </w:rPr>
        <w:t xml:space="preserve">s mission in and to society. Whereas Christian evangelicalism was crucial in earlier </w:t>
      </w:r>
      <w:r w:rsidRPr="00C9354F">
        <w:rPr>
          <w:rFonts w:cstheme="minorHAnsi"/>
          <w:sz w:val="24"/>
          <w:szCs w:val="24"/>
          <w:lang w:eastAsia="en-GB"/>
        </w:rPr>
        <w:lastRenderedPageBreak/>
        <w:t>justifications of middle-class women</w:t>
      </w:r>
      <w:r w:rsidR="00427148">
        <w:rPr>
          <w:rFonts w:cstheme="minorHAnsi"/>
          <w:sz w:val="24"/>
          <w:szCs w:val="24"/>
          <w:lang w:eastAsia="en-GB"/>
        </w:rPr>
        <w:t>’</w:t>
      </w:r>
      <w:r w:rsidRPr="00C9354F">
        <w:rPr>
          <w:rFonts w:cstheme="minorHAnsi"/>
          <w:sz w:val="24"/>
          <w:szCs w:val="24"/>
          <w:lang w:eastAsia="en-GB"/>
        </w:rPr>
        <w:t>s activities outside the home, the literature of the 1890s secularises woman</w:t>
      </w:r>
      <w:r w:rsidR="00427148">
        <w:rPr>
          <w:rFonts w:cstheme="minorHAnsi"/>
          <w:sz w:val="24"/>
          <w:szCs w:val="24"/>
          <w:lang w:eastAsia="en-GB"/>
        </w:rPr>
        <w:t>’</w:t>
      </w:r>
      <w:r w:rsidRPr="00C9354F">
        <w:rPr>
          <w:rFonts w:cstheme="minorHAnsi"/>
          <w:sz w:val="24"/>
          <w:szCs w:val="24"/>
          <w:lang w:eastAsia="en-GB"/>
        </w:rPr>
        <w:t xml:space="preserve">s mission, shifting the emphasis from God to society from spiritual salvation to economic salvation of oneself and others through participation in the labour market, often within occupations which utilize exotic new technologies. The conflict between marriage and work for women recurs within the genre of New Woman fiction. We study the impact of the </w:t>
      </w:r>
      <w:r w:rsidR="00427148">
        <w:rPr>
          <w:rFonts w:cstheme="minorHAnsi"/>
          <w:sz w:val="24"/>
          <w:szCs w:val="24"/>
          <w:lang w:eastAsia="en-GB"/>
        </w:rPr>
        <w:t>‘</w:t>
      </w:r>
      <w:r w:rsidRPr="00C9354F">
        <w:rPr>
          <w:rFonts w:cstheme="minorHAnsi"/>
          <w:sz w:val="24"/>
          <w:szCs w:val="24"/>
          <w:lang w:eastAsia="en-GB"/>
        </w:rPr>
        <w:t>New Woman</w:t>
      </w:r>
      <w:r w:rsidR="00427148">
        <w:rPr>
          <w:rFonts w:cstheme="minorHAnsi"/>
          <w:sz w:val="24"/>
          <w:szCs w:val="24"/>
          <w:lang w:eastAsia="en-GB"/>
        </w:rPr>
        <w:t>’</w:t>
      </w:r>
      <w:r w:rsidRPr="00C9354F">
        <w:rPr>
          <w:rFonts w:cstheme="minorHAnsi"/>
          <w:sz w:val="24"/>
          <w:szCs w:val="24"/>
          <w:lang w:eastAsia="en-GB"/>
        </w:rPr>
        <w:t xml:space="preserve"> across literary and </w:t>
      </w:r>
      <w:r w:rsidR="00427148">
        <w:rPr>
          <w:rFonts w:cstheme="minorHAnsi"/>
          <w:sz w:val="24"/>
          <w:szCs w:val="24"/>
          <w:lang w:eastAsia="en-GB"/>
        </w:rPr>
        <w:t>‘</w:t>
      </w:r>
      <w:r w:rsidRPr="00C9354F">
        <w:rPr>
          <w:rFonts w:cstheme="minorHAnsi"/>
          <w:sz w:val="24"/>
          <w:szCs w:val="24"/>
          <w:lang w:eastAsia="en-GB"/>
        </w:rPr>
        <w:t>popular</w:t>
      </w:r>
      <w:r w:rsidR="00427148">
        <w:rPr>
          <w:rFonts w:cstheme="minorHAnsi"/>
          <w:sz w:val="24"/>
          <w:szCs w:val="24"/>
          <w:lang w:eastAsia="en-GB"/>
        </w:rPr>
        <w:t>’</w:t>
      </w:r>
      <w:r w:rsidRPr="00C9354F">
        <w:rPr>
          <w:rFonts w:cstheme="minorHAnsi"/>
          <w:sz w:val="24"/>
          <w:szCs w:val="24"/>
          <w:lang w:eastAsia="en-GB"/>
        </w:rPr>
        <w:t xml:space="preserve"> fiction.</w:t>
      </w:r>
    </w:p>
    <w:p w14:paraId="7EE2E613" w14:textId="77777777" w:rsidR="009D3119" w:rsidRPr="0051328F" w:rsidRDefault="009D3119">
      <w:pPr>
        <w:rPr>
          <w:rFonts w:eastAsia="Times New Roman" w:cstheme="minorHAnsi"/>
          <w:kern w:val="36"/>
          <w:sz w:val="24"/>
          <w:szCs w:val="24"/>
          <w:lang w:eastAsia="en-GB"/>
        </w:rPr>
      </w:pPr>
      <w:r w:rsidRPr="0051328F">
        <w:rPr>
          <w:rFonts w:eastAsia="Times New Roman" w:cstheme="minorHAnsi"/>
          <w:kern w:val="36"/>
          <w:sz w:val="24"/>
          <w:szCs w:val="24"/>
          <w:lang w:eastAsia="en-GB"/>
        </w:rPr>
        <w:t>___________________________________________________________________________</w:t>
      </w:r>
    </w:p>
    <w:p w14:paraId="05EFF9B6" w14:textId="77777777" w:rsidR="0058710C" w:rsidRPr="0051328F" w:rsidRDefault="0058710C">
      <w:pPr>
        <w:rPr>
          <w:rFonts w:cstheme="minorHAnsi"/>
          <w:sz w:val="24"/>
          <w:szCs w:val="24"/>
        </w:rPr>
      </w:pPr>
    </w:p>
    <w:p w14:paraId="58B64E11" w14:textId="4887B6F2" w:rsidR="003D3390" w:rsidRPr="0051328F" w:rsidRDefault="001012B6">
      <w:pPr>
        <w:rPr>
          <w:rStyle w:val="Strong"/>
          <w:rFonts w:cstheme="minorHAnsi"/>
          <w:b w:val="0"/>
          <w:bCs w:val="0"/>
          <w:i/>
          <w:sz w:val="24"/>
          <w:szCs w:val="24"/>
        </w:rPr>
      </w:pPr>
      <w:hyperlink r:id="rId36" w:history="1">
        <w:r w:rsidR="003D3390" w:rsidRPr="0051328F">
          <w:rPr>
            <w:rStyle w:val="Hyperlink"/>
            <w:rFonts w:eastAsia="Times New Roman" w:cstheme="minorHAnsi"/>
            <w:color w:val="auto"/>
            <w:kern w:val="36"/>
            <w:sz w:val="24"/>
            <w:szCs w:val="24"/>
            <w:lang w:eastAsia="en-GB"/>
          </w:rPr>
          <w:t>EN329 Personal Writing Project</w:t>
        </w:r>
      </w:hyperlink>
      <w:r w:rsidR="003D3390" w:rsidRPr="0051328F">
        <w:rPr>
          <w:rFonts w:eastAsia="Times New Roman" w:cstheme="minorHAnsi"/>
          <w:kern w:val="36"/>
          <w:sz w:val="24"/>
          <w:szCs w:val="24"/>
          <w:lang w:eastAsia="en-GB"/>
        </w:rPr>
        <w:t xml:space="preserve"> </w:t>
      </w:r>
      <w:r w:rsidR="003D3390" w:rsidRPr="0051328F">
        <w:rPr>
          <w:rFonts w:eastAsia="Times New Roman" w:cstheme="minorHAnsi"/>
          <w:i/>
          <w:kern w:val="36"/>
          <w:sz w:val="24"/>
          <w:szCs w:val="24"/>
          <w:lang w:eastAsia="en-GB"/>
        </w:rPr>
        <w:t xml:space="preserve">- </w:t>
      </w:r>
      <w:r w:rsidR="003D3390" w:rsidRPr="0051328F">
        <w:rPr>
          <w:rStyle w:val="Strong"/>
          <w:rFonts w:cstheme="minorHAnsi"/>
          <w:b w:val="0"/>
          <w:bCs w:val="0"/>
          <w:i/>
          <w:sz w:val="24"/>
          <w:szCs w:val="24"/>
        </w:rPr>
        <w:t xml:space="preserve">Available </w:t>
      </w:r>
      <w:r w:rsidR="007C06F5" w:rsidRPr="0051328F">
        <w:rPr>
          <w:rStyle w:val="Strong"/>
          <w:rFonts w:cstheme="minorHAnsi"/>
          <w:b w:val="0"/>
          <w:bCs w:val="0"/>
          <w:i/>
          <w:sz w:val="24"/>
          <w:szCs w:val="24"/>
        </w:rPr>
        <w:t>to students on QW38</w:t>
      </w:r>
      <w:r w:rsidR="003D3390" w:rsidRPr="0051328F">
        <w:rPr>
          <w:rStyle w:val="Strong"/>
          <w:rFonts w:cstheme="minorHAnsi"/>
          <w:b w:val="0"/>
          <w:bCs w:val="0"/>
          <w:i/>
          <w:sz w:val="24"/>
          <w:szCs w:val="24"/>
        </w:rPr>
        <w:t xml:space="preserve"> English Literature </w:t>
      </w:r>
      <w:r w:rsidR="007C06F5" w:rsidRPr="0051328F">
        <w:rPr>
          <w:rStyle w:val="Strong"/>
          <w:rFonts w:cstheme="minorHAnsi"/>
          <w:b w:val="0"/>
          <w:bCs w:val="0"/>
          <w:i/>
          <w:sz w:val="24"/>
          <w:szCs w:val="24"/>
        </w:rPr>
        <w:t>and</w:t>
      </w:r>
      <w:r w:rsidR="003D3390" w:rsidRPr="0051328F">
        <w:rPr>
          <w:rStyle w:val="Strong"/>
          <w:rFonts w:cstheme="minorHAnsi"/>
          <w:b w:val="0"/>
          <w:bCs w:val="0"/>
          <w:i/>
          <w:sz w:val="24"/>
          <w:szCs w:val="24"/>
        </w:rPr>
        <w:t xml:space="preserve"> Creative Writing Finalists only</w:t>
      </w:r>
    </w:p>
    <w:p w14:paraId="66D25BF6" w14:textId="77777777" w:rsidR="007C06F5" w:rsidRPr="0051328F" w:rsidRDefault="007C06F5">
      <w:pPr>
        <w:rPr>
          <w:rStyle w:val="Strong"/>
          <w:rFonts w:cstheme="minorHAnsi"/>
          <w:b w:val="0"/>
          <w:bCs w:val="0"/>
          <w:i/>
          <w:sz w:val="24"/>
          <w:szCs w:val="24"/>
        </w:rPr>
      </w:pPr>
    </w:p>
    <w:p w14:paraId="64DDD603" w14:textId="5EFA0512" w:rsidR="009F6C2C" w:rsidRPr="0051328F" w:rsidRDefault="001012B6">
      <w:pPr>
        <w:rPr>
          <w:rStyle w:val="Strong"/>
          <w:rFonts w:cstheme="minorHAnsi"/>
          <w:b w:val="0"/>
          <w:bCs w:val="0"/>
          <w:sz w:val="24"/>
          <w:szCs w:val="24"/>
        </w:rPr>
      </w:pPr>
      <w:hyperlink r:id="rId37" w:history="1">
        <w:r w:rsidR="00071B67" w:rsidRPr="0051328F">
          <w:rPr>
            <w:rStyle w:val="Hyperlink"/>
            <w:rFonts w:cstheme="minorHAnsi"/>
            <w:color w:val="auto"/>
            <w:sz w:val="24"/>
            <w:szCs w:val="24"/>
          </w:rPr>
          <w:t>See additional application form</w:t>
        </w:r>
        <w:r w:rsidR="00315D5C" w:rsidRPr="0051328F">
          <w:rPr>
            <w:rStyle w:val="Hyperlink"/>
            <w:rFonts w:cstheme="minorHAnsi"/>
            <w:color w:val="auto"/>
            <w:sz w:val="24"/>
            <w:szCs w:val="24"/>
          </w:rPr>
          <w:t xml:space="preserve"> and ensure you also complete this.</w:t>
        </w:r>
      </w:hyperlink>
      <w:r w:rsidR="00071B67" w:rsidRPr="0051328F">
        <w:rPr>
          <w:rStyle w:val="Strong"/>
          <w:rFonts w:cstheme="minorHAnsi"/>
          <w:b w:val="0"/>
          <w:bCs w:val="0"/>
          <w:sz w:val="24"/>
          <w:szCs w:val="24"/>
        </w:rPr>
        <w:t xml:space="preserve"> </w:t>
      </w:r>
      <w:r w:rsidR="009F6C2C" w:rsidRPr="0051328F">
        <w:rPr>
          <w:rStyle w:val="Strong"/>
          <w:rFonts w:cstheme="minorHAnsi"/>
          <w:b w:val="0"/>
          <w:bCs w:val="0"/>
          <w:sz w:val="24"/>
          <w:szCs w:val="24"/>
        </w:rPr>
        <w:t xml:space="preserve"> </w:t>
      </w:r>
    </w:p>
    <w:p w14:paraId="2D682A40" w14:textId="77777777" w:rsidR="009F6C2C" w:rsidRPr="0051328F" w:rsidRDefault="009F6C2C">
      <w:pPr>
        <w:rPr>
          <w:rStyle w:val="Strong"/>
          <w:rFonts w:cstheme="minorHAnsi"/>
          <w:b w:val="0"/>
          <w:bCs w:val="0"/>
          <w:sz w:val="24"/>
          <w:szCs w:val="24"/>
        </w:rPr>
      </w:pPr>
    </w:p>
    <w:p w14:paraId="1029A814" w14:textId="68533E97" w:rsidR="009F6C2C" w:rsidRPr="0051328F" w:rsidRDefault="009F6C2C">
      <w:pPr>
        <w:rPr>
          <w:rFonts w:cstheme="minorHAnsi"/>
          <w:sz w:val="24"/>
          <w:szCs w:val="24"/>
        </w:rPr>
      </w:pPr>
      <w:r w:rsidRPr="0051328F">
        <w:rPr>
          <w:rFonts w:cstheme="minorHAnsi"/>
          <w:sz w:val="24"/>
          <w:szCs w:val="24"/>
        </w:rPr>
        <w:t xml:space="preserve">The Personal Writing Project is for final year students reading for the B.A. </w:t>
      </w:r>
      <w:r w:rsidR="00427148" w:rsidRPr="0051328F">
        <w:rPr>
          <w:rFonts w:cstheme="minorHAnsi"/>
          <w:sz w:val="24"/>
          <w:szCs w:val="24"/>
        </w:rPr>
        <w:t>‘</w:t>
      </w:r>
      <w:r w:rsidRPr="0051328F">
        <w:rPr>
          <w:rFonts w:cstheme="minorHAnsi"/>
          <w:sz w:val="24"/>
          <w:szCs w:val="24"/>
        </w:rPr>
        <w:t>English Literature and Creative Writing</w:t>
      </w:r>
      <w:r w:rsidR="00427148" w:rsidRPr="0051328F">
        <w:rPr>
          <w:rFonts w:cstheme="minorHAnsi"/>
          <w:sz w:val="24"/>
          <w:szCs w:val="24"/>
        </w:rPr>
        <w:t>’</w:t>
      </w:r>
      <w:r w:rsidRPr="0051328F">
        <w:rPr>
          <w:rFonts w:cstheme="minorHAnsi"/>
          <w:sz w:val="24"/>
          <w:szCs w:val="24"/>
        </w:rPr>
        <w:t xml:space="preserve">. As with the optional module </w:t>
      </w:r>
      <w:r w:rsidR="00427148" w:rsidRPr="0051328F">
        <w:rPr>
          <w:rFonts w:cstheme="minorHAnsi"/>
          <w:sz w:val="24"/>
          <w:szCs w:val="24"/>
        </w:rPr>
        <w:t>‘</w:t>
      </w:r>
      <w:r w:rsidRPr="0051328F">
        <w:rPr>
          <w:rFonts w:cstheme="minorHAnsi"/>
          <w:sz w:val="24"/>
          <w:szCs w:val="24"/>
        </w:rPr>
        <w:t>Dissertation</w:t>
      </w:r>
      <w:r w:rsidR="00427148" w:rsidRPr="0051328F">
        <w:rPr>
          <w:rFonts w:cstheme="minorHAnsi"/>
          <w:sz w:val="24"/>
          <w:szCs w:val="24"/>
        </w:rPr>
        <w:t>’</w:t>
      </w:r>
      <w:r w:rsidRPr="0051328F">
        <w:rPr>
          <w:rFonts w:cstheme="minorHAnsi"/>
          <w:sz w:val="24"/>
          <w:szCs w:val="24"/>
        </w:rPr>
        <w:t xml:space="preserve">, it is a fully assessed piece of independent, guided work to produce a substantial and original portfolio of either short fiction, an excerpt from a longer work of fiction, poetry, new writing for stage/screen, accompanied by a reflective and critical essay on the aims and processes involved. </w:t>
      </w:r>
    </w:p>
    <w:p w14:paraId="0E845702" w14:textId="5C950BC8" w:rsidR="009F6C2C" w:rsidRPr="0051328F" w:rsidRDefault="009F6C2C">
      <w:pPr>
        <w:rPr>
          <w:rFonts w:cstheme="minorHAnsi"/>
          <w:sz w:val="24"/>
          <w:szCs w:val="24"/>
        </w:rPr>
      </w:pPr>
      <w:r w:rsidRPr="0051328F">
        <w:rPr>
          <w:rFonts w:cstheme="minorHAnsi"/>
          <w:sz w:val="24"/>
          <w:szCs w:val="24"/>
        </w:rPr>
        <w:t xml:space="preserve">The module enables creative writers to work closely with a practitioner in a specific genre for two terms, allowing the student to specialise at a crucial time of their development as a writer. Students who take a longer, independent project usually develop strong abilities in allied academic fields in a more independent and self-confident manner. </w:t>
      </w:r>
      <w:r w:rsidR="007C06F5" w:rsidRPr="0051328F">
        <w:rPr>
          <w:rFonts w:cstheme="minorHAnsi"/>
          <w:sz w:val="24"/>
          <w:szCs w:val="24"/>
        </w:rPr>
        <w:t xml:space="preserve"> </w:t>
      </w:r>
      <w:r w:rsidRPr="0051328F">
        <w:rPr>
          <w:rFonts w:cstheme="minorHAnsi"/>
          <w:sz w:val="24"/>
          <w:szCs w:val="24"/>
        </w:rPr>
        <w:t xml:space="preserve">The Personal Writing Project is especially useful for students who seriously intend a career as a professional writer or are considering a post-graduate degree in creative writing. </w:t>
      </w:r>
    </w:p>
    <w:p w14:paraId="060AA53F" w14:textId="77777777" w:rsidR="005E1003" w:rsidRPr="0051328F" w:rsidRDefault="009F6C2C">
      <w:pPr>
        <w:rPr>
          <w:rStyle w:val="Strong"/>
          <w:rFonts w:cstheme="minorHAnsi"/>
          <w:b w:val="0"/>
          <w:bCs w:val="0"/>
          <w:sz w:val="24"/>
          <w:szCs w:val="24"/>
        </w:rPr>
      </w:pPr>
      <w:r w:rsidRPr="0051328F">
        <w:rPr>
          <w:rFonts w:cstheme="minorHAnsi"/>
          <w:sz w:val="24"/>
          <w:szCs w:val="24"/>
        </w:rPr>
        <w:t>For poets it should be viewed as preparation for submission for an Eric Gregory Award and/or the basis of your first collection.</w:t>
      </w:r>
    </w:p>
    <w:p w14:paraId="61A16C7F" w14:textId="77777777" w:rsidR="009D3119" w:rsidRPr="0051328F" w:rsidRDefault="009D3119">
      <w:pPr>
        <w:rPr>
          <w:rFonts w:eastAsia="Times New Roman" w:cstheme="minorHAnsi"/>
          <w:kern w:val="36"/>
          <w:sz w:val="24"/>
          <w:szCs w:val="24"/>
          <w:lang w:eastAsia="en-GB"/>
        </w:rPr>
      </w:pPr>
      <w:r w:rsidRPr="0051328F">
        <w:rPr>
          <w:rFonts w:eastAsia="Times New Roman" w:cstheme="minorHAnsi"/>
          <w:kern w:val="36"/>
          <w:sz w:val="24"/>
          <w:szCs w:val="24"/>
          <w:lang w:eastAsia="en-GB"/>
        </w:rPr>
        <w:t>___________________________________________________________________________</w:t>
      </w:r>
    </w:p>
    <w:p w14:paraId="1EA31813" w14:textId="77777777" w:rsidR="009D3119" w:rsidRPr="00C9354F" w:rsidRDefault="009D3119">
      <w:pPr>
        <w:rPr>
          <w:rFonts w:cstheme="minorHAnsi"/>
          <w:color w:val="FF0000"/>
          <w:sz w:val="24"/>
          <w:szCs w:val="24"/>
        </w:rPr>
      </w:pPr>
    </w:p>
    <w:p w14:paraId="5370DEC9" w14:textId="08CC3F3F" w:rsidR="00F2744B" w:rsidRPr="00C9354F" w:rsidRDefault="001012B6">
      <w:pPr>
        <w:rPr>
          <w:rStyle w:val="Hyperlink"/>
          <w:rFonts w:eastAsia="Times New Roman" w:cstheme="minorHAnsi"/>
          <w:color w:val="auto"/>
          <w:kern w:val="36"/>
          <w:sz w:val="24"/>
          <w:szCs w:val="24"/>
          <w:lang w:eastAsia="en-GB"/>
        </w:rPr>
      </w:pPr>
      <w:hyperlink r:id="rId38" w:history="1">
        <w:r w:rsidR="003D3390" w:rsidRPr="00C9354F">
          <w:rPr>
            <w:rStyle w:val="Hyperlink"/>
            <w:rFonts w:eastAsia="Times New Roman" w:cstheme="minorHAnsi"/>
            <w:color w:val="auto"/>
            <w:kern w:val="36"/>
            <w:sz w:val="24"/>
            <w:szCs w:val="24"/>
            <w:lang w:eastAsia="en-GB"/>
          </w:rPr>
          <w:t>EN330 Eighteenth-Century Literature</w:t>
        </w:r>
      </w:hyperlink>
    </w:p>
    <w:p w14:paraId="2C1FABBF" w14:textId="77777777" w:rsidR="00F2744B" w:rsidRPr="00C9354F" w:rsidRDefault="00F2744B">
      <w:pPr>
        <w:rPr>
          <w:rStyle w:val="Hyperlink"/>
          <w:rFonts w:eastAsia="Times New Roman" w:cstheme="minorHAnsi"/>
          <w:color w:val="auto"/>
          <w:kern w:val="36"/>
          <w:sz w:val="24"/>
          <w:szCs w:val="24"/>
          <w:lang w:eastAsia="en-GB"/>
        </w:rPr>
      </w:pPr>
    </w:p>
    <w:p w14:paraId="69888A95" w14:textId="48F7306C" w:rsidR="00F2744B" w:rsidRPr="00C9354F" w:rsidRDefault="00F2744B">
      <w:pPr>
        <w:rPr>
          <w:rFonts w:cstheme="minorHAnsi"/>
          <w:sz w:val="24"/>
          <w:szCs w:val="24"/>
        </w:rPr>
      </w:pPr>
      <w:r w:rsidRPr="00C9354F">
        <w:rPr>
          <w:rFonts w:cstheme="minorHAnsi"/>
          <w:sz w:val="24"/>
          <w:szCs w:val="24"/>
        </w:rPr>
        <w:t xml:space="preserve">This course, open to second and third year students, aims to </w:t>
      </w:r>
      <w:proofErr w:type="gramStart"/>
      <w:r w:rsidRPr="00C9354F">
        <w:rPr>
          <w:rFonts w:cstheme="minorHAnsi"/>
          <w:sz w:val="24"/>
          <w:szCs w:val="24"/>
        </w:rPr>
        <w:t>give a broad introduction to</w:t>
      </w:r>
      <w:proofErr w:type="gramEnd"/>
      <w:r w:rsidRPr="00C9354F">
        <w:rPr>
          <w:rFonts w:cstheme="minorHAnsi"/>
          <w:sz w:val="24"/>
          <w:szCs w:val="24"/>
        </w:rPr>
        <w:t xml:space="preserve"> the literature and culture of eighteenth-century Britain. We will read a roughly equal selection of plays, novels, diaries, poems, and letters organized into themes that capture aspects of eighteenth-century life.</w:t>
      </w:r>
      <w:r w:rsidR="007C06F5">
        <w:rPr>
          <w:rFonts w:cstheme="minorHAnsi"/>
          <w:sz w:val="24"/>
          <w:szCs w:val="24"/>
        </w:rPr>
        <w:t xml:space="preserve"> Several topics will be assessed in detail, including satire, the rise of the novel, space and landscape, and objects and materials. </w:t>
      </w:r>
      <w:r w:rsidR="007C06F5">
        <w:rPr>
          <w:rStyle w:val="Emphasis"/>
          <w:rFonts w:cstheme="minorHAnsi"/>
          <w:b/>
          <w:bCs/>
          <w:sz w:val="24"/>
          <w:szCs w:val="24"/>
        </w:rPr>
        <w:t xml:space="preserve"> </w:t>
      </w:r>
      <w:r w:rsidRPr="00C9354F">
        <w:rPr>
          <w:rFonts w:cstheme="minorHAnsi"/>
          <w:sz w:val="24"/>
          <w:szCs w:val="24"/>
        </w:rPr>
        <w:t xml:space="preserve">The eighteenth-century is the greatest period of satire in English literary history. We will pay close attention to forms and techniques of satire and to the kinds of work, social, ethical and ideological, that it performs. </w:t>
      </w:r>
      <w:r w:rsidR="007C06F5">
        <w:rPr>
          <w:rStyle w:val="Emphasis"/>
          <w:rFonts w:cstheme="minorHAnsi"/>
          <w:bCs/>
          <w:i w:val="0"/>
          <w:sz w:val="24"/>
          <w:szCs w:val="24"/>
        </w:rPr>
        <w:t>The</w:t>
      </w:r>
      <w:r w:rsidRPr="00C9354F">
        <w:rPr>
          <w:rFonts w:cstheme="minorHAnsi"/>
          <w:sz w:val="24"/>
          <w:szCs w:val="24"/>
        </w:rPr>
        <w:t xml:space="preserve"> period </w:t>
      </w:r>
      <w:r w:rsidR="007C06F5">
        <w:rPr>
          <w:rFonts w:cstheme="minorHAnsi"/>
          <w:sz w:val="24"/>
          <w:szCs w:val="24"/>
        </w:rPr>
        <w:t xml:space="preserve">is also one during which </w:t>
      </w:r>
      <w:r w:rsidRPr="00C9354F">
        <w:rPr>
          <w:rFonts w:cstheme="minorHAnsi"/>
          <w:sz w:val="24"/>
          <w:szCs w:val="24"/>
        </w:rPr>
        <w:t>the novel as we know it first appears and when the audience for literature and the availability of print expands enormously. One set of questions guiding the course will therefore address literature</w:t>
      </w:r>
      <w:r w:rsidR="00427148">
        <w:rPr>
          <w:rFonts w:cstheme="minorHAnsi"/>
          <w:sz w:val="24"/>
          <w:szCs w:val="24"/>
        </w:rPr>
        <w:t>’</w:t>
      </w:r>
      <w:r w:rsidRPr="00C9354F">
        <w:rPr>
          <w:rFonts w:cstheme="minorHAnsi"/>
          <w:sz w:val="24"/>
          <w:szCs w:val="24"/>
        </w:rPr>
        <w:t xml:space="preserve">s relation to </w:t>
      </w:r>
      <w:r w:rsidR="009F39FA">
        <w:rPr>
          <w:rFonts w:cstheme="minorHAnsi"/>
          <w:sz w:val="24"/>
          <w:szCs w:val="24"/>
        </w:rPr>
        <w:t>‘</w:t>
      </w:r>
      <w:r w:rsidRPr="00C9354F">
        <w:rPr>
          <w:rFonts w:cstheme="minorHAnsi"/>
          <w:sz w:val="24"/>
          <w:szCs w:val="24"/>
        </w:rPr>
        <w:t>real</w:t>
      </w:r>
      <w:r w:rsidR="009F39FA">
        <w:rPr>
          <w:rFonts w:cstheme="minorHAnsi"/>
          <w:sz w:val="24"/>
          <w:szCs w:val="24"/>
        </w:rPr>
        <w:t>’</w:t>
      </w:r>
      <w:r w:rsidRPr="00C9354F">
        <w:rPr>
          <w:rFonts w:cstheme="minorHAnsi"/>
          <w:sz w:val="24"/>
          <w:szCs w:val="24"/>
        </w:rPr>
        <w:t xml:space="preserve"> life, a category we will investigate itself as we read reports on everyday practices. </w:t>
      </w:r>
      <w:r w:rsidR="007C06F5">
        <w:rPr>
          <w:rStyle w:val="Emphasis"/>
          <w:rFonts w:cstheme="minorHAnsi"/>
          <w:bCs/>
          <w:i w:val="0"/>
          <w:sz w:val="24"/>
          <w:szCs w:val="24"/>
        </w:rPr>
        <w:t>F</w:t>
      </w:r>
      <w:r w:rsidRPr="00C9354F">
        <w:rPr>
          <w:rFonts w:cstheme="minorHAnsi"/>
          <w:sz w:val="24"/>
          <w:szCs w:val="24"/>
        </w:rPr>
        <w:t>undamental transformations in people</w:t>
      </w:r>
      <w:r w:rsidR="00427148">
        <w:rPr>
          <w:rFonts w:cstheme="minorHAnsi"/>
          <w:sz w:val="24"/>
          <w:szCs w:val="24"/>
        </w:rPr>
        <w:t>’</w:t>
      </w:r>
      <w:r w:rsidRPr="00C9354F">
        <w:rPr>
          <w:rFonts w:cstheme="minorHAnsi"/>
          <w:sz w:val="24"/>
          <w:szCs w:val="24"/>
        </w:rPr>
        <w:t>s experience and conceptions of space, borders, and mobility</w:t>
      </w:r>
      <w:r w:rsidR="007C06F5">
        <w:rPr>
          <w:rFonts w:cstheme="minorHAnsi"/>
          <w:sz w:val="24"/>
          <w:szCs w:val="24"/>
        </w:rPr>
        <w:t xml:space="preserve"> also define this period</w:t>
      </w:r>
      <w:r w:rsidRPr="00C9354F">
        <w:rPr>
          <w:rFonts w:cstheme="minorHAnsi"/>
          <w:sz w:val="24"/>
          <w:szCs w:val="24"/>
        </w:rPr>
        <w:t xml:space="preserve">: the United Kingdom is established; London emerges as a </w:t>
      </w:r>
      <w:proofErr w:type="spellStart"/>
      <w:r w:rsidRPr="00C9354F">
        <w:rPr>
          <w:rFonts w:cstheme="minorHAnsi"/>
          <w:sz w:val="24"/>
          <w:szCs w:val="24"/>
        </w:rPr>
        <w:t>discernably</w:t>
      </w:r>
      <w:proofErr w:type="spellEnd"/>
      <w:r w:rsidRPr="00C9354F">
        <w:rPr>
          <w:rFonts w:cstheme="minorHAnsi"/>
          <w:sz w:val="24"/>
          <w:szCs w:val="24"/>
        </w:rPr>
        <w:t xml:space="preserve"> </w:t>
      </w:r>
      <w:r w:rsidR="009F39FA">
        <w:rPr>
          <w:rFonts w:cstheme="minorHAnsi"/>
          <w:sz w:val="24"/>
          <w:szCs w:val="24"/>
        </w:rPr>
        <w:t>‘</w:t>
      </w:r>
      <w:r w:rsidRPr="00C9354F">
        <w:rPr>
          <w:rFonts w:cstheme="minorHAnsi"/>
          <w:sz w:val="24"/>
          <w:szCs w:val="24"/>
        </w:rPr>
        <w:t>modern</w:t>
      </w:r>
      <w:r w:rsidR="009F39FA">
        <w:rPr>
          <w:rFonts w:cstheme="minorHAnsi"/>
          <w:sz w:val="24"/>
          <w:szCs w:val="24"/>
        </w:rPr>
        <w:t>’</w:t>
      </w:r>
      <w:r w:rsidRPr="00C9354F">
        <w:rPr>
          <w:rFonts w:cstheme="minorHAnsi"/>
          <w:sz w:val="24"/>
          <w:szCs w:val="24"/>
        </w:rPr>
        <w:t xml:space="preserve"> city at the centre of a rapidly expanding empire; and the values and communities of rural Britain </w:t>
      </w:r>
      <w:proofErr w:type="gramStart"/>
      <w:r w:rsidRPr="00C9354F">
        <w:rPr>
          <w:rFonts w:cstheme="minorHAnsi"/>
          <w:sz w:val="24"/>
          <w:szCs w:val="24"/>
        </w:rPr>
        <w:t>are increasingly threatened</w:t>
      </w:r>
      <w:proofErr w:type="gramEnd"/>
      <w:r w:rsidRPr="00C9354F">
        <w:rPr>
          <w:rFonts w:cstheme="minorHAnsi"/>
          <w:sz w:val="24"/>
          <w:szCs w:val="24"/>
        </w:rPr>
        <w:t xml:space="preserve"> by urbanization and industrialization. We will look at works that are urgently engaged in responding to these changes and the new forms of cultural and political identity fashioned to accommodate them</w:t>
      </w:r>
      <w:r w:rsidR="007C06F5">
        <w:rPr>
          <w:rFonts w:cstheme="minorHAnsi"/>
          <w:sz w:val="24"/>
          <w:szCs w:val="24"/>
        </w:rPr>
        <w:t>, and study</w:t>
      </w:r>
      <w:r w:rsidRPr="00C9354F">
        <w:rPr>
          <w:rFonts w:cstheme="minorHAnsi"/>
          <w:sz w:val="24"/>
          <w:szCs w:val="24"/>
        </w:rPr>
        <w:t xml:space="preserve"> the way that </w:t>
      </w:r>
      <w:r w:rsidRPr="00C9354F">
        <w:rPr>
          <w:rFonts w:cstheme="minorHAnsi"/>
          <w:sz w:val="24"/>
          <w:szCs w:val="24"/>
        </w:rPr>
        <w:lastRenderedPageBreak/>
        <w:t xml:space="preserve">commodity culture and the movement of things and people defines eighteenth-century culture. </w:t>
      </w:r>
    </w:p>
    <w:p w14:paraId="71DF4F9D" w14:textId="77777777" w:rsidR="009D3119" w:rsidRPr="00C9354F" w:rsidRDefault="009D3119">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5316483A" w14:textId="77777777" w:rsidR="00FA4FD3" w:rsidRPr="00C9354F" w:rsidRDefault="00FA4FD3">
      <w:pPr>
        <w:rPr>
          <w:rFonts w:cstheme="minorHAnsi"/>
          <w:sz w:val="24"/>
          <w:szCs w:val="24"/>
        </w:rPr>
      </w:pPr>
    </w:p>
    <w:p w14:paraId="10908FD6" w14:textId="77777777" w:rsidR="00D94368" w:rsidRPr="00C9354F" w:rsidRDefault="001012B6">
      <w:pPr>
        <w:rPr>
          <w:rFonts w:eastAsia="Times New Roman" w:cstheme="minorHAnsi"/>
          <w:kern w:val="36"/>
          <w:sz w:val="24"/>
          <w:szCs w:val="24"/>
          <w:lang w:eastAsia="en-GB"/>
        </w:rPr>
      </w:pPr>
      <w:hyperlink r:id="rId39" w:history="1">
        <w:r w:rsidR="00980EE6" w:rsidRPr="00C9354F">
          <w:rPr>
            <w:rStyle w:val="Hyperlink"/>
            <w:rFonts w:eastAsia="Times New Roman" w:cstheme="minorHAnsi"/>
            <w:color w:val="auto"/>
            <w:kern w:val="36"/>
            <w:sz w:val="24"/>
            <w:szCs w:val="24"/>
            <w:lang w:eastAsia="en-GB"/>
          </w:rPr>
          <w:t>EN334 Crime Fiction, Nation and Empire:  Britain 1850-1947</w:t>
        </w:r>
      </w:hyperlink>
    </w:p>
    <w:p w14:paraId="14EACF4C" w14:textId="77777777" w:rsidR="00D94368" w:rsidRPr="00C9354F" w:rsidRDefault="00D94368">
      <w:pPr>
        <w:rPr>
          <w:rFonts w:eastAsia="Times New Roman" w:cstheme="minorHAnsi"/>
          <w:kern w:val="36"/>
          <w:sz w:val="24"/>
          <w:szCs w:val="24"/>
          <w:lang w:eastAsia="en-GB"/>
        </w:rPr>
      </w:pPr>
    </w:p>
    <w:p w14:paraId="0F1F6630" w14:textId="1158460E" w:rsidR="005E1003" w:rsidRPr="00C9354F" w:rsidRDefault="00D94368">
      <w:pPr>
        <w:rPr>
          <w:rFonts w:eastAsia="Times New Roman" w:cstheme="minorHAnsi"/>
          <w:kern w:val="36"/>
          <w:sz w:val="24"/>
          <w:szCs w:val="24"/>
          <w:lang w:eastAsia="en-GB"/>
        </w:rPr>
      </w:pPr>
      <w:r w:rsidRPr="00C9354F">
        <w:rPr>
          <w:rFonts w:eastAsia="Times New Roman" w:cstheme="minorHAnsi"/>
          <w:sz w:val="24"/>
          <w:szCs w:val="24"/>
        </w:rPr>
        <w:t xml:space="preserve">Stories about crime and punishment, the legal and the illegal, are all around us. They make up some of the fundamental ways in which we understand ourselves as individuals (as </w:t>
      </w:r>
      <w:r w:rsidR="00427148">
        <w:rPr>
          <w:rFonts w:eastAsia="Times New Roman" w:cstheme="minorHAnsi"/>
          <w:sz w:val="24"/>
          <w:szCs w:val="24"/>
        </w:rPr>
        <w:t>‘</w:t>
      </w:r>
      <w:r w:rsidRPr="00C9354F">
        <w:rPr>
          <w:rFonts w:eastAsia="Times New Roman" w:cstheme="minorHAnsi"/>
          <w:sz w:val="24"/>
          <w:szCs w:val="24"/>
        </w:rPr>
        <w:t>law-abiding citizens</w:t>
      </w:r>
      <w:r w:rsidR="00427148">
        <w:rPr>
          <w:rFonts w:eastAsia="Times New Roman" w:cstheme="minorHAnsi"/>
          <w:sz w:val="24"/>
          <w:szCs w:val="24"/>
        </w:rPr>
        <w:t>’</w:t>
      </w:r>
      <w:r w:rsidRPr="00C9354F">
        <w:rPr>
          <w:rFonts w:eastAsia="Times New Roman" w:cstheme="minorHAnsi"/>
          <w:sz w:val="24"/>
          <w:szCs w:val="24"/>
        </w:rPr>
        <w:t xml:space="preserve"> for instance), societies, and nations (think how Britain is said to be a </w:t>
      </w:r>
      <w:r w:rsidR="00427148">
        <w:rPr>
          <w:rFonts w:eastAsia="Times New Roman" w:cstheme="minorHAnsi"/>
          <w:sz w:val="24"/>
          <w:szCs w:val="24"/>
        </w:rPr>
        <w:t>‘</w:t>
      </w:r>
      <w:r w:rsidRPr="00C9354F">
        <w:rPr>
          <w:rFonts w:eastAsia="Times New Roman" w:cstheme="minorHAnsi"/>
          <w:sz w:val="24"/>
          <w:szCs w:val="24"/>
        </w:rPr>
        <w:t>law-abiding</w:t>
      </w:r>
      <w:r w:rsidR="00427148">
        <w:rPr>
          <w:rFonts w:eastAsia="Times New Roman" w:cstheme="minorHAnsi"/>
          <w:sz w:val="24"/>
          <w:szCs w:val="24"/>
        </w:rPr>
        <w:t>’</w:t>
      </w:r>
      <w:r w:rsidRPr="00C9354F">
        <w:rPr>
          <w:rFonts w:eastAsia="Times New Roman" w:cstheme="minorHAnsi"/>
          <w:sz w:val="24"/>
          <w:szCs w:val="24"/>
        </w:rPr>
        <w:t xml:space="preserve"> nation). But this has not always been the case. In this module, we investigate how this association between crime, individuals, and nations formed in Britain in the nineteenth century for very specific reasons. We look at how literature played a crucial role in this formation. We think about the relationship between literature, law, and wider historical and cultural forces that came together to produce ideas that remain central to our sense of who we are today. We will read novels such as Bleak House by Charles Dickens and Sherlock Holmes stories by Arthur Conan Doyle. We will investigate G.K. Chesterton</w:t>
      </w:r>
      <w:r w:rsidR="00427148">
        <w:rPr>
          <w:rFonts w:eastAsia="Times New Roman" w:cstheme="minorHAnsi"/>
          <w:sz w:val="24"/>
          <w:szCs w:val="24"/>
        </w:rPr>
        <w:t>’</w:t>
      </w:r>
      <w:r w:rsidRPr="00C9354F">
        <w:rPr>
          <w:rFonts w:eastAsia="Times New Roman" w:cstheme="minorHAnsi"/>
          <w:sz w:val="24"/>
          <w:szCs w:val="24"/>
        </w:rPr>
        <w:t xml:space="preserve">s Father Brown as well as the </w:t>
      </w:r>
      <w:r w:rsidR="00427148">
        <w:rPr>
          <w:rFonts w:eastAsia="Times New Roman" w:cstheme="minorHAnsi"/>
          <w:sz w:val="24"/>
          <w:szCs w:val="24"/>
        </w:rPr>
        <w:t>‘</w:t>
      </w:r>
      <w:r w:rsidRPr="00C9354F">
        <w:rPr>
          <w:rFonts w:eastAsia="Times New Roman" w:cstheme="minorHAnsi"/>
          <w:sz w:val="24"/>
          <w:szCs w:val="24"/>
        </w:rPr>
        <w:t>Golden Age</w:t>
      </w:r>
      <w:r w:rsidR="00427148">
        <w:rPr>
          <w:rFonts w:eastAsia="Times New Roman" w:cstheme="minorHAnsi"/>
          <w:sz w:val="24"/>
          <w:szCs w:val="24"/>
        </w:rPr>
        <w:t>’</w:t>
      </w:r>
      <w:r w:rsidRPr="00C9354F">
        <w:rPr>
          <w:rFonts w:eastAsia="Times New Roman" w:cstheme="minorHAnsi"/>
          <w:sz w:val="24"/>
          <w:szCs w:val="24"/>
        </w:rPr>
        <w:t xml:space="preserve"> novels of Agatha Christie and Dorothy Sayers. From these, we will make deductions that will help us understand the power of the narratives about criminals and </w:t>
      </w:r>
      <w:r w:rsidR="00427148">
        <w:rPr>
          <w:rFonts w:eastAsia="Times New Roman" w:cstheme="minorHAnsi"/>
          <w:sz w:val="24"/>
          <w:szCs w:val="24"/>
        </w:rPr>
        <w:t>‘</w:t>
      </w:r>
      <w:r w:rsidRPr="00C9354F">
        <w:rPr>
          <w:rFonts w:eastAsia="Times New Roman" w:cstheme="minorHAnsi"/>
          <w:sz w:val="24"/>
          <w:szCs w:val="24"/>
        </w:rPr>
        <w:t>illegals</w:t>
      </w:r>
      <w:r w:rsidR="00427148">
        <w:rPr>
          <w:rFonts w:eastAsia="Times New Roman" w:cstheme="minorHAnsi"/>
          <w:sz w:val="24"/>
          <w:szCs w:val="24"/>
        </w:rPr>
        <w:t>’</w:t>
      </w:r>
      <w:r w:rsidRPr="00C9354F">
        <w:rPr>
          <w:rFonts w:eastAsia="Times New Roman" w:cstheme="minorHAnsi"/>
          <w:sz w:val="24"/>
          <w:szCs w:val="24"/>
        </w:rPr>
        <w:t xml:space="preserve"> we see every day.</w:t>
      </w:r>
    </w:p>
    <w:p w14:paraId="539F57E9" w14:textId="77777777" w:rsidR="009D3119" w:rsidRPr="00C9354F" w:rsidRDefault="009D3119">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2D667493" w14:textId="77777777" w:rsidR="00C365C6" w:rsidRPr="0050582D" w:rsidRDefault="00C365C6">
      <w:pPr>
        <w:rPr>
          <w:rStyle w:val="Hyperlink"/>
          <w:rFonts w:eastAsia="Times New Roman" w:cstheme="minorHAnsi"/>
          <w:color w:val="000000" w:themeColor="text1"/>
          <w:kern w:val="36"/>
          <w:sz w:val="24"/>
          <w:szCs w:val="24"/>
          <w:lang w:eastAsia="en-GB"/>
        </w:rPr>
      </w:pPr>
    </w:p>
    <w:p w14:paraId="00965A12" w14:textId="3A7ECC0A" w:rsidR="00D77F94" w:rsidRPr="0050582D" w:rsidRDefault="001012B6">
      <w:pPr>
        <w:rPr>
          <w:rStyle w:val="Hyperlink"/>
          <w:rFonts w:eastAsia="Times New Roman" w:cstheme="minorHAnsi"/>
          <w:color w:val="000000" w:themeColor="text1"/>
          <w:kern w:val="36"/>
          <w:sz w:val="24"/>
          <w:szCs w:val="24"/>
          <w:lang w:eastAsia="en-GB"/>
        </w:rPr>
      </w:pPr>
      <w:hyperlink r:id="rId40" w:history="1">
        <w:r w:rsidR="00980EE6" w:rsidRPr="0050582D">
          <w:rPr>
            <w:rStyle w:val="Hyperlink"/>
            <w:rFonts w:eastAsia="Times New Roman" w:cstheme="minorHAnsi"/>
            <w:color w:val="000000" w:themeColor="text1"/>
            <w:kern w:val="36"/>
            <w:sz w:val="24"/>
            <w:szCs w:val="24"/>
            <w:lang w:eastAsia="en-GB"/>
          </w:rPr>
          <w:t>EN335 Literature and Psychoanalysis</w:t>
        </w:r>
      </w:hyperlink>
    </w:p>
    <w:p w14:paraId="030A79BC" w14:textId="43ECC556" w:rsidR="00BB4078" w:rsidRPr="0050582D" w:rsidRDefault="00BB4078">
      <w:pPr>
        <w:rPr>
          <w:rStyle w:val="Hyperlink"/>
          <w:rFonts w:eastAsia="Times New Roman" w:cstheme="minorHAnsi"/>
          <w:color w:val="000000" w:themeColor="text1"/>
          <w:kern w:val="36"/>
          <w:sz w:val="24"/>
          <w:szCs w:val="24"/>
          <w:lang w:eastAsia="en-GB"/>
        </w:rPr>
      </w:pPr>
    </w:p>
    <w:p w14:paraId="67370819" w14:textId="77777777" w:rsidR="00BB4078" w:rsidRPr="0050582D" w:rsidRDefault="00BB4078">
      <w:pPr>
        <w:spacing w:after="165"/>
        <w:rPr>
          <w:rFonts w:cstheme="minorHAnsi"/>
          <w:color w:val="000000" w:themeColor="text1"/>
          <w:sz w:val="24"/>
          <w:szCs w:val="24"/>
          <w:lang w:eastAsia="en-GB"/>
        </w:rPr>
      </w:pPr>
      <w:r w:rsidRPr="0050582D">
        <w:rPr>
          <w:rFonts w:cstheme="minorHAnsi"/>
          <w:color w:val="000000" w:themeColor="text1"/>
          <w:sz w:val="24"/>
          <w:szCs w:val="24"/>
        </w:rPr>
        <w:t>This module aims to introduce students to some of the main concepts of psychoanalysis as developed by Freud – trauma, repression, the unconscious, the sexual and death drives, the ego and unconscious fantasy, etc.</w:t>
      </w:r>
    </w:p>
    <w:p w14:paraId="453EA556" w14:textId="02843672" w:rsidR="00BB4078" w:rsidRPr="0050582D" w:rsidRDefault="00BB4078">
      <w:pPr>
        <w:spacing w:after="165"/>
        <w:rPr>
          <w:rFonts w:cstheme="minorHAnsi"/>
          <w:color w:val="000000" w:themeColor="text1"/>
          <w:sz w:val="24"/>
          <w:szCs w:val="24"/>
        </w:rPr>
      </w:pPr>
      <w:r w:rsidRPr="0050582D">
        <w:rPr>
          <w:rFonts w:cstheme="minorHAnsi"/>
          <w:color w:val="000000" w:themeColor="text1"/>
          <w:sz w:val="24"/>
          <w:szCs w:val="24"/>
        </w:rPr>
        <w:t xml:space="preserve">The course will also look at some post-Freudian psychoanalytic developments (Anna Freud, Melanie Klein, Didier </w:t>
      </w:r>
      <w:proofErr w:type="spellStart"/>
      <w:r w:rsidRPr="0050582D">
        <w:rPr>
          <w:rFonts w:cstheme="minorHAnsi"/>
          <w:color w:val="000000" w:themeColor="text1"/>
          <w:sz w:val="24"/>
          <w:szCs w:val="24"/>
        </w:rPr>
        <w:t>Anzieu</w:t>
      </w:r>
      <w:proofErr w:type="spellEnd"/>
      <w:r w:rsidRPr="0050582D">
        <w:rPr>
          <w:rFonts w:cstheme="minorHAnsi"/>
          <w:color w:val="000000" w:themeColor="text1"/>
          <w:sz w:val="24"/>
          <w:szCs w:val="24"/>
        </w:rPr>
        <w:t xml:space="preserve">, Jacques </w:t>
      </w:r>
      <w:proofErr w:type="spellStart"/>
      <w:r w:rsidRPr="0050582D">
        <w:rPr>
          <w:rFonts w:cstheme="minorHAnsi"/>
          <w:color w:val="000000" w:themeColor="text1"/>
          <w:sz w:val="24"/>
          <w:szCs w:val="24"/>
        </w:rPr>
        <w:t>Lacan</w:t>
      </w:r>
      <w:proofErr w:type="spellEnd"/>
      <w:r w:rsidRPr="0050582D">
        <w:rPr>
          <w:rFonts w:cstheme="minorHAnsi"/>
          <w:color w:val="000000" w:themeColor="text1"/>
          <w:sz w:val="24"/>
          <w:szCs w:val="24"/>
        </w:rPr>
        <w:t xml:space="preserve">, Jean </w:t>
      </w:r>
      <w:proofErr w:type="spellStart"/>
      <w:r w:rsidRPr="0050582D">
        <w:rPr>
          <w:rFonts w:cstheme="minorHAnsi"/>
          <w:color w:val="000000" w:themeColor="text1"/>
          <w:sz w:val="24"/>
          <w:szCs w:val="24"/>
        </w:rPr>
        <w:t>Laplanche</w:t>
      </w:r>
      <w:proofErr w:type="spellEnd"/>
      <w:r w:rsidRPr="0050582D">
        <w:rPr>
          <w:rFonts w:cstheme="minorHAnsi"/>
          <w:color w:val="000000" w:themeColor="text1"/>
          <w:sz w:val="24"/>
          <w:szCs w:val="24"/>
        </w:rPr>
        <w:t xml:space="preserve">, Frantz Fanon, Nicholas Abraham and Maria </w:t>
      </w:r>
      <w:proofErr w:type="spellStart"/>
      <w:r w:rsidRPr="0050582D">
        <w:rPr>
          <w:rFonts w:cstheme="minorHAnsi"/>
          <w:color w:val="000000" w:themeColor="text1"/>
          <w:sz w:val="24"/>
          <w:szCs w:val="24"/>
        </w:rPr>
        <w:t>Torok</w:t>
      </w:r>
      <w:proofErr w:type="spellEnd"/>
      <w:r w:rsidRPr="0050582D">
        <w:rPr>
          <w:rFonts w:cstheme="minorHAnsi"/>
          <w:color w:val="000000" w:themeColor="text1"/>
          <w:sz w:val="24"/>
          <w:szCs w:val="24"/>
        </w:rPr>
        <w:t xml:space="preserve">, Gilles </w:t>
      </w:r>
      <w:proofErr w:type="spellStart"/>
      <w:r w:rsidRPr="0050582D">
        <w:rPr>
          <w:rFonts w:cstheme="minorHAnsi"/>
          <w:color w:val="000000" w:themeColor="text1"/>
          <w:sz w:val="24"/>
          <w:szCs w:val="24"/>
        </w:rPr>
        <w:t>Deleuze</w:t>
      </w:r>
      <w:proofErr w:type="spellEnd"/>
      <w:r w:rsidRPr="0050582D">
        <w:rPr>
          <w:rFonts w:cstheme="minorHAnsi"/>
          <w:color w:val="000000" w:themeColor="text1"/>
          <w:sz w:val="24"/>
          <w:szCs w:val="24"/>
        </w:rPr>
        <w:t xml:space="preserve"> and Félix </w:t>
      </w:r>
      <w:proofErr w:type="spellStart"/>
      <w:r w:rsidRPr="0050582D">
        <w:rPr>
          <w:rFonts w:cstheme="minorHAnsi"/>
          <w:color w:val="000000" w:themeColor="text1"/>
          <w:sz w:val="24"/>
          <w:szCs w:val="24"/>
        </w:rPr>
        <w:t>Guattari</w:t>
      </w:r>
      <w:proofErr w:type="spellEnd"/>
      <w:r w:rsidRPr="0050582D">
        <w:rPr>
          <w:rFonts w:cstheme="minorHAnsi"/>
          <w:color w:val="000000" w:themeColor="text1"/>
          <w:sz w:val="24"/>
          <w:szCs w:val="24"/>
        </w:rPr>
        <w:t xml:space="preserve">, </w:t>
      </w:r>
      <w:proofErr w:type="spellStart"/>
      <w:r w:rsidRPr="0050582D">
        <w:rPr>
          <w:rFonts w:cstheme="minorHAnsi"/>
          <w:color w:val="000000" w:themeColor="text1"/>
          <w:sz w:val="24"/>
          <w:szCs w:val="24"/>
        </w:rPr>
        <w:t>etc</w:t>
      </w:r>
      <w:proofErr w:type="spellEnd"/>
      <w:r w:rsidRPr="0050582D">
        <w:rPr>
          <w:rFonts w:cstheme="minorHAnsi"/>
          <w:color w:val="000000" w:themeColor="text1"/>
          <w:sz w:val="24"/>
          <w:szCs w:val="24"/>
        </w:rPr>
        <w:t>). As well as his theoretical works we will be looking at some of Freud</w:t>
      </w:r>
      <w:r w:rsidR="00427148" w:rsidRPr="0050582D">
        <w:rPr>
          <w:rFonts w:cstheme="minorHAnsi"/>
          <w:color w:val="000000" w:themeColor="text1"/>
          <w:sz w:val="24"/>
          <w:szCs w:val="24"/>
        </w:rPr>
        <w:t>’</w:t>
      </w:r>
      <w:r w:rsidRPr="0050582D">
        <w:rPr>
          <w:rFonts w:cstheme="minorHAnsi"/>
          <w:color w:val="000000" w:themeColor="text1"/>
          <w:sz w:val="24"/>
          <w:szCs w:val="24"/>
        </w:rPr>
        <w:t>s clinical case studies, his readings of works of art, and his understanding of broad cultural formations, such as religious or kinship structures. We will examine various literary texts to see how psychoanalysis can open them up to different forms of questioning, but also to see the challenges the literary offers to psychoanalysis as a global theory of psychic production and meaning.</w:t>
      </w:r>
    </w:p>
    <w:p w14:paraId="0F59B08F" w14:textId="12BC4144" w:rsidR="00BB4078" w:rsidRPr="0050582D" w:rsidRDefault="00BB4078">
      <w:pPr>
        <w:spacing w:after="165"/>
        <w:rPr>
          <w:rFonts w:cstheme="minorHAnsi"/>
          <w:color w:val="000000" w:themeColor="text1"/>
          <w:sz w:val="24"/>
          <w:szCs w:val="24"/>
        </w:rPr>
      </w:pPr>
      <w:r w:rsidRPr="0050582D">
        <w:rPr>
          <w:rFonts w:cstheme="minorHAnsi"/>
          <w:bCs/>
          <w:color w:val="000000" w:themeColor="text1"/>
          <w:sz w:val="24"/>
          <w:szCs w:val="24"/>
        </w:rPr>
        <w:t xml:space="preserve">Prospective students should note that the module has a strong theoretical component and students will be expected to engage seriously with psychoanalytic theory, its development and internal debates. In terms of reading, the module is heavily weighted to </w:t>
      </w:r>
      <w:r w:rsidR="009F39FA">
        <w:rPr>
          <w:rFonts w:cstheme="minorHAnsi"/>
          <w:bCs/>
          <w:color w:val="000000" w:themeColor="text1"/>
          <w:sz w:val="24"/>
          <w:szCs w:val="24"/>
        </w:rPr>
        <w:t>‘</w:t>
      </w:r>
      <w:r w:rsidRPr="0050582D">
        <w:rPr>
          <w:rFonts w:cstheme="minorHAnsi"/>
          <w:bCs/>
          <w:color w:val="000000" w:themeColor="text1"/>
          <w:sz w:val="24"/>
          <w:szCs w:val="24"/>
        </w:rPr>
        <w:t>theory</w:t>
      </w:r>
      <w:r w:rsidR="009F39FA">
        <w:rPr>
          <w:rFonts w:cstheme="minorHAnsi"/>
          <w:bCs/>
          <w:color w:val="000000" w:themeColor="text1"/>
          <w:sz w:val="24"/>
          <w:szCs w:val="24"/>
        </w:rPr>
        <w:t>’</w:t>
      </w:r>
      <w:r w:rsidRPr="0050582D">
        <w:rPr>
          <w:rFonts w:cstheme="minorHAnsi"/>
          <w:bCs/>
          <w:color w:val="000000" w:themeColor="text1"/>
          <w:sz w:val="24"/>
          <w:szCs w:val="24"/>
        </w:rPr>
        <w:t xml:space="preserve"> over </w:t>
      </w:r>
      <w:r w:rsidR="009F39FA">
        <w:rPr>
          <w:rFonts w:cstheme="minorHAnsi"/>
          <w:bCs/>
          <w:color w:val="000000" w:themeColor="text1"/>
          <w:sz w:val="24"/>
          <w:szCs w:val="24"/>
        </w:rPr>
        <w:t>‘</w:t>
      </w:r>
      <w:r w:rsidRPr="0050582D">
        <w:rPr>
          <w:rFonts w:cstheme="minorHAnsi"/>
          <w:bCs/>
          <w:color w:val="000000" w:themeColor="text1"/>
          <w:sz w:val="24"/>
          <w:szCs w:val="24"/>
        </w:rPr>
        <w:t>literature,</w:t>
      </w:r>
      <w:r w:rsidR="009F39FA">
        <w:rPr>
          <w:rFonts w:cstheme="minorHAnsi"/>
          <w:bCs/>
          <w:color w:val="000000" w:themeColor="text1"/>
          <w:sz w:val="24"/>
          <w:szCs w:val="24"/>
        </w:rPr>
        <w:t>’</w:t>
      </w:r>
      <w:r w:rsidRPr="0050582D">
        <w:rPr>
          <w:rFonts w:cstheme="minorHAnsi"/>
          <w:bCs/>
          <w:color w:val="000000" w:themeColor="text1"/>
          <w:sz w:val="24"/>
          <w:szCs w:val="24"/>
        </w:rPr>
        <w:t xml:space="preserve"> and students should be prepared for that.</w:t>
      </w:r>
    </w:p>
    <w:p w14:paraId="461EB2C5" w14:textId="77777777" w:rsidR="009D3119" w:rsidRPr="0051328F" w:rsidRDefault="009D3119">
      <w:pPr>
        <w:rPr>
          <w:rFonts w:eastAsia="Times New Roman" w:cstheme="minorHAnsi"/>
          <w:kern w:val="36"/>
          <w:sz w:val="24"/>
          <w:szCs w:val="24"/>
          <w:lang w:eastAsia="en-GB"/>
        </w:rPr>
      </w:pPr>
      <w:r w:rsidRPr="0051328F">
        <w:rPr>
          <w:rFonts w:eastAsia="Times New Roman" w:cstheme="minorHAnsi"/>
          <w:kern w:val="36"/>
          <w:sz w:val="24"/>
          <w:szCs w:val="24"/>
          <w:lang w:eastAsia="en-GB"/>
        </w:rPr>
        <w:t>___________________________________________________________________________</w:t>
      </w:r>
    </w:p>
    <w:p w14:paraId="42BB5AF6" w14:textId="77777777" w:rsidR="00611D78" w:rsidRPr="0051328F" w:rsidRDefault="00611D78">
      <w:pPr>
        <w:rPr>
          <w:rFonts w:eastAsia="Times New Roman" w:cstheme="minorHAnsi"/>
          <w:kern w:val="36"/>
          <w:sz w:val="24"/>
          <w:szCs w:val="24"/>
          <w:lang w:eastAsia="en-GB"/>
        </w:rPr>
      </w:pPr>
    </w:p>
    <w:p w14:paraId="289D6191" w14:textId="0A3385F0" w:rsidR="00611D78" w:rsidRPr="0051328F" w:rsidRDefault="001012B6">
      <w:pPr>
        <w:rPr>
          <w:rStyle w:val="Hyperlink"/>
          <w:rFonts w:eastAsia="Times New Roman" w:cstheme="minorHAnsi"/>
          <w:color w:val="auto"/>
          <w:kern w:val="36"/>
          <w:sz w:val="24"/>
          <w:szCs w:val="24"/>
          <w:lang w:eastAsia="en-GB"/>
        </w:rPr>
      </w:pPr>
      <w:hyperlink r:id="rId41" w:history="1">
        <w:r w:rsidR="00980EE6" w:rsidRPr="0051328F">
          <w:rPr>
            <w:rStyle w:val="Hyperlink"/>
            <w:rFonts w:eastAsia="Times New Roman" w:cstheme="minorHAnsi"/>
            <w:color w:val="auto"/>
            <w:kern w:val="36"/>
            <w:sz w:val="24"/>
            <w:szCs w:val="24"/>
            <w:lang w:eastAsia="en-GB"/>
          </w:rPr>
          <w:t xml:space="preserve">EN336 States of Damage: </w:t>
        </w:r>
        <w:r w:rsidR="007C06F5" w:rsidRPr="0051328F">
          <w:rPr>
            <w:rStyle w:val="Hyperlink"/>
            <w:rFonts w:eastAsia="Times New Roman" w:cstheme="minorHAnsi"/>
            <w:color w:val="auto"/>
            <w:kern w:val="36"/>
            <w:sz w:val="24"/>
            <w:szCs w:val="24"/>
            <w:lang w:eastAsia="en-GB"/>
          </w:rPr>
          <w:t>Twenty-First Century</w:t>
        </w:r>
        <w:r w:rsidR="00980EE6" w:rsidRPr="0051328F">
          <w:rPr>
            <w:rStyle w:val="Hyperlink"/>
            <w:rFonts w:eastAsia="Times New Roman" w:cstheme="minorHAnsi"/>
            <w:color w:val="auto"/>
            <w:kern w:val="36"/>
            <w:sz w:val="24"/>
            <w:szCs w:val="24"/>
            <w:lang w:eastAsia="en-GB"/>
          </w:rPr>
          <w:t xml:space="preserve"> U</w:t>
        </w:r>
        <w:r w:rsidR="007C06F5" w:rsidRPr="0051328F">
          <w:rPr>
            <w:rStyle w:val="Hyperlink"/>
            <w:rFonts w:eastAsia="Times New Roman" w:cstheme="minorHAnsi"/>
            <w:color w:val="auto"/>
            <w:kern w:val="36"/>
            <w:sz w:val="24"/>
            <w:szCs w:val="24"/>
            <w:lang w:eastAsia="en-GB"/>
          </w:rPr>
          <w:t xml:space="preserve">. </w:t>
        </w:r>
        <w:r w:rsidR="00980EE6" w:rsidRPr="0051328F">
          <w:rPr>
            <w:rStyle w:val="Hyperlink"/>
            <w:rFonts w:eastAsia="Times New Roman" w:cstheme="minorHAnsi"/>
            <w:color w:val="auto"/>
            <w:kern w:val="36"/>
            <w:sz w:val="24"/>
            <w:szCs w:val="24"/>
            <w:lang w:eastAsia="en-GB"/>
          </w:rPr>
          <w:t>S</w:t>
        </w:r>
        <w:r w:rsidR="007C06F5" w:rsidRPr="0051328F">
          <w:rPr>
            <w:rStyle w:val="Hyperlink"/>
            <w:rFonts w:eastAsia="Times New Roman" w:cstheme="minorHAnsi"/>
            <w:color w:val="auto"/>
            <w:kern w:val="36"/>
            <w:sz w:val="24"/>
            <w:szCs w:val="24"/>
            <w:lang w:eastAsia="en-GB"/>
          </w:rPr>
          <w:t>.</w:t>
        </w:r>
        <w:r w:rsidR="00980EE6" w:rsidRPr="0051328F">
          <w:rPr>
            <w:rStyle w:val="Hyperlink"/>
            <w:rFonts w:eastAsia="Times New Roman" w:cstheme="minorHAnsi"/>
            <w:color w:val="auto"/>
            <w:kern w:val="36"/>
            <w:sz w:val="24"/>
            <w:szCs w:val="24"/>
            <w:lang w:eastAsia="en-GB"/>
          </w:rPr>
          <w:t xml:space="preserve"> Writing </w:t>
        </w:r>
        <w:r w:rsidR="007C06F5" w:rsidRPr="0051328F">
          <w:rPr>
            <w:rStyle w:val="Hyperlink"/>
            <w:rFonts w:eastAsia="Times New Roman" w:cstheme="minorHAnsi"/>
            <w:color w:val="auto"/>
            <w:kern w:val="36"/>
            <w:sz w:val="24"/>
            <w:szCs w:val="24"/>
            <w:lang w:eastAsia="en-GB"/>
          </w:rPr>
          <w:t>and</w:t>
        </w:r>
        <w:r w:rsidR="00980EE6" w:rsidRPr="0051328F">
          <w:rPr>
            <w:rStyle w:val="Hyperlink"/>
            <w:rFonts w:eastAsia="Times New Roman" w:cstheme="minorHAnsi"/>
            <w:color w:val="auto"/>
            <w:kern w:val="36"/>
            <w:sz w:val="24"/>
            <w:szCs w:val="24"/>
            <w:lang w:eastAsia="en-GB"/>
          </w:rPr>
          <w:t xml:space="preserve"> Culture</w:t>
        </w:r>
      </w:hyperlink>
    </w:p>
    <w:p w14:paraId="38B4B51E" w14:textId="77777777" w:rsidR="00611D78" w:rsidRPr="0051328F" w:rsidRDefault="00611D78">
      <w:pPr>
        <w:rPr>
          <w:rStyle w:val="Hyperlink"/>
          <w:rFonts w:eastAsia="Times New Roman" w:cstheme="minorHAnsi"/>
          <w:color w:val="auto"/>
          <w:kern w:val="36"/>
          <w:sz w:val="24"/>
          <w:szCs w:val="24"/>
          <w:lang w:eastAsia="en-GB"/>
        </w:rPr>
      </w:pPr>
    </w:p>
    <w:p w14:paraId="079517A5" w14:textId="57EEC5A0" w:rsidR="00611D78" w:rsidRPr="0051328F" w:rsidRDefault="00611D78">
      <w:pPr>
        <w:rPr>
          <w:rFonts w:cstheme="minorHAnsi"/>
          <w:sz w:val="24"/>
          <w:szCs w:val="24"/>
          <w:lang w:eastAsia="en-GB"/>
        </w:rPr>
      </w:pPr>
      <w:r w:rsidRPr="0051328F">
        <w:rPr>
          <w:rFonts w:cstheme="minorHAnsi"/>
          <w:sz w:val="24"/>
          <w:szCs w:val="24"/>
          <w:lang w:eastAsia="en-GB"/>
        </w:rPr>
        <w:t xml:space="preserve">This module surveys recent cultural dispatches from the United States in their attempt to make sense of a world in chaos — a world where political and environmental chaos appears to mimic the routinized chaos of global capitalism. The spectacular terror of September 11, </w:t>
      </w:r>
      <w:r w:rsidRPr="0051328F">
        <w:rPr>
          <w:rFonts w:cstheme="minorHAnsi"/>
          <w:sz w:val="24"/>
          <w:szCs w:val="24"/>
          <w:lang w:eastAsia="en-GB"/>
        </w:rPr>
        <w:lastRenderedPageBreak/>
        <w:t xml:space="preserve">2001 seemed to many Americans to announce a new world disorder unimaginable before that date. Since 2001, however, and especially since the crash of 2008, the source of much of the </w:t>
      </w:r>
      <w:r w:rsidR="00427148" w:rsidRPr="0051328F">
        <w:rPr>
          <w:rFonts w:cstheme="minorHAnsi"/>
          <w:sz w:val="24"/>
          <w:szCs w:val="24"/>
          <w:lang w:eastAsia="en-GB"/>
        </w:rPr>
        <w:t>‘</w:t>
      </w:r>
      <w:r w:rsidRPr="0051328F">
        <w:rPr>
          <w:rFonts w:cstheme="minorHAnsi"/>
          <w:sz w:val="24"/>
          <w:szCs w:val="24"/>
          <w:lang w:eastAsia="en-GB"/>
        </w:rPr>
        <w:t>new</w:t>
      </w:r>
      <w:r w:rsidR="00427148" w:rsidRPr="0051328F">
        <w:rPr>
          <w:rFonts w:cstheme="minorHAnsi"/>
          <w:sz w:val="24"/>
          <w:szCs w:val="24"/>
          <w:lang w:eastAsia="en-GB"/>
        </w:rPr>
        <w:t>’</w:t>
      </w:r>
      <w:r w:rsidRPr="0051328F">
        <w:rPr>
          <w:rFonts w:cstheme="minorHAnsi"/>
          <w:sz w:val="24"/>
          <w:szCs w:val="24"/>
          <w:lang w:eastAsia="en-GB"/>
        </w:rPr>
        <w:t xml:space="preserve"> global chaos has increasingly been traced to well established patterns within the U.S. itself; hence the texts and cultural documents we</w:t>
      </w:r>
      <w:r w:rsidR="00427148" w:rsidRPr="0051328F">
        <w:rPr>
          <w:rFonts w:cstheme="minorHAnsi"/>
          <w:sz w:val="24"/>
          <w:szCs w:val="24"/>
          <w:lang w:eastAsia="en-GB"/>
        </w:rPr>
        <w:t>’</w:t>
      </w:r>
      <w:r w:rsidRPr="0051328F">
        <w:rPr>
          <w:rFonts w:cstheme="minorHAnsi"/>
          <w:sz w:val="24"/>
          <w:szCs w:val="24"/>
          <w:lang w:eastAsia="en-GB"/>
        </w:rPr>
        <w:t>ll be examining take on the character of national self-diagnoses.</w:t>
      </w:r>
    </w:p>
    <w:p w14:paraId="7DB8BCF3" w14:textId="77777777" w:rsidR="00611D78" w:rsidRPr="0051328F" w:rsidRDefault="00611D78">
      <w:pPr>
        <w:rPr>
          <w:rFonts w:cstheme="minorHAnsi"/>
          <w:sz w:val="24"/>
          <w:szCs w:val="24"/>
          <w:lang w:eastAsia="en-GB"/>
        </w:rPr>
      </w:pPr>
    </w:p>
    <w:p w14:paraId="3335B655" w14:textId="77777777" w:rsidR="00611D78" w:rsidRPr="0051328F" w:rsidRDefault="00611D78">
      <w:pPr>
        <w:rPr>
          <w:rFonts w:cstheme="minorHAnsi"/>
          <w:sz w:val="24"/>
          <w:szCs w:val="24"/>
          <w:lang w:eastAsia="en-GB"/>
        </w:rPr>
      </w:pPr>
      <w:r w:rsidRPr="0051328F">
        <w:rPr>
          <w:rFonts w:cstheme="minorHAnsi"/>
          <w:sz w:val="24"/>
          <w:szCs w:val="24"/>
          <w:lang w:eastAsia="en-GB"/>
        </w:rPr>
        <w:t>The module presents different modes of American writing (fiction, poetry, social analysis, graphic narrative, video and digital/online media) and focuses on a variety of themes: the individual in a mediatized and information-saturated global market; the uncanny non-death of neoliberalism; state terror and mass incarceration; the return to overt forms of military imperialism; the family as focal point for registering global change, and as site for social reproduction of class struggle; and the (</w:t>
      </w:r>
      <w:proofErr w:type="spellStart"/>
      <w:r w:rsidRPr="0051328F">
        <w:rPr>
          <w:rFonts w:cstheme="minorHAnsi"/>
          <w:sz w:val="24"/>
          <w:szCs w:val="24"/>
          <w:lang w:eastAsia="en-GB"/>
        </w:rPr>
        <w:t>sociopolitical</w:t>
      </w:r>
      <w:proofErr w:type="spellEnd"/>
      <w:r w:rsidRPr="0051328F">
        <w:rPr>
          <w:rFonts w:cstheme="minorHAnsi"/>
          <w:sz w:val="24"/>
          <w:szCs w:val="24"/>
          <w:lang w:eastAsia="en-GB"/>
        </w:rPr>
        <w:t xml:space="preserve">, aesthetic) problem of envisioning future alternatives to the status quo. Authors/artists covered may include Claudia Rankine, Kim Stanley Robinson, George Saunders, Valeria </w:t>
      </w:r>
      <w:proofErr w:type="spellStart"/>
      <w:r w:rsidRPr="0051328F">
        <w:rPr>
          <w:rFonts w:cstheme="minorHAnsi"/>
          <w:sz w:val="24"/>
          <w:szCs w:val="24"/>
          <w:lang w:eastAsia="en-GB"/>
        </w:rPr>
        <w:t>Luiselli</w:t>
      </w:r>
      <w:proofErr w:type="spellEnd"/>
      <w:r w:rsidRPr="0051328F">
        <w:rPr>
          <w:rFonts w:cstheme="minorHAnsi"/>
          <w:sz w:val="24"/>
          <w:szCs w:val="24"/>
          <w:lang w:eastAsia="en-GB"/>
        </w:rPr>
        <w:t xml:space="preserve">, Omar El </w:t>
      </w:r>
      <w:proofErr w:type="spellStart"/>
      <w:r w:rsidRPr="0051328F">
        <w:rPr>
          <w:rFonts w:cstheme="minorHAnsi"/>
          <w:sz w:val="24"/>
          <w:szCs w:val="24"/>
          <w:lang w:eastAsia="en-GB"/>
        </w:rPr>
        <w:t>Akkaad</w:t>
      </w:r>
      <w:proofErr w:type="spellEnd"/>
      <w:r w:rsidRPr="0051328F">
        <w:rPr>
          <w:rFonts w:cstheme="minorHAnsi"/>
          <w:sz w:val="24"/>
          <w:szCs w:val="24"/>
          <w:lang w:eastAsia="en-GB"/>
        </w:rPr>
        <w:t>, Colson Whitehead, Angela Davis, Chris Kraus and Ta-Nehisi Coates.</w:t>
      </w:r>
    </w:p>
    <w:p w14:paraId="22BD1CE4" w14:textId="77777777" w:rsidR="009D3119" w:rsidRPr="0051328F" w:rsidRDefault="009D3119">
      <w:pPr>
        <w:rPr>
          <w:rFonts w:eastAsia="Times New Roman" w:cstheme="minorHAnsi"/>
          <w:kern w:val="36"/>
          <w:sz w:val="24"/>
          <w:szCs w:val="24"/>
          <w:lang w:eastAsia="en-GB"/>
        </w:rPr>
      </w:pPr>
      <w:r w:rsidRPr="0051328F">
        <w:rPr>
          <w:rFonts w:eastAsia="Times New Roman" w:cstheme="minorHAnsi"/>
          <w:kern w:val="36"/>
          <w:sz w:val="24"/>
          <w:szCs w:val="24"/>
          <w:lang w:eastAsia="en-GB"/>
        </w:rPr>
        <w:t>___________________________________________________________________________</w:t>
      </w:r>
    </w:p>
    <w:p w14:paraId="484EF7F3" w14:textId="77777777" w:rsidR="00C365C6" w:rsidRPr="00C9354F" w:rsidRDefault="00C365C6">
      <w:pPr>
        <w:rPr>
          <w:rStyle w:val="Hyperlink"/>
          <w:rFonts w:eastAsia="Times New Roman" w:cstheme="minorHAnsi"/>
          <w:color w:val="auto"/>
          <w:kern w:val="36"/>
          <w:sz w:val="24"/>
          <w:szCs w:val="24"/>
          <w:lang w:eastAsia="en-GB"/>
        </w:rPr>
      </w:pPr>
    </w:p>
    <w:p w14:paraId="5FD8AD7C" w14:textId="4A5C0C41" w:rsidR="008D6D34" w:rsidRPr="00C9354F" w:rsidRDefault="001012B6">
      <w:pPr>
        <w:rPr>
          <w:rStyle w:val="Strong"/>
          <w:rFonts w:cstheme="minorHAnsi"/>
          <w:b w:val="0"/>
          <w:bCs w:val="0"/>
          <w:i/>
          <w:sz w:val="24"/>
          <w:szCs w:val="24"/>
        </w:rPr>
      </w:pPr>
      <w:hyperlink r:id="rId42" w:history="1">
        <w:r w:rsidR="00980EE6" w:rsidRPr="00C9354F">
          <w:rPr>
            <w:rStyle w:val="Hyperlink"/>
            <w:rFonts w:eastAsia="Times New Roman" w:cstheme="minorHAnsi"/>
            <w:color w:val="auto"/>
            <w:kern w:val="36"/>
            <w:sz w:val="24"/>
            <w:szCs w:val="24"/>
            <w:lang w:eastAsia="en-GB"/>
          </w:rPr>
          <w:t>EN352 Restoration Drama</w:t>
        </w:r>
      </w:hyperlink>
      <w:r w:rsidR="00980EE6" w:rsidRPr="00C9354F">
        <w:rPr>
          <w:rFonts w:eastAsia="Times New Roman" w:cstheme="minorHAnsi"/>
          <w:kern w:val="36"/>
          <w:sz w:val="24"/>
          <w:szCs w:val="24"/>
          <w:lang w:eastAsia="en-GB"/>
        </w:rPr>
        <w:t xml:space="preserve"> </w:t>
      </w:r>
      <w:r w:rsidR="000B2750" w:rsidRPr="00C9354F">
        <w:rPr>
          <w:rFonts w:eastAsia="Times New Roman" w:cstheme="minorHAnsi"/>
          <w:kern w:val="36"/>
          <w:sz w:val="24"/>
          <w:szCs w:val="24"/>
          <w:lang w:eastAsia="en-GB"/>
        </w:rPr>
        <w:t xml:space="preserve">- </w:t>
      </w:r>
      <w:r w:rsidR="00980EE6" w:rsidRPr="00C9354F">
        <w:rPr>
          <w:rFonts w:eastAsia="Times New Roman" w:cstheme="minorHAnsi"/>
          <w:kern w:val="36"/>
          <w:sz w:val="24"/>
          <w:szCs w:val="24"/>
          <w:lang w:eastAsia="en-GB"/>
        </w:rPr>
        <w:t xml:space="preserve">(15 CATS) </w:t>
      </w:r>
      <w:r w:rsidR="00E83745" w:rsidRPr="00C9354F">
        <w:rPr>
          <w:rStyle w:val="Strong"/>
          <w:rFonts w:cstheme="minorHAnsi"/>
          <w:b w:val="0"/>
          <w:bCs w:val="0"/>
          <w:i/>
          <w:sz w:val="24"/>
          <w:szCs w:val="24"/>
        </w:rPr>
        <w:t xml:space="preserve">– term 2 only </w:t>
      </w:r>
    </w:p>
    <w:p w14:paraId="3B088AA3" w14:textId="404BF5AC" w:rsidR="005C06AE" w:rsidRPr="00C9354F" w:rsidRDefault="005C06AE">
      <w:pPr>
        <w:spacing w:before="100" w:beforeAutospacing="1" w:after="100" w:afterAutospacing="1"/>
        <w:rPr>
          <w:rFonts w:eastAsia="Times New Roman" w:cstheme="minorHAnsi"/>
          <w:color w:val="000000"/>
          <w:sz w:val="24"/>
          <w:szCs w:val="24"/>
          <w:lang w:eastAsia="en-GB"/>
        </w:rPr>
      </w:pPr>
      <w:r w:rsidRPr="00C9354F">
        <w:rPr>
          <w:rFonts w:eastAsia="Times New Roman" w:cstheme="minorHAnsi"/>
          <w:color w:val="000000"/>
          <w:sz w:val="24"/>
          <w:szCs w:val="24"/>
          <w:lang w:eastAsia="en-GB"/>
        </w:rPr>
        <w:t>This module explores the drama during one of the most exciting and innovative periods of English theatre. When the monarchy was restored in 1660 - following more than a decade of Puritan rule - the theatres were reopened. But after 18 long years during which public performance had been criminalized and the playhouses shut, it wasn</w:t>
      </w:r>
      <w:r w:rsidR="00427148">
        <w:rPr>
          <w:rFonts w:eastAsia="Times New Roman" w:cstheme="minorHAnsi"/>
          <w:color w:val="000000"/>
          <w:sz w:val="24"/>
          <w:szCs w:val="24"/>
          <w:lang w:eastAsia="en-GB"/>
        </w:rPr>
        <w:t>’</w:t>
      </w:r>
      <w:r w:rsidRPr="00C9354F">
        <w:rPr>
          <w:rFonts w:eastAsia="Times New Roman" w:cstheme="minorHAnsi"/>
          <w:color w:val="000000"/>
          <w:sz w:val="24"/>
          <w:szCs w:val="24"/>
          <w:lang w:eastAsia="en-GB"/>
        </w:rPr>
        <w:t>t simply a case of actors and theatre managers picking up where they</w:t>
      </w:r>
      <w:r w:rsidR="00427148">
        <w:rPr>
          <w:rFonts w:eastAsia="Times New Roman" w:cstheme="minorHAnsi"/>
          <w:color w:val="000000"/>
          <w:sz w:val="24"/>
          <w:szCs w:val="24"/>
          <w:lang w:eastAsia="en-GB"/>
        </w:rPr>
        <w:t>’</w:t>
      </w:r>
      <w:r w:rsidRPr="00C9354F">
        <w:rPr>
          <w:rFonts w:eastAsia="Times New Roman" w:cstheme="minorHAnsi"/>
          <w:color w:val="000000"/>
          <w:sz w:val="24"/>
          <w:szCs w:val="24"/>
          <w:lang w:eastAsia="en-GB"/>
        </w:rPr>
        <w:t>d left off. New performance spaces, new kinds of drama, and new repertories had to be created. Crucially, women were, for the very first time, permitted to appear on the public stage: this is the age of the first actresses.</w:t>
      </w:r>
    </w:p>
    <w:p w14:paraId="51BB5D84" w14:textId="0E883D47" w:rsidR="005C06AE" w:rsidRPr="00C9354F" w:rsidRDefault="005C06AE">
      <w:pPr>
        <w:spacing w:before="100" w:beforeAutospacing="1" w:after="100" w:afterAutospacing="1"/>
        <w:rPr>
          <w:rFonts w:eastAsia="Times New Roman" w:cstheme="minorHAnsi"/>
          <w:color w:val="000000"/>
          <w:sz w:val="24"/>
          <w:szCs w:val="24"/>
          <w:lang w:eastAsia="en-GB"/>
        </w:rPr>
      </w:pPr>
      <w:r w:rsidRPr="00C9354F">
        <w:rPr>
          <w:rFonts w:eastAsia="Times New Roman" w:cstheme="minorHAnsi"/>
          <w:color w:val="000000"/>
          <w:sz w:val="24"/>
          <w:szCs w:val="24"/>
          <w:lang w:eastAsia="en-GB"/>
        </w:rPr>
        <w:t>In this module, we</w:t>
      </w:r>
      <w:r w:rsidR="00427148">
        <w:rPr>
          <w:rFonts w:eastAsia="Times New Roman" w:cstheme="minorHAnsi"/>
          <w:color w:val="000000"/>
          <w:sz w:val="24"/>
          <w:szCs w:val="24"/>
          <w:lang w:eastAsia="en-GB"/>
        </w:rPr>
        <w:t>’</w:t>
      </w:r>
      <w:r w:rsidRPr="00C9354F">
        <w:rPr>
          <w:rFonts w:eastAsia="Times New Roman" w:cstheme="minorHAnsi"/>
          <w:color w:val="000000"/>
          <w:sz w:val="24"/>
          <w:szCs w:val="24"/>
          <w:lang w:eastAsia="en-GB"/>
        </w:rPr>
        <w:t>ll particular attention to the relationship between the forms of drama that emerged in the period and the material and political contexts of the theatre. The late seventeenth century English stage is perhaps best known for its comedies and we</w:t>
      </w:r>
      <w:r w:rsidR="00427148">
        <w:rPr>
          <w:rFonts w:eastAsia="Times New Roman" w:cstheme="minorHAnsi"/>
          <w:color w:val="000000"/>
          <w:sz w:val="24"/>
          <w:szCs w:val="24"/>
          <w:lang w:eastAsia="en-GB"/>
        </w:rPr>
        <w:t>’</w:t>
      </w:r>
      <w:r w:rsidRPr="00C9354F">
        <w:rPr>
          <w:rFonts w:eastAsia="Times New Roman" w:cstheme="minorHAnsi"/>
          <w:color w:val="000000"/>
          <w:sz w:val="24"/>
          <w:szCs w:val="24"/>
          <w:lang w:eastAsia="en-GB"/>
        </w:rPr>
        <w:t xml:space="preserve">ll consider both how far the conventions of this genre changed over the course of the period and the extent to which comedy offered writers a vehicle for reinforcing or contesting contemporary conceptions of sexuality. At the same time, we will look at examples of heroic drama, the burlesque, Shakespearean adaptation and tragedy, as a means of exploring the broader history of generic experimentation in decades shaped </w:t>
      </w:r>
      <w:proofErr w:type="gramStart"/>
      <w:r w:rsidRPr="00C9354F">
        <w:rPr>
          <w:rFonts w:eastAsia="Times New Roman" w:cstheme="minorHAnsi"/>
          <w:color w:val="000000"/>
          <w:sz w:val="24"/>
          <w:szCs w:val="24"/>
          <w:lang w:eastAsia="en-GB"/>
        </w:rPr>
        <w:t>by a sequence political and religious crises</w:t>
      </w:r>
      <w:proofErr w:type="gramEnd"/>
      <w:r w:rsidRPr="00C9354F">
        <w:rPr>
          <w:rFonts w:eastAsia="Times New Roman" w:cstheme="minorHAnsi"/>
          <w:color w:val="000000"/>
          <w:sz w:val="24"/>
          <w:szCs w:val="24"/>
          <w:lang w:eastAsia="en-GB"/>
        </w:rPr>
        <w:t xml:space="preserve"> that saw the beginnings of party politics and constitutional monarchy.</w:t>
      </w:r>
    </w:p>
    <w:p w14:paraId="4C0A0AD4" w14:textId="791F3BA7" w:rsidR="009D3119" w:rsidRPr="00C9354F" w:rsidRDefault="005C06AE" w:rsidP="00427148">
      <w:pPr>
        <w:rPr>
          <w:rFonts w:eastAsia="Times New Roman" w:cstheme="minorHAnsi"/>
          <w:kern w:val="36"/>
          <w:sz w:val="24"/>
          <w:szCs w:val="24"/>
          <w:lang w:eastAsia="en-GB"/>
        </w:rPr>
      </w:pPr>
      <w:r w:rsidRPr="00C9354F">
        <w:rPr>
          <w:rFonts w:eastAsia="Times New Roman" w:cstheme="minorHAnsi"/>
          <w:color w:val="000000"/>
          <w:sz w:val="24"/>
          <w:szCs w:val="24"/>
          <w:lang w:eastAsia="en-GB"/>
        </w:rPr>
        <w:t>This module can be paired with EN353: Early Modern Drama to make a coherent 30 CATS two-term option which will deal with English drama and its contexts 1574 to 1709.</w:t>
      </w:r>
      <w:r w:rsidR="00427148">
        <w:rPr>
          <w:rFonts w:eastAsia="Times New Roman" w:cstheme="minorHAnsi"/>
          <w:sz w:val="24"/>
          <w:szCs w:val="24"/>
          <w:lang w:eastAsia="en-GB"/>
        </w:rPr>
        <w:t xml:space="preserve"> </w:t>
      </w:r>
      <w:r w:rsidRPr="00C9354F">
        <w:rPr>
          <w:rFonts w:eastAsia="Times New Roman" w:cstheme="minorHAnsi"/>
          <w:sz w:val="24"/>
          <w:szCs w:val="24"/>
          <w:lang w:eastAsia="en-GB"/>
        </w:rPr>
        <w:t xml:space="preserve">The coursebook will be </w:t>
      </w:r>
      <w:r w:rsidRPr="00C9354F">
        <w:rPr>
          <w:rFonts w:eastAsia="Times New Roman" w:cstheme="minorHAnsi"/>
          <w:i/>
          <w:sz w:val="24"/>
          <w:szCs w:val="24"/>
          <w:lang w:eastAsia="en-GB"/>
        </w:rPr>
        <w:t>Restoration Drama: An Anthology</w:t>
      </w:r>
      <w:r w:rsidRPr="00C9354F">
        <w:rPr>
          <w:rFonts w:eastAsia="Times New Roman" w:cstheme="minorHAnsi"/>
          <w:sz w:val="24"/>
          <w:szCs w:val="24"/>
          <w:lang w:eastAsia="en-GB"/>
        </w:rPr>
        <w:t xml:space="preserve">, ed. David </w:t>
      </w:r>
      <w:proofErr w:type="spellStart"/>
      <w:r w:rsidRPr="00C9354F">
        <w:rPr>
          <w:rFonts w:eastAsia="Times New Roman" w:cstheme="minorHAnsi"/>
          <w:sz w:val="24"/>
          <w:szCs w:val="24"/>
          <w:lang w:eastAsia="en-GB"/>
        </w:rPr>
        <w:t>Womersley</w:t>
      </w:r>
      <w:proofErr w:type="spellEnd"/>
      <w:r w:rsidRPr="00C9354F">
        <w:rPr>
          <w:rFonts w:eastAsia="Times New Roman" w:cstheme="minorHAnsi"/>
          <w:sz w:val="24"/>
          <w:szCs w:val="24"/>
          <w:lang w:eastAsia="en-GB"/>
        </w:rPr>
        <w:t xml:space="preserve"> (Oxford: Wiley-Blackwell, 2000) </w:t>
      </w:r>
      <w:r w:rsidR="009D3119" w:rsidRPr="00C9354F">
        <w:rPr>
          <w:rFonts w:eastAsia="Times New Roman" w:cstheme="minorHAnsi"/>
          <w:kern w:val="36"/>
          <w:sz w:val="24"/>
          <w:szCs w:val="24"/>
          <w:lang w:eastAsia="en-GB"/>
        </w:rPr>
        <w:t>___________________________________________________________________________</w:t>
      </w:r>
    </w:p>
    <w:p w14:paraId="7E78F251" w14:textId="77777777" w:rsidR="005E1003" w:rsidRPr="00C9354F" w:rsidRDefault="005E1003" w:rsidP="00427148">
      <w:pPr>
        <w:rPr>
          <w:rFonts w:eastAsia="Times New Roman" w:cstheme="minorHAnsi"/>
          <w:color w:val="FF0000"/>
          <w:kern w:val="36"/>
          <w:sz w:val="24"/>
          <w:szCs w:val="24"/>
          <w:lang w:eastAsia="en-GB"/>
        </w:rPr>
      </w:pPr>
    </w:p>
    <w:p w14:paraId="00F504CA" w14:textId="32322C5F" w:rsidR="008D6D34" w:rsidRPr="00C9354F" w:rsidRDefault="001012B6" w:rsidP="00427148">
      <w:pPr>
        <w:rPr>
          <w:rStyle w:val="Strong"/>
          <w:rFonts w:cstheme="minorHAnsi"/>
          <w:b w:val="0"/>
          <w:bCs w:val="0"/>
          <w:i/>
          <w:color w:val="FF0000"/>
          <w:sz w:val="24"/>
          <w:szCs w:val="24"/>
        </w:rPr>
      </w:pPr>
      <w:hyperlink r:id="rId43" w:history="1">
        <w:r w:rsidR="00980EE6" w:rsidRPr="00C9354F">
          <w:rPr>
            <w:rStyle w:val="Hyperlink"/>
            <w:rFonts w:eastAsia="Times New Roman" w:cstheme="minorHAnsi"/>
            <w:color w:val="auto"/>
            <w:kern w:val="36"/>
            <w:sz w:val="24"/>
            <w:szCs w:val="24"/>
            <w:lang w:eastAsia="en-GB"/>
          </w:rPr>
          <w:t>EN353 Early Modern Drama</w:t>
        </w:r>
      </w:hyperlink>
      <w:r w:rsidR="00980EE6" w:rsidRPr="00C9354F">
        <w:rPr>
          <w:rFonts w:eastAsia="Times New Roman" w:cstheme="minorHAnsi"/>
          <w:kern w:val="36"/>
          <w:sz w:val="24"/>
          <w:szCs w:val="24"/>
          <w:lang w:eastAsia="en-GB"/>
        </w:rPr>
        <w:t xml:space="preserve"> </w:t>
      </w:r>
      <w:r w:rsidR="000B2750" w:rsidRPr="00C9354F">
        <w:rPr>
          <w:rFonts w:eastAsia="Times New Roman" w:cstheme="minorHAnsi"/>
          <w:kern w:val="36"/>
          <w:sz w:val="24"/>
          <w:szCs w:val="24"/>
          <w:lang w:eastAsia="en-GB"/>
        </w:rPr>
        <w:t xml:space="preserve">- </w:t>
      </w:r>
      <w:r w:rsidR="00980EE6" w:rsidRPr="00C9354F">
        <w:rPr>
          <w:rFonts w:eastAsia="Times New Roman" w:cstheme="minorHAnsi"/>
          <w:kern w:val="36"/>
          <w:sz w:val="24"/>
          <w:szCs w:val="24"/>
          <w:lang w:eastAsia="en-GB"/>
        </w:rPr>
        <w:t>(15 CATS)</w:t>
      </w:r>
      <w:r w:rsidR="00E83745" w:rsidRPr="00C9354F">
        <w:rPr>
          <w:rFonts w:eastAsia="Times New Roman" w:cstheme="minorHAnsi"/>
          <w:kern w:val="36"/>
          <w:sz w:val="24"/>
          <w:szCs w:val="24"/>
          <w:lang w:eastAsia="en-GB"/>
        </w:rPr>
        <w:t xml:space="preserve"> </w:t>
      </w:r>
      <w:r w:rsidR="00E83745" w:rsidRPr="00C9354F">
        <w:rPr>
          <w:rStyle w:val="Strong"/>
          <w:rFonts w:cstheme="minorHAnsi"/>
          <w:b w:val="0"/>
          <w:bCs w:val="0"/>
          <w:i/>
          <w:sz w:val="24"/>
          <w:szCs w:val="24"/>
        </w:rPr>
        <w:t xml:space="preserve">– term 1 only </w:t>
      </w:r>
    </w:p>
    <w:p w14:paraId="49DCF43B" w14:textId="25CC158B" w:rsidR="005C06AE" w:rsidRPr="0050582D" w:rsidRDefault="005C06AE" w:rsidP="00427148">
      <w:pPr>
        <w:rPr>
          <w:rStyle w:val="Strong"/>
          <w:rFonts w:cstheme="minorHAnsi"/>
          <w:b w:val="0"/>
          <w:bCs w:val="0"/>
          <w:color w:val="FF0000"/>
          <w:sz w:val="24"/>
          <w:szCs w:val="24"/>
        </w:rPr>
      </w:pPr>
    </w:p>
    <w:p w14:paraId="282CF5D9" w14:textId="47F714C7" w:rsidR="005C06AE" w:rsidRPr="00C9354F" w:rsidRDefault="005C06AE" w:rsidP="00F94A35">
      <w:pPr>
        <w:autoSpaceDE w:val="0"/>
        <w:autoSpaceDN w:val="0"/>
        <w:adjustRightInd w:val="0"/>
        <w:rPr>
          <w:rFonts w:eastAsia="Times New Roman" w:cstheme="minorHAnsi"/>
          <w:color w:val="000000"/>
          <w:sz w:val="24"/>
          <w:szCs w:val="24"/>
          <w:lang w:eastAsia="en-GB"/>
        </w:rPr>
      </w:pPr>
      <w:r w:rsidRPr="00C9354F">
        <w:rPr>
          <w:rFonts w:eastAsia="Times New Roman" w:cstheme="minorHAnsi"/>
          <w:color w:val="000000"/>
          <w:sz w:val="24"/>
          <w:szCs w:val="24"/>
          <w:lang w:eastAsia="en-GB"/>
        </w:rPr>
        <w:t>Expect murder, magic and mayhem, and lots of risqu</w:t>
      </w:r>
      <w:r w:rsidRPr="00C9354F">
        <w:rPr>
          <w:rFonts w:eastAsia="Times New Roman" w:cstheme="minorHAnsi"/>
          <w:sz w:val="24"/>
          <w:szCs w:val="24"/>
          <w:lang w:eastAsia="en-GB"/>
        </w:rPr>
        <w:t>é</w:t>
      </w:r>
      <w:r w:rsidRPr="00C9354F">
        <w:rPr>
          <w:rFonts w:eastAsia="Times New Roman" w:cstheme="minorHAnsi"/>
          <w:color w:val="000000"/>
          <w:sz w:val="24"/>
          <w:szCs w:val="24"/>
          <w:lang w:eastAsia="en-GB"/>
        </w:rPr>
        <w:t xml:space="preserve"> </w:t>
      </w:r>
      <w:r w:rsidRPr="00C9354F">
        <w:rPr>
          <w:rFonts w:eastAsia="Times New Roman" w:cstheme="minorHAnsi"/>
          <w:i/>
          <w:color w:val="000000"/>
          <w:sz w:val="24"/>
          <w:szCs w:val="24"/>
          <w:lang w:eastAsia="en-GB"/>
        </w:rPr>
        <w:t xml:space="preserve">double </w:t>
      </w:r>
      <w:proofErr w:type="spellStart"/>
      <w:r w:rsidRPr="00C9354F">
        <w:rPr>
          <w:rFonts w:eastAsia="Times New Roman" w:cstheme="minorHAnsi"/>
          <w:i/>
          <w:color w:val="000000"/>
          <w:sz w:val="24"/>
          <w:szCs w:val="24"/>
          <w:lang w:eastAsia="en-GB"/>
        </w:rPr>
        <w:t>entendres</w:t>
      </w:r>
      <w:proofErr w:type="spellEnd"/>
      <w:r w:rsidRPr="00C9354F">
        <w:rPr>
          <w:rFonts w:eastAsia="Times New Roman" w:cstheme="minorHAnsi"/>
          <w:color w:val="000000"/>
          <w:sz w:val="24"/>
          <w:szCs w:val="24"/>
          <w:lang w:eastAsia="en-GB"/>
        </w:rPr>
        <w:t xml:space="preserve">. In the golden age of English theatre, playwrights other than Shakespeare produced plays which dealt with </w:t>
      </w:r>
      <w:r w:rsidRPr="00C9354F">
        <w:rPr>
          <w:rFonts w:eastAsia="Times New Roman" w:cstheme="minorHAnsi"/>
          <w:color w:val="000000"/>
          <w:sz w:val="24"/>
          <w:szCs w:val="24"/>
          <w:lang w:eastAsia="en-GB"/>
        </w:rPr>
        <w:lastRenderedPageBreak/>
        <w:t>some of the same themes but in a wide variety of ways. We</w:t>
      </w:r>
      <w:r w:rsidR="00427148">
        <w:rPr>
          <w:rFonts w:eastAsia="Times New Roman" w:cstheme="minorHAnsi"/>
          <w:color w:val="000000"/>
          <w:sz w:val="24"/>
          <w:szCs w:val="24"/>
          <w:lang w:eastAsia="en-GB"/>
        </w:rPr>
        <w:t>’</w:t>
      </w:r>
      <w:r w:rsidRPr="00C9354F">
        <w:rPr>
          <w:rFonts w:eastAsia="Times New Roman" w:cstheme="minorHAnsi"/>
          <w:color w:val="000000"/>
          <w:sz w:val="24"/>
          <w:szCs w:val="24"/>
          <w:lang w:eastAsia="en-GB"/>
        </w:rPr>
        <w:t xml:space="preserve">ll pay particular attention to the playing conditions of the time which were affected both by the physical resources of the stage and the political context into which these works intervened. We will also take note of early modern literary criticism to discover how playwrights interacted with these ideas in their work – what did they </w:t>
      </w:r>
      <w:r w:rsidRPr="00C9354F">
        <w:rPr>
          <w:rFonts w:eastAsia="Times New Roman" w:cstheme="minorHAnsi"/>
          <w:i/>
          <w:color w:val="000000"/>
          <w:sz w:val="24"/>
          <w:szCs w:val="24"/>
          <w:lang w:eastAsia="en-GB"/>
        </w:rPr>
        <w:t>think</w:t>
      </w:r>
      <w:r w:rsidRPr="00C9354F">
        <w:rPr>
          <w:rFonts w:eastAsia="Times New Roman" w:cstheme="minorHAnsi"/>
          <w:color w:val="000000"/>
          <w:sz w:val="24"/>
          <w:szCs w:val="24"/>
          <w:lang w:eastAsia="en-GB"/>
        </w:rPr>
        <w:t xml:space="preserve"> they were doing? As we read some of the most famous plays of the period, we will develop an understanding of its major dramatic trends, the plays</w:t>
      </w:r>
      <w:r w:rsidR="00427148">
        <w:rPr>
          <w:rFonts w:eastAsia="Times New Roman" w:cstheme="minorHAnsi"/>
          <w:color w:val="000000"/>
          <w:sz w:val="24"/>
          <w:szCs w:val="24"/>
          <w:lang w:eastAsia="en-GB"/>
        </w:rPr>
        <w:t>’</w:t>
      </w:r>
      <w:r w:rsidRPr="00C9354F">
        <w:rPr>
          <w:rFonts w:eastAsia="Times New Roman" w:cstheme="minorHAnsi"/>
          <w:color w:val="000000"/>
          <w:sz w:val="24"/>
          <w:szCs w:val="24"/>
          <w:lang w:eastAsia="en-GB"/>
        </w:rPr>
        <w:t xml:space="preserve"> significance in relation to Shakespeare and to their classical precursors and the ways in which they reflect the political, religious and social concerns of their time. </w:t>
      </w:r>
    </w:p>
    <w:p w14:paraId="4A8B11CB" w14:textId="77777777" w:rsidR="001B2E73" w:rsidRDefault="005C06AE" w:rsidP="001B2E73">
      <w:pPr>
        <w:spacing w:before="100" w:beforeAutospacing="1" w:after="100" w:afterAutospacing="1"/>
        <w:rPr>
          <w:rFonts w:eastAsia="Times New Roman" w:cstheme="minorHAnsi"/>
          <w:sz w:val="24"/>
          <w:szCs w:val="24"/>
          <w:lang w:eastAsia="en-GB"/>
        </w:rPr>
      </w:pPr>
      <w:r w:rsidRPr="00C9354F">
        <w:rPr>
          <w:rFonts w:eastAsia="Times New Roman" w:cstheme="minorHAnsi"/>
          <w:color w:val="000000"/>
          <w:sz w:val="24"/>
          <w:szCs w:val="24"/>
          <w:lang w:eastAsia="en-GB"/>
        </w:rPr>
        <w:t>This module can be paired with EN352: Restoration Drama to make a coherent 30 CATS two-term option which will deal with English drama and its contexts 1574 to 1709.</w:t>
      </w:r>
      <w:r w:rsidR="00427148">
        <w:rPr>
          <w:rFonts w:eastAsia="Times New Roman" w:cstheme="minorHAnsi"/>
          <w:color w:val="000000"/>
          <w:sz w:val="24"/>
          <w:szCs w:val="24"/>
          <w:lang w:eastAsia="en-GB"/>
        </w:rPr>
        <w:t xml:space="preserve"> </w:t>
      </w:r>
      <w:r w:rsidRPr="00C9354F">
        <w:rPr>
          <w:rFonts w:eastAsia="Times New Roman" w:cstheme="minorHAnsi"/>
          <w:color w:val="000000"/>
          <w:sz w:val="24"/>
          <w:szCs w:val="24"/>
          <w:lang w:eastAsia="en-GB"/>
        </w:rPr>
        <w:t xml:space="preserve">The coursebook will be </w:t>
      </w:r>
      <w:r w:rsidRPr="00C9354F">
        <w:rPr>
          <w:rFonts w:eastAsia="Times New Roman" w:cstheme="minorHAnsi"/>
          <w:i/>
          <w:color w:val="000000"/>
          <w:sz w:val="24"/>
          <w:szCs w:val="24"/>
          <w:lang w:eastAsia="en-GB"/>
        </w:rPr>
        <w:t>English Renaissance Drama: A Norton Anthology</w:t>
      </w:r>
      <w:r w:rsidRPr="00C9354F">
        <w:rPr>
          <w:rFonts w:eastAsia="Times New Roman" w:cstheme="minorHAnsi"/>
          <w:color w:val="000000"/>
          <w:sz w:val="24"/>
          <w:szCs w:val="24"/>
          <w:lang w:eastAsia="en-GB"/>
        </w:rPr>
        <w:t xml:space="preserve">, </w:t>
      </w:r>
      <w:proofErr w:type="spellStart"/>
      <w:proofErr w:type="gramStart"/>
      <w:r w:rsidRPr="00C9354F">
        <w:rPr>
          <w:rFonts w:eastAsia="Times New Roman" w:cstheme="minorHAnsi"/>
          <w:color w:val="000000"/>
          <w:sz w:val="24"/>
          <w:szCs w:val="24"/>
          <w:lang w:eastAsia="en-GB"/>
        </w:rPr>
        <w:t>eds</w:t>
      </w:r>
      <w:proofErr w:type="spellEnd"/>
      <w:proofErr w:type="gramEnd"/>
      <w:r w:rsidRPr="00C9354F">
        <w:rPr>
          <w:rFonts w:eastAsia="Times New Roman" w:cstheme="minorHAnsi"/>
          <w:color w:val="000000"/>
          <w:sz w:val="24"/>
          <w:szCs w:val="24"/>
          <w:lang w:eastAsia="en-GB"/>
        </w:rPr>
        <w:t xml:space="preserve"> </w:t>
      </w:r>
      <w:proofErr w:type="spellStart"/>
      <w:r w:rsidRPr="00C9354F">
        <w:rPr>
          <w:rFonts w:eastAsia="Times New Roman" w:cstheme="minorHAnsi"/>
          <w:color w:val="000000"/>
          <w:sz w:val="24"/>
          <w:szCs w:val="24"/>
          <w:lang w:eastAsia="en-GB"/>
        </w:rPr>
        <w:t>Bevington</w:t>
      </w:r>
      <w:proofErr w:type="spellEnd"/>
      <w:r w:rsidRPr="00C9354F">
        <w:rPr>
          <w:rFonts w:eastAsia="Times New Roman" w:cstheme="minorHAnsi"/>
          <w:color w:val="000000"/>
          <w:sz w:val="24"/>
          <w:szCs w:val="24"/>
          <w:lang w:eastAsia="en-GB"/>
        </w:rPr>
        <w:t xml:space="preserve">, Engle, </w:t>
      </w:r>
      <w:proofErr w:type="spellStart"/>
      <w:r w:rsidRPr="00C9354F">
        <w:rPr>
          <w:rFonts w:eastAsia="Times New Roman" w:cstheme="minorHAnsi"/>
          <w:color w:val="000000"/>
          <w:sz w:val="24"/>
          <w:szCs w:val="24"/>
          <w:lang w:eastAsia="en-GB"/>
        </w:rPr>
        <w:t>Maus</w:t>
      </w:r>
      <w:proofErr w:type="spellEnd"/>
      <w:r w:rsidRPr="00C9354F">
        <w:rPr>
          <w:rFonts w:eastAsia="Times New Roman" w:cstheme="minorHAnsi"/>
          <w:color w:val="000000"/>
          <w:sz w:val="24"/>
          <w:szCs w:val="24"/>
          <w:lang w:eastAsia="en-GB"/>
        </w:rPr>
        <w:t xml:space="preserve"> </w:t>
      </w:r>
      <w:r w:rsidRPr="00C9354F">
        <w:rPr>
          <w:rFonts w:eastAsia="Times New Roman" w:cstheme="minorHAnsi"/>
          <w:sz w:val="24"/>
          <w:szCs w:val="24"/>
          <w:lang w:eastAsia="en-GB"/>
        </w:rPr>
        <w:t>and Rasmussen (New York and London, 2002).</w:t>
      </w:r>
    </w:p>
    <w:p w14:paraId="384E431A" w14:textId="1FD85D96" w:rsidR="009D3119" w:rsidRPr="00C9354F" w:rsidRDefault="009D3119" w:rsidP="001B2E73">
      <w:pPr>
        <w:spacing w:before="100" w:beforeAutospacing="1" w:after="100" w:afterAutospacing="1"/>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5298B318" w14:textId="02EF368B" w:rsidR="0058710C" w:rsidRPr="00C9354F" w:rsidRDefault="001012B6" w:rsidP="00427148">
      <w:pPr>
        <w:rPr>
          <w:rFonts w:cstheme="minorHAnsi"/>
          <w:sz w:val="24"/>
          <w:szCs w:val="24"/>
        </w:rPr>
      </w:pPr>
      <w:hyperlink r:id="rId44" w:history="1">
        <w:r w:rsidR="003C05C2" w:rsidRPr="00C9354F">
          <w:rPr>
            <w:rStyle w:val="Hyperlink"/>
            <w:rFonts w:cstheme="minorHAnsi"/>
            <w:color w:val="auto"/>
            <w:sz w:val="24"/>
            <w:szCs w:val="24"/>
          </w:rPr>
          <w:t xml:space="preserve">EN355 </w:t>
        </w:r>
        <w:proofErr w:type="spellStart"/>
        <w:r w:rsidR="003C05C2" w:rsidRPr="00C9354F">
          <w:rPr>
            <w:rStyle w:val="Hyperlink"/>
            <w:rFonts w:cstheme="minorHAnsi"/>
            <w:color w:val="auto"/>
            <w:sz w:val="24"/>
            <w:szCs w:val="24"/>
          </w:rPr>
          <w:t>Ecopoetics</w:t>
        </w:r>
        <w:proofErr w:type="spellEnd"/>
      </w:hyperlink>
    </w:p>
    <w:p w14:paraId="0F3FB24A" w14:textId="19A76D8B" w:rsidR="003C05C2" w:rsidRPr="00C9354F" w:rsidRDefault="003C05C2" w:rsidP="00F94A35">
      <w:pPr>
        <w:rPr>
          <w:rFonts w:cstheme="minorHAnsi"/>
          <w:color w:val="FF0000"/>
          <w:sz w:val="24"/>
          <w:szCs w:val="24"/>
        </w:rPr>
      </w:pPr>
    </w:p>
    <w:p w14:paraId="604070AF" w14:textId="58D0BD2A" w:rsidR="003C05C2" w:rsidRPr="00C9354F" w:rsidRDefault="003C05C2" w:rsidP="009F39FA">
      <w:pPr>
        <w:rPr>
          <w:rFonts w:eastAsia="Times New Roman" w:cstheme="minorHAnsi"/>
          <w:color w:val="000000"/>
          <w:sz w:val="24"/>
          <w:szCs w:val="24"/>
          <w:lang w:eastAsia="en-GB"/>
        </w:rPr>
      </w:pPr>
      <w:r w:rsidRPr="00C9354F">
        <w:rPr>
          <w:rFonts w:eastAsia="Times New Roman" w:cstheme="minorHAnsi"/>
          <w:color w:val="000000"/>
          <w:sz w:val="24"/>
          <w:szCs w:val="24"/>
        </w:rPr>
        <w:t xml:space="preserve">This module offers an immersive, practical and theoretical orientation to the major </w:t>
      </w:r>
      <w:r w:rsidR="009F39FA">
        <w:rPr>
          <w:rFonts w:eastAsia="Times New Roman" w:cstheme="minorHAnsi"/>
          <w:color w:val="000000"/>
          <w:sz w:val="24"/>
          <w:szCs w:val="24"/>
        </w:rPr>
        <w:t>‘</w:t>
      </w:r>
      <w:r w:rsidRPr="00C9354F">
        <w:rPr>
          <w:rFonts w:eastAsia="Times New Roman" w:cstheme="minorHAnsi"/>
          <w:color w:val="000000"/>
          <w:sz w:val="24"/>
          <w:szCs w:val="24"/>
        </w:rPr>
        <w:t>compass points</w:t>
      </w:r>
      <w:r w:rsidR="009F39FA">
        <w:rPr>
          <w:rFonts w:eastAsia="Times New Roman" w:cstheme="minorHAnsi"/>
          <w:color w:val="000000"/>
          <w:sz w:val="24"/>
          <w:szCs w:val="24"/>
        </w:rPr>
        <w:t>’</w:t>
      </w:r>
      <w:r w:rsidRPr="00C9354F">
        <w:rPr>
          <w:rFonts w:eastAsia="Times New Roman" w:cstheme="minorHAnsi"/>
          <w:color w:val="000000"/>
          <w:sz w:val="24"/>
          <w:szCs w:val="24"/>
        </w:rPr>
        <w:t xml:space="preserve"> in </w:t>
      </w:r>
      <w:proofErr w:type="spellStart"/>
      <w:r w:rsidRPr="00C9354F">
        <w:rPr>
          <w:rFonts w:eastAsia="Times New Roman" w:cstheme="minorHAnsi"/>
          <w:color w:val="000000"/>
          <w:sz w:val="24"/>
          <w:szCs w:val="24"/>
        </w:rPr>
        <w:t>ecopoetics</w:t>
      </w:r>
      <w:proofErr w:type="spellEnd"/>
      <w:r w:rsidRPr="00C9354F">
        <w:rPr>
          <w:rFonts w:eastAsia="Times New Roman" w:cstheme="minorHAnsi"/>
          <w:color w:val="000000"/>
          <w:sz w:val="24"/>
          <w:szCs w:val="24"/>
        </w:rPr>
        <w:t xml:space="preserve">: critical engagement of writing with the emerging set of environmental challenges now facing life on earth. Students who complete it will gain an introduction to some of the principal issues in and leading theoretical critiques of the environmental crisis, across a range of disciplines; sustained engagement with distinctive, and differing, approaches to contemporary writing in </w:t>
      </w:r>
      <w:proofErr w:type="spellStart"/>
      <w:r w:rsidRPr="00C9354F">
        <w:rPr>
          <w:rFonts w:eastAsia="Times New Roman" w:cstheme="minorHAnsi"/>
          <w:color w:val="000000"/>
          <w:sz w:val="24"/>
          <w:szCs w:val="24"/>
        </w:rPr>
        <w:t>ecopoetics</w:t>
      </w:r>
      <w:proofErr w:type="spellEnd"/>
      <w:r w:rsidRPr="00C9354F">
        <w:rPr>
          <w:rFonts w:eastAsia="Times New Roman" w:cstheme="minorHAnsi"/>
          <w:color w:val="000000"/>
          <w:sz w:val="24"/>
          <w:szCs w:val="24"/>
        </w:rPr>
        <w:t xml:space="preserve">, with a good overview of major currents in contemporary poetry; and an equally sustained immersion in hands-on practices, resulting in a solid body of work, both critical and creative, and a comprehensive set of tools (and compass points) for further development. As the module explores both the creative and the critical dimension in </w:t>
      </w:r>
      <w:proofErr w:type="spellStart"/>
      <w:r w:rsidRPr="00C9354F">
        <w:rPr>
          <w:rFonts w:eastAsia="Times New Roman" w:cstheme="minorHAnsi"/>
          <w:color w:val="000000"/>
          <w:sz w:val="24"/>
          <w:szCs w:val="24"/>
        </w:rPr>
        <w:t>ecopoetics</w:t>
      </w:r>
      <w:proofErr w:type="spellEnd"/>
      <w:r w:rsidRPr="00C9354F">
        <w:rPr>
          <w:rFonts w:eastAsia="Times New Roman" w:cstheme="minorHAnsi"/>
          <w:color w:val="000000"/>
          <w:sz w:val="24"/>
          <w:szCs w:val="24"/>
        </w:rPr>
        <w:t>, it supplements both courses in the Department of English and Comparative Literary Studies, where students may seek an introduction to contemporary poetry and an application of critical theory, and courses in the Writing Program, where students may develop their creative writing with a sustained focus in a supportive workshop environment. Students in both courses will benefit from the interdisciplinary perspectives of discussions pointing to future configurations of literary arts and studies in relation to the humanities, sciences and social sciences.</w:t>
      </w:r>
    </w:p>
    <w:p w14:paraId="232FD818" w14:textId="77777777" w:rsidR="003C05C2" w:rsidRPr="00C9354F" w:rsidRDefault="003C05C2">
      <w:pPr>
        <w:rPr>
          <w:rFonts w:eastAsia="Times New Roman" w:cstheme="minorHAnsi"/>
          <w:color w:val="000000"/>
          <w:sz w:val="24"/>
          <w:szCs w:val="24"/>
        </w:rPr>
      </w:pPr>
    </w:p>
    <w:p w14:paraId="7B9A66EC" w14:textId="188AF30E" w:rsidR="003C05C2" w:rsidRPr="00C9354F" w:rsidRDefault="003C05C2">
      <w:pPr>
        <w:rPr>
          <w:rFonts w:eastAsia="Times New Roman" w:cstheme="minorHAnsi"/>
          <w:color w:val="000000"/>
          <w:sz w:val="24"/>
          <w:szCs w:val="24"/>
        </w:rPr>
      </w:pPr>
      <w:r w:rsidRPr="00C9354F">
        <w:rPr>
          <w:rFonts w:eastAsia="Times New Roman" w:cstheme="minorHAnsi"/>
          <w:color w:val="000000"/>
          <w:sz w:val="24"/>
          <w:szCs w:val="24"/>
        </w:rPr>
        <w:t>This module will be assessed through both critical and creative work: the first two portfolios each entail some creative work with a critical component, while the student doing the 100% assessed option can choose the emphasis of the final portfolio, whether critical or creative.</w:t>
      </w:r>
    </w:p>
    <w:p w14:paraId="3259D40D" w14:textId="77777777" w:rsidR="006C4D9B" w:rsidRPr="00C9354F" w:rsidRDefault="006C4D9B">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6A9DD95C" w14:textId="77777777" w:rsidR="003C05C2" w:rsidRPr="00C9354F" w:rsidRDefault="003C05C2">
      <w:pPr>
        <w:rPr>
          <w:rFonts w:cstheme="minorHAnsi"/>
          <w:color w:val="FF0000"/>
          <w:sz w:val="24"/>
          <w:szCs w:val="24"/>
        </w:rPr>
      </w:pPr>
    </w:p>
    <w:p w14:paraId="6A3D18CF" w14:textId="13FFACE6" w:rsidR="005E1003" w:rsidRPr="001B2E73" w:rsidRDefault="001012B6">
      <w:pPr>
        <w:rPr>
          <w:rFonts w:eastAsia="Times New Roman" w:cstheme="minorHAnsi"/>
          <w:kern w:val="36"/>
          <w:sz w:val="24"/>
          <w:szCs w:val="24"/>
          <w:lang w:eastAsia="en-GB"/>
        </w:rPr>
      </w:pPr>
      <w:hyperlink r:id="rId45" w:history="1">
        <w:r w:rsidR="005E1003" w:rsidRPr="00C9354F">
          <w:rPr>
            <w:rStyle w:val="Hyperlink"/>
            <w:rFonts w:eastAsia="Times New Roman" w:cstheme="minorHAnsi"/>
            <w:color w:val="auto"/>
            <w:kern w:val="36"/>
            <w:sz w:val="24"/>
            <w:szCs w:val="24"/>
            <w:lang w:eastAsia="en-GB"/>
          </w:rPr>
          <w:t>EN356 The Classical Tradition in English Translation: The Renaissance</w:t>
        </w:r>
      </w:hyperlink>
      <w:r w:rsidR="005E1003" w:rsidRPr="00C9354F">
        <w:rPr>
          <w:rFonts w:eastAsia="Times New Roman" w:cstheme="minorHAnsi"/>
          <w:kern w:val="36"/>
          <w:sz w:val="24"/>
          <w:szCs w:val="24"/>
          <w:lang w:eastAsia="en-GB"/>
        </w:rPr>
        <w:t xml:space="preserve"> </w:t>
      </w:r>
      <w:r w:rsidR="000B2750" w:rsidRPr="00C9354F">
        <w:rPr>
          <w:rFonts w:eastAsia="Times New Roman" w:cstheme="minorHAnsi"/>
          <w:kern w:val="36"/>
          <w:sz w:val="24"/>
          <w:szCs w:val="24"/>
          <w:lang w:eastAsia="en-GB"/>
        </w:rPr>
        <w:t xml:space="preserve">- </w:t>
      </w:r>
      <w:r w:rsidR="005E1003" w:rsidRPr="00C9354F">
        <w:rPr>
          <w:rFonts w:eastAsia="Times New Roman" w:cstheme="minorHAnsi"/>
          <w:kern w:val="36"/>
          <w:sz w:val="24"/>
          <w:szCs w:val="24"/>
          <w:lang w:eastAsia="en-GB"/>
        </w:rPr>
        <w:t xml:space="preserve">(15 CATS) </w:t>
      </w:r>
      <w:r w:rsidR="00FA409C" w:rsidRPr="001B2E73">
        <w:rPr>
          <w:rFonts w:eastAsia="Times New Roman" w:cstheme="minorHAnsi"/>
          <w:kern w:val="36"/>
          <w:sz w:val="24"/>
          <w:szCs w:val="24"/>
          <w:lang w:eastAsia="en-GB"/>
        </w:rPr>
        <w:t xml:space="preserve">– </w:t>
      </w:r>
      <w:r w:rsidR="00FA409C" w:rsidRPr="001B2E73">
        <w:rPr>
          <w:rFonts w:eastAsia="Times New Roman" w:cstheme="minorHAnsi"/>
          <w:i/>
          <w:kern w:val="36"/>
          <w:sz w:val="24"/>
          <w:szCs w:val="24"/>
          <w:lang w:eastAsia="en-GB"/>
        </w:rPr>
        <w:t>term 1 only</w:t>
      </w:r>
    </w:p>
    <w:p w14:paraId="44EDAC8B" w14:textId="77777777" w:rsidR="00FA409C" w:rsidRPr="001B2E73" w:rsidRDefault="00FA409C">
      <w:pPr>
        <w:rPr>
          <w:rFonts w:eastAsia="Times New Roman" w:cstheme="minorHAnsi"/>
          <w:kern w:val="36"/>
          <w:sz w:val="24"/>
          <w:szCs w:val="24"/>
          <w:lang w:eastAsia="en-GB"/>
        </w:rPr>
      </w:pPr>
    </w:p>
    <w:p w14:paraId="7A703AC3" w14:textId="74E4B51C" w:rsidR="001245A6" w:rsidRPr="007C06F5" w:rsidRDefault="001245A6">
      <w:pPr>
        <w:shd w:val="clear" w:color="auto" w:fill="FFFFFF"/>
        <w:contextualSpacing/>
        <w:rPr>
          <w:rFonts w:eastAsia="Times New Roman" w:cstheme="minorHAnsi"/>
          <w:color w:val="000000" w:themeColor="text1"/>
          <w:sz w:val="24"/>
          <w:szCs w:val="24"/>
          <w:lang w:eastAsia="en-GB"/>
        </w:rPr>
      </w:pPr>
      <w:r w:rsidRPr="00C9354F">
        <w:rPr>
          <w:rFonts w:eastAsia="Times New Roman" w:cstheme="minorHAnsi"/>
          <w:color w:val="000000" w:themeColor="text1"/>
          <w:sz w:val="24"/>
          <w:szCs w:val="24"/>
          <w:lang w:eastAsia="en-GB"/>
        </w:rPr>
        <w:t>This module will introduce you to major works of classical literature, and it will approach these ancient works through English translations which are themselves of historical and literary significance. You</w:t>
      </w:r>
      <w:r w:rsidR="00427148">
        <w:rPr>
          <w:rFonts w:eastAsia="Times New Roman" w:cstheme="minorHAnsi"/>
          <w:color w:val="000000" w:themeColor="text1"/>
          <w:sz w:val="24"/>
          <w:szCs w:val="24"/>
          <w:lang w:eastAsia="en-GB"/>
        </w:rPr>
        <w:t>’</w:t>
      </w:r>
      <w:r w:rsidRPr="00C9354F">
        <w:rPr>
          <w:rFonts w:eastAsia="Times New Roman" w:cstheme="minorHAnsi"/>
          <w:color w:val="000000" w:themeColor="text1"/>
          <w:sz w:val="24"/>
          <w:szCs w:val="24"/>
          <w:lang w:eastAsia="en-GB"/>
        </w:rPr>
        <w:t>ll study the theory and practice of translation in the renaissance. You</w:t>
      </w:r>
      <w:r w:rsidR="00427148">
        <w:rPr>
          <w:rFonts w:eastAsia="Times New Roman" w:cstheme="minorHAnsi"/>
          <w:color w:val="000000" w:themeColor="text1"/>
          <w:sz w:val="24"/>
          <w:szCs w:val="24"/>
          <w:lang w:eastAsia="en-GB"/>
        </w:rPr>
        <w:t>’</w:t>
      </w:r>
      <w:r w:rsidRPr="00C9354F">
        <w:rPr>
          <w:rFonts w:eastAsia="Times New Roman" w:cstheme="minorHAnsi"/>
          <w:color w:val="000000" w:themeColor="text1"/>
          <w:sz w:val="24"/>
          <w:szCs w:val="24"/>
          <w:lang w:eastAsia="en-GB"/>
        </w:rPr>
        <w:t xml:space="preserve">ll read English translations of classical literature made during the sixteenth and </w:t>
      </w:r>
      <w:r w:rsidRPr="00C9354F">
        <w:rPr>
          <w:rFonts w:eastAsia="Times New Roman" w:cstheme="minorHAnsi"/>
          <w:color w:val="000000" w:themeColor="text1"/>
          <w:sz w:val="24"/>
          <w:szCs w:val="24"/>
          <w:lang w:eastAsia="en-GB"/>
        </w:rPr>
        <w:lastRenderedPageBreak/>
        <w:t>seventeenth centuries in verse and prose by women and men from across the British Isles. The module will build on work on Homer and Vergil begun in your first year; it will introduce you to Ovid</w:t>
      </w:r>
      <w:r w:rsidR="00427148">
        <w:rPr>
          <w:rFonts w:eastAsia="Times New Roman" w:cstheme="minorHAnsi"/>
          <w:color w:val="000000" w:themeColor="text1"/>
          <w:sz w:val="24"/>
          <w:szCs w:val="24"/>
          <w:lang w:eastAsia="en-GB"/>
        </w:rPr>
        <w:t>’</w:t>
      </w:r>
      <w:r w:rsidRPr="00C9354F">
        <w:rPr>
          <w:rFonts w:eastAsia="Times New Roman" w:cstheme="minorHAnsi"/>
          <w:color w:val="000000" w:themeColor="text1"/>
          <w:sz w:val="24"/>
          <w:szCs w:val="24"/>
          <w:lang w:eastAsia="en-GB"/>
        </w:rPr>
        <w:t xml:space="preserve">s </w:t>
      </w:r>
      <w:r w:rsidRPr="00C9354F">
        <w:rPr>
          <w:rFonts w:eastAsia="Times New Roman" w:cstheme="minorHAnsi"/>
          <w:i/>
          <w:color w:val="000000" w:themeColor="text1"/>
          <w:sz w:val="24"/>
          <w:szCs w:val="24"/>
          <w:lang w:eastAsia="en-GB"/>
        </w:rPr>
        <w:t>Metamorphoses</w:t>
      </w:r>
      <w:r w:rsidRPr="00C9354F">
        <w:rPr>
          <w:rFonts w:eastAsia="Times New Roman" w:cstheme="minorHAnsi"/>
          <w:color w:val="000000" w:themeColor="text1"/>
          <w:sz w:val="24"/>
          <w:szCs w:val="24"/>
          <w:lang w:eastAsia="en-GB"/>
        </w:rPr>
        <w:t xml:space="preserve"> and </w:t>
      </w:r>
      <w:proofErr w:type="spellStart"/>
      <w:r w:rsidRPr="00C9354F">
        <w:rPr>
          <w:rFonts w:eastAsia="Times New Roman" w:cstheme="minorHAnsi"/>
          <w:i/>
          <w:color w:val="000000" w:themeColor="text1"/>
          <w:sz w:val="24"/>
          <w:szCs w:val="24"/>
          <w:lang w:eastAsia="en-GB"/>
        </w:rPr>
        <w:t>Heroides</w:t>
      </w:r>
      <w:proofErr w:type="spellEnd"/>
      <w:r w:rsidRPr="00C9354F">
        <w:rPr>
          <w:rFonts w:eastAsia="Times New Roman" w:cstheme="minorHAnsi"/>
          <w:color w:val="000000" w:themeColor="text1"/>
          <w:sz w:val="24"/>
          <w:szCs w:val="24"/>
          <w:lang w:eastAsia="en-GB"/>
        </w:rPr>
        <w:t>; it will show you how English translators took up the ancient drama of Euripides and Seneca; and we will look closely at one of Shakespeare</w:t>
      </w:r>
      <w:r w:rsidR="00427148">
        <w:rPr>
          <w:rFonts w:eastAsia="Times New Roman" w:cstheme="minorHAnsi"/>
          <w:color w:val="000000" w:themeColor="text1"/>
          <w:sz w:val="24"/>
          <w:szCs w:val="24"/>
          <w:lang w:eastAsia="en-GB"/>
        </w:rPr>
        <w:t>’</w:t>
      </w:r>
      <w:r w:rsidRPr="00C9354F">
        <w:rPr>
          <w:rFonts w:eastAsia="Times New Roman" w:cstheme="minorHAnsi"/>
          <w:color w:val="000000" w:themeColor="text1"/>
          <w:sz w:val="24"/>
          <w:szCs w:val="24"/>
          <w:lang w:eastAsia="en-GB"/>
        </w:rPr>
        <w:t>s most important sources, the ancient biographer Plutarch. Teaching will take the form of 1 ½ hour seminars.</w:t>
      </w:r>
      <w:r w:rsidRPr="00C9354F">
        <w:rPr>
          <w:rFonts w:eastAsia="Times New Roman" w:cstheme="minorHAnsi"/>
          <w:b/>
          <w:bCs/>
          <w:color w:val="000000" w:themeColor="text1"/>
          <w:sz w:val="24"/>
          <w:szCs w:val="24"/>
          <w:lang w:eastAsia="en-GB"/>
        </w:rPr>
        <w:t xml:space="preserve"> </w:t>
      </w:r>
      <w:r w:rsidRPr="0050582D">
        <w:rPr>
          <w:rFonts w:eastAsia="Times New Roman" w:cstheme="minorHAnsi"/>
          <w:bCs/>
          <w:color w:val="000000" w:themeColor="text1"/>
          <w:sz w:val="24"/>
          <w:szCs w:val="24"/>
          <w:lang w:eastAsia="en-GB"/>
        </w:rPr>
        <w:t>No knowledge of Greek or Latin is required</w:t>
      </w:r>
      <w:r w:rsidRPr="0050582D">
        <w:rPr>
          <w:rFonts w:eastAsia="Times New Roman" w:cstheme="minorHAnsi"/>
          <w:color w:val="000000" w:themeColor="text1"/>
          <w:sz w:val="24"/>
          <w:szCs w:val="24"/>
          <w:lang w:eastAsia="en-GB"/>
        </w:rPr>
        <w:t>.</w:t>
      </w:r>
    </w:p>
    <w:p w14:paraId="635833D8" w14:textId="77777777" w:rsidR="00FF0740" w:rsidRPr="00C9354F" w:rsidRDefault="00FF0740">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29B705CB" w14:textId="1CD73A7D" w:rsidR="00980EE6" w:rsidRDefault="00980EE6">
      <w:pPr>
        <w:rPr>
          <w:rFonts w:eastAsia="Times New Roman" w:cstheme="minorHAnsi"/>
          <w:color w:val="FF0000"/>
          <w:kern w:val="36"/>
          <w:sz w:val="24"/>
          <w:szCs w:val="24"/>
          <w:lang w:eastAsia="en-GB"/>
        </w:rPr>
      </w:pPr>
    </w:p>
    <w:p w14:paraId="07EB810A" w14:textId="7CB48716" w:rsidR="00A52FDD" w:rsidRPr="00A52FDD" w:rsidRDefault="00A52FDD" w:rsidP="00A52FDD">
      <w:pPr>
        <w:rPr>
          <w:rFonts w:eastAsia="Times New Roman" w:cstheme="minorHAnsi"/>
          <w:kern w:val="36"/>
          <w:sz w:val="24"/>
          <w:szCs w:val="24"/>
          <w:lang w:eastAsia="en-GB"/>
        </w:rPr>
      </w:pPr>
      <w:hyperlink r:id="rId46" w:history="1">
        <w:r w:rsidRPr="00A52FDD">
          <w:rPr>
            <w:rStyle w:val="Hyperlink"/>
            <w:rFonts w:eastAsia="Times New Roman" w:cstheme="minorHAnsi"/>
            <w:color w:val="auto"/>
            <w:kern w:val="36"/>
            <w:sz w:val="24"/>
            <w:szCs w:val="24"/>
            <w:lang w:eastAsia="en-GB"/>
          </w:rPr>
          <w:t xml:space="preserve">EN361 Introduction to Alternative </w:t>
        </w:r>
        <w:proofErr w:type="spellStart"/>
        <w:r w:rsidRPr="00A52FDD">
          <w:rPr>
            <w:rStyle w:val="Hyperlink"/>
            <w:rFonts w:eastAsia="Times New Roman" w:cstheme="minorHAnsi"/>
            <w:color w:val="auto"/>
            <w:kern w:val="36"/>
            <w:sz w:val="24"/>
            <w:szCs w:val="24"/>
            <w:lang w:eastAsia="en-GB"/>
          </w:rPr>
          <w:t>Lifeworlds</w:t>
        </w:r>
        <w:proofErr w:type="spellEnd"/>
        <w:r w:rsidRPr="00A52FDD">
          <w:rPr>
            <w:rStyle w:val="Hyperlink"/>
            <w:rFonts w:eastAsia="Times New Roman" w:cstheme="minorHAnsi"/>
            <w:color w:val="auto"/>
            <w:kern w:val="36"/>
            <w:sz w:val="24"/>
            <w:szCs w:val="24"/>
            <w:lang w:eastAsia="en-GB"/>
          </w:rPr>
          <w:t xml:space="preserve"> Fiction (Science Fiction, Fantasy and the Weird)</w:t>
        </w:r>
      </w:hyperlink>
    </w:p>
    <w:p w14:paraId="60CE29E2" w14:textId="185A4FDE" w:rsidR="00A52FDD" w:rsidRDefault="00A52FDD">
      <w:pPr>
        <w:rPr>
          <w:rFonts w:eastAsia="Times New Roman" w:cstheme="minorHAnsi"/>
          <w:color w:val="FF0000"/>
          <w:kern w:val="36"/>
          <w:sz w:val="24"/>
          <w:szCs w:val="24"/>
          <w:lang w:eastAsia="en-GB"/>
        </w:rPr>
      </w:pPr>
    </w:p>
    <w:p w14:paraId="15C89E5E" w14:textId="77777777" w:rsidR="00A52FDD" w:rsidRPr="00A52FDD" w:rsidRDefault="00A52FDD" w:rsidP="00A52FDD">
      <w:pPr>
        <w:spacing w:after="165"/>
        <w:rPr>
          <w:rFonts w:eastAsia="Times New Roman" w:cstheme="minorHAnsi"/>
          <w:color w:val="383838"/>
          <w:lang w:eastAsia="en-GB"/>
        </w:rPr>
      </w:pPr>
      <w:r w:rsidRPr="00A52FDD">
        <w:rPr>
          <w:rFonts w:eastAsia="Times New Roman" w:cstheme="minorHAnsi"/>
          <w:color w:val="383838"/>
          <w:lang w:eastAsia="en-GB"/>
        </w:rPr>
        <w:t xml:space="preserve">This module orients students in the genres of the fantastic—science fiction, fantasy and the Weird—tracing traditions, origins and differences in order to ask what it is they do, and how it is they do it. The three genres together wield a huge influence over contemporary life and the way that we imagine both </w:t>
      </w:r>
      <w:proofErr w:type="gramStart"/>
      <w:r w:rsidRPr="00A52FDD">
        <w:rPr>
          <w:rFonts w:eastAsia="Times New Roman" w:cstheme="minorHAnsi"/>
          <w:color w:val="383838"/>
          <w:lang w:eastAsia="en-GB"/>
        </w:rPr>
        <w:t>ourselves and our world</w:t>
      </w:r>
      <w:proofErr w:type="gramEnd"/>
      <w:r w:rsidRPr="00A52FDD">
        <w:rPr>
          <w:rFonts w:eastAsia="Times New Roman" w:cstheme="minorHAnsi"/>
          <w:color w:val="383838"/>
          <w:lang w:eastAsia="en-GB"/>
        </w:rPr>
        <w:t xml:space="preserve">. Born of modernity and the industrial revolution, </w:t>
      </w:r>
      <w:proofErr w:type="spellStart"/>
      <w:r w:rsidRPr="00A52FDD">
        <w:rPr>
          <w:rFonts w:eastAsia="Times New Roman" w:cstheme="minorHAnsi"/>
          <w:color w:val="383838"/>
          <w:lang w:eastAsia="en-GB"/>
        </w:rPr>
        <w:t>fantastika</w:t>
      </w:r>
      <w:proofErr w:type="spellEnd"/>
      <w:r w:rsidRPr="00A52FDD">
        <w:rPr>
          <w:rFonts w:eastAsia="Times New Roman" w:cstheme="minorHAnsi"/>
          <w:color w:val="383838"/>
          <w:lang w:eastAsia="en-GB"/>
        </w:rPr>
        <w:t xml:space="preserve"> is the literature of our age, concerned with futurity, history and social change: the inheritor of the tradition of utopian speculation, it has also given rise to dystopian nightmares. It is a literature of social commentary and wild imagination, exploring the boundaries of human possibility, foregrounding the </w:t>
      </w:r>
      <w:proofErr w:type="gramStart"/>
      <w:r w:rsidRPr="00A52FDD">
        <w:rPr>
          <w:rFonts w:eastAsia="Times New Roman" w:cstheme="minorHAnsi"/>
          <w:color w:val="383838"/>
          <w:lang w:eastAsia="en-GB"/>
        </w:rPr>
        <w:t>Other</w:t>
      </w:r>
      <w:proofErr w:type="gramEnd"/>
      <w:r w:rsidRPr="00A52FDD">
        <w:rPr>
          <w:rFonts w:eastAsia="Times New Roman" w:cstheme="minorHAnsi"/>
          <w:color w:val="383838"/>
          <w:lang w:eastAsia="en-GB"/>
        </w:rPr>
        <w:t xml:space="preserve">, and consistently estranging us from our own comfortable perspectives, making it ideal for exploring radical alternatives. However, it is also the literature of escapism and naivety, of reactionary attitudes and fear of difference. It can foreground the </w:t>
      </w:r>
      <w:proofErr w:type="gramStart"/>
      <w:r w:rsidRPr="00A52FDD">
        <w:rPr>
          <w:rFonts w:eastAsia="Times New Roman" w:cstheme="minorHAnsi"/>
          <w:color w:val="383838"/>
          <w:lang w:eastAsia="en-GB"/>
        </w:rPr>
        <w:t>Other</w:t>
      </w:r>
      <w:proofErr w:type="gramEnd"/>
      <w:r w:rsidRPr="00A52FDD">
        <w:rPr>
          <w:rFonts w:eastAsia="Times New Roman" w:cstheme="minorHAnsi"/>
          <w:color w:val="383838"/>
          <w:lang w:eastAsia="en-GB"/>
        </w:rPr>
        <w:t xml:space="preserve"> only to </w:t>
      </w:r>
      <w:proofErr w:type="spellStart"/>
      <w:r w:rsidRPr="00A52FDD">
        <w:rPr>
          <w:rFonts w:eastAsia="Times New Roman" w:cstheme="minorHAnsi"/>
          <w:color w:val="383838"/>
          <w:lang w:eastAsia="en-GB"/>
        </w:rPr>
        <w:t>villify</w:t>
      </w:r>
      <w:proofErr w:type="spellEnd"/>
      <w:r w:rsidRPr="00A52FDD">
        <w:rPr>
          <w:rFonts w:eastAsia="Times New Roman" w:cstheme="minorHAnsi"/>
          <w:color w:val="383838"/>
          <w:lang w:eastAsia="en-GB"/>
        </w:rPr>
        <w:t>, or demonise; it can travel thousands of years and millions of miles simply to confirm the prejudices of the present. It is because the fantastic sits on this knife-edge of how humanity responds to the world around it that it provides such an important lens into any analysis of contemporary events.</w:t>
      </w:r>
    </w:p>
    <w:p w14:paraId="4C7039AA" w14:textId="77777777" w:rsidR="00A52FDD" w:rsidRPr="00A52FDD" w:rsidRDefault="00A52FDD" w:rsidP="00A52FDD">
      <w:pPr>
        <w:spacing w:after="165"/>
        <w:rPr>
          <w:rFonts w:eastAsia="Times New Roman" w:cstheme="minorHAnsi"/>
          <w:color w:val="383838"/>
          <w:lang w:eastAsia="en-GB"/>
        </w:rPr>
      </w:pPr>
      <w:r w:rsidRPr="00A52FDD">
        <w:rPr>
          <w:rFonts w:eastAsia="Times New Roman" w:cstheme="minorHAnsi"/>
          <w:color w:val="383838"/>
          <w:lang w:eastAsia="en-GB"/>
        </w:rPr>
        <w:t xml:space="preserve">The module will seek </w:t>
      </w:r>
      <w:proofErr w:type="gramStart"/>
      <w:r w:rsidRPr="00A52FDD">
        <w:rPr>
          <w:rFonts w:eastAsia="Times New Roman" w:cstheme="minorHAnsi"/>
          <w:color w:val="383838"/>
          <w:lang w:eastAsia="en-GB"/>
        </w:rPr>
        <w:t>to swiftly ground</w:t>
      </w:r>
      <w:proofErr w:type="gramEnd"/>
      <w:r w:rsidRPr="00A52FDD">
        <w:rPr>
          <w:rFonts w:eastAsia="Times New Roman" w:cstheme="minorHAnsi"/>
          <w:color w:val="383838"/>
          <w:lang w:eastAsia="en-GB"/>
        </w:rPr>
        <w:t xml:space="preserve"> students in science fiction, exploring the different themes, subgenres and literary strategies that it has evolved over the years. It will seek, in places, to incorporate fantasy and the Weird into an explicit exploration of the limits of science fiction, and trace the alternative tradition drawn on by the contemporary efflorescence of the 'post-genre fantastic', as well as looking at the new movements such as Afrofuturism, </w:t>
      </w:r>
      <w:proofErr w:type="spellStart"/>
      <w:r w:rsidRPr="00A52FDD">
        <w:rPr>
          <w:rFonts w:eastAsia="Times New Roman" w:cstheme="minorHAnsi"/>
          <w:color w:val="383838"/>
          <w:lang w:eastAsia="en-GB"/>
        </w:rPr>
        <w:t>biopunk</w:t>
      </w:r>
      <w:proofErr w:type="spellEnd"/>
      <w:r w:rsidRPr="00A52FDD">
        <w:rPr>
          <w:rFonts w:eastAsia="Times New Roman" w:cstheme="minorHAnsi"/>
          <w:color w:val="383838"/>
          <w:lang w:eastAsia="en-GB"/>
        </w:rPr>
        <w:t xml:space="preserve"> and Resource Future fiction. Throughout both terms, literary texts </w:t>
      </w:r>
      <w:proofErr w:type="gramStart"/>
      <w:r w:rsidRPr="00A52FDD">
        <w:rPr>
          <w:rFonts w:eastAsia="Times New Roman" w:cstheme="minorHAnsi"/>
          <w:color w:val="383838"/>
          <w:lang w:eastAsia="en-GB"/>
        </w:rPr>
        <w:t>will be studied</w:t>
      </w:r>
      <w:proofErr w:type="gramEnd"/>
      <w:r w:rsidRPr="00A52FDD">
        <w:rPr>
          <w:rFonts w:eastAsia="Times New Roman" w:cstheme="minorHAnsi"/>
          <w:color w:val="383838"/>
          <w:lang w:eastAsia="en-GB"/>
        </w:rPr>
        <w:t xml:space="preserve"> alongside films, television and music. Students </w:t>
      </w:r>
      <w:proofErr w:type="gramStart"/>
      <w:r w:rsidRPr="00A52FDD">
        <w:rPr>
          <w:rFonts w:eastAsia="Times New Roman" w:cstheme="minorHAnsi"/>
          <w:color w:val="383838"/>
          <w:lang w:eastAsia="en-GB"/>
        </w:rPr>
        <w:t>will be expected</w:t>
      </w:r>
      <w:proofErr w:type="gramEnd"/>
      <w:r w:rsidRPr="00A52FDD">
        <w:rPr>
          <w:rFonts w:eastAsia="Times New Roman" w:cstheme="minorHAnsi"/>
          <w:color w:val="383838"/>
          <w:lang w:eastAsia="en-GB"/>
        </w:rPr>
        <w:t xml:space="preserve"> to read and engage with sophisticated literary and political theory alongside their readings of the primary texts, and by the end of the module will have gained an understanding of the fantastic, what it does, and how to interpret it.</w:t>
      </w:r>
    </w:p>
    <w:p w14:paraId="5B7245B7" w14:textId="77777777" w:rsidR="00A52FDD" w:rsidRPr="00C9354F" w:rsidRDefault="00A52FDD" w:rsidP="00A52FDD">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1DEFDEED" w14:textId="77777777" w:rsidR="00A52FDD" w:rsidRPr="00C9354F" w:rsidRDefault="00A52FDD">
      <w:pPr>
        <w:rPr>
          <w:rFonts w:eastAsia="Times New Roman" w:cstheme="minorHAnsi"/>
          <w:color w:val="FF0000"/>
          <w:kern w:val="36"/>
          <w:sz w:val="24"/>
          <w:szCs w:val="24"/>
          <w:lang w:eastAsia="en-GB"/>
        </w:rPr>
      </w:pPr>
    </w:p>
    <w:p w14:paraId="5AEDB167" w14:textId="07BDD8B2" w:rsidR="00A1184D" w:rsidRPr="00C9354F" w:rsidRDefault="001012B6">
      <w:pPr>
        <w:rPr>
          <w:rFonts w:cstheme="minorHAnsi"/>
          <w:sz w:val="24"/>
          <w:szCs w:val="24"/>
        </w:rPr>
      </w:pPr>
      <w:hyperlink r:id="rId47" w:history="1">
        <w:r w:rsidR="00A1184D" w:rsidRPr="00C9354F">
          <w:rPr>
            <w:rStyle w:val="Hyperlink"/>
            <w:rFonts w:cstheme="minorHAnsi"/>
            <w:color w:val="auto"/>
            <w:sz w:val="24"/>
            <w:szCs w:val="24"/>
          </w:rPr>
          <w:t xml:space="preserve">EN362 Comparative Perspectives on </w:t>
        </w:r>
        <w:proofErr w:type="spellStart"/>
        <w:r w:rsidR="00A1184D" w:rsidRPr="00C9354F">
          <w:rPr>
            <w:rStyle w:val="Hyperlink"/>
            <w:rFonts w:cstheme="minorHAnsi"/>
            <w:color w:val="auto"/>
            <w:sz w:val="24"/>
            <w:szCs w:val="24"/>
          </w:rPr>
          <w:t>Luso</w:t>
        </w:r>
        <w:proofErr w:type="spellEnd"/>
        <w:r w:rsidR="00A1184D" w:rsidRPr="00C9354F">
          <w:rPr>
            <w:rStyle w:val="Hyperlink"/>
            <w:rFonts w:cstheme="minorHAnsi"/>
            <w:color w:val="auto"/>
            <w:sz w:val="24"/>
            <w:szCs w:val="24"/>
          </w:rPr>
          <w:t>-Afro-Brazilian Narrative</w:t>
        </w:r>
      </w:hyperlink>
      <w:r w:rsidR="00FC59EA">
        <w:rPr>
          <w:rStyle w:val="Hyperlink"/>
          <w:rFonts w:cstheme="minorHAnsi"/>
          <w:color w:val="auto"/>
          <w:sz w:val="24"/>
          <w:szCs w:val="24"/>
        </w:rPr>
        <w:t xml:space="preserve"> </w:t>
      </w:r>
      <w:r w:rsidR="00FC59EA" w:rsidRPr="002131C7">
        <w:rPr>
          <w:rFonts w:ascii="Calibri" w:eastAsia="Times New Roman" w:hAnsi="Calibri" w:cs="Calibri"/>
          <w:i/>
          <w:lang w:val="en-US"/>
        </w:rPr>
        <w:t>- finalists only</w:t>
      </w:r>
    </w:p>
    <w:p w14:paraId="50170EBD" w14:textId="1F9D548F" w:rsidR="00A1184D" w:rsidRPr="00C9354F" w:rsidRDefault="00A1184D">
      <w:pPr>
        <w:rPr>
          <w:rFonts w:cstheme="minorHAnsi"/>
          <w:sz w:val="24"/>
          <w:szCs w:val="24"/>
        </w:rPr>
      </w:pPr>
    </w:p>
    <w:p w14:paraId="64CD1790" w14:textId="0504E6A4" w:rsidR="00A1184D" w:rsidRPr="00C9354F" w:rsidRDefault="00A1184D">
      <w:pPr>
        <w:rPr>
          <w:rFonts w:eastAsia="Times New Roman" w:cstheme="minorHAnsi"/>
          <w:sz w:val="24"/>
          <w:szCs w:val="24"/>
          <w:lang w:eastAsia="en-GB"/>
        </w:rPr>
      </w:pPr>
      <w:r w:rsidRPr="00C9354F">
        <w:rPr>
          <w:rFonts w:eastAsia="Times New Roman" w:cstheme="minorHAnsi"/>
          <w:sz w:val="24"/>
          <w:szCs w:val="24"/>
          <w:shd w:val="clear" w:color="auto" w:fill="FFFFFF"/>
        </w:rPr>
        <w:t xml:space="preserve">This module will provide a critical survey of some of the most acclaimed works in various literatures written in Portuguese as well as of </w:t>
      </w:r>
      <w:proofErr w:type="spellStart"/>
      <w:r w:rsidRPr="00C9354F">
        <w:rPr>
          <w:rFonts w:eastAsia="Times New Roman" w:cstheme="minorHAnsi"/>
          <w:sz w:val="24"/>
          <w:szCs w:val="24"/>
          <w:shd w:val="clear" w:color="auto" w:fill="FFFFFF"/>
        </w:rPr>
        <w:t>lusophone</w:t>
      </w:r>
      <w:proofErr w:type="spellEnd"/>
      <w:r w:rsidRPr="00C9354F">
        <w:rPr>
          <w:rFonts w:eastAsia="Times New Roman" w:cstheme="minorHAnsi"/>
          <w:sz w:val="24"/>
          <w:szCs w:val="24"/>
          <w:shd w:val="clear" w:color="auto" w:fill="FFFFFF"/>
        </w:rPr>
        <w:t xml:space="preserve"> film, from Angola, Brazil, Mozambique and Portugal. The works </w:t>
      </w:r>
      <w:proofErr w:type="spellStart"/>
      <w:r w:rsidRPr="00C9354F">
        <w:rPr>
          <w:rFonts w:eastAsia="Times New Roman" w:cstheme="minorHAnsi"/>
          <w:sz w:val="24"/>
          <w:szCs w:val="24"/>
          <w:shd w:val="clear" w:color="auto" w:fill="FFFFFF"/>
        </w:rPr>
        <w:t>analyzed</w:t>
      </w:r>
      <w:proofErr w:type="spellEnd"/>
      <w:r w:rsidRPr="00C9354F">
        <w:rPr>
          <w:rFonts w:eastAsia="Times New Roman" w:cstheme="minorHAnsi"/>
          <w:sz w:val="24"/>
          <w:szCs w:val="24"/>
          <w:shd w:val="clear" w:color="auto" w:fill="FFFFFF"/>
        </w:rPr>
        <w:t xml:space="preserve"> will range from </w:t>
      </w:r>
      <w:r w:rsidR="00427148">
        <w:rPr>
          <w:rFonts w:eastAsia="Times New Roman" w:cstheme="minorHAnsi"/>
          <w:sz w:val="24"/>
          <w:szCs w:val="24"/>
          <w:shd w:val="clear" w:color="auto" w:fill="FFFFFF"/>
        </w:rPr>
        <w:t>nineteenth</w:t>
      </w:r>
      <w:r w:rsidRPr="00C9354F">
        <w:rPr>
          <w:rFonts w:eastAsia="Times New Roman" w:cstheme="minorHAnsi"/>
          <w:sz w:val="24"/>
          <w:szCs w:val="24"/>
          <w:shd w:val="clear" w:color="auto" w:fill="FFFFFF"/>
        </w:rPr>
        <w:t xml:space="preserve"> century realist novels to contemporary postmodern narratives. A comparative approach will highlight intersections between the various </w:t>
      </w:r>
      <w:proofErr w:type="spellStart"/>
      <w:r w:rsidRPr="00C9354F">
        <w:rPr>
          <w:rFonts w:eastAsia="Times New Roman" w:cstheme="minorHAnsi"/>
          <w:sz w:val="24"/>
          <w:szCs w:val="24"/>
          <w:shd w:val="clear" w:color="auto" w:fill="FFFFFF"/>
        </w:rPr>
        <w:t>lusophone</w:t>
      </w:r>
      <w:proofErr w:type="spellEnd"/>
      <w:r w:rsidRPr="00C9354F">
        <w:rPr>
          <w:rFonts w:eastAsia="Times New Roman" w:cstheme="minorHAnsi"/>
          <w:sz w:val="24"/>
          <w:szCs w:val="24"/>
          <w:shd w:val="clear" w:color="auto" w:fill="FFFFFF"/>
        </w:rPr>
        <w:t xml:space="preserve"> narratives, problematize the way the nation is constructed and deconstructed in them at various crucial historical moments, including the 1974 return to democracy in Portugal, the subsequent process of decolonization and the civil wars that ensued in Angola and Mozambique. The relationship between the literary and the filmic and their respective grammars will be a constant focus as well as the relation of </w:t>
      </w:r>
      <w:proofErr w:type="spellStart"/>
      <w:r w:rsidRPr="00C9354F">
        <w:rPr>
          <w:rFonts w:eastAsia="Times New Roman" w:cstheme="minorHAnsi"/>
          <w:sz w:val="24"/>
          <w:szCs w:val="24"/>
          <w:shd w:val="clear" w:color="auto" w:fill="FFFFFF"/>
        </w:rPr>
        <w:t>lusophone</w:t>
      </w:r>
      <w:proofErr w:type="spellEnd"/>
      <w:r w:rsidRPr="00C9354F">
        <w:rPr>
          <w:rFonts w:eastAsia="Times New Roman" w:cstheme="minorHAnsi"/>
          <w:sz w:val="24"/>
          <w:szCs w:val="24"/>
          <w:shd w:val="clear" w:color="auto" w:fill="FFFFFF"/>
        </w:rPr>
        <w:t xml:space="preserve"> texts to world literature. The module also will look at some very recent works in </w:t>
      </w:r>
      <w:r w:rsidRPr="00C9354F">
        <w:rPr>
          <w:rFonts w:eastAsia="Times New Roman" w:cstheme="minorHAnsi"/>
          <w:sz w:val="24"/>
          <w:szCs w:val="24"/>
          <w:shd w:val="clear" w:color="auto" w:fill="FFFFFF"/>
        </w:rPr>
        <w:lastRenderedPageBreak/>
        <w:t xml:space="preserve">order to examine how narrative is involved in processes of remembering and forgetting that are crucial for a negotiation of past </w:t>
      </w:r>
      <w:proofErr w:type="spellStart"/>
      <w:r w:rsidRPr="00C9354F">
        <w:rPr>
          <w:rFonts w:eastAsia="Times New Roman" w:cstheme="minorHAnsi"/>
          <w:sz w:val="24"/>
          <w:szCs w:val="24"/>
          <w:shd w:val="clear" w:color="auto" w:fill="FFFFFF"/>
        </w:rPr>
        <w:t>violences</w:t>
      </w:r>
      <w:proofErr w:type="spellEnd"/>
      <w:r w:rsidRPr="00C9354F">
        <w:rPr>
          <w:rFonts w:eastAsia="Times New Roman" w:cstheme="minorHAnsi"/>
          <w:sz w:val="24"/>
          <w:szCs w:val="24"/>
          <w:shd w:val="clear" w:color="auto" w:fill="FFFFFF"/>
        </w:rPr>
        <w:t xml:space="preserve"> and the imagination of different futures. </w:t>
      </w:r>
    </w:p>
    <w:p w14:paraId="49C9CB85" w14:textId="77777777" w:rsidR="00FF0740" w:rsidRPr="00C9354F" w:rsidRDefault="00FF0740">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546CF371" w14:textId="77777777" w:rsidR="00AB6F68" w:rsidRPr="00C9354F" w:rsidRDefault="00AB6F68">
      <w:pPr>
        <w:rPr>
          <w:rFonts w:cstheme="minorHAnsi"/>
          <w:sz w:val="24"/>
          <w:szCs w:val="24"/>
          <w:lang w:eastAsia="en-GB"/>
        </w:rPr>
      </w:pPr>
    </w:p>
    <w:p w14:paraId="72C42B29" w14:textId="2514B7C3" w:rsidR="00AB6F68" w:rsidRPr="00C9354F" w:rsidRDefault="001012B6">
      <w:pPr>
        <w:rPr>
          <w:rFonts w:cstheme="minorHAnsi"/>
          <w:sz w:val="24"/>
          <w:szCs w:val="24"/>
        </w:rPr>
      </w:pPr>
      <w:hyperlink r:id="rId48" w:history="1">
        <w:r w:rsidR="00AB6F68" w:rsidRPr="00C9354F">
          <w:rPr>
            <w:rStyle w:val="Hyperlink"/>
            <w:rFonts w:cstheme="minorHAnsi"/>
            <w:color w:val="auto"/>
            <w:sz w:val="24"/>
            <w:szCs w:val="24"/>
          </w:rPr>
          <w:t>EN364 Literature and Empire: Britain and the Caribbean to c. 1900</w:t>
        </w:r>
      </w:hyperlink>
    </w:p>
    <w:p w14:paraId="01C6473C" w14:textId="77777777" w:rsidR="006C4D9B" w:rsidRPr="00C9354F" w:rsidRDefault="006C4D9B">
      <w:pPr>
        <w:rPr>
          <w:rFonts w:cstheme="minorHAnsi"/>
          <w:sz w:val="24"/>
          <w:szCs w:val="24"/>
        </w:rPr>
      </w:pPr>
    </w:p>
    <w:p w14:paraId="1E051C64" w14:textId="6215A5E1" w:rsidR="00AB6F68" w:rsidRPr="00C9354F" w:rsidRDefault="00AB6F68">
      <w:pPr>
        <w:rPr>
          <w:rFonts w:eastAsia="Times New Roman" w:cstheme="minorHAnsi"/>
          <w:color w:val="FF0000"/>
          <w:kern w:val="36"/>
          <w:sz w:val="24"/>
          <w:szCs w:val="24"/>
          <w:lang w:eastAsia="en-GB"/>
        </w:rPr>
      </w:pPr>
      <w:r w:rsidRPr="00C9354F">
        <w:rPr>
          <w:rFonts w:cstheme="minorHAnsi"/>
          <w:sz w:val="24"/>
          <w:szCs w:val="24"/>
        </w:rPr>
        <w:t xml:space="preserve">This module examines the cultural significance of the Caribbean to Britain during the period when the </w:t>
      </w:r>
      <w:r w:rsidR="009F39FA">
        <w:rPr>
          <w:rFonts w:cstheme="minorHAnsi"/>
          <w:sz w:val="24"/>
          <w:szCs w:val="24"/>
        </w:rPr>
        <w:t>‘</w:t>
      </w:r>
      <w:r w:rsidRPr="00C9354F">
        <w:rPr>
          <w:rFonts w:cstheme="minorHAnsi"/>
          <w:sz w:val="24"/>
          <w:szCs w:val="24"/>
        </w:rPr>
        <w:t>sugar colonies</w:t>
      </w:r>
      <w:r w:rsidR="009F39FA">
        <w:rPr>
          <w:rFonts w:cstheme="minorHAnsi"/>
          <w:sz w:val="24"/>
          <w:szCs w:val="24"/>
        </w:rPr>
        <w:t>’</w:t>
      </w:r>
      <w:r w:rsidRPr="00C9354F">
        <w:rPr>
          <w:rFonts w:cstheme="minorHAnsi"/>
          <w:sz w:val="24"/>
          <w:szCs w:val="24"/>
        </w:rPr>
        <w:t xml:space="preserve"> enjoyed their greatest economic importance, as well as during their decline in the later nineteenth century, from the </w:t>
      </w:r>
      <w:r w:rsidR="009F39FA">
        <w:rPr>
          <w:rFonts w:cstheme="minorHAnsi"/>
          <w:sz w:val="24"/>
          <w:szCs w:val="24"/>
        </w:rPr>
        <w:t>‘</w:t>
      </w:r>
      <w:r w:rsidRPr="00C9354F">
        <w:rPr>
          <w:rFonts w:cstheme="minorHAnsi"/>
          <w:sz w:val="24"/>
          <w:szCs w:val="24"/>
        </w:rPr>
        <w:t>rise of the planter class</w:t>
      </w:r>
      <w:r w:rsidR="009F39FA">
        <w:rPr>
          <w:rFonts w:cstheme="minorHAnsi"/>
          <w:sz w:val="24"/>
          <w:szCs w:val="24"/>
        </w:rPr>
        <w:t>’</w:t>
      </w:r>
      <w:r w:rsidRPr="00C9354F">
        <w:rPr>
          <w:rFonts w:cstheme="minorHAnsi"/>
          <w:sz w:val="24"/>
          <w:szCs w:val="24"/>
        </w:rPr>
        <w:t>, the white, land-owning oligarchy which dominated the colonies during slavery and its aftermath, to the introduction of Asian indentured labour and the beginnings of Afro-Caribbean nationalism. Each week</w:t>
      </w:r>
      <w:r w:rsidR="00427148">
        <w:rPr>
          <w:rFonts w:cstheme="minorHAnsi"/>
          <w:sz w:val="24"/>
          <w:szCs w:val="24"/>
        </w:rPr>
        <w:t>’</w:t>
      </w:r>
      <w:r w:rsidRPr="00C9354F">
        <w:rPr>
          <w:rFonts w:cstheme="minorHAnsi"/>
          <w:sz w:val="24"/>
          <w:szCs w:val="24"/>
        </w:rPr>
        <w:t xml:space="preserve">s seminar will be based around a single text, or small group of texts. Texts by both Caribbean and British authors, ranging from the mid-17th century to the late </w:t>
      </w:r>
      <w:r w:rsidR="00427148">
        <w:rPr>
          <w:rFonts w:cstheme="minorHAnsi"/>
          <w:sz w:val="24"/>
          <w:szCs w:val="24"/>
        </w:rPr>
        <w:t>nineteenth</w:t>
      </w:r>
      <w:r w:rsidRPr="00C9354F">
        <w:rPr>
          <w:rFonts w:cstheme="minorHAnsi"/>
          <w:sz w:val="24"/>
          <w:szCs w:val="24"/>
        </w:rPr>
        <w:t xml:space="preserve"> century, will be used to approach themes such as those of the </w:t>
      </w:r>
      <w:r w:rsidR="009F39FA">
        <w:rPr>
          <w:rFonts w:cstheme="minorHAnsi"/>
          <w:sz w:val="24"/>
          <w:szCs w:val="24"/>
        </w:rPr>
        <w:t>‘</w:t>
      </w:r>
      <w:r w:rsidRPr="00C9354F">
        <w:rPr>
          <w:rFonts w:cstheme="minorHAnsi"/>
          <w:sz w:val="24"/>
          <w:szCs w:val="24"/>
        </w:rPr>
        <w:t>noble savage,</w:t>
      </w:r>
      <w:r w:rsidR="009F39FA">
        <w:rPr>
          <w:rFonts w:cstheme="minorHAnsi"/>
          <w:sz w:val="24"/>
          <w:szCs w:val="24"/>
        </w:rPr>
        <w:t>’</w:t>
      </w:r>
      <w:r w:rsidRPr="00C9354F">
        <w:rPr>
          <w:rFonts w:cstheme="minorHAnsi"/>
          <w:sz w:val="24"/>
          <w:szCs w:val="24"/>
        </w:rPr>
        <w:t xml:space="preserve"> the </w:t>
      </w:r>
      <w:r w:rsidR="009F39FA">
        <w:rPr>
          <w:rFonts w:cstheme="minorHAnsi"/>
          <w:sz w:val="24"/>
          <w:szCs w:val="24"/>
        </w:rPr>
        <w:t>‘</w:t>
      </w:r>
      <w:r w:rsidRPr="00C9354F">
        <w:rPr>
          <w:rFonts w:cstheme="minorHAnsi"/>
          <w:sz w:val="24"/>
          <w:szCs w:val="24"/>
        </w:rPr>
        <w:t>West-India Georgic,</w:t>
      </w:r>
      <w:r w:rsidR="009F39FA">
        <w:rPr>
          <w:rFonts w:cstheme="minorHAnsi"/>
          <w:sz w:val="24"/>
          <w:szCs w:val="24"/>
        </w:rPr>
        <w:t>’</w:t>
      </w:r>
      <w:r w:rsidRPr="00C9354F">
        <w:rPr>
          <w:rFonts w:cstheme="minorHAnsi"/>
          <w:sz w:val="24"/>
          <w:szCs w:val="24"/>
        </w:rPr>
        <w:t xml:space="preserve"> and the ideological battle over slavery, and to show how the cultural traffic between the imperial power and the colonies was far from being only in one direction. Most works are in English (a few short works in Latin will also be discussed, but English translations will be provided). A wide range of genres is included – travel narratives and memoirs, sermons, poetry, plays and novels – and our texts are definitely not all by dead white males.</w:t>
      </w:r>
    </w:p>
    <w:p w14:paraId="6DDB576D" w14:textId="77777777" w:rsidR="00BB633E" w:rsidRPr="00C9354F" w:rsidRDefault="00BB633E">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3E206B05" w14:textId="77777777" w:rsidR="00AB6F68" w:rsidRPr="00C9354F" w:rsidRDefault="00AB6F68">
      <w:pPr>
        <w:rPr>
          <w:rFonts w:eastAsia="Times New Roman" w:cstheme="minorHAnsi"/>
          <w:kern w:val="36"/>
          <w:sz w:val="24"/>
          <w:szCs w:val="24"/>
          <w:lang w:eastAsia="en-GB"/>
        </w:rPr>
      </w:pPr>
    </w:p>
    <w:p w14:paraId="2FE185F4" w14:textId="00F2491C" w:rsidR="00145155" w:rsidRPr="00C9354F" w:rsidRDefault="001012B6">
      <w:pPr>
        <w:rPr>
          <w:rStyle w:val="Hyperlink"/>
          <w:rFonts w:eastAsia="Times New Roman" w:cstheme="minorHAnsi"/>
          <w:color w:val="auto"/>
          <w:kern w:val="36"/>
          <w:sz w:val="24"/>
          <w:szCs w:val="24"/>
          <w:lang w:eastAsia="en-GB"/>
        </w:rPr>
      </w:pPr>
      <w:hyperlink r:id="rId49" w:history="1">
        <w:r w:rsidR="00145155" w:rsidRPr="00C9354F">
          <w:rPr>
            <w:rStyle w:val="Hyperlink"/>
            <w:rFonts w:eastAsia="Times New Roman" w:cstheme="minorHAnsi"/>
            <w:color w:val="auto"/>
            <w:kern w:val="36"/>
            <w:sz w:val="24"/>
            <w:szCs w:val="24"/>
            <w:lang w:eastAsia="en-GB"/>
          </w:rPr>
          <w:t xml:space="preserve">EN368 </w:t>
        </w:r>
        <w:proofErr w:type="gramStart"/>
        <w:r w:rsidR="00145155" w:rsidRPr="00C9354F">
          <w:rPr>
            <w:rStyle w:val="Hyperlink"/>
            <w:rFonts w:eastAsia="Times New Roman" w:cstheme="minorHAnsi"/>
            <w:color w:val="auto"/>
            <w:kern w:val="36"/>
            <w:sz w:val="24"/>
            <w:szCs w:val="24"/>
            <w:lang w:eastAsia="en-GB"/>
          </w:rPr>
          <w:t>The</w:t>
        </w:r>
        <w:proofErr w:type="gramEnd"/>
        <w:r w:rsidR="00145155" w:rsidRPr="00C9354F">
          <w:rPr>
            <w:rStyle w:val="Hyperlink"/>
            <w:rFonts w:eastAsia="Times New Roman" w:cstheme="minorHAnsi"/>
            <w:color w:val="auto"/>
            <w:kern w:val="36"/>
            <w:sz w:val="24"/>
            <w:szCs w:val="24"/>
            <w:lang w:eastAsia="en-GB"/>
          </w:rPr>
          <w:t xml:space="preserve"> Question of the Animal – 15 CATS – term 2 only</w:t>
        </w:r>
      </w:hyperlink>
      <w:r w:rsidR="00DD682D" w:rsidRPr="00C9354F">
        <w:rPr>
          <w:rStyle w:val="Hyperlink"/>
          <w:rFonts w:eastAsia="Times New Roman" w:cstheme="minorHAnsi"/>
          <w:color w:val="auto"/>
          <w:kern w:val="36"/>
          <w:sz w:val="24"/>
          <w:szCs w:val="24"/>
          <w:lang w:eastAsia="en-GB"/>
        </w:rPr>
        <w:t xml:space="preserve"> – finalists only</w:t>
      </w:r>
    </w:p>
    <w:p w14:paraId="7852417E" w14:textId="06A788CC" w:rsidR="00145155" w:rsidRPr="00C9354F" w:rsidRDefault="00145155">
      <w:pPr>
        <w:rPr>
          <w:rStyle w:val="Hyperlink"/>
          <w:rFonts w:eastAsia="Times New Roman" w:cstheme="minorHAnsi"/>
          <w:color w:val="auto"/>
          <w:kern w:val="36"/>
          <w:sz w:val="24"/>
          <w:szCs w:val="24"/>
          <w:lang w:eastAsia="en-GB"/>
        </w:rPr>
      </w:pPr>
    </w:p>
    <w:p w14:paraId="1255294C" w14:textId="44D46B0D" w:rsidR="006C4D9B" w:rsidRPr="00C9354F" w:rsidRDefault="00145155">
      <w:pPr>
        <w:rPr>
          <w:rFonts w:eastAsia="Times New Roman" w:cstheme="minorHAnsi"/>
          <w:kern w:val="36"/>
          <w:sz w:val="24"/>
          <w:szCs w:val="24"/>
          <w:lang w:eastAsia="en-GB"/>
        </w:rPr>
      </w:pPr>
      <w:r w:rsidRPr="00C9354F">
        <w:rPr>
          <w:rFonts w:cstheme="minorHAnsi"/>
          <w:sz w:val="24"/>
          <w:szCs w:val="24"/>
        </w:rPr>
        <w:t xml:space="preserve">In an age of mass extinction, the meanings of human being and the uses of technology seem drawn into a circle bounded by the question of the animal. Through philosophical, artistic, literary, cultural, religious, and scientific studies, this module focuses on the trouble animals bring to human self-understanding. The investigation proceeds both as an inquiry from within the Western tradition, which locates humanity in an expulsion of the animal, and as an examination of traditions in which the differences between humans and animals are more varied and integrated. Themes include the wild and the tame, meat, religion, animal rights, sex and gender, race, languages, colonialism, companion animals, and animal representations and performances. Discussions focus around cultural cases drawn from literature, the arts, and contemporary media. The seminar aims both to cover some of the history of cultural relations to the animal and to help participants theorize the </w:t>
      </w:r>
      <w:r w:rsidR="009F39FA">
        <w:rPr>
          <w:rFonts w:cstheme="minorHAnsi"/>
          <w:sz w:val="24"/>
          <w:szCs w:val="24"/>
        </w:rPr>
        <w:t>‘</w:t>
      </w:r>
      <w:r w:rsidRPr="00C9354F">
        <w:rPr>
          <w:rFonts w:cstheme="minorHAnsi"/>
          <w:sz w:val="24"/>
          <w:szCs w:val="24"/>
        </w:rPr>
        <w:t>animal</w:t>
      </w:r>
      <w:r w:rsidR="009F39FA">
        <w:rPr>
          <w:rFonts w:cstheme="minorHAnsi"/>
          <w:sz w:val="24"/>
          <w:szCs w:val="24"/>
        </w:rPr>
        <w:t>’</w:t>
      </w:r>
      <w:r w:rsidRPr="00C9354F">
        <w:rPr>
          <w:rFonts w:cstheme="minorHAnsi"/>
          <w:sz w:val="24"/>
          <w:szCs w:val="24"/>
        </w:rPr>
        <w:t xml:space="preserve"> in their own engagement with humanist tradition. The seminar thus also includes a basic introduction to </w:t>
      </w:r>
      <w:r w:rsidR="009F39FA">
        <w:rPr>
          <w:rFonts w:cstheme="minorHAnsi"/>
          <w:sz w:val="24"/>
          <w:szCs w:val="24"/>
        </w:rPr>
        <w:t>‘</w:t>
      </w:r>
      <w:proofErr w:type="spellStart"/>
      <w:r w:rsidRPr="00C9354F">
        <w:rPr>
          <w:rFonts w:cstheme="minorHAnsi"/>
          <w:sz w:val="24"/>
          <w:szCs w:val="24"/>
        </w:rPr>
        <w:t>posthumanist</w:t>
      </w:r>
      <w:proofErr w:type="spellEnd"/>
      <w:r w:rsidR="009F39FA">
        <w:rPr>
          <w:rFonts w:cstheme="minorHAnsi"/>
          <w:sz w:val="24"/>
          <w:szCs w:val="24"/>
        </w:rPr>
        <w:t>’</w:t>
      </w:r>
      <w:r w:rsidRPr="00C9354F">
        <w:rPr>
          <w:rFonts w:cstheme="minorHAnsi"/>
          <w:sz w:val="24"/>
          <w:szCs w:val="24"/>
        </w:rPr>
        <w:t xml:space="preserve"> theory, from Heidegger through poststructuralism to systems theory, feminist, postcolonial and science studies. </w:t>
      </w:r>
      <w:r w:rsidRPr="00C9354F">
        <w:rPr>
          <w:rFonts w:cstheme="minorHAnsi"/>
          <w:sz w:val="24"/>
          <w:szCs w:val="24"/>
        </w:rPr>
        <w:br/>
      </w:r>
      <w:r w:rsidR="006C4D9B" w:rsidRPr="00C9354F">
        <w:rPr>
          <w:rFonts w:eastAsia="Times New Roman" w:cstheme="minorHAnsi"/>
          <w:kern w:val="36"/>
          <w:sz w:val="24"/>
          <w:szCs w:val="24"/>
          <w:lang w:eastAsia="en-GB"/>
        </w:rPr>
        <w:t>___________________________________________________________________________</w:t>
      </w:r>
    </w:p>
    <w:p w14:paraId="681DF32B" w14:textId="77777777" w:rsidR="006C4D9B" w:rsidRPr="00C9354F" w:rsidRDefault="006C4D9B">
      <w:pPr>
        <w:rPr>
          <w:rFonts w:cstheme="minorHAnsi"/>
          <w:sz w:val="24"/>
          <w:szCs w:val="24"/>
        </w:rPr>
      </w:pPr>
    </w:p>
    <w:p w14:paraId="2C474376" w14:textId="09705170" w:rsidR="00F2744B" w:rsidRPr="00C9354F" w:rsidRDefault="001012B6">
      <w:pPr>
        <w:rPr>
          <w:rStyle w:val="Hyperlink"/>
          <w:rFonts w:eastAsia="Times New Roman" w:cstheme="minorHAnsi"/>
          <w:color w:val="auto"/>
          <w:kern w:val="36"/>
          <w:sz w:val="24"/>
          <w:szCs w:val="24"/>
          <w:lang w:eastAsia="en-GB"/>
        </w:rPr>
      </w:pPr>
      <w:hyperlink r:id="rId50" w:history="1">
        <w:r w:rsidR="00980EE6" w:rsidRPr="00C9354F">
          <w:rPr>
            <w:rStyle w:val="Hyperlink"/>
            <w:rFonts w:eastAsia="Times New Roman" w:cstheme="minorHAnsi"/>
            <w:color w:val="auto"/>
            <w:kern w:val="36"/>
            <w:sz w:val="24"/>
            <w:szCs w:val="24"/>
            <w:lang w:eastAsia="en-GB"/>
          </w:rPr>
          <w:t>EN377 Literature, Theory and Time</w:t>
        </w:r>
      </w:hyperlink>
    </w:p>
    <w:p w14:paraId="44F3C0B0" w14:textId="77777777" w:rsidR="00F2744B" w:rsidRPr="00C9354F" w:rsidRDefault="00F2744B">
      <w:pPr>
        <w:rPr>
          <w:rStyle w:val="Hyperlink"/>
          <w:rFonts w:eastAsia="Times New Roman" w:cstheme="minorHAnsi"/>
          <w:color w:val="FF0000"/>
          <w:kern w:val="36"/>
          <w:sz w:val="24"/>
          <w:szCs w:val="24"/>
          <w:lang w:eastAsia="en-GB"/>
        </w:rPr>
      </w:pPr>
    </w:p>
    <w:p w14:paraId="3056FD49" w14:textId="210FB4FF" w:rsidR="00014C0C" w:rsidRPr="0050582D" w:rsidRDefault="00014C0C">
      <w:pPr>
        <w:rPr>
          <w:rFonts w:eastAsia="Times New Roman" w:cstheme="minorHAnsi"/>
          <w:color w:val="000000" w:themeColor="text1"/>
          <w:sz w:val="24"/>
          <w:szCs w:val="24"/>
          <w:lang w:eastAsia="en-GB"/>
        </w:rPr>
      </w:pPr>
      <w:r w:rsidRPr="0050582D">
        <w:rPr>
          <w:rFonts w:eastAsia="Times New Roman" w:cstheme="minorHAnsi"/>
          <w:color w:val="000000" w:themeColor="text1"/>
          <w:sz w:val="24"/>
          <w:szCs w:val="24"/>
          <w:shd w:val="clear" w:color="auto" w:fill="FFFFFF"/>
        </w:rPr>
        <w:t>This course, open to second and third year students, introduces students to theories and philosophies of time in relation to four literary/cinematic works that involve themselves closely with temporality (Virginia Woolf</w:t>
      </w:r>
      <w:r w:rsidR="00427148" w:rsidRPr="0050582D">
        <w:rPr>
          <w:rFonts w:eastAsia="Times New Roman" w:cstheme="minorHAnsi"/>
          <w:color w:val="000000" w:themeColor="text1"/>
          <w:sz w:val="24"/>
          <w:szCs w:val="24"/>
          <w:shd w:val="clear" w:color="auto" w:fill="FFFFFF"/>
        </w:rPr>
        <w:t>’</w:t>
      </w:r>
      <w:r w:rsidRPr="0050582D">
        <w:rPr>
          <w:rFonts w:eastAsia="Times New Roman" w:cstheme="minorHAnsi"/>
          <w:color w:val="000000" w:themeColor="text1"/>
          <w:sz w:val="24"/>
          <w:szCs w:val="24"/>
          <w:shd w:val="clear" w:color="auto" w:fill="FFFFFF"/>
        </w:rPr>
        <w:t xml:space="preserve">s 1925 novel </w:t>
      </w:r>
      <w:r w:rsidRPr="0050582D">
        <w:rPr>
          <w:rFonts w:eastAsia="Times New Roman" w:cstheme="minorHAnsi"/>
          <w:i/>
          <w:color w:val="000000" w:themeColor="text1"/>
          <w:sz w:val="24"/>
          <w:szCs w:val="24"/>
          <w:shd w:val="clear" w:color="auto" w:fill="FFFFFF"/>
        </w:rPr>
        <w:t>Mrs Dalloway</w:t>
      </w:r>
      <w:r w:rsidRPr="0050582D">
        <w:rPr>
          <w:rFonts w:eastAsia="Times New Roman" w:cstheme="minorHAnsi"/>
          <w:color w:val="000000" w:themeColor="text1"/>
          <w:sz w:val="24"/>
          <w:szCs w:val="24"/>
          <w:shd w:val="clear" w:color="auto" w:fill="FFFFFF"/>
        </w:rPr>
        <w:t>; Ali Smith</w:t>
      </w:r>
      <w:r w:rsidR="00427148" w:rsidRPr="0050582D">
        <w:rPr>
          <w:rFonts w:eastAsia="Times New Roman" w:cstheme="minorHAnsi"/>
          <w:color w:val="000000" w:themeColor="text1"/>
          <w:sz w:val="24"/>
          <w:szCs w:val="24"/>
          <w:shd w:val="clear" w:color="auto" w:fill="FFFFFF"/>
        </w:rPr>
        <w:t>’</w:t>
      </w:r>
      <w:r w:rsidRPr="0050582D">
        <w:rPr>
          <w:rFonts w:eastAsia="Times New Roman" w:cstheme="minorHAnsi"/>
          <w:color w:val="000000" w:themeColor="text1"/>
          <w:sz w:val="24"/>
          <w:szCs w:val="24"/>
          <w:shd w:val="clear" w:color="auto" w:fill="FFFFFF"/>
        </w:rPr>
        <w:t xml:space="preserve">s 2005 novel </w:t>
      </w:r>
      <w:r w:rsidRPr="0050582D">
        <w:rPr>
          <w:rFonts w:eastAsia="Times New Roman" w:cstheme="minorHAnsi"/>
          <w:i/>
          <w:color w:val="000000" w:themeColor="text1"/>
          <w:sz w:val="24"/>
          <w:szCs w:val="24"/>
          <w:shd w:val="clear" w:color="auto" w:fill="FFFFFF"/>
        </w:rPr>
        <w:t>The Accidental</w:t>
      </w:r>
      <w:r w:rsidRPr="0050582D">
        <w:rPr>
          <w:rFonts w:eastAsia="Times New Roman" w:cstheme="minorHAnsi"/>
          <w:color w:val="000000" w:themeColor="text1"/>
          <w:sz w:val="24"/>
          <w:szCs w:val="24"/>
          <w:shd w:val="clear" w:color="auto" w:fill="FFFFFF"/>
        </w:rPr>
        <w:t>; Marion Coutts</w:t>
      </w:r>
      <w:r w:rsidR="00427148" w:rsidRPr="0050582D">
        <w:rPr>
          <w:rFonts w:eastAsia="Times New Roman" w:cstheme="minorHAnsi"/>
          <w:color w:val="000000" w:themeColor="text1"/>
          <w:sz w:val="24"/>
          <w:szCs w:val="24"/>
          <w:shd w:val="clear" w:color="auto" w:fill="FFFFFF"/>
        </w:rPr>
        <w:t>’</w:t>
      </w:r>
      <w:r w:rsidRPr="0050582D">
        <w:rPr>
          <w:rFonts w:eastAsia="Times New Roman" w:cstheme="minorHAnsi"/>
          <w:color w:val="000000" w:themeColor="text1"/>
          <w:sz w:val="24"/>
          <w:szCs w:val="24"/>
          <w:shd w:val="clear" w:color="auto" w:fill="FFFFFF"/>
        </w:rPr>
        <w:t xml:space="preserve"> 2014 memoir </w:t>
      </w:r>
      <w:r w:rsidRPr="0050582D">
        <w:rPr>
          <w:rFonts w:eastAsia="Times New Roman" w:cstheme="minorHAnsi"/>
          <w:i/>
          <w:color w:val="000000" w:themeColor="text1"/>
          <w:sz w:val="24"/>
          <w:szCs w:val="24"/>
          <w:shd w:val="clear" w:color="auto" w:fill="FFFFFF"/>
        </w:rPr>
        <w:t>The Iceberg</w:t>
      </w:r>
      <w:r w:rsidRPr="0050582D">
        <w:rPr>
          <w:rFonts w:eastAsia="Times New Roman" w:cstheme="minorHAnsi"/>
          <w:color w:val="000000" w:themeColor="text1"/>
          <w:sz w:val="24"/>
          <w:szCs w:val="24"/>
          <w:shd w:val="clear" w:color="auto" w:fill="FFFFFF"/>
        </w:rPr>
        <w:t>; and Christopher Nolan</w:t>
      </w:r>
      <w:r w:rsidR="00427148" w:rsidRPr="0050582D">
        <w:rPr>
          <w:rFonts w:eastAsia="Times New Roman" w:cstheme="minorHAnsi"/>
          <w:color w:val="000000" w:themeColor="text1"/>
          <w:sz w:val="24"/>
          <w:szCs w:val="24"/>
          <w:shd w:val="clear" w:color="auto" w:fill="FFFFFF"/>
        </w:rPr>
        <w:t>’</w:t>
      </w:r>
      <w:r w:rsidRPr="0050582D">
        <w:rPr>
          <w:rFonts w:eastAsia="Times New Roman" w:cstheme="minorHAnsi"/>
          <w:color w:val="000000" w:themeColor="text1"/>
          <w:sz w:val="24"/>
          <w:szCs w:val="24"/>
          <w:shd w:val="clear" w:color="auto" w:fill="FFFFFF"/>
        </w:rPr>
        <w:t xml:space="preserve">s 2000 film </w:t>
      </w:r>
      <w:r w:rsidRPr="0050582D">
        <w:rPr>
          <w:rFonts w:eastAsia="Times New Roman" w:cstheme="minorHAnsi"/>
          <w:i/>
          <w:color w:val="000000" w:themeColor="text1"/>
          <w:sz w:val="24"/>
          <w:szCs w:val="24"/>
          <w:shd w:val="clear" w:color="auto" w:fill="FFFFFF"/>
        </w:rPr>
        <w:t>Memento</w:t>
      </w:r>
      <w:r w:rsidRPr="0050582D">
        <w:rPr>
          <w:rFonts w:eastAsia="Times New Roman" w:cstheme="minorHAnsi"/>
          <w:color w:val="000000" w:themeColor="text1"/>
          <w:sz w:val="24"/>
          <w:szCs w:val="24"/>
          <w:shd w:val="clear" w:color="auto" w:fill="FFFFFF"/>
        </w:rPr>
        <w:t xml:space="preserve">). We will be thinking about how time is represented in these narratives; about </w:t>
      </w:r>
      <w:r w:rsidRPr="0050582D">
        <w:rPr>
          <w:rFonts w:eastAsia="Times New Roman" w:cstheme="minorHAnsi"/>
          <w:color w:val="000000" w:themeColor="text1"/>
          <w:sz w:val="24"/>
          <w:szCs w:val="24"/>
          <w:shd w:val="clear" w:color="auto" w:fill="FFFFFF"/>
        </w:rPr>
        <w:lastRenderedPageBreak/>
        <w:t>how narrative helps us imagine tenses such as the historical past and the future; about how we perceive time in different periods of our lives, in health and illness, in trauma (whether personal or collective). We will consider the relatively recent history of standardized time, and its effect on patterns of work and leisure and on concepts of the self and the nation. How were ideas of the past and the future invented, and what kinds of affect (e.g. nostalgia, anticipation, anxiety) attach to them?  Why is time </w:t>
      </w:r>
      <w:r w:rsidR="009F39FA">
        <w:rPr>
          <w:rFonts w:eastAsia="Times New Roman" w:cstheme="minorHAnsi"/>
          <w:color w:val="000000" w:themeColor="text1"/>
          <w:sz w:val="24"/>
          <w:szCs w:val="24"/>
          <w:shd w:val="clear" w:color="auto" w:fill="FFFFFF"/>
        </w:rPr>
        <w:t>’</w:t>
      </w:r>
      <w:r w:rsidRPr="0050582D">
        <w:rPr>
          <w:rFonts w:eastAsia="Times New Roman" w:cstheme="minorHAnsi"/>
          <w:color w:val="000000" w:themeColor="text1"/>
          <w:sz w:val="24"/>
          <w:szCs w:val="24"/>
          <w:shd w:val="clear" w:color="auto" w:fill="FFFFFF"/>
        </w:rPr>
        <w:t>straight</w:t>
      </w:r>
      <w:r w:rsidR="009F39FA">
        <w:rPr>
          <w:rFonts w:eastAsia="Times New Roman" w:cstheme="minorHAnsi"/>
          <w:color w:val="000000" w:themeColor="text1"/>
          <w:sz w:val="24"/>
          <w:szCs w:val="24"/>
          <w:shd w:val="clear" w:color="auto" w:fill="FFFFFF"/>
        </w:rPr>
        <w:t>’</w:t>
      </w:r>
      <w:r w:rsidRPr="0050582D">
        <w:rPr>
          <w:rFonts w:eastAsia="Times New Roman" w:cstheme="minorHAnsi"/>
          <w:color w:val="000000" w:themeColor="text1"/>
          <w:sz w:val="24"/>
          <w:szCs w:val="24"/>
          <w:shd w:val="clear" w:color="auto" w:fill="FFFFFF"/>
        </w:rPr>
        <w:t xml:space="preserve"> and what would it mean for it to be </w:t>
      </w:r>
      <w:r w:rsidR="009F39FA">
        <w:rPr>
          <w:rFonts w:eastAsia="Times New Roman" w:cstheme="minorHAnsi"/>
          <w:color w:val="000000" w:themeColor="text1"/>
          <w:sz w:val="24"/>
          <w:szCs w:val="24"/>
          <w:shd w:val="clear" w:color="auto" w:fill="FFFFFF"/>
        </w:rPr>
        <w:t>’</w:t>
      </w:r>
      <w:r w:rsidRPr="0050582D">
        <w:rPr>
          <w:rFonts w:eastAsia="Times New Roman" w:cstheme="minorHAnsi"/>
          <w:color w:val="000000" w:themeColor="text1"/>
          <w:sz w:val="24"/>
          <w:szCs w:val="24"/>
          <w:shd w:val="clear" w:color="auto" w:fill="FFFFFF"/>
        </w:rPr>
        <w:t>queer</w:t>
      </w:r>
      <w:r w:rsidR="009F39FA">
        <w:rPr>
          <w:rFonts w:eastAsia="Times New Roman" w:cstheme="minorHAnsi"/>
          <w:color w:val="000000" w:themeColor="text1"/>
          <w:sz w:val="24"/>
          <w:szCs w:val="24"/>
          <w:shd w:val="clear" w:color="auto" w:fill="FFFFFF"/>
        </w:rPr>
        <w:t>’</w:t>
      </w:r>
      <w:r w:rsidRPr="0050582D">
        <w:rPr>
          <w:rFonts w:eastAsia="Times New Roman" w:cstheme="minorHAnsi"/>
          <w:color w:val="000000" w:themeColor="text1"/>
          <w:sz w:val="24"/>
          <w:szCs w:val="24"/>
          <w:shd w:val="clear" w:color="auto" w:fill="FFFFFF"/>
        </w:rPr>
        <w:t xml:space="preserve">? Are mood disorders, so tied up with temporal concepts such as regret, anxiety, belatedness, latency, and so on, inherently temporal disorders, as some psychologists and philosophers have argued? How far do our subjective experiences of time (that it passes quickly or slowly, that the past intrudes upon the present, even that time seems in extreme situations to stay still or repeat) accord with the scientific or collective social understanding of time? The question of media will also be important here as we consider what it means for a book or an image or a film to be situated in time, and ask whether media themselves are responsible now for our sense of time. Have we outsourced time itself to machines, and what might this mean for our own agency? The module will be </w:t>
      </w:r>
      <w:proofErr w:type="spellStart"/>
      <w:r w:rsidRPr="0050582D">
        <w:rPr>
          <w:rFonts w:eastAsia="Times New Roman" w:cstheme="minorHAnsi"/>
          <w:color w:val="000000" w:themeColor="text1"/>
          <w:sz w:val="24"/>
          <w:szCs w:val="24"/>
          <w:shd w:val="clear" w:color="auto" w:fill="FFFFFF"/>
        </w:rPr>
        <w:t>lead</w:t>
      </w:r>
      <w:proofErr w:type="spellEnd"/>
      <w:r w:rsidRPr="0050582D">
        <w:rPr>
          <w:rFonts w:eastAsia="Times New Roman" w:cstheme="minorHAnsi"/>
          <w:color w:val="000000" w:themeColor="text1"/>
          <w:sz w:val="24"/>
          <w:szCs w:val="24"/>
          <w:shd w:val="clear" w:color="auto" w:fill="FFFFFF"/>
        </w:rPr>
        <w:t xml:space="preserve"> by Dr Liz Barry, but also involve a small number of guest lecturers from the fields of psychiatry, philosophy and (depending on demand) physics! Above all, students taking this module should be interested in engaging deeply and in a sustained way with both literary and philosophical texts.</w:t>
      </w:r>
    </w:p>
    <w:p w14:paraId="6047C131" w14:textId="77777777" w:rsidR="00FF0740" w:rsidRPr="00C9354F" w:rsidRDefault="00FF0740">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3E7B4E31" w14:textId="77777777" w:rsidR="005E1003" w:rsidRPr="00C9354F" w:rsidRDefault="005E1003">
      <w:pPr>
        <w:rPr>
          <w:rFonts w:eastAsia="Times New Roman" w:cstheme="minorHAnsi"/>
          <w:kern w:val="36"/>
          <w:sz w:val="24"/>
          <w:szCs w:val="24"/>
          <w:lang w:eastAsia="en-GB"/>
        </w:rPr>
      </w:pPr>
    </w:p>
    <w:p w14:paraId="1B7379B5" w14:textId="729F6556" w:rsidR="00474A5C" w:rsidRPr="00C9354F" w:rsidRDefault="001012B6">
      <w:pPr>
        <w:rPr>
          <w:rStyle w:val="Hyperlink"/>
          <w:rFonts w:eastAsia="Times New Roman" w:cstheme="minorHAnsi"/>
          <w:color w:val="auto"/>
          <w:kern w:val="36"/>
          <w:sz w:val="24"/>
          <w:szCs w:val="24"/>
          <w:lang w:eastAsia="en-GB"/>
        </w:rPr>
      </w:pPr>
      <w:hyperlink r:id="rId51" w:history="1">
        <w:r w:rsidR="00980EE6" w:rsidRPr="00C9354F">
          <w:rPr>
            <w:rStyle w:val="Hyperlink"/>
            <w:rFonts w:eastAsia="Times New Roman" w:cstheme="minorHAnsi"/>
            <w:color w:val="auto"/>
            <w:kern w:val="36"/>
            <w:sz w:val="24"/>
            <w:szCs w:val="24"/>
            <w:lang w:eastAsia="en-GB"/>
          </w:rPr>
          <w:t>EN378 Disasters and the British Contemporary</w:t>
        </w:r>
      </w:hyperlink>
    </w:p>
    <w:p w14:paraId="6553E9EA" w14:textId="537B84C0" w:rsidR="00FF0740" w:rsidRPr="00C9354F" w:rsidRDefault="007C32DD">
      <w:pPr>
        <w:spacing w:before="100" w:beforeAutospacing="1" w:after="100" w:afterAutospacing="1"/>
        <w:rPr>
          <w:rFonts w:eastAsia="Times New Roman" w:cstheme="minorHAnsi"/>
          <w:kern w:val="36"/>
          <w:sz w:val="24"/>
          <w:szCs w:val="24"/>
          <w:lang w:eastAsia="en-GB"/>
        </w:rPr>
      </w:pPr>
      <w:r w:rsidRPr="00C9354F">
        <w:rPr>
          <w:rFonts w:eastAsia="Times New Roman" w:cstheme="minorHAnsi"/>
          <w:sz w:val="24"/>
          <w:szCs w:val="24"/>
        </w:rPr>
        <w:t xml:space="preserve">This module looks at stories of disaster arising from the United Kingdom since the era of high consensus (the mid-1950s), and asks how the catastrophic imagination speaks to the historical present. It asks how each historical moment projects a catastrophic future, as well as thinking more generally about the reading of disasters and dystopias. It touches on social history, politics, ideas of utopia and dystopia, and the constitution, but no prior knowledge of these subjects is needed. </w:t>
      </w:r>
      <w:r w:rsidRPr="00C9354F">
        <w:rPr>
          <w:rFonts w:eastAsia="Times New Roman" w:cstheme="minorHAnsi"/>
          <w:sz w:val="24"/>
          <w:szCs w:val="24"/>
        </w:rPr>
        <w:br/>
      </w:r>
      <w:r w:rsidRPr="00C9354F">
        <w:rPr>
          <w:rFonts w:eastAsia="Times New Roman" w:cstheme="minorHAnsi"/>
          <w:sz w:val="24"/>
          <w:szCs w:val="24"/>
        </w:rPr>
        <w:br/>
        <w:t xml:space="preserve">Each week there will be a set text (book, film, online content), and seminar attendance expects being somewhat familiar with this text and having something to say about it. There is some room for negotiation about reading lists however, and occasionally we may offer a choice of texts. As much as possible the set texts should be read alongside some of Extra Reading, which is not compulsory. The aim is to provide some overview of the </w:t>
      </w:r>
      <w:r w:rsidR="00427148">
        <w:rPr>
          <w:rFonts w:eastAsia="Times New Roman" w:cstheme="minorHAnsi"/>
          <w:sz w:val="24"/>
          <w:szCs w:val="24"/>
        </w:rPr>
        <w:t>‘</w:t>
      </w:r>
      <w:r w:rsidRPr="00C9354F">
        <w:rPr>
          <w:rFonts w:eastAsia="Times New Roman" w:cstheme="minorHAnsi"/>
          <w:sz w:val="24"/>
          <w:szCs w:val="24"/>
        </w:rPr>
        <w:t>canon</w:t>
      </w:r>
      <w:r w:rsidR="00427148">
        <w:rPr>
          <w:rFonts w:eastAsia="Times New Roman" w:cstheme="minorHAnsi"/>
          <w:sz w:val="24"/>
          <w:szCs w:val="24"/>
        </w:rPr>
        <w:t>’</w:t>
      </w:r>
      <w:r w:rsidRPr="00C9354F">
        <w:rPr>
          <w:rFonts w:eastAsia="Times New Roman" w:cstheme="minorHAnsi"/>
          <w:sz w:val="24"/>
          <w:szCs w:val="24"/>
        </w:rPr>
        <w:t xml:space="preserve"> of dystopias, including </w:t>
      </w:r>
      <w:proofErr w:type="spellStart"/>
      <w:r w:rsidRPr="00C9354F">
        <w:rPr>
          <w:rFonts w:eastAsia="Times New Roman" w:cstheme="minorHAnsi"/>
          <w:sz w:val="24"/>
          <w:szCs w:val="24"/>
        </w:rPr>
        <w:t>ecocatastophes</w:t>
      </w:r>
      <w:proofErr w:type="spellEnd"/>
      <w:r w:rsidRPr="00C9354F">
        <w:rPr>
          <w:rFonts w:eastAsia="Times New Roman" w:cstheme="minorHAnsi"/>
          <w:sz w:val="24"/>
          <w:szCs w:val="24"/>
        </w:rPr>
        <w:t xml:space="preserve">, climate fiction, speculative fiction, and classic </w:t>
      </w:r>
      <w:proofErr w:type="spellStart"/>
      <w:r w:rsidRPr="00C9354F">
        <w:rPr>
          <w:rFonts w:eastAsia="Times New Roman" w:cstheme="minorHAnsi"/>
          <w:sz w:val="24"/>
          <w:szCs w:val="24"/>
        </w:rPr>
        <w:t>scifi</w:t>
      </w:r>
      <w:proofErr w:type="spellEnd"/>
      <w:r w:rsidRPr="00C9354F">
        <w:rPr>
          <w:rFonts w:eastAsia="Times New Roman" w:cstheme="minorHAnsi"/>
          <w:sz w:val="24"/>
          <w:szCs w:val="24"/>
        </w:rPr>
        <w:t>, as well as some grasp of British (and imperial) history over the period. </w:t>
      </w:r>
      <w:r w:rsidRPr="00C9354F">
        <w:rPr>
          <w:rFonts w:cstheme="minorHAnsi"/>
          <w:sz w:val="24"/>
          <w:szCs w:val="24"/>
        </w:rPr>
        <w:t xml:space="preserve">There is one 90-minute seminar a week and no lectures. </w:t>
      </w:r>
      <w:r w:rsidR="00FF0740" w:rsidRPr="00C9354F">
        <w:rPr>
          <w:rFonts w:eastAsia="Times New Roman" w:cstheme="minorHAnsi"/>
          <w:kern w:val="36"/>
          <w:sz w:val="24"/>
          <w:szCs w:val="24"/>
          <w:lang w:eastAsia="en-GB"/>
        </w:rPr>
        <w:t>___________________________________________________________________________</w:t>
      </w:r>
    </w:p>
    <w:p w14:paraId="443F5816" w14:textId="725B5703" w:rsidR="00B95C79" w:rsidRPr="00C9354F" w:rsidRDefault="001012B6" w:rsidP="0050582D">
      <w:pPr>
        <w:rPr>
          <w:rFonts w:cstheme="minorHAnsi"/>
          <w:sz w:val="24"/>
          <w:szCs w:val="24"/>
        </w:rPr>
      </w:pPr>
      <w:hyperlink r:id="rId52" w:history="1">
        <w:r w:rsidR="00B95C79" w:rsidRPr="00C9354F">
          <w:rPr>
            <w:rStyle w:val="Hyperlink"/>
            <w:rFonts w:cstheme="minorHAnsi"/>
            <w:color w:val="auto"/>
            <w:sz w:val="24"/>
            <w:szCs w:val="24"/>
          </w:rPr>
          <w:t>EN381 Remaking Shakespeare</w:t>
        </w:r>
      </w:hyperlink>
    </w:p>
    <w:p w14:paraId="352615C9" w14:textId="111E9810" w:rsidR="00B95C79" w:rsidRPr="00C9354F" w:rsidRDefault="00B95C79" w:rsidP="0050582D">
      <w:pPr>
        <w:rPr>
          <w:rFonts w:cstheme="minorHAnsi"/>
          <w:sz w:val="24"/>
          <w:szCs w:val="24"/>
        </w:rPr>
      </w:pPr>
    </w:p>
    <w:p w14:paraId="600BE1EC" w14:textId="0297EEF3" w:rsidR="00B95C79" w:rsidRPr="00C9354F" w:rsidRDefault="00B95C79" w:rsidP="0050582D">
      <w:pPr>
        <w:pStyle w:val="NormalWeb"/>
        <w:shd w:val="clear" w:color="auto" w:fill="FFFFFF"/>
        <w:spacing w:after="165"/>
        <w:rPr>
          <w:rFonts w:asciiTheme="minorHAnsi" w:hAnsiTheme="minorHAnsi" w:cstheme="minorHAnsi"/>
        </w:rPr>
      </w:pPr>
      <w:r w:rsidRPr="00C9354F">
        <w:rPr>
          <w:rFonts w:asciiTheme="minorHAnsi" w:hAnsiTheme="minorHAnsi" w:cstheme="minorHAnsi"/>
        </w:rPr>
        <w:t>Shakespeare</w:t>
      </w:r>
      <w:r w:rsidR="00427148">
        <w:rPr>
          <w:rFonts w:asciiTheme="minorHAnsi" w:hAnsiTheme="minorHAnsi" w:cstheme="minorHAnsi"/>
        </w:rPr>
        <w:t>’</w:t>
      </w:r>
      <w:r w:rsidRPr="00C9354F">
        <w:rPr>
          <w:rFonts w:asciiTheme="minorHAnsi" w:hAnsiTheme="minorHAnsi" w:cstheme="minorHAnsi"/>
        </w:rPr>
        <w:t xml:space="preserve">s plays have been reinvented and refashioned in various media since the early 17th century. In remaking both the plays and often the very notion of what is held to constitute </w:t>
      </w:r>
      <w:r w:rsidR="00427148">
        <w:rPr>
          <w:rFonts w:asciiTheme="minorHAnsi" w:hAnsiTheme="minorHAnsi" w:cstheme="minorHAnsi"/>
        </w:rPr>
        <w:t>‘</w:t>
      </w:r>
      <w:r w:rsidRPr="00C9354F">
        <w:rPr>
          <w:rFonts w:asciiTheme="minorHAnsi" w:hAnsiTheme="minorHAnsi" w:cstheme="minorHAnsi"/>
        </w:rPr>
        <w:t>Shakespeare</w:t>
      </w:r>
      <w:r w:rsidR="00427148">
        <w:rPr>
          <w:rFonts w:asciiTheme="minorHAnsi" w:hAnsiTheme="minorHAnsi" w:cstheme="minorHAnsi"/>
        </w:rPr>
        <w:t>’</w:t>
      </w:r>
      <w:r w:rsidRPr="00C9354F">
        <w:rPr>
          <w:rFonts w:asciiTheme="minorHAnsi" w:hAnsiTheme="minorHAnsi" w:cstheme="minorHAnsi"/>
        </w:rPr>
        <w:t>, Shakespearean adaptations frequently tell us a great deal about the social and aesthetic values of the cultures that produced them. Often, they can be read as works of creative criticism on the text(s) that originated them. Shakespeare</w:t>
      </w:r>
      <w:r w:rsidR="00427148">
        <w:rPr>
          <w:rFonts w:asciiTheme="minorHAnsi" w:hAnsiTheme="minorHAnsi" w:cstheme="minorHAnsi"/>
        </w:rPr>
        <w:t>’</w:t>
      </w:r>
      <w:r w:rsidRPr="00C9354F">
        <w:rPr>
          <w:rFonts w:asciiTheme="minorHAnsi" w:hAnsiTheme="minorHAnsi" w:cstheme="minorHAnsi"/>
        </w:rPr>
        <w:t xml:space="preserve">s plays, of </w:t>
      </w:r>
      <w:r w:rsidRPr="00C9354F">
        <w:rPr>
          <w:rFonts w:asciiTheme="minorHAnsi" w:hAnsiTheme="minorHAnsi" w:cstheme="minorHAnsi"/>
        </w:rPr>
        <w:lastRenderedPageBreak/>
        <w:t>course, are adaptations themselves, and this module will begin with a study of Shakespeare</w:t>
      </w:r>
      <w:r w:rsidR="00427148">
        <w:rPr>
          <w:rFonts w:asciiTheme="minorHAnsi" w:hAnsiTheme="minorHAnsi" w:cstheme="minorHAnsi"/>
        </w:rPr>
        <w:t>’</w:t>
      </w:r>
      <w:r w:rsidRPr="00C9354F">
        <w:rPr>
          <w:rFonts w:asciiTheme="minorHAnsi" w:hAnsiTheme="minorHAnsi" w:cstheme="minorHAnsi"/>
        </w:rPr>
        <w:t>s own intertextuality.</w:t>
      </w:r>
    </w:p>
    <w:p w14:paraId="42E70489" w14:textId="0E714C38" w:rsidR="00B95C79" w:rsidRPr="00385CE7" w:rsidRDefault="00B95C79" w:rsidP="0050582D">
      <w:pPr>
        <w:pStyle w:val="NormalWeb"/>
        <w:shd w:val="clear" w:color="auto" w:fill="FFFFFF"/>
        <w:spacing w:after="165"/>
        <w:rPr>
          <w:rFonts w:asciiTheme="minorHAnsi" w:hAnsiTheme="minorHAnsi" w:cstheme="minorHAnsi"/>
        </w:rPr>
      </w:pPr>
      <w:r w:rsidRPr="00C9354F">
        <w:rPr>
          <w:rFonts w:asciiTheme="minorHAnsi" w:hAnsiTheme="minorHAnsi" w:cstheme="minorHAnsi"/>
        </w:rPr>
        <w:t xml:space="preserve">In Term 1, this module will introduce you to some of the key theoretical contributions to the study of Shakespeare in adaptation and guide you through various </w:t>
      </w:r>
      <w:r w:rsidR="00427148">
        <w:rPr>
          <w:rFonts w:asciiTheme="minorHAnsi" w:hAnsiTheme="minorHAnsi" w:cstheme="minorHAnsi"/>
        </w:rPr>
        <w:t>‘</w:t>
      </w:r>
      <w:proofErr w:type="spellStart"/>
      <w:r w:rsidRPr="00C9354F">
        <w:rPr>
          <w:rFonts w:asciiTheme="minorHAnsi" w:hAnsiTheme="minorHAnsi" w:cstheme="minorHAnsi"/>
        </w:rPr>
        <w:t>remakings</w:t>
      </w:r>
      <w:proofErr w:type="spellEnd"/>
      <w:r w:rsidR="00427148">
        <w:rPr>
          <w:rFonts w:asciiTheme="minorHAnsi" w:hAnsiTheme="minorHAnsi" w:cstheme="minorHAnsi"/>
        </w:rPr>
        <w:t>’</w:t>
      </w:r>
      <w:r w:rsidRPr="00C9354F">
        <w:rPr>
          <w:rFonts w:asciiTheme="minorHAnsi" w:hAnsiTheme="minorHAnsi" w:cstheme="minorHAnsi"/>
        </w:rPr>
        <w:t xml:space="preserve"> of a particular Shakespearean play over the centuries. In 2019-20, the primary text will be </w:t>
      </w:r>
      <w:r w:rsidRPr="0050582D">
        <w:rPr>
          <w:rStyle w:val="Strong"/>
          <w:rFonts w:asciiTheme="minorHAnsi" w:hAnsiTheme="minorHAnsi" w:cstheme="minorHAnsi"/>
          <w:b w:val="0"/>
          <w:i/>
          <w:iCs/>
        </w:rPr>
        <w:t>Troilus and Cressida</w:t>
      </w:r>
      <w:r w:rsidRPr="007C06F5">
        <w:rPr>
          <w:rStyle w:val="Emphasis"/>
          <w:rFonts w:asciiTheme="minorHAnsi" w:hAnsiTheme="minorHAnsi" w:cstheme="minorHAnsi"/>
        </w:rPr>
        <w:t>, </w:t>
      </w:r>
      <w:r w:rsidRPr="007C06F5">
        <w:rPr>
          <w:rFonts w:asciiTheme="minorHAnsi" w:hAnsiTheme="minorHAnsi" w:cstheme="minorHAnsi"/>
        </w:rPr>
        <w:t>and we will study this play in its adaptations across theatre, television, visu</w:t>
      </w:r>
      <w:r w:rsidRPr="00385CE7">
        <w:rPr>
          <w:rFonts w:asciiTheme="minorHAnsi" w:hAnsiTheme="minorHAnsi" w:cstheme="minorHAnsi"/>
        </w:rPr>
        <w:t>al art and literature.</w:t>
      </w:r>
    </w:p>
    <w:p w14:paraId="33A5C187" w14:textId="4455E531" w:rsidR="00B95C79" w:rsidRPr="007C06F5" w:rsidRDefault="00B95C79" w:rsidP="0050582D">
      <w:pPr>
        <w:pStyle w:val="NormalWeb"/>
        <w:shd w:val="clear" w:color="auto" w:fill="FFFFFF"/>
        <w:spacing w:after="165"/>
        <w:rPr>
          <w:rFonts w:asciiTheme="minorHAnsi" w:hAnsiTheme="minorHAnsi" w:cstheme="minorHAnsi"/>
        </w:rPr>
      </w:pPr>
      <w:r w:rsidRPr="00385CE7">
        <w:rPr>
          <w:rFonts w:asciiTheme="minorHAnsi" w:hAnsiTheme="minorHAnsi" w:cstheme="minorHAnsi"/>
        </w:rPr>
        <w:t xml:space="preserve">Term 2 will allow you to examine the </w:t>
      </w:r>
      <w:r w:rsidR="00427148">
        <w:rPr>
          <w:rFonts w:asciiTheme="minorHAnsi" w:hAnsiTheme="minorHAnsi" w:cstheme="minorHAnsi"/>
        </w:rPr>
        <w:t>‘</w:t>
      </w:r>
      <w:r w:rsidRPr="00385CE7">
        <w:rPr>
          <w:rFonts w:asciiTheme="minorHAnsi" w:hAnsiTheme="minorHAnsi" w:cstheme="minorHAnsi"/>
        </w:rPr>
        <w:t>afterlives</w:t>
      </w:r>
      <w:r w:rsidR="00427148">
        <w:rPr>
          <w:rFonts w:asciiTheme="minorHAnsi" w:hAnsiTheme="minorHAnsi" w:cstheme="minorHAnsi"/>
        </w:rPr>
        <w:t>’</w:t>
      </w:r>
      <w:r w:rsidRPr="00385CE7">
        <w:rPr>
          <w:rFonts w:asciiTheme="minorHAnsi" w:hAnsiTheme="minorHAnsi" w:cstheme="minorHAnsi"/>
        </w:rPr>
        <w:t xml:space="preserve"> of a Shakespearean play </w:t>
      </w:r>
      <w:r w:rsidRPr="0050582D">
        <w:rPr>
          <w:rStyle w:val="Strong"/>
          <w:rFonts w:asciiTheme="minorHAnsi" w:hAnsiTheme="minorHAnsi" w:cstheme="minorHAnsi"/>
          <w:b w:val="0"/>
        </w:rPr>
        <w:t>of your own choosing</w:t>
      </w:r>
      <w:r w:rsidRPr="007C06F5">
        <w:rPr>
          <w:rFonts w:asciiTheme="minorHAnsi" w:hAnsiTheme="minorHAnsi" w:cstheme="minorHAnsi"/>
        </w:rPr>
        <w:t>, and, if you wish, to explore the process of adapting a Shakespearean play as a creative practitioner yourself, whether as a performer, director, creative writer, visual artist or filmmaker.</w:t>
      </w:r>
    </w:p>
    <w:p w14:paraId="78FE3600" w14:textId="1F476EE8" w:rsidR="00B95C79" w:rsidRPr="00C9354F" w:rsidRDefault="00B95C79" w:rsidP="0050582D">
      <w:pPr>
        <w:pStyle w:val="NormalWeb"/>
        <w:shd w:val="clear" w:color="auto" w:fill="FFFFFF"/>
        <w:spacing w:after="165"/>
        <w:rPr>
          <w:rFonts w:asciiTheme="minorHAnsi" w:hAnsiTheme="minorHAnsi" w:cstheme="minorHAnsi"/>
        </w:rPr>
      </w:pPr>
      <w:r w:rsidRPr="00385CE7">
        <w:rPr>
          <w:rFonts w:asciiTheme="minorHAnsi" w:hAnsiTheme="minorHAnsi" w:cstheme="minorHAnsi"/>
        </w:rPr>
        <w:t xml:space="preserve">This module is taught in an </w:t>
      </w:r>
      <w:r w:rsidR="009F39FA">
        <w:rPr>
          <w:rFonts w:asciiTheme="minorHAnsi" w:hAnsiTheme="minorHAnsi" w:cstheme="minorHAnsi"/>
        </w:rPr>
        <w:t>‘</w:t>
      </w:r>
      <w:r w:rsidRPr="00385CE7">
        <w:rPr>
          <w:rFonts w:asciiTheme="minorHAnsi" w:hAnsiTheme="minorHAnsi" w:cstheme="minorHAnsi"/>
        </w:rPr>
        <w:t>open-space</w:t>
      </w:r>
      <w:r w:rsidR="009F39FA">
        <w:rPr>
          <w:rFonts w:asciiTheme="minorHAnsi" w:hAnsiTheme="minorHAnsi" w:cstheme="minorHAnsi"/>
        </w:rPr>
        <w:t>’</w:t>
      </w:r>
      <w:r w:rsidRPr="00385CE7">
        <w:rPr>
          <w:rFonts w:asciiTheme="minorHAnsi" w:hAnsiTheme="minorHAnsi" w:cstheme="minorHAnsi"/>
        </w:rPr>
        <w:t xml:space="preserve"> style, combining close textual analysis and archival work with discussion and </w:t>
      </w:r>
      <w:r w:rsidR="009F39FA">
        <w:rPr>
          <w:rFonts w:asciiTheme="minorHAnsi" w:hAnsiTheme="minorHAnsi" w:cstheme="minorHAnsi"/>
        </w:rPr>
        <w:t>‘</w:t>
      </w:r>
      <w:r w:rsidRPr="00385CE7">
        <w:rPr>
          <w:rFonts w:asciiTheme="minorHAnsi" w:hAnsiTheme="minorHAnsi" w:cstheme="minorHAnsi"/>
        </w:rPr>
        <w:t>on your feet</w:t>
      </w:r>
      <w:r w:rsidR="009F39FA">
        <w:rPr>
          <w:rFonts w:asciiTheme="minorHAnsi" w:hAnsiTheme="minorHAnsi" w:cstheme="minorHAnsi"/>
        </w:rPr>
        <w:t>’</w:t>
      </w:r>
      <w:r w:rsidRPr="00385CE7">
        <w:rPr>
          <w:rFonts w:asciiTheme="minorHAnsi" w:hAnsiTheme="minorHAnsi" w:cstheme="minorHAnsi"/>
        </w:rPr>
        <w:t xml:space="preserve"> practical exploration. Each sessio</w:t>
      </w:r>
      <w:r w:rsidRPr="00C9354F">
        <w:rPr>
          <w:rFonts w:asciiTheme="minorHAnsi" w:hAnsiTheme="minorHAnsi" w:cstheme="minorHAnsi"/>
        </w:rPr>
        <w:t>n during Term 1 will involve the exploration and analysis of archival resources through practical exploration as well as discussion; you will be encouraged to share and develop your own strategies for such work during Term 2.</w:t>
      </w:r>
    </w:p>
    <w:p w14:paraId="7FE86F3C" w14:textId="77777777" w:rsidR="00B95C79" w:rsidRPr="00C9354F" w:rsidRDefault="00B95C79" w:rsidP="00385CE7">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05F2BD7C" w14:textId="77777777" w:rsidR="001B2E73" w:rsidRDefault="001B2E73" w:rsidP="00427148">
      <w:pPr>
        <w:rPr>
          <w:rStyle w:val="Hyperlink"/>
          <w:rFonts w:eastAsia="Times New Roman" w:cstheme="minorHAnsi"/>
          <w:color w:val="auto"/>
          <w:kern w:val="36"/>
          <w:sz w:val="24"/>
          <w:szCs w:val="24"/>
          <w:lang w:eastAsia="en-GB"/>
        </w:rPr>
      </w:pPr>
    </w:p>
    <w:p w14:paraId="3B3B320C" w14:textId="0578CA3A" w:rsidR="005D20B1" w:rsidRPr="00C9354F" w:rsidRDefault="001012B6" w:rsidP="00427148">
      <w:pPr>
        <w:rPr>
          <w:rFonts w:eastAsia="Times New Roman" w:cstheme="minorHAnsi"/>
          <w:kern w:val="36"/>
          <w:sz w:val="24"/>
          <w:szCs w:val="24"/>
          <w:lang w:eastAsia="en-GB"/>
        </w:rPr>
      </w:pPr>
      <w:hyperlink r:id="rId53" w:history="1">
        <w:r w:rsidR="00980EE6" w:rsidRPr="00C9354F">
          <w:rPr>
            <w:rStyle w:val="Hyperlink"/>
            <w:rFonts w:eastAsia="Times New Roman" w:cstheme="minorHAnsi"/>
            <w:color w:val="auto"/>
            <w:kern w:val="36"/>
            <w:sz w:val="24"/>
            <w:szCs w:val="24"/>
            <w:lang w:eastAsia="en-GB"/>
          </w:rPr>
          <w:t>EN389 Small Press Publishing: History, Theory, Practice</w:t>
        </w:r>
      </w:hyperlink>
      <w:r w:rsidR="00980EE6" w:rsidRPr="00C9354F">
        <w:rPr>
          <w:rFonts w:eastAsia="Times New Roman" w:cstheme="minorHAnsi"/>
          <w:kern w:val="36"/>
          <w:sz w:val="24"/>
          <w:szCs w:val="24"/>
          <w:lang w:eastAsia="en-GB"/>
        </w:rPr>
        <w:t xml:space="preserve"> </w:t>
      </w:r>
      <w:r w:rsidR="000B2750" w:rsidRPr="00C9354F">
        <w:rPr>
          <w:rFonts w:eastAsia="Times New Roman" w:cstheme="minorHAnsi"/>
          <w:kern w:val="36"/>
          <w:sz w:val="24"/>
          <w:szCs w:val="24"/>
          <w:lang w:eastAsia="en-GB"/>
        </w:rPr>
        <w:t xml:space="preserve">- </w:t>
      </w:r>
      <w:r w:rsidR="00980EE6" w:rsidRPr="00C9354F">
        <w:rPr>
          <w:rFonts w:eastAsia="Times New Roman" w:cstheme="minorHAnsi"/>
          <w:kern w:val="36"/>
          <w:sz w:val="24"/>
          <w:szCs w:val="24"/>
          <w:lang w:eastAsia="en-GB"/>
        </w:rPr>
        <w:t>(15 CATS)</w:t>
      </w:r>
      <w:r w:rsidR="0055146D" w:rsidRPr="00C9354F">
        <w:rPr>
          <w:rFonts w:eastAsia="Times New Roman" w:cstheme="minorHAnsi"/>
          <w:kern w:val="36"/>
          <w:sz w:val="24"/>
          <w:szCs w:val="24"/>
          <w:lang w:eastAsia="en-GB"/>
        </w:rPr>
        <w:t xml:space="preserve"> </w:t>
      </w:r>
      <w:r w:rsidR="0055146D" w:rsidRPr="00C9354F">
        <w:rPr>
          <w:rStyle w:val="Strong"/>
          <w:rFonts w:cstheme="minorHAnsi"/>
          <w:b w:val="0"/>
          <w:bCs w:val="0"/>
          <w:i/>
          <w:sz w:val="24"/>
          <w:szCs w:val="24"/>
        </w:rPr>
        <w:t>– term 1 only</w:t>
      </w:r>
    </w:p>
    <w:p w14:paraId="68FBD810" w14:textId="77777777" w:rsidR="005D20B1" w:rsidRPr="00C9354F" w:rsidRDefault="005D20B1" w:rsidP="00F94A35">
      <w:pPr>
        <w:rPr>
          <w:rFonts w:eastAsia="Times New Roman" w:cstheme="minorHAnsi"/>
          <w:kern w:val="36"/>
          <w:sz w:val="24"/>
          <w:szCs w:val="24"/>
          <w:lang w:eastAsia="en-GB"/>
        </w:rPr>
      </w:pPr>
    </w:p>
    <w:p w14:paraId="209CD89F" w14:textId="256051D9" w:rsidR="005E1003" w:rsidRPr="00C9354F" w:rsidRDefault="005D20B1" w:rsidP="009F39FA">
      <w:pPr>
        <w:rPr>
          <w:rFonts w:eastAsia="Times New Roman" w:cstheme="minorHAnsi"/>
          <w:kern w:val="36"/>
          <w:sz w:val="24"/>
          <w:szCs w:val="24"/>
          <w:lang w:eastAsia="en-GB"/>
        </w:rPr>
      </w:pPr>
      <w:r w:rsidRPr="00C9354F">
        <w:rPr>
          <w:rFonts w:cstheme="minorHAnsi"/>
          <w:sz w:val="24"/>
          <w:szCs w:val="24"/>
        </w:rPr>
        <w:t xml:space="preserve">In this practice-led introduction to small press publishing, both print and digital, students gain hands on experience producing a collective web-based magazine as well as an individual small press print edition—a pamphlet, zine, chapbook, or other print-based object, in an edition of at least 15 copies. Workshops are accompanied by a series of lectures offering an overview of the history and theory of print culture, from Gutenberg to the </w:t>
      </w:r>
      <w:r w:rsidR="009F39FA">
        <w:rPr>
          <w:rFonts w:cstheme="minorHAnsi"/>
          <w:sz w:val="24"/>
          <w:szCs w:val="24"/>
        </w:rPr>
        <w:t>‘</w:t>
      </w:r>
      <w:r w:rsidRPr="00C9354F">
        <w:rPr>
          <w:rFonts w:cstheme="minorHAnsi"/>
          <w:sz w:val="24"/>
          <w:szCs w:val="24"/>
        </w:rPr>
        <w:t>pamphlet wars</w:t>
      </w:r>
      <w:r w:rsidR="009F39FA">
        <w:rPr>
          <w:rFonts w:cstheme="minorHAnsi"/>
          <w:sz w:val="24"/>
          <w:szCs w:val="24"/>
        </w:rPr>
        <w:t>’</w:t>
      </w:r>
      <w:r w:rsidRPr="00C9354F">
        <w:rPr>
          <w:rFonts w:cstheme="minorHAnsi"/>
          <w:sz w:val="24"/>
          <w:szCs w:val="24"/>
        </w:rPr>
        <w:t xml:space="preserve"> of the Early Modern Period, from Transatlantic Modernism to the </w:t>
      </w:r>
      <w:r w:rsidR="009F39FA">
        <w:rPr>
          <w:rFonts w:cstheme="minorHAnsi"/>
          <w:sz w:val="24"/>
          <w:szCs w:val="24"/>
        </w:rPr>
        <w:t>‘</w:t>
      </w:r>
      <w:r w:rsidRPr="00C9354F">
        <w:rPr>
          <w:rFonts w:cstheme="minorHAnsi"/>
          <w:sz w:val="24"/>
          <w:szCs w:val="24"/>
        </w:rPr>
        <w:t>mimeograph revolution</w:t>
      </w:r>
      <w:r w:rsidR="009F39FA">
        <w:rPr>
          <w:rFonts w:cstheme="minorHAnsi"/>
          <w:sz w:val="24"/>
          <w:szCs w:val="24"/>
        </w:rPr>
        <w:t>’</w:t>
      </w:r>
      <w:r w:rsidRPr="00C9354F">
        <w:rPr>
          <w:rFonts w:cstheme="minorHAnsi"/>
          <w:sz w:val="24"/>
          <w:szCs w:val="24"/>
        </w:rPr>
        <w:t xml:space="preserve"> of 1960s US counterculture, and from desktop publishing to present day digital culture. Lectures and discussion (drawing on set texts excerpted from the illustrative bibliography) focus on the material and social dimensions of independent publishing, and on the role that small presses have played in periods of marked social and political change, including the present day emergence of world literatures. A series of practical workshops introduces digital and </w:t>
      </w:r>
      <w:proofErr w:type="spellStart"/>
      <w:r w:rsidRPr="00C9354F">
        <w:rPr>
          <w:rFonts w:cstheme="minorHAnsi"/>
          <w:sz w:val="24"/>
          <w:szCs w:val="24"/>
        </w:rPr>
        <w:t>analog</w:t>
      </w:r>
      <w:proofErr w:type="spellEnd"/>
      <w:r w:rsidRPr="00C9354F">
        <w:rPr>
          <w:rFonts w:cstheme="minorHAnsi"/>
          <w:sz w:val="24"/>
          <w:szCs w:val="24"/>
        </w:rPr>
        <w:t xml:space="preserve"> aspects of desktop publishing craft, working with the basics of typography and layout and with some elemental formats (blog, pamphlet, zine, chapbook), as well as with some of the literary genres of the industry (manifesto, review, editorial, cover and jacket copy), considering both digital and paper publishing platforms, and the role of social media in publicity and distribution. One workshop will be run by visiting editors from a notable small press, and there is an optional Reading Week field trip to the Small Publishers Fair in London. In addition to weekly formative contributions to a collaborative web-based publication, students are asked to review a small (preferably local) press, to write a short essay on a topic in the history and theory of print culture, and to complete a hybrid (both digital and </w:t>
      </w:r>
      <w:proofErr w:type="spellStart"/>
      <w:r w:rsidRPr="00C9354F">
        <w:rPr>
          <w:rFonts w:cstheme="minorHAnsi"/>
          <w:sz w:val="24"/>
          <w:szCs w:val="24"/>
        </w:rPr>
        <w:t>analog</w:t>
      </w:r>
      <w:proofErr w:type="spellEnd"/>
      <w:r w:rsidRPr="00C9354F">
        <w:rPr>
          <w:rFonts w:cstheme="minorHAnsi"/>
          <w:sz w:val="24"/>
          <w:szCs w:val="24"/>
        </w:rPr>
        <w:t>) small press publishing project that incorporates another short essay</w:t>
      </w:r>
      <w:r w:rsidR="00427148">
        <w:rPr>
          <w:rFonts w:cstheme="minorHAnsi"/>
          <w:sz w:val="24"/>
          <w:szCs w:val="24"/>
        </w:rPr>
        <w:t>’</w:t>
      </w:r>
      <w:r w:rsidRPr="00C9354F">
        <w:rPr>
          <w:rFonts w:cstheme="minorHAnsi"/>
          <w:sz w:val="24"/>
          <w:szCs w:val="24"/>
        </w:rPr>
        <w:t>s worth of the student</w:t>
      </w:r>
      <w:r w:rsidR="00427148">
        <w:rPr>
          <w:rFonts w:cstheme="minorHAnsi"/>
          <w:sz w:val="24"/>
          <w:szCs w:val="24"/>
        </w:rPr>
        <w:t>’</w:t>
      </w:r>
      <w:r w:rsidRPr="00C9354F">
        <w:rPr>
          <w:rFonts w:cstheme="minorHAnsi"/>
          <w:sz w:val="24"/>
          <w:szCs w:val="24"/>
        </w:rPr>
        <w:t>s writing in a variety of editorial genres. Each student leaves the module with a small press library made of peers</w:t>
      </w:r>
      <w:r w:rsidR="00427148">
        <w:rPr>
          <w:rFonts w:cstheme="minorHAnsi"/>
          <w:sz w:val="24"/>
          <w:szCs w:val="24"/>
        </w:rPr>
        <w:t>’</w:t>
      </w:r>
      <w:r w:rsidRPr="00C9354F">
        <w:rPr>
          <w:rFonts w:cstheme="minorHAnsi"/>
          <w:sz w:val="24"/>
          <w:szCs w:val="24"/>
        </w:rPr>
        <w:t xml:space="preserve"> publishing projects. The 15 CATS module is open to both Year Two and Year Three </w:t>
      </w:r>
      <w:r w:rsidRPr="00C9354F">
        <w:rPr>
          <w:rFonts w:cstheme="minorHAnsi"/>
          <w:sz w:val="24"/>
          <w:szCs w:val="24"/>
        </w:rPr>
        <w:lastRenderedPageBreak/>
        <w:t xml:space="preserve">students. Please note that there is both a </w:t>
      </w:r>
      <w:proofErr w:type="gramStart"/>
      <w:r w:rsidRPr="00C9354F">
        <w:rPr>
          <w:rFonts w:cstheme="minorHAnsi"/>
          <w:sz w:val="24"/>
          <w:szCs w:val="24"/>
        </w:rPr>
        <w:t>1 hour</w:t>
      </w:r>
      <w:proofErr w:type="gramEnd"/>
      <w:r w:rsidRPr="00C9354F">
        <w:rPr>
          <w:rFonts w:cstheme="minorHAnsi"/>
          <w:sz w:val="24"/>
          <w:szCs w:val="24"/>
        </w:rPr>
        <w:t xml:space="preserve"> lecture and a 2 hour workshop, for a total of 3 contact hours per week. </w:t>
      </w:r>
    </w:p>
    <w:p w14:paraId="695F4CAF" w14:textId="77777777" w:rsidR="00FF0740" w:rsidRPr="00C9354F" w:rsidRDefault="00FF0740" w:rsidP="009F39FA">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761609E2" w14:textId="77777777" w:rsidR="005E1003" w:rsidRPr="00C9354F" w:rsidRDefault="005E1003">
      <w:pPr>
        <w:rPr>
          <w:rFonts w:eastAsia="Times New Roman" w:cstheme="minorHAnsi"/>
          <w:color w:val="FF0000"/>
          <w:kern w:val="36"/>
          <w:sz w:val="24"/>
          <w:szCs w:val="24"/>
          <w:lang w:eastAsia="en-GB"/>
        </w:rPr>
      </w:pPr>
    </w:p>
    <w:p w14:paraId="46862314" w14:textId="7B30C081" w:rsidR="008D2441" w:rsidRPr="00C9354F" w:rsidRDefault="001012B6">
      <w:pPr>
        <w:rPr>
          <w:rStyle w:val="Hyperlink"/>
          <w:rFonts w:eastAsia="Times New Roman" w:cstheme="minorHAnsi"/>
          <w:color w:val="auto"/>
          <w:kern w:val="36"/>
          <w:sz w:val="24"/>
          <w:szCs w:val="24"/>
          <w:lang w:eastAsia="en-GB"/>
        </w:rPr>
      </w:pPr>
      <w:hyperlink r:id="rId54" w:history="1">
        <w:r w:rsidR="00FA409C" w:rsidRPr="00C9354F">
          <w:rPr>
            <w:rStyle w:val="Hyperlink"/>
            <w:rFonts w:eastAsia="Times New Roman" w:cstheme="minorHAnsi"/>
            <w:color w:val="auto"/>
            <w:kern w:val="36"/>
            <w:sz w:val="24"/>
            <w:szCs w:val="24"/>
            <w:lang w:eastAsia="en-GB"/>
          </w:rPr>
          <w:t>EN</w:t>
        </w:r>
        <w:r w:rsidR="00651D36" w:rsidRPr="00C9354F">
          <w:rPr>
            <w:rStyle w:val="Hyperlink"/>
            <w:rFonts w:eastAsia="Times New Roman" w:cstheme="minorHAnsi"/>
            <w:color w:val="auto"/>
            <w:kern w:val="36"/>
            <w:sz w:val="24"/>
            <w:szCs w:val="24"/>
            <w:lang w:eastAsia="en-GB"/>
          </w:rPr>
          <w:t>391</w:t>
        </w:r>
        <w:r w:rsidR="000E7B2F" w:rsidRPr="00C9354F">
          <w:rPr>
            <w:rStyle w:val="Hyperlink"/>
            <w:rFonts w:eastAsia="Times New Roman" w:cstheme="minorHAnsi"/>
            <w:color w:val="auto"/>
            <w:kern w:val="36"/>
            <w:sz w:val="24"/>
            <w:szCs w:val="24"/>
            <w:lang w:eastAsia="en-GB"/>
          </w:rPr>
          <w:t xml:space="preserve"> </w:t>
        </w:r>
        <w:r w:rsidR="00980EE6" w:rsidRPr="00C9354F">
          <w:rPr>
            <w:rStyle w:val="Hyperlink"/>
            <w:rFonts w:eastAsia="Times New Roman" w:cstheme="minorHAnsi"/>
            <w:color w:val="auto"/>
            <w:kern w:val="36"/>
            <w:sz w:val="24"/>
            <w:szCs w:val="24"/>
            <w:lang w:eastAsia="en-GB"/>
          </w:rPr>
          <w:t>American Horror Story: U.</w:t>
        </w:r>
        <w:r w:rsidR="007C06F5">
          <w:rPr>
            <w:rStyle w:val="Hyperlink"/>
            <w:rFonts w:eastAsia="Times New Roman" w:cstheme="minorHAnsi"/>
            <w:color w:val="auto"/>
            <w:kern w:val="36"/>
            <w:sz w:val="24"/>
            <w:szCs w:val="24"/>
            <w:lang w:eastAsia="en-GB"/>
          </w:rPr>
          <w:t xml:space="preserve"> </w:t>
        </w:r>
        <w:r w:rsidR="00980EE6" w:rsidRPr="00C9354F">
          <w:rPr>
            <w:rStyle w:val="Hyperlink"/>
            <w:rFonts w:eastAsia="Times New Roman" w:cstheme="minorHAnsi"/>
            <w:color w:val="auto"/>
            <w:kern w:val="36"/>
            <w:sz w:val="24"/>
            <w:szCs w:val="24"/>
            <w:lang w:eastAsia="en-GB"/>
          </w:rPr>
          <w:t>S. Gothic Cultures, 1790-Present</w:t>
        </w:r>
      </w:hyperlink>
    </w:p>
    <w:p w14:paraId="22FC9966" w14:textId="77777777" w:rsidR="008D2441" w:rsidRPr="00C9354F" w:rsidRDefault="008D2441">
      <w:pPr>
        <w:rPr>
          <w:rStyle w:val="Hyperlink"/>
          <w:rFonts w:eastAsia="Times New Roman" w:cstheme="minorHAnsi"/>
          <w:color w:val="auto"/>
          <w:kern w:val="36"/>
          <w:sz w:val="24"/>
          <w:szCs w:val="24"/>
          <w:lang w:eastAsia="en-GB"/>
        </w:rPr>
      </w:pPr>
    </w:p>
    <w:p w14:paraId="28533CD3" w14:textId="77777777" w:rsidR="00A048B4" w:rsidRPr="00C9354F" w:rsidRDefault="00A048B4">
      <w:pPr>
        <w:rPr>
          <w:rFonts w:eastAsia="Times New Roman" w:cstheme="minorHAnsi"/>
          <w:color w:val="000000"/>
          <w:sz w:val="24"/>
          <w:szCs w:val="24"/>
          <w:lang w:eastAsia="en-GB"/>
        </w:rPr>
      </w:pPr>
      <w:r w:rsidRPr="00C9354F">
        <w:rPr>
          <w:rFonts w:eastAsia="Times New Roman" w:cstheme="minorHAnsi"/>
          <w:color w:val="000000"/>
          <w:sz w:val="24"/>
          <w:szCs w:val="24"/>
        </w:rPr>
        <w:t xml:space="preserve">Is American Horror a tautology? Does the notion of an American Dream not inescapably contain its reverse, a nation created from the ooze of slavery, the genocide of Indigenous Peoples, the bound, coerced </w:t>
      </w:r>
      <w:proofErr w:type="spellStart"/>
      <w:r w:rsidRPr="00C9354F">
        <w:rPr>
          <w:rFonts w:eastAsia="Times New Roman" w:cstheme="minorHAnsi"/>
          <w:color w:val="000000"/>
          <w:sz w:val="24"/>
          <w:szCs w:val="24"/>
        </w:rPr>
        <w:t>labor</w:t>
      </w:r>
      <w:proofErr w:type="spellEnd"/>
      <w:r w:rsidRPr="00C9354F">
        <w:rPr>
          <w:rFonts w:eastAsia="Times New Roman" w:cstheme="minorHAnsi"/>
          <w:color w:val="000000"/>
          <w:sz w:val="24"/>
          <w:szCs w:val="24"/>
        </w:rPr>
        <w:t xml:space="preserve"> of ethnic immigrants, and the control of women and non-heterosexual bodies? This module scrapes the surface of U.S. life to biopsy its gothic, nightmarish, and abject culture. Through a long historical view, you will encounter figures both fantastical and real – zombies and ghosts, witches and vampires, the socially taboo and the culturally wretched – and through them explore the political and subjective dimensions of a generic mode that in one way or another has been a dominant strain of American culture since its founding. Anchored in a wide range of readings and viewings (fiction and film, as well as theoretical and sociological writing) our discussions will centre on the ways in which gothic culture registers, indexes, and makes cathartically manifest the otherwise sublimated and repressed realities of existence in a post-Enlightenment republic and global economic superpower – from the contradictions of U.S. </w:t>
      </w:r>
      <w:proofErr w:type="spellStart"/>
      <w:r w:rsidRPr="00C9354F">
        <w:rPr>
          <w:rFonts w:eastAsia="Times New Roman" w:cstheme="minorHAnsi"/>
          <w:color w:val="000000"/>
          <w:sz w:val="24"/>
          <w:szCs w:val="24"/>
        </w:rPr>
        <w:t>racecraft</w:t>
      </w:r>
      <w:proofErr w:type="spellEnd"/>
      <w:r w:rsidRPr="00C9354F">
        <w:rPr>
          <w:rFonts w:eastAsia="Times New Roman" w:cstheme="minorHAnsi"/>
          <w:color w:val="000000"/>
          <w:sz w:val="24"/>
          <w:szCs w:val="24"/>
        </w:rPr>
        <w:t xml:space="preserve"> and heteronormativity, through the struggles of economic life and social mobility, to the intimacies and fleshy </w:t>
      </w:r>
      <w:proofErr w:type="spellStart"/>
      <w:r w:rsidRPr="00C9354F">
        <w:rPr>
          <w:rFonts w:eastAsia="Times New Roman" w:cstheme="minorHAnsi"/>
          <w:color w:val="000000"/>
          <w:sz w:val="24"/>
          <w:szCs w:val="24"/>
        </w:rPr>
        <w:t>materialities</w:t>
      </w:r>
      <w:proofErr w:type="spellEnd"/>
      <w:r w:rsidRPr="00C9354F">
        <w:rPr>
          <w:rFonts w:eastAsia="Times New Roman" w:cstheme="minorHAnsi"/>
          <w:color w:val="000000"/>
          <w:sz w:val="24"/>
          <w:szCs w:val="24"/>
        </w:rPr>
        <w:t xml:space="preserve"> of the </w:t>
      </w:r>
      <w:proofErr w:type="spellStart"/>
      <w:r w:rsidRPr="00C9354F">
        <w:rPr>
          <w:rFonts w:eastAsia="Times New Roman" w:cstheme="minorHAnsi"/>
          <w:color w:val="000000"/>
          <w:sz w:val="24"/>
          <w:szCs w:val="24"/>
        </w:rPr>
        <w:t>biopolitical</w:t>
      </w:r>
      <w:proofErr w:type="spellEnd"/>
      <w:r w:rsidRPr="00C9354F">
        <w:rPr>
          <w:rFonts w:eastAsia="Times New Roman" w:cstheme="minorHAnsi"/>
          <w:color w:val="000000"/>
          <w:sz w:val="24"/>
          <w:szCs w:val="24"/>
        </w:rPr>
        <w:t xml:space="preserve"> body.</w:t>
      </w:r>
    </w:p>
    <w:p w14:paraId="1C512387" w14:textId="77777777" w:rsidR="00A048B4" w:rsidRPr="001B2E73" w:rsidRDefault="00A048B4">
      <w:pPr>
        <w:rPr>
          <w:rFonts w:eastAsia="Times New Roman" w:cstheme="minorHAnsi"/>
          <w:b/>
          <w:color w:val="000000"/>
          <w:sz w:val="24"/>
          <w:szCs w:val="24"/>
        </w:rPr>
      </w:pPr>
    </w:p>
    <w:p w14:paraId="6FCCA059" w14:textId="77777777" w:rsidR="00A048B4" w:rsidRPr="001B2E73" w:rsidRDefault="00A048B4">
      <w:pPr>
        <w:rPr>
          <w:rFonts w:eastAsia="Times New Roman" w:cstheme="minorHAnsi"/>
          <w:b/>
          <w:color w:val="000000"/>
          <w:sz w:val="24"/>
          <w:szCs w:val="24"/>
        </w:rPr>
      </w:pPr>
      <w:r w:rsidRPr="001B2E73">
        <w:rPr>
          <w:rFonts w:eastAsia="Times New Roman" w:cstheme="minorHAnsi"/>
          <w:b/>
          <w:bCs/>
          <w:color w:val="000000"/>
          <w:sz w:val="24"/>
          <w:szCs w:val="24"/>
        </w:rPr>
        <w:t>**Important note: some of the readings and viewings on this module will present you with disturbing material and images, and texts that deal with traumatic situations and experiences. If you are likely to find these topics personally difficult, or are easily put off by such material, please consider taking a different module</w:t>
      </w:r>
      <w:proofErr w:type="gramStart"/>
      <w:r w:rsidRPr="001B2E73">
        <w:rPr>
          <w:rFonts w:eastAsia="Times New Roman" w:cstheme="minorHAnsi"/>
          <w:b/>
          <w:bCs/>
          <w:color w:val="000000"/>
          <w:sz w:val="24"/>
          <w:szCs w:val="24"/>
        </w:rPr>
        <w:t>.*</w:t>
      </w:r>
      <w:proofErr w:type="gramEnd"/>
      <w:r w:rsidRPr="001B2E73">
        <w:rPr>
          <w:rFonts w:eastAsia="Times New Roman" w:cstheme="minorHAnsi"/>
          <w:b/>
          <w:bCs/>
          <w:color w:val="000000"/>
          <w:sz w:val="24"/>
          <w:szCs w:val="24"/>
        </w:rPr>
        <w:t>*</w:t>
      </w:r>
    </w:p>
    <w:p w14:paraId="121A6FA5" w14:textId="77777777" w:rsidR="00FF0740" w:rsidRPr="00C9354F" w:rsidRDefault="00FF0740">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2E8FC52A" w14:textId="77777777" w:rsidR="00FF0740" w:rsidRPr="00C9354F" w:rsidRDefault="00FF0740">
      <w:pPr>
        <w:rPr>
          <w:rFonts w:eastAsia="Times New Roman" w:cstheme="minorHAnsi"/>
          <w:color w:val="FF0000"/>
          <w:kern w:val="36"/>
          <w:sz w:val="24"/>
          <w:szCs w:val="24"/>
          <w:lang w:eastAsia="en-GB"/>
        </w:rPr>
      </w:pPr>
    </w:p>
    <w:p w14:paraId="262AA0EE" w14:textId="77777777" w:rsidR="00A64601" w:rsidRPr="00C9354F" w:rsidRDefault="001012B6">
      <w:pPr>
        <w:rPr>
          <w:rFonts w:cstheme="minorHAnsi"/>
          <w:sz w:val="24"/>
          <w:szCs w:val="24"/>
        </w:rPr>
      </w:pPr>
      <w:hyperlink r:id="rId55" w:history="1">
        <w:r w:rsidR="00A64601" w:rsidRPr="00C9354F">
          <w:rPr>
            <w:rStyle w:val="Hyperlink"/>
            <w:rFonts w:cstheme="minorHAnsi"/>
            <w:color w:val="auto"/>
            <w:sz w:val="24"/>
            <w:szCs w:val="24"/>
          </w:rPr>
          <w:t>EN392 Race, Ethnicity and Migration in the Americas</w:t>
        </w:r>
      </w:hyperlink>
    </w:p>
    <w:p w14:paraId="4C6C9C35" w14:textId="77777777" w:rsidR="00A64601" w:rsidRPr="00C9354F" w:rsidRDefault="00A64601">
      <w:pPr>
        <w:rPr>
          <w:rFonts w:cstheme="minorHAnsi"/>
          <w:sz w:val="24"/>
          <w:szCs w:val="24"/>
        </w:rPr>
      </w:pPr>
    </w:p>
    <w:p w14:paraId="7DB17D9C" w14:textId="37DAD14A" w:rsidR="00A64601" w:rsidRPr="00C9354F" w:rsidRDefault="00A64601">
      <w:pPr>
        <w:pStyle w:val="NormalWeb"/>
        <w:spacing w:after="165"/>
        <w:rPr>
          <w:rFonts w:asciiTheme="minorHAnsi" w:hAnsiTheme="minorHAnsi" w:cstheme="minorHAnsi"/>
        </w:rPr>
      </w:pPr>
      <w:r w:rsidRPr="00C9354F">
        <w:rPr>
          <w:rFonts w:asciiTheme="minorHAnsi" w:hAnsiTheme="minorHAnsi" w:cstheme="minorHAnsi"/>
        </w:rPr>
        <w:t xml:space="preserve">This class explores the intersections and divergences that make up the history of race, ethnicity, and migration in the Americas. We begin by examining how Enlightenment European scholars explained what a human is, what differentiates humans from animals and inanimate matter, and what differentiates humans from one another. Two hypotheses will organise this inquiry into these </w:t>
      </w:r>
      <w:r w:rsidR="009F39FA">
        <w:rPr>
          <w:rFonts w:asciiTheme="minorHAnsi" w:hAnsiTheme="minorHAnsi" w:cstheme="minorHAnsi"/>
        </w:rPr>
        <w:t>‘</w:t>
      </w:r>
      <w:r w:rsidRPr="00C9354F">
        <w:rPr>
          <w:rFonts w:asciiTheme="minorHAnsi" w:hAnsiTheme="minorHAnsi" w:cstheme="minorHAnsi"/>
        </w:rPr>
        <w:t>theories of the human</w:t>
      </w:r>
      <w:r w:rsidR="009F39FA">
        <w:rPr>
          <w:rFonts w:asciiTheme="minorHAnsi" w:hAnsiTheme="minorHAnsi" w:cstheme="minorHAnsi"/>
        </w:rPr>
        <w:t>’</w:t>
      </w:r>
      <w:r w:rsidRPr="00C9354F">
        <w:rPr>
          <w:rFonts w:asciiTheme="minorHAnsi" w:hAnsiTheme="minorHAnsi" w:cstheme="minorHAnsi"/>
        </w:rPr>
        <w:t>: first, that they reveal patterns of explanation and representation that served as conditions of possibility for the formation of race, ethnicity, and migration as putatively distinct concepts; and second, that they helped to justify ongoing practices of conquest and expansion both within and outside Europe.</w:t>
      </w:r>
    </w:p>
    <w:p w14:paraId="1D2CBA24" w14:textId="5345DA07" w:rsidR="00A64601" w:rsidRPr="00C9354F" w:rsidRDefault="00A64601">
      <w:pPr>
        <w:pStyle w:val="NormalWeb"/>
        <w:spacing w:after="165"/>
        <w:rPr>
          <w:rFonts w:asciiTheme="minorHAnsi" w:hAnsiTheme="minorHAnsi" w:cstheme="minorHAnsi"/>
        </w:rPr>
      </w:pPr>
      <w:r w:rsidRPr="00C9354F">
        <w:rPr>
          <w:rFonts w:asciiTheme="minorHAnsi" w:hAnsiTheme="minorHAnsi" w:cstheme="minorHAnsi"/>
        </w:rPr>
        <w:t xml:space="preserve">In turning to the Americas, we will focus on the institutions, movements, and aesthetics that shaped (and reshaped) race, ethnicity, and migration. Though most of our readings concern the United States, these readings will often be situated in relation to a series of wider histories and geographies—for example, Brazilian and Caribbean slaveries, British humanitarianism, transpacific sentimentalism—of which the U.S. is but a part. In </w:t>
      </w:r>
      <w:r w:rsidR="009F39FA">
        <w:rPr>
          <w:rFonts w:asciiTheme="minorHAnsi" w:hAnsiTheme="minorHAnsi" w:cstheme="minorHAnsi"/>
        </w:rPr>
        <w:t>‘</w:t>
      </w:r>
      <w:r w:rsidRPr="00C9354F">
        <w:rPr>
          <w:rFonts w:asciiTheme="minorHAnsi" w:hAnsiTheme="minorHAnsi" w:cstheme="minorHAnsi"/>
        </w:rPr>
        <w:t>provincializing</w:t>
      </w:r>
      <w:r w:rsidR="009F39FA">
        <w:rPr>
          <w:rFonts w:asciiTheme="minorHAnsi" w:hAnsiTheme="minorHAnsi" w:cstheme="minorHAnsi"/>
        </w:rPr>
        <w:t>’</w:t>
      </w:r>
      <w:r w:rsidRPr="00C9354F">
        <w:rPr>
          <w:rFonts w:asciiTheme="minorHAnsi" w:hAnsiTheme="minorHAnsi" w:cstheme="minorHAnsi"/>
        </w:rPr>
        <w:t xml:space="preserve"> the U.S., we thus seek to mark out what is empirically, conceptually, and aesthetically distinct about it, and what belongs to wider patterns that are not defined by its political and geographic borders.</w:t>
      </w:r>
    </w:p>
    <w:p w14:paraId="57EDC347" w14:textId="77777777" w:rsidR="00A64601" w:rsidRPr="00C9354F" w:rsidRDefault="00A64601">
      <w:pPr>
        <w:pStyle w:val="NormalWeb"/>
        <w:spacing w:after="165"/>
        <w:rPr>
          <w:rFonts w:asciiTheme="minorHAnsi" w:hAnsiTheme="minorHAnsi" w:cstheme="minorHAnsi"/>
        </w:rPr>
      </w:pPr>
      <w:r w:rsidRPr="00C9354F">
        <w:rPr>
          <w:rFonts w:asciiTheme="minorHAnsi" w:hAnsiTheme="minorHAnsi" w:cstheme="minorHAnsi"/>
        </w:rPr>
        <w:lastRenderedPageBreak/>
        <w:t xml:space="preserve">Our readings proceed in a roughly chronological manner, beginning by attending to the formation of the ethnic population in the seventeenth and eighteenth centuries, then to the formation of race in the nineteenth-century Americas, then to the emergence of migration as an important category in the late-nineteenth and early-twentieth century, and concluding with a consideration of the </w:t>
      </w:r>
      <w:proofErr w:type="spellStart"/>
      <w:r w:rsidRPr="00C9354F">
        <w:rPr>
          <w:rFonts w:asciiTheme="minorHAnsi" w:hAnsiTheme="minorHAnsi" w:cstheme="minorHAnsi"/>
        </w:rPr>
        <w:t>multiethnic</w:t>
      </w:r>
      <w:proofErr w:type="spellEnd"/>
      <w:r w:rsidRPr="00C9354F">
        <w:rPr>
          <w:rFonts w:asciiTheme="minorHAnsi" w:hAnsiTheme="minorHAnsi" w:cstheme="minorHAnsi"/>
        </w:rPr>
        <w:t xml:space="preserve"> United States since 1945.</w:t>
      </w:r>
    </w:p>
    <w:p w14:paraId="13894C1C" w14:textId="77777777" w:rsidR="00C365C6" w:rsidRPr="0051328F" w:rsidRDefault="00A64601">
      <w:pPr>
        <w:pStyle w:val="NormalWeb"/>
        <w:spacing w:after="165"/>
        <w:rPr>
          <w:rFonts w:asciiTheme="minorHAnsi" w:hAnsiTheme="minorHAnsi" w:cstheme="minorHAnsi"/>
        </w:rPr>
      </w:pPr>
      <w:r w:rsidRPr="00C9354F">
        <w:rPr>
          <w:rFonts w:asciiTheme="minorHAnsi" w:hAnsiTheme="minorHAnsi" w:cstheme="minorHAnsi"/>
        </w:rPr>
        <w:t xml:space="preserve">Just as race, ethnicity, and migration are fuzzy concepts that often bleed into one another, each unit does not differ completely from one another, but rather in emphasis. The syllabus incorporates many different genres of writing, from political theory and legal history to slave narratives and experimental poetry, but this diversity is intended to allow us to toggle back and forth between in-depth case studies and wider overviews. It will be our task to move between these scales in order to reveal how these texts illuminate one another, and reveal not only connections, but flaws, incompatibilities, inconsistencies, and omissions as </w:t>
      </w:r>
      <w:r w:rsidRPr="0051328F">
        <w:rPr>
          <w:rFonts w:asciiTheme="minorHAnsi" w:hAnsiTheme="minorHAnsi" w:cstheme="minorHAnsi"/>
        </w:rPr>
        <w:t>well.</w:t>
      </w:r>
    </w:p>
    <w:p w14:paraId="770C10EF" w14:textId="6428FD46" w:rsidR="00B81DE1" w:rsidRPr="0051328F" w:rsidRDefault="00B81DE1">
      <w:pPr>
        <w:pStyle w:val="NormalWeb"/>
        <w:spacing w:after="165"/>
        <w:rPr>
          <w:rFonts w:asciiTheme="minorHAnsi" w:eastAsia="Times New Roman" w:hAnsiTheme="minorHAnsi" w:cstheme="minorHAnsi"/>
          <w:kern w:val="36"/>
        </w:rPr>
      </w:pPr>
      <w:r w:rsidRPr="0051328F">
        <w:rPr>
          <w:rFonts w:asciiTheme="minorHAnsi" w:eastAsia="Times New Roman" w:hAnsiTheme="minorHAnsi" w:cstheme="minorHAnsi"/>
          <w:kern w:val="36"/>
        </w:rPr>
        <w:t>___________________________________________________________________________</w:t>
      </w:r>
    </w:p>
    <w:p w14:paraId="00A6DC41" w14:textId="77777777" w:rsidR="001B2E73" w:rsidRPr="0051328F" w:rsidRDefault="001B2E73">
      <w:pPr>
        <w:rPr>
          <w:rStyle w:val="Hyperlink"/>
          <w:rFonts w:ascii="Times New Roman" w:eastAsia="Times New Roman" w:hAnsi="Times New Roman" w:cstheme="minorHAnsi"/>
          <w:color w:val="auto"/>
          <w:kern w:val="36"/>
          <w:sz w:val="24"/>
          <w:szCs w:val="24"/>
          <w:lang w:eastAsia="en-GB"/>
        </w:rPr>
      </w:pPr>
    </w:p>
    <w:p w14:paraId="15D83A50" w14:textId="77777777" w:rsidR="00B81DE1" w:rsidRPr="0051328F" w:rsidRDefault="001012B6">
      <w:pPr>
        <w:rPr>
          <w:rFonts w:eastAsia="Times New Roman" w:cstheme="minorHAnsi"/>
          <w:i/>
          <w:kern w:val="36"/>
          <w:sz w:val="24"/>
          <w:szCs w:val="24"/>
          <w:lang w:eastAsia="en-GB"/>
        </w:rPr>
      </w:pPr>
      <w:hyperlink r:id="rId56" w:history="1">
        <w:r w:rsidR="00B81DE1" w:rsidRPr="0051328F">
          <w:rPr>
            <w:rStyle w:val="Hyperlink"/>
            <w:rFonts w:eastAsia="Times New Roman" w:cstheme="minorHAnsi"/>
            <w:color w:val="auto"/>
            <w:kern w:val="36"/>
            <w:sz w:val="24"/>
            <w:szCs w:val="24"/>
            <w:lang w:eastAsia="en-GB"/>
          </w:rPr>
          <w:t>EN393 Advanced Screenwriting</w:t>
        </w:r>
      </w:hyperlink>
      <w:r w:rsidR="00B81DE1" w:rsidRPr="0051328F">
        <w:rPr>
          <w:rFonts w:eastAsia="Times New Roman" w:cstheme="minorHAnsi"/>
          <w:kern w:val="36"/>
          <w:sz w:val="24"/>
          <w:szCs w:val="24"/>
          <w:lang w:eastAsia="en-GB"/>
        </w:rPr>
        <w:t xml:space="preserve"> </w:t>
      </w:r>
      <w:r w:rsidR="00B81DE1" w:rsidRPr="0051328F">
        <w:rPr>
          <w:rFonts w:eastAsia="Times New Roman" w:cstheme="minorHAnsi"/>
          <w:i/>
          <w:kern w:val="36"/>
          <w:sz w:val="24"/>
          <w:szCs w:val="24"/>
          <w:lang w:eastAsia="en-GB"/>
        </w:rPr>
        <w:t>– available to finalists only who have taken EN240 Screenwriting or have relevant experience</w:t>
      </w:r>
    </w:p>
    <w:p w14:paraId="2341C7B6" w14:textId="77777777" w:rsidR="00B81DE1" w:rsidRPr="0051328F" w:rsidRDefault="00B81DE1">
      <w:pPr>
        <w:rPr>
          <w:rFonts w:eastAsia="Times New Roman" w:cstheme="minorHAnsi"/>
          <w:kern w:val="36"/>
          <w:sz w:val="24"/>
          <w:szCs w:val="24"/>
          <w:lang w:eastAsia="en-GB"/>
        </w:rPr>
      </w:pPr>
    </w:p>
    <w:p w14:paraId="3B8C7102" w14:textId="1CFBAC66" w:rsidR="00B81DE1" w:rsidRPr="0051328F" w:rsidRDefault="00B81DE1">
      <w:pPr>
        <w:rPr>
          <w:rFonts w:cstheme="minorHAnsi"/>
          <w:sz w:val="24"/>
          <w:szCs w:val="24"/>
        </w:rPr>
      </w:pPr>
      <w:r w:rsidRPr="0051328F">
        <w:rPr>
          <w:rFonts w:cstheme="minorHAnsi"/>
          <w:sz w:val="24"/>
          <w:szCs w:val="24"/>
        </w:rPr>
        <w:t>Advanced Screenwriting is open to third years who have either already taken the Screenwriting module or have demonstrable experience in foundation-level screenwriting. Advanced Screenwriting consolidates and builds on core skills in writing feature films, whilst also looks at writing for continuing television series and the web.</w:t>
      </w:r>
      <w:r w:rsidR="007C06F5" w:rsidRPr="0051328F">
        <w:rPr>
          <w:rFonts w:cstheme="minorHAnsi"/>
          <w:sz w:val="24"/>
          <w:szCs w:val="24"/>
        </w:rPr>
        <w:t xml:space="preserve"> </w:t>
      </w:r>
      <w:r w:rsidRPr="0051328F">
        <w:rPr>
          <w:rFonts w:cstheme="minorHAnsi"/>
          <w:sz w:val="24"/>
          <w:szCs w:val="24"/>
        </w:rPr>
        <w:t xml:space="preserve">If you are interested in taking this module and have not taken the EN240 Screenwriting module, before you apply, please contact Lucy Brydon (l.brydon@warwick.ac.uk) to discuss your experience in screenwriting.  We will only accept applicants approved by Lucy.  If you do not apply for this approval before applying, you will be allocated to one of your reserve choices. </w:t>
      </w:r>
    </w:p>
    <w:p w14:paraId="7DF94256" w14:textId="1C32E6A3" w:rsidR="00CA22A1" w:rsidRPr="0051328F" w:rsidRDefault="001012B6">
      <w:pPr>
        <w:rPr>
          <w:rStyle w:val="Strong"/>
          <w:rFonts w:cstheme="minorHAnsi"/>
          <w:b w:val="0"/>
          <w:bCs w:val="0"/>
          <w:i/>
          <w:sz w:val="24"/>
          <w:szCs w:val="24"/>
        </w:rPr>
      </w:pPr>
      <w:hyperlink r:id="rId57" w:history="1">
        <w:r w:rsidR="00CA22A1" w:rsidRPr="0051328F">
          <w:rPr>
            <w:rStyle w:val="Hyperlink"/>
            <w:rFonts w:eastAsia="Times New Roman" w:cstheme="minorHAnsi"/>
            <w:color w:val="auto"/>
            <w:kern w:val="36"/>
            <w:sz w:val="24"/>
            <w:szCs w:val="24"/>
            <w:lang w:eastAsia="en-GB"/>
          </w:rPr>
          <w:t>EN397 Game Theory: interactive and Video Game Narrative</w:t>
        </w:r>
      </w:hyperlink>
      <w:r w:rsidR="00CA22A1" w:rsidRPr="0051328F">
        <w:rPr>
          <w:rFonts w:eastAsia="Times New Roman" w:cstheme="minorHAnsi"/>
          <w:kern w:val="36"/>
          <w:sz w:val="24"/>
          <w:szCs w:val="24"/>
          <w:lang w:eastAsia="en-GB"/>
        </w:rPr>
        <w:t xml:space="preserve"> </w:t>
      </w:r>
      <w:proofErr w:type="gramStart"/>
      <w:r w:rsidR="00CA22A1" w:rsidRPr="0051328F">
        <w:rPr>
          <w:rFonts w:eastAsia="Times New Roman" w:cstheme="minorHAnsi"/>
          <w:kern w:val="36"/>
          <w:sz w:val="24"/>
          <w:szCs w:val="24"/>
          <w:lang w:eastAsia="en-GB"/>
        </w:rPr>
        <w:t>-  (</w:t>
      </w:r>
      <w:proofErr w:type="gramEnd"/>
      <w:r w:rsidR="00CA22A1" w:rsidRPr="0051328F">
        <w:rPr>
          <w:rFonts w:eastAsia="Times New Roman" w:cstheme="minorHAnsi"/>
          <w:kern w:val="36"/>
          <w:sz w:val="24"/>
          <w:szCs w:val="24"/>
          <w:lang w:eastAsia="en-GB"/>
        </w:rPr>
        <w:t xml:space="preserve">15 CATS) </w:t>
      </w:r>
      <w:r w:rsidR="00CA22A1" w:rsidRPr="0051328F">
        <w:rPr>
          <w:rStyle w:val="Strong"/>
          <w:rFonts w:cstheme="minorHAnsi"/>
          <w:b w:val="0"/>
          <w:bCs w:val="0"/>
          <w:i/>
          <w:sz w:val="24"/>
          <w:szCs w:val="24"/>
        </w:rPr>
        <w:t xml:space="preserve">– term </w:t>
      </w:r>
      <w:r w:rsidR="001B2E73" w:rsidRPr="0051328F">
        <w:rPr>
          <w:rStyle w:val="Strong"/>
          <w:rFonts w:cstheme="minorHAnsi"/>
          <w:b w:val="0"/>
          <w:bCs w:val="0"/>
          <w:i/>
          <w:sz w:val="24"/>
          <w:szCs w:val="24"/>
        </w:rPr>
        <w:t>1</w:t>
      </w:r>
      <w:r w:rsidR="00CA22A1" w:rsidRPr="0051328F">
        <w:rPr>
          <w:rStyle w:val="Strong"/>
          <w:rFonts w:cstheme="minorHAnsi"/>
          <w:b w:val="0"/>
          <w:bCs w:val="0"/>
          <w:i/>
          <w:sz w:val="24"/>
          <w:szCs w:val="24"/>
        </w:rPr>
        <w:t xml:space="preserve"> only</w:t>
      </w:r>
    </w:p>
    <w:p w14:paraId="5E72CF22" w14:textId="77777777" w:rsidR="00CA22A1" w:rsidRPr="0051328F" w:rsidRDefault="00CA22A1">
      <w:pPr>
        <w:rPr>
          <w:rStyle w:val="Hyperlink"/>
          <w:rFonts w:eastAsia="Times New Roman" w:cstheme="minorHAnsi"/>
          <w:color w:val="auto"/>
          <w:kern w:val="36"/>
          <w:sz w:val="24"/>
          <w:szCs w:val="24"/>
          <w:lang w:eastAsia="en-GB"/>
        </w:rPr>
      </w:pPr>
    </w:p>
    <w:p w14:paraId="758128C9" w14:textId="77777777" w:rsidR="00CA22A1" w:rsidRPr="0051328F" w:rsidRDefault="00CA22A1">
      <w:pPr>
        <w:rPr>
          <w:rFonts w:cstheme="minorHAnsi"/>
          <w:sz w:val="24"/>
          <w:szCs w:val="24"/>
        </w:rPr>
      </w:pPr>
      <w:r w:rsidRPr="0051328F">
        <w:rPr>
          <w:rFonts w:cstheme="minorHAnsi"/>
          <w:sz w:val="24"/>
          <w:szCs w:val="24"/>
        </w:rPr>
        <w:t>We will focus on studying the narrative traditions of video games, making narrative connections between their basic origins in the 1970s to their contemporary presentations, taking into account the impact these narratives now have (with over 2.2 billion gamers worldwide). More importantly, the module will provide students with an understanding of how these narratives fit into the wider scope of contemporary narrative productions (for example, understanding counter-culture elements in independent games publishing, or examining the way in which the internet has transformed the impact of gaming narratives), as well as the practice of said narratives, taking into account unique characteristics in the medium, such as player choice, gameplay mechanics, linear storylines, limited interactions and cheat codes.</w:t>
      </w:r>
    </w:p>
    <w:p w14:paraId="77069443" w14:textId="77777777" w:rsidR="00CA22A1" w:rsidRPr="0051328F" w:rsidRDefault="00CA22A1">
      <w:pPr>
        <w:rPr>
          <w:rFonts w:cstheme="minorHAnsi"/>
          <w:sz w:val="24"/>
          <w:szCs w:val="24"/>
        </w:rPr>
      </w:pPr>
    </w:p>
    <w:p w14:paraId="5272C83F" w14:textId="77777777" w:rsidR="00CA22A1" w:rsidRPr="0051328F" w:rsidRDefault="00CA22A1">
      <w:pPr>
        <w:rPr>
          <w:rFonts w:eastAsia="Times New Roman" w:cstheme="minorHAnsi"/>
          <w:kern w:val="36"/>
          <w:sz w:val="24"/>
          <w:szCs w:val="24"/>
          <w:lang w:eastAsia="en-GB"/>
        </w:rPr>
      </w:pPr>
      <w:r w:rsidRPr="0051328F">
        <w:rPr>
          <w:rFonts w:cstheme="minorHAnsi"/>
          <w:sz w:val="24"/>
          <w:szCs w:val="24"/>
        </w:rPr>
        <w:t>Along with the primary materials, the module will engage with theoretical concerns involved in digital spaces – reflect on the evolution of various discourses presented in contemporary digital spaces, and their interplay with real life, their responses to current politics, as well as the way they have been presented in contemporary fiction (both in writing about games as popular culture, as well as novel adaptations of games) and criticism.</w:t>
      </w:r>
    </w:p>
    <w:p w14:paraId="1879071C" w14:textId="77777777" w:rsidR="00CA22A1" w:rsidRPr="0051328F" w:rsidRDefault="00CA22A1">
      <w:pPr>
        <w:rPr>
          <w:rFonts w:eastAsia="Times New Roman" w:cstheme="minorHAnsi"/>
          <w:kern w:val="36"/>
          <w:sz w:val="24"/>
          <w:szCs w:val="24"/>
          <w:lang w:eastAsia="en-GB"/>
        </w:rPr>
      </w:pPr>
      <w:r w:rsidRPr="0051328F">
        <w:rPr>
          <w:rFonts w:eastAsia="Times New Roman" w:cstheme="minorHAnsi"/>
          <w:kern w:val="36"/>
          <w:sz w:val="24"/>
          <w:szCs w:val="24"/>
          <w:lang w:eastAsia="en-GB"/>
        </w:rPr>
        <w:t>___________________________________________________________________________</w:t>
      </w:r>
    </w:p>
    <w:p w14:paraId="28F0CC6E" w14:textId="77777777" w:rsidR="00A64601" w:rsidRPr="0051328F" w:rsidRDefault="00A64601">
      <w:pPr>
        <w:rPr>
          <w:rStyle w:val="Hyperlink"/>
          <w:rFonts w:eastAsia="Times New Roman" w:cstheme="minorHAnsi"/>
          <w:color w:val="auto"/>
          <w:kern w:val="36"/>
          <w:sz w:val="24"/>
          <w:szCs w:val="24"/>
          <w:lang w:eastAsia="en-GB"/>
        </w:rPr>
      </w:pPr>
    </w:p>
    <w:p w14:paraId="4BA9FDE8" w14:textId="4F5D390D" w:rsidR="009A7474" w:rsidRPr="0051328F" w:rsidRDefault="001012B6">
      <w:pPr>
        <w:rPr>
          <w:rStyle w:val="Strong"/>
          <w:rFonts w:cstheme="minorHAnsi"/>
          <w:b w:val="0"/>
          <w:bCs w:val="0"/>
          <w:i/>
          <w:sz w:val="24"/>
          <w:szCs w:val="24"/>
        </w:rPr>
      </w:pPr>
      <w:hyperlink r:id="rId58" w:history="1">
        <w:r w:rsidR="00FA409C" w:rsidRPr="0051328F">
          <w:rPr>
            <w:rStyle w:val="Hyperlink"/>
            <w:rFonts w:eastAsia="Times New Roman" w:cstheme="minorHAnsi"/>
            <w:color w:val="auto"/>
            <w:kern w:val="36"/>
            <w:sz w:val="24"/>
            <w:szCs w:val="24"/>
            <w:lang w:eastAsia="en-GB"/>
          </w:rPr>
          <w:t>EN</w:t>
        </w:r>
        <w:r w:rsidR="00651D36" w:rsidRPr="0051328F">
          <w:rPr>
            <w:rStyle w:val="Hyperlink"/>
            <w:rFonts w:eastAsia="Times New Roman" w:cstheme="minorHAnsi"/>
            <w:color w:val="auto"/>
            <w:kern w:val="36"/>
            <w:sz w:val="24"/>
            <w:szCs w:val="24"/>
            <w:lang w:eastAsia="en-GB"/>
          </w:rPr>
          <w:t>399</w:t>
        </w:r>
        <w:r w:rsidR="000E7B2F" w:rsidRPr="0051328F">
          <w:rPr>
            <w:rStyle w:val="Hyperlink"/>
            <w:rFonts w:eastAsia="Times New Roman" w:cstheme="minorHAnsi"/>
            <w:color w:val="auto"/>
            <w:kern w:val="36"/>
            <w:sz w:val="24"/>
            <w:szCs w:val="24"/>
            <w:lang w:eastAsia="en-GB"/>
          </w:rPr>
          <w:t xml:space="preserve"> </w:t>
        </w:r>
        <w:proofErr w:type="gramStart"/>
        <w:r w:rsidR="00980EE6" w:rsidRPr="0051328F">
          <w:rPr>
            <w:rStyle w:val="Hyperlink"/>
            <w:rFonts w:eastAsia="Times New Roman" w:cstheme="minorHAnsi"/>
            <w:color w:val="auto"/>
            <w:kern w:val="36"/>
            <w:sz w:val="24"/>
            <w:szCs w:val="24"/>
            <w:lang w:eastAsia="en-GB"/>
          </w:rPr>
          <w:t>On</w:t>
        </w:r>
        <w:proofErr w:type="gramEnd"/>
        <w:r w:rsidR="00980EE6" w:rsidRPr="0051328F">
          <w:rPr>
            <w:rStyle w:val="Hyperlink"/>
            <w:rFonts w:eastAsia="Times New Roman" w:cstheme="minorHAnsi"/>
            <w:color w:val="auto"/>
            <w:kern w:val="36"/>
            <w:sz w:val="24"/>
            <w:szCs w:val="24"/>
            <w:lang w:eastAsia="en-GB"/>
          </w:rPr>
          <w:t xml:space="preserve"> the Road to Collapse</w:t>
        </w:r>
      </w:hyperlink>
      <w:r w:rsidR="000B2750" w:rsidRPr="0051328F">
        <w:rPr>
          <w:rStyle w:val="Hyperlink"/>
          <w:rFonts w:eastAsia="Times New Roman" w:cstheme="minorHAnsi"/>
          <w:color w:val="auto"/>
          <w:kern w:val="36"/>
          <w:sz w:val="24"/>
          <w:szCs w:val="24"/>
          <w:lang w:eastAsia="en-GB"/>
        </w:rPr>
        <w:t xml:space="preserve"> - </w:t>
      </w:r>
      <w:r w:rsidR="009E3B20" w:rsidRPr="0051328F">
        <w:rPr>
          <w:rFonts w:eastAsia="Times New Roman" w:cstheme="minorHAnsi"/>
          <w:kern w:val="36"/>
          <w:sz w:val="24"/>
          <w:szCs w:val="24"/>
          <w:lang w:eastAsia="en-GB"/>
        </w:rPr>
        <w:t xml:space="preserve">(15 CATS) </w:t>
      </w:r>
      <w:r w:rsidR="009E3B20" w:rsidRPr="0051328F">
        <w:rPr>
          <w:rStyle w:val="Strong"/>
          <w:rFonts w:cstheme="minorHAnsi"/>
          <w:b w:val="0"/>
          <w:bCs w:val="0"/>
          <w:i/>
          <w:sz w:val="24"/>
          <w:szCs w:val="24"/>
        </w:rPr>
        <w:t xml:space="preserve">– term </w:t>
      </w:r>
      <w:r w:rsidR="001B2E73" w:rsidRPr="0051328F">
        <w:rPr>
          <w:rStyle w:val="Strong"/>
          <w:rFonts w:cstheme="minorHAnsi"/>
          <w:b w:val="0"/>
          <w:bCs w:val="0"/>
          <w:i/>
          <w:sz w:val="24"/>
          <w:szCs w:val="24"/>
        </w:rPr>
        <w:t>1</w:t>
      </w:r>
      <w:r w:rsidR="00463AE7" w:rsidRPr="0051328F">
        <w:rPr>
          <w:rStyle w:val="Strong"/>
          <w:rFonts w:cstheme="minorHAnsi"/>
          <w:b w:val="0"/>
          <w:bCs w:val="0"/>
          <w:i/>
          <w:sz w:val="24"/>
          <w:szCs w:val="24"/>
        </w:rPr>
        <w:t xml:space="preserve"> only</w:t>
      </w:r>
    </w:p>
    <w:p w14:paraId="537E80FA" w14:textId="77777777" w:rsidR="009A7474" w:rsidRPr="0051328F" w:rsidRDefault="009A7474">
      <w:pPr>
        <w:rPr>
          <w:rStyle w:val="Strong"/>
          <w:rFonts w:cstheme="minorHAnsi"/>
          <w:b w:val="0"/>
          <w:bCs w:val="0"/>
          <w:sz w:val="24"/>
          <w:szCs w:val="24"/>
        </w:rPr>
      </w:pPr>
    </w:p>
    <w:p w14:paraId="3726CC8A" w14:textId="6ADCEB26" w:rsidR="005E1003" w:rsidRPr="0051328F" w:rsidRDefault="00984A71">
      <w:pPr>
        <w:rPr>
          <w:rFonts w:cstheme="minorHAnsi"/>
          <w:sz w:val="24"/>
          <w:szCs w:val="24"/>
        </w:rPr>
      </w:pPr>
      <w:r w:rsidRPr="0051328F">
        <w:rPr>
          <w:rFonts w:cstheme="minorHAnsi"/>
          <w:sz w:val="24"/>
          <w:szCs w:val="24"/>
        </w:rPr>
        <w:t>This module</w:t>
      </w:r>
      <w:r w:rsidR="002B2508" w:rsidRPr="0051328F">
        <w:rPr>
          <w:rFonts w:cstheme="minorHAnsi"/>
          <w:sz w:val="24"/>
          <w:szCs w:val="24"/>
        </w:rPr>
        <w:t xml:space="preserve"> aims to provide an understanding of the aesthetic cultural, economic, geographic, ecological and political regimes that have underpinned the rise of the US as a global superpower since 1945</w:t>
      </w:r>
      <w:r w:rsidR="005C3BF2" w:rsidRPr="0051328F">
        <w:rPr>
          <w:rFonts w:cstheme="minorHAnsi"/>
          <w:sz w:val="24"/>
          <w:szCs w:val="24"/>
        </w:rPr>
        <w:t>.</w:t>
      </w:r>
    </w:p>
    <w:p w14:paraId="3835EF84" w14:textId="08326536" w:rsidR="0058710C" w:rsidRPr="0051328F" w:rsidRDefault="0058710C">
      <w:pPr>
        <w:rPr>
          <w:rFonts w:cstheme="minorHAnsi"/>
          <w:sz w:val="24"/>
          <w:szCs w:val="24"/>
        </w:rPr>
      </w:pPr>
    </w:p>
    <w:p w14:paraId="334B2098" w14:textId="125C6D34" w:rsidR="0058710C" w:rsidRPr="0051328F" w:rsidRDefault="0058710C" w:rsidP="0050582D">
      <w:pPr>
        <w:rPr>
          <w:rFonts w:cstheme="minorHAnsi"/>
          <w:sz w:val="24"/>
          <w:szCs w:val="24"/>
        </w:rPr>
      </w:pPr>
      <w:r w:rsidRPr="0051328F">
        <w:rPr>
          <w:rFonts w:cstheme="minorHAnsi"/>
          <w:sz w:val="24"/>
          <w:szCs w:val="24"/>
        </w:rPr>
        <w:t>By the end of this module, students will be able to demonstrate intellectual, transferable, and practicable skills and in particular will be able to</w:t>
      </w:r>
      <w:r w:rsidR="007C06F5" w:rsidRPr="0051328F">
        <w:rPr>
          <w:rFonts w:cstheme="minorHAnsi"/>
          <w:sz w:val="24"/>
          <w:szCs w:val="24"/>
        </w:rPr>
        <w:t xml:space="preserve"> (1) c</w:t>
      </w:r>
      <w:r w:rsidRPr="0051328F">
        <w:rPr>
          <w:rFonts w:cstheme="minorHAnsi"/>
          <w:sz w:val="24"/>
          <w:szCs w:val="24"/>
        </w:rPr>
        <w:t>ritically analyse texts from a range of genres and contexts from 1945 to the present</w:t>
      </w:r>
      <w:r w:rsidR="007C06F5" w:rsidRPr="0051328F">
        <w:rPr>
          <w:rFonts w:cstheme="minorHAnsi"/>
          <w:sz w:val="24"/>
          <w:szCs w:val="24"/>
        </w:rPr>
        <w:t>; (2) d</w:t>
      </w:r>
      <w:r w:rsidRPr="0051328F">
        <w:rPr>
          <w:rFonts w:cstheme="minorHAnsi"/>
          <w:sz w:val="24"/>
          <w:szCs w:val="24"/>
        </w:rPr>
        <w:t>emonstrate an understanding of the road novel</w:t>
      </w:r>
      <w:r w:rsidR="00427148" w:rsidRPr="0051328F">
        <w:rPr>
          <w:rFonts w:cstheme="minorHAnsi"/>
          <w:sz w:val="24"/>
          <w:szCs w:val="24"/>
        </w:rPr>
        <w:t>’</w:t>
      </w:r>
      <w:r w:rsidRPr="0051328F">
        <w:rPr>
          <w:rFonts w:cstheme="minorHAnsi"/>
          <w:sz w:val="24"/>
          <w:szCs w:val="24"/>
        </w:rPr>
        <w:t>s relationship to the Cold War, the development of neoliberalism, the ecological regime of oil, and racial struggles of the US city</w:t>
      </w:r>
      <w:r w:rsidR="007C06F5" w:rsidRPr="0051328F">
        <w:rPr>
          <w:rFonts w:cstheme="minorHAnsi"/>
          <w:sz w:val="24"/>
          <w:szCs w:val="24"/>
        </w:rPr>
        <w:t>; (3) d</w:t>
      </w:r>
      <w:r w:rsidRPr="0051328F">
        <w:rPr>
          <w:rFonts w:cstheme="minorHAnsi"/>
          <w:sz w:val="24"/>
          <w:szCs w:val="24"/>
        </w:rPr>
        <w:t>emonstrate knowledge of how the road novel has been taken up in American culture in the past and present</w:t>
      </w:r>
      <w:r w:rsidR="007C06F5" w:rsidRPr="0051328F">
        <w:rPr>
          <w:rFonts w:cstheme="minorHAnsi"/>
          <w:sz w:val="24"/>
          <w:szCs w:val="24"/>
        </w:rPr>
        <w:t>; (4) c</w:t>
      </w:r>
      <w:r w:rsidRPr="0051328F">
        <w:rPr>
          <w:rFonts w:cstheme="minorHAnsi"/>
          <w:sz w:val="24"/>
          <w:szCs w:val="24"/>
        </w:rPr>
        <w:t>ompare and select different theoretical methods of cultural and political analysis (to be demonstrated through the class presentation and final essay)</w:t>
      </w:r>
      <w:r w:rsidR="007C06F5" w:rsidRPr="0051328F">
        <w:rPr>
          <w:rFonts w:cstheme="minorHAnsi"/>
          <w:sz w:val="24"/>
          <w:szCs w:val="24"/>
        </w:rPr>
        <w:t>; (5) r</w:t>
      </w:r>
      <w:r w:rsidRPr="0051328F">
        <w:rPr>
          <w:rFonts w:cstheme="minorHAnsi"/>
          <w:sz w:val="24"/>
          <w:szCs w:val="24"/>
        </w:rPr>
        <w:t>esearch and construct a convincing argument, drawing on appropriate resources (to be demonstrated through the final essay)</w:t>
      </w:r>
      <w:r w:rsidR="007C06F5" w:rsidRPr="0051328F">
        <w:rPr>
          <w:rFonts w:cstheme="minorHAnsi"/>
          <w:sz w:val="24"/>
          <w:szCs w:val="24"/>
        </w:rPr>
        <w:t>; and (6) d</w:t>
      </w:r>
      <w:r w:rsidRPr="0051328F">
        <w:rPr>
          <w:rFonts w:cstheme="minorHAnsi"/>
          <w:sz w:val="24"/>
          <w:szCs w:val="24"/>
        </w:rPr>
        <w:t>emonstrate detailed knowledge of the major critical approaches studied in the module (world-systems theory, world ecology, urban studies, genre theory, and crisis theory)</w:t>
      </w:r>
    </w:p>
    <w:p w14:paraId="5C8BB3D9" w14:textId="77777777" w:rsidR="00FF0740" w:rsidRPr="0051328F" w:rsidRDefault="00FF0740" w:rsidP="00385CE7">
      <w:pPr>
        <w:rPr>
          <w:rFonts w:eastAsia="Times New Roman" w:cstheme="minorHAnsi"/>
          <w:kern w:val="36"/>
          <w:sz w:val="24"/>
          <w:szCs w:val="24"/>
          <w:lang w:eastAsia="en-GB"/>
        </w:rPr>
      </w:pPr>
      <w:r w:rsidRPr="0051328F">
        <w:rPr>
          <w:rFonts w:eastAsia="Times New Roman" w:cstheme="minorHAnsi"/>
          <w:kern w:val="36"/>
          <w:sz w:val="24"/>
          <w:szCs w:val="24"/>
          <w:lang w:eastAsia="en-GB"/>
        </w:rPr>
        <w:t>___________________________________________________________________________</w:t>
      </w:r>
    </w:p>
    <w:p w14:paraId="13A0F988" w14:textId="77777777" w:rsidR="000C2D67" w:rsidRPr="0051328F" w:rsidRDefault="000C2D67" w:rsidP="00427148">
      <w:pPr>
        <w:rPr>
          <w:rFonts w:cstheme="minorHAnsi"/>
          <w:sz w:val="24"/>
          <w:szCs w:val="24"/>
        </w:rPr>
      </w:pPr>
    </w:p>
    <w:p w14:paraId="2191A190" w14:textId="74BE94AA" w:rsidR="000C2D67" w:rsidRPr="00C9354F" w:rsidRDefault="001012B6" w:rsidP="00427148">
      <w:pPr>
        <w:rPr>
          <w:rFonts w:cstheme="minorHAnsi"/>
          <w:i/>
          <w:sz w:val="24"/>
          <w:szCs w:val="24"/>
        </w:rPr>
      </w:pPr>
      <w:hyperlink r:id="rId59" w:history="1">
        <w:r w:rsidR="000C2D67" w:rsidRPr="00C9354F">
          <w:rPr>
            <w:rStyle w:val="Hyperlink"/>
            <w:rFonts w:cstheme="minorHAnsi"/>
            <w:color w:val="auto"/>
            <w:sz w:val="24"/>
            <w:szCs w:val="24"/>
          </w:rPr>
          <w:t>EN3A0 Poetry and Crisis: William Langland</w:t>
        </w:r>
        <w:r w:rsidR="00427148">
          <w:rPr>
            <w:rStyle w:val="Hyperlink"/>
            <w:rFonts w:cstheme="minorHAnsi"/>
            <w:color w:val="auto"/>
            <w:sz w:val="24"/>
            <w:szCs w:val="24"/>
          </w:rPr>
          <w:t>’</w:t>
        </w:r>
        <w:r w:rsidR="000C2D67" w:rsidRPr="00C9354F">
          <w:rPr>
            <w:rStyle w:val="Hyperlink"/>
            <w:rFonts w:cstheme="minorHAnsi"/>
            <w:color w:val="auto"/>
            <w:sz w:val="24"/>
            <w:szCs w:val="24"/>
          </w:rPr>
          <w:t xml:space="preserve">s </w:t>
        </w:r>
        <w:r w:rsidR="000C2D67" w:rsidRPr="00C9354F">
          <w:rPr>
            <w:rStyle w:val="Hyperlink"/>
            <w:rFonts w:cstheme="minorHAnsi"/>
            <w:i/>
            <w:iCs/>
            <w:color w:val="auto"/>
            <w:sz w:val="24"/>
            <w:szCs w:val="24"/>
          </w:rPr>
          <w:t xml:space="preserve">Piers </w:t>
        </w:r>
        <w:proofErr w:type="spellStart"/>
        <w:r w:rsidR="000C2D67" w:rsidRPr="00C9354F">
          <w:rPr>
            <w:rStyle w:val="Hyperlink"/>
            <w:rFonts w:cstheme="minorHAnsi"/>
            <w:i/>
            <w:iCs/>
            <w:color w:val="auto"/>
            <w:sz w:val="24"/>
            <w:szCs w:val="24"/>
          </w:rPr>
          <w:t>Plowman</w:t>
        </w:r>
        <w:proofErr w:type="spellEnd"/>
        <w:r w:rsidR="000C2D67" w:rsidRPr="00C9354F">
          <w:rPr>
            <w:rStyle w:val="Hyperlink"/>
            <w:rFonts w:cstheme="minorHAnsi"/>
            <w:color w:val="auto"/>
            <w:sz w:val="24"/>
            <w:szCs w:val="24"/>
          </w:rPr>
          <w:t xml:space="preserve"> in late medieval culture and society</w:t>
        </w:r>
      </w:hyperlink>
      <w:r w:rsidR="000C2D67" w:rsidRPr="00C9354F">
        <w:rPr>
          <w:rFonts w:cstheme="minorHAnsi"/>
          <w:b/>
          <w:bCs/>
          <w:sz w:val="24"/>
          <w:szCs w:val="24"/>
        </w:rPr>
        <w:t xml:space="preserve"> - </w:t>
      </w:r>
      <w:r w:rsidR="000C2D67" w:rsidRPr="00C9354F">
        <w:rPr>
          <w:rFonts w:cstheme="minorHAnsi"/>
          <w:sz w:val="24"/>
          <w:szCs w:val="24"/>
        </w:rPr>
        <w:t xml:space="preserve">(15 CATS) </w:t>
      </w:r>
      <w:r w:rsidR="000C2D67" w:rsidRPr="00C9354F">
        <w:rPr>
          <w:rFonts w:cstheme="minorHAnsi"/>
          <w:i/>
          <w:sz w:val="24"/>
          <w:szCs w:val="24"/>
        </w:rPr>
        <w:t>– term 1 only</w:t>
      </w:r>
    </w:p>
    <w:p w14:paraId="6AEFCBE7" w14:textId="77777777" w:rsidR="000C2D67" w:rsidRPr="0050582D" w:rsidRDefault="000C2D67" w:rsidP="008457BC">
      <w:pPr>
        <w:rPr>
          <w:rFonts w:cstheme="minorHAnsi"/>
          <w:sz w:val="24"/>
          <w:szCs w:val="24"/>
        </w:rPr>
      </w:pPr>
    </w:p>
    <w:p w14:paraId="0C6E5EC6" w14:textId="75F3E487" w:rsidR="000C2D67" w:rsidRPr="00C9354F" w:rsidRDefault="000C2D67" w:rsidP="00F94A35">
      <w:pPr>
        <w:pStyle w:val="NormalWeb"/>
        <w:rPr>
          <w:rFonts w:asciiTheme="minorHAnsi" w:hAnsiTheme="minorHAnsi" w:cstheme="minorHAnsi"/>
        </w:rPr>
      </w:pPr>
      <w:r w:rsidRPr="00C9354F">
        <w:rPr>
          <w:rFonts w:asciiTheme="minorHAnsi" w:hAnsiTheme="minorHAnsi" w:cstheme="minorHAnsi"/>
        </w:rPr>
        <w:t>Few literary texts can have been so deeply involved in the historical events and controversies of their day as William Langland</w:t>
      </w:r>
      <w:r w:rsidR="00427148">
        <w:rPr>
          <w:rFonts w:asciiTheme="minorHAnsi" w:hAnsiTheme="minorHAnsi" w:cstheme="minorHAnsi"/>
        </w:rPr>
        <w:t>’</w:t>
      </w:r>
      <w:r w:rsidRPr="00C9354F">
        <w:rPr>
          <w:rFonts w:asciiTheme="minorHAnsi" w:hAnsiTheme="minorHAnsi" w:cstheme="minorHAnsi"/>
        </w:rPr>
        <w:t xml:space="preserve">s </w:t>
      </w:r>
      <w:r w:rsidRPr="00C9354F">
        <w:rPr>
          <w:rFonts w:asciiTheme="minorHAnsi" w:hAnsiTheme="minorHAnsi" w:cstheme="minorHAnsi"/>
          <w:i/>
          <w:iCs/>
        </w:rPr>
        <w:t xml:space="preserve">Piers </w:t>
      </w:r>
      <w:proofErr w:type="spellStart"/>
      <w:r w:rsidRPr="00C9354F">
        <w:rPr>
          <w:rFonts w:asciiTheme="minorHAnsi" w:hAnsiTheme="minorHAnsi" w:cstheme="minorHAnsi"/>
          <w:i/>
          <w:iCs/>
        </w:rPr>
        <w:t>Plowman</w:t>
      </w:r>
      <w:proofErr w:type="spellEnd"/>
      <w:r w:rsidRPr="00C9354F">
        <w:rPr>
          <w:rFonts w:asciiTheme="minorHAnsi" w:hAnsiTheme="minorHAnsi" w:cstheme="minorHAnsi"/>
        </w:rPr>
        <w:t>, whose title character Piers was adopted as a rallying cry in the major civil rebellion called the Peasants</w:t>
      </w:r>
      <w:r w:rsidR="00427148">
        <w:rPr>
          <w:rFonts w:asciiTheme="minorHAnsi" w:hAnsiTheme="minorHAnsi" w:cstheme="minorHAnsi"/>
        </w:rPr>
        <w:t>’</w:t>
      </w:r>
      <w:r w:rsidRPr="00C9354F">
        <w:rPr>
          <w:rFonts w:asciiTheme="minorHAnsi" w:hAnsiTheme="minorHAnsi" w:cstheme="minorHAnsi"/>
        </w:rPr>
        <w:t xml:space="preserve"> Revolt. Endlessly revised by its author and repeatedly abandoning and deconstructing its own narratives, </w:t>
      </w:r>
      <w:r w:rsidRPr="00C9354F">
        <w:rPr>
          <w:rFonts w:asciiTheme="minorHAnsi" w:hAnsiTheme="minorHAnsi" w:cstheme="minorHAnsi"/>
          <w:i/>
          <w:iCs/>
        </w:rPr>
        <w:t>Piers</w:t>
      </w:r>
      <w:r w:rsidRPr="00C9354F">
        <w:rPr>
          <w:rFonts w:asciiTheme="minorHAnsi" w:hAnsiTheme="minorHAnsi" w:cstheme="minorHAnsi"/>
        </w:rPr>
        <w:t xml:space="preserve"> has been described as a work on the verge of artistic breakdown, and it is a poem produced by intellectual and social crisis as well. </w:t>
      </w:r>
    </w:p>
    <w:p w14:paraId="01367D2B" w14:textId="77777777" w:rsidR="000C2D67" w:rsidRPr="00C9354F" w:rsidRDefault="000C2D67" w:rsidP="00F94A35">
      <w:pPr>
        <w:pStyle w:val="NormalWeb"/>
        <w:rPr>
          <w:rFonts w:asciiTheme="minorHAnsi" w:hAnsiTheme="minorHAnsi" w:cstheme="minorHAnsi"/>
        </w:rPr>
      </w:pPr>
    </w:p>
    <w:p w14:paraId="226C86AE" w14:textId="7F22500C" w:rsidR="000C2D67" w:rsidRPr="00C9354F" w:rsidRDefault="000C2D67" w:rsidP="009F39FA">
      <w:pPr>
        <w:pStyle w:val="NormalWeb"/>
        <w:rPr>
          <w:rFonts w:asciiTheme="minorHAnsi" w:hAnsiTheme="minorHAnsi" w:cstheme="minorHAnsi"/>
        </w:rPr>
      </w:pPr>
      <w:r w:rsidRPr="00C9354F">
        <w:rPr>
          <w:rFonts w:asciiTheme="minorHAnsi" w:hAnsiTheme="minorHAnsi" w:cstheme="minorHAnsi"/>
        </w:rPr>
        <w:t xml:space="preserve">This module will study </w:t>
      </w:r>
      <w:r w:rsidRPr="00C9354F">
        <w:rPr>
          <w:rFonts w:asciiTheme="minorHAnsi" w:hAnsiTheme="minorHAnsi" w:cstheme="minorHAnsi"/>
          <w:i/>
          <w:iCs/>
        </w:rPr>
        <w:t>Piers</w:t>
      </w:r>
      <w:r w:rsidRPr="00C9354F">
        <w:rPr>
          <w:rFonts w:asciiTheme="minorHAnsi" w:hAnsiTheme="minorHAnsi" w:cstheme="minorHAnsi"/>
        </w:rPr>
        <w:t xml:space="preserve"> as a medieval hypertext, connected to a wide range of medieval genres and opening windows onto some of the major intellectual and social issues of its time: labour and poverty, law and government, the sources of knowledge and the value of education, the salvation of non-Christians and the state of the Church. Sections of the poem related to major themes will be studied alongside a variety of contemporary writings that engage with the same issues and ideas; these texts will include legal and historical documents, satirical poetry, polemic, and religious vision. Students will be introduced to some of Langland</w:t>
      </w:r>
      <w:r w:rsidR="00427148">
        <w:rPr>
          <w:rFonts w:asciiTheme="minorHAnsi" w:hAnsiTheme="minorHAnsi" w:cstheme="minorHAnsi"/>
        </w:rPr>
        <w:t>’</w:t>
      </w:r>
      <w:r w:rsidRPr="00C9354F">
        <w:rPr>
          <w:rFonts w:asciiTheme="minorHAnsi" w:hAnsiTheme="minorHAnsi" w:cstheme="minorHAnsi"/>
        </w:rPr>
        <w:t xml:space="preserve">s major revisions to his work in its successive </w:t>
      </w:r>
      <w:r w:rsidR="00427148">
        <w:rPr>
          <w:rFonts w:asciiTheme="minorHAnsi" w:hAnsiTheme="minorHAnsi" w:cstheme="minorHAnsi"/>
        </w:rPr>
        <w:t>‘</w:t>
      </w:r>
      <w:r w:rsidRPr="00C9354F">
        <w:rPr>
          <w:rFonts w:asciiTheme="minorHAnsi" w:hAnsiTheme="minorHAnsi" w:cstheme="minorHAnsi"/>
        </w:rPr>
        <w:t>A</w:t>
      </w:r>
      <w:r w:rsidR="00427148">
        <w:rPr>
          <w:rFonts w:asciiTheme="minorHAnsi" w:hAnsiTheme="minorHAnsi" w:cstheme="minorHAnsi"/>
        </w:rPr>
        <w:t>’</w:t>
      </w:r>
      <w:r w:rsidRPr="00C9354F">
        <w:rPr>
          <w:rFonts w:asciiTheme="minorHAnsi" w:hAnsiTheme="minorHAnsi" w:cstheme="minorHAnsi"/>
        </w:rPr>
        <w:t xml:space="preserve">, </w:t>
      </w:r>
      <w:r w:rsidR="00427148">
        <w:rPr>
          <w:rFonts w:asciiTheme="minorHAnsi" w:hAnsiTheme="minorHAnsi" w:cstheme="minorHAnsi"/>
        </w:rPr>
        <w:t>‘</w:t>
      </w:r>
      <w:r w:rsidRPr="00C9354F">
        <w:rPr>
          <w:rFonts w:asciiTheme="minorHAnsi" w:hAnsiTheme="minorHAnsi" w:cstheme="minorHAnsi"/>
        </w:rPr>
        <w:t>B</w:t>
      </w:r>
      <w:r w:rsidR="00427148">
        <w:rPr>
          <w:rFonts w:asciiTheme="minorHAnsi" w:hAnsiTheme="minorHAnsi" w:cstheme="minorHAnsi"/>
        </w:rPr>
        <w:t>’</w:t>
      </w:r>
      <w:r w:rsidRPr="00C9354F">
        <w:rPr>
          <w:rFonts w:asciiTheme="minorHAnsi" w:hAnsiTheme="minorHAnsi" w:cstheme="minorHAnsi"/>
        </w:rPr>
        <w:t xml:space="preserve">, and </w:t>
      </w:r>
      <w:r w:rsidR="00427148">
        <w:rPr>
          <w:rFonts w:asciiTheme="minorHAnsi" w:hAnsiTheme="minorHAnsi" w:cstheme="minorHAnsi"/>
        </w:rPr>
        <w:t>‘</w:t>
      </w:r>
      <w:r w:rsidRPr="00C9354F">
        <w:rPr>
          <w:rFonts w:asciiTheme="minorHAnsi" w:hAnsiTheme="minorHAnsi" w:cstheme="minorHAnsi"/>
        </w:rPr>
        <w:t>C</w:t>
      </w:r>
      <w:r w:rsidR="00427148">
        <w:rPr>
          <w:rFonts w:asciiTheme="minorHAnsi" w:hAnsiTheme="minorHAnsi" w:cstheme="minorHAnsi"/>
        </w:rPr>
        <w:t>’</w:t>
      </w:r>
      <w:r w:rsidRPr="00C9354F">
        <w:rPr>
          <w:rFonts w:asciiTheme="minorHAnsi" w:hAnsiTheme="minorHAnsi" w:cstheme="minorHAnsi"/>
        </w:rPr>
        <w:t xml:space="preserve"> versions as well as to some of the poem</w:t>
      </w:r>
      <w:r w:rsidR="00427148">
        <w:rPr>
          <w:rFonts w:asciiTheme="minorHAnsi" w:hAnsiTheme="minorHAnsi" w:cstheme="minorHAnsi"/>
        </w:rPr>
        <w:t>’</w:t>
      </w:r>
      <w:r w:rsidRPr="00C9354F">
        <w:rPr>
          <w:rFonts w:asciiTheme="minorHAnsi" w:hAnsiTheme="minorHAnsi" w:cstheme="minorHAnsi"/>
        </w:rPr>
        <w:t>s later spin-offs by other authors and to its first printing by a Protestant polemicist in the sixteenth century. They will also gain some understanding of the various forms in which the text appears in its medieval manuscripts and how those manuscripts register readers</w:t>
      </w:r>
      <w:r w:rsidR="00427148">
        <w:rPr>
          <w:rFonts w:asciiTheme="minorHAnsi" w:hAnsiTheme="minorHAnsi" w:cstheme="minorHAnsi"/>
        </w:rPr>
        <w:t>’</w:t>
      </w:r>
      <w:r w:rsidRPr="00C9354F">
        <w:rPr>
          <w:rFonts w:asciiTheme="minorHAnsi" w:hAnsiTheme="minorHAnsi" w:cstheme="minorHAnsi"/>
        </w:rPr>
        <w:t xml:space="preserve"> interest in the poem</w:t>
      </w:r>
      <w:r w:rsidR="00427148">
        <w:rPr>
          <w:rFonts w:asciiTheme="minorHAnsi" w:hAnsiTheme="minorHAnsi" w:cstheme="minorHAnsi"/>
        </w:rPr>
        <w:t>’</w:t>
      </w:r>
      <w:r w:rsidRPr="00C9354F">
        <w:rPr>
          <w:rFonts w:asciiTheme="minorHAnsi" w:hAnsiTheme="minorHAnsi" w:cstheme="minorHAnsi"/>
        </w:rPr>
        <w:t>s ability to speak to major social and intellectual concerns.</w:t>
      </w:r>
    </w:p>
    <w:p w14:paraId="3877938F" w14:textId="77777777" w:rsidR="000C2D67" w:rsidRPr="00C9354F" w:rsidRDefault="000C2D67">
      <w:pPr>
        <w:rPr>
          <w:rFonts w:eastAsia="Times New Roman" w:cstheme="minorHAnsi"/>
          <w:color w:val="FF0000"/>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6C444F3E" w14:textId="77777777" w:rsidR="000C2D67" w:rsidRPr="00C9354F" w:rsidRDefault="000C2D67">
      <w:pPr>
        <w:rPr>
          <w:rFonts w:cstheme="minorHAnsi"/>
          <w:color w:val="FF0000"/>
          <w:sz w:val="24"/>
          <w:szCs w:val="24"/>
        </w:rPr>
      </w:pPr>
    </w:p>
    <w:p w14:paraId="3EA864CB" w14:textId="77777777" w:rsidR="00A52FDD" w:rsidRDefault="00A52FDD">
      <w:pPr>
        <w:rPr>
          <w:rStyle w:val="Hyperlink"/>
          <w:rFonts w:cstheme="minorHAnsi"/>
          <w:color w:val="auto"/>
          <w:sz w:val="24"/>
          <w:szCs w:val="24"/>
        </w:rPr>
      </w:pPr>
    </w:p>
    <w:p w14:paraId="044F5640" w14:textId="77777777" w:rsidR="00A52FDD" w:rsidRDefault="00A52FDD">
      <w:pPr>
        <w:rPr>
          <w:rStyle w:val="Hyperlink"/>
          <w:rFonts w:cstheme="minorHAnsi"/>
          <w:color w:val="auto"/>
          <w:sz w:val="24"/>
          <w:szCs w:val="24"/>
        </w:rPr>
      </w:pPr>
    </w:p>
    <w:p w14:paraId="5D235A7A" w14:textId="77777777" w:rsidR="00A52FDD" w:rsidRDefault="00A52FDD">
      <w:pPr>
        <w:rPr>
          <w:rStyle w:val="Hyperlink"/>
          <w:rFonts w:cstheme="minorHAnsi"/>
          <w:color w:val="auto"/>
          <w:sz w:val="24"/>
          <w:szCs w:val="24"/>
        </w:rPr>
      </w:pPr>
    </w:p>
    <w:p w14:paraId="5A79DA5D" w14:textId="72AC7577" w:rsidR="004F53BD" w:rsidRPr="00C9354F" w:rsidRDefault="001012B6">
      <w:pPr>
        <w:rPr>
          <w:rFonts w:cstheme="minorHAnsi"/>
          <w:i/>
          <w:sz w:val="24"/>
          <w:szCs w:val="24"/>
        </w:rPr>
      </w:pPr>
      <w:hyperlink r:id="rId60" w:history="1">
        <w:r w:rsidR="004F53BD" w:rsidRPr="00C9354F">
          <w:rPr>
            <w:rStyle w:val="Hyperlink"/>
            <w:rFonts w:cstheme="minorHAnsi"/>
            <w:color w:val="auto"/>
            <w:sz w:val="24"/>
            <w:szCs w:val="24"/>
          </w:rPr>
          <w:t>EN3A2 Women and Writing, 1150-1450</w:t>
        </w:r>
      </w:hyperlink>
      <w:r w:rsidR="004F53BD" w:rsidRPr="00C9354F">
        <w:rPr>
          <w:rFonts w:cstheme="minorHAnsi"/>
          <w:sz w:val="24"/>
          <w:szCs w:val="24"/>
        </w:rPr>
        <w:t xml:space="preserve"> – (15 CATS) </w:t>
      </w:r>
      <w:r w:rsidR="004F53BD" w:rsidRPr="00C9354F">
        <w:rPr>
          <w:rFonts w:cstheme="minorHAnsi"/>
          <w:i/>
          <w:sz w:val="24"/>
          <w:szCs w:val="24"/>
        </w:rPr>
        <w:t>- term 1 only</w:t>
      </w:r>
    </w:p>
    <w:p w14:paraId="0FBB037F" w14:textId="77777777" w:rsidR="004F53BD" w:rsidRPr="00C9354F" w:rsidRDefault="004F53BD">
      <w:pPr>
        <w:rPr>
          <w:rFonts w:cstheme="minorHAnsi"/>
          <w:sz w:val="24"/>
          <w:szCs w:val="24"/>
        </w:rPr>
      </w:pPr>
    </w:p>
    <w:p w14:paraId="199A9604" w14:textId="22216A9F" w:rsidR="004F53BD" w:rsidRPr="00C9354F" w:rsidRDefault="00427148">
      <w:pPr>
        <w:pStyle w:val="NormalWeb"/>
        <w:rPr>
          <w:rFonts w:asciiTheme="minorHAnsi" w:hAnsiTheme="minorHAnsi" w:cstheme="minorHAnsi"/>
          <w:color w:val="FF0000"/>
        </w:rPr>
      </w:pPr>
      <w:r>
        <w:rPr>
          <w:rFonts w:asciiTheme="minorHAnsi" w:hAnsiTheme="minorHAnsi" w:cstheme="minorHAnsi"/>
        </w:rPr>
        <w:t>‘</w:t>
      </w:r>
      <w:r w:rsidR="004F53BD" w:rsidRPr="00C9354F">
        <w:rPr>
          <w:rFonts w:asciiTheme="minorHAnsi" w:hAnsiTheme="minorHAnsi" w:cstheme="minorHAnsi"/>
        </w:rPr>
        <w:t>Who painted the lion?</w:t>
      </w:r>
      <w:r>
        <w:rPr>
          <w:rFonts w:asciiTheme="minorHAnsi" w:hAnsiTheme="minorHAnsi" w:cstheme="minorHAnsi"/>
        </w:rPr>
        <w:t>’</w:t>
      </w:r>
      <w:r w:rsidR="004F53BD" w:rsidRPr="00C9354F">
        <w:rPr>
          <w:rFonts w:asciiTheme="minorHAnsi" w:hAnsiTheme="minorHAnsi" w:cstheme="minorHAnsi"/>
        </w:rPr>
        <w:t xml:space="preserve"> The best-known female character in medieval English literature, the Wife of Bath, was written by a man, yet as that text makes clear, Chaucer made women, their relationships, their trials, and their position in relation to textual culture his favourite themes. Since the 1980s, criticism of medieval literature has increasingly emphasised Chaucer</w:t>
      </w:r>
      <w:r>
        <w:rPr>
          <w:rFonts w:asciiTheme="minorHAnsi" w:hAnsiTheme="minorHAnsi" w:cstheme="minorHAnsi"/>
        </w:rPr>
        <w:t>’</w:t>
      </w:r>
      <w:r w:rsidR="004F53BD" w:rsidRPr="00C9354F">
        <w:rPr>
          <w:rFonts w:asciiTheme="minorHAnsi" w:hAnsiTheme="minorHAnsi" w:cstheme="minorHAnsi"/>
        </w:rPr>
        <w:t xml:space="preserve">s understanding of the nature of gender as a social construct. The medieval period before Chaucer had witnessed a remarkable early flowering of religious literature written in Britain in the vernacular for women. The period 1150-1450 also saw the diverse literary outputs of the first named woman author writing in the British Isles (Marie de France), the first woman author writing in English (Julian of Norwich), the first professional woman writer in Europe (Christine de </w:t>
      </w:r>
      <w:proofErr w:type="spellStart"/>
      <w:r w:rsidR="004F53BD" w:rsidRPr="00C9354F">
        <w:rPr>
          <w:rFonts w:asciiTheme="minorHAnsi" w:hAnsiTheme="minorHAnsi" w:cstheme="minorHAnsi"/>
        </w:rPr>
        <w:t>Pizan</w:t>
      </w:r>
      <w:proofErr w:type="spellEnd"/>
      <w:r w:rsidR="004F53BD" w:rsidRPr="00C9354F">
        <w:rPr>
          <w:rFonts w:asciiTheme="minorHAnsi" w:hAnsiTheme="minorHAnsi" w:cstheme="minorHAnsi"/>
        </w:rPr>
        <w:t>), and the earliest autobiography in English, written by the wife, mother, and visionary Margery Kempe. This module explores the centrality of female voices, real and fictional, to the history of medieval writing by studying Chaucer</w:t>
      </w:r>
      <w:r>
        <w:rPr>
          <w:rFonts w:asciiTheme="minorHAnsi" w:hAnsiTheme="minorHAnsi" w:cstheme="minorHAnsi"/>
        </w:rPr>
        <w:t>’</w:t>
      </w:r>
      <w:r w:rsidR="004F53BD" w:rsidRPr="00C9354F">
        <w:rPr>
          <w:rFonts w:asciiTheme="minorHAnsi" w:hAnsiTheme="minorHAnsi" w:cstheme="minorHAnsi"/>
        </w:rPr>
        <w:t>s women alongside examples of pre- and post-Chaucerian texts written specifically for female audiences. The course will also introduce students to the work of four major female authors writing from the 12th to the 15th centuries in a range of modes (romance, religious vision, love poetry, polemic).</w:t>
      </w:r>
    </w:p>
    <w:p w14:paraId="2F317212" w14:textId="77777777" w:rsidR="004F53BD" w:rsidRPr="00C9354F" w:rsidRDefault="004F53BD">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16F1D94F" w14:textId="77777777" w:rsidR="004F53BD" w:rsidRPr="00C9354F" w:rsidRDefault="004F53BD">
      <w:pPr>
        <w:rPr>
          <w:rFonts w:cstheme="minorHAnsi"/>
          <w:sz w:val="24"/>
          <w:szCs w:val="24"/>
        </w:rPr>
      </w:pPr>
    </w:p>
    <w:p w14:paraId="7FD90823" w14:textId="6A18CBED" w:rsidR="00AA0EA1" w:rsidRPr="0051328F" w:rsidRDefault="001012B6">
      <w:pPr>
        <w:rPr>
          <w:rStyle w:val="Hyperlink"/>
          <w:rFonts w:eastAsia="Times New Roman" w:cstheme="minorHAnsi"/>
          <w:color w:val="auto"/>
          <w:kern w:val="36"/>
          <w:sz w:val="24"/>
          <w:szCs w:val="24"/>
          <w:lang w:eastAsia="en-GB"/>
        </w:rPr>
      </w:pPr>
      <w:hyperlink r:id="rId61" w:history="1">
        <w:r w:rsidR="00AA0EA1" w:rsidRPr="0051328F">
          <w:rPr>
            <w:rStyle w:val="Hyperlink"/>
            <w:rFonts w:eastAsia="Times New Roman" w:cstheme="minorHAnsi"/>
            <w:color w:val="auto"/>
            <w:kern w:val="36"/>
            <w:sz w:val="24"/>
            <w:szCs w:val="24"/>
            <w:lang w:eastAsia="en-GB"/>
          </w:rPr>
          <w:t>EN3A3 Writing the Isles</w:t>
        </w:r>
      </w:hyperlink>
      <w:r w:rsidR="00AA0EA1" w:rsidRPr="0051328F">
        <w:rPr>
          <w:rStyle w:val="Hyperlink"/>
          <w:rFonts w:eastAsia="Times New Roman" w:cstheme="minorHAnsi"/>
          <w:color w:val="auto"/>
          <w:kern w:val="36"/>
          <w:sz w:val="24"/>
          <w:szCs w:val="24"/>
          <w:lang w:eastAsia="en-GB"/>
        </w:rPr>
        <w:t xml:space="preserve"> - (15 CATS) </w:t>
      </w:r>
      <w:r w:rsidR="00AA0EA1" w:rsidRPr="0051328F">
        <w:rPr>
          <w:rStyle w:val="Hyperlink"/>
          <w:rFonts w:eastAsia="Times New Roman" w:cstheme="minorHAnsi"/>
          <w:i/>
          <w:color w:val="auto"/>
          <w:kern w:val="36"/>
          <w:sz w:val="24"/>
          <w:szCs w:val="24"/>
          <w:lang w:eastAsia="en-GB"/>
        </w:rPr>
        <w:t>- term 2 only – Finalist students only</w:t>
      </w:r>
    </w:p>
    <w:p w14:paraId="606D9B76" w14:textId="67F1E0FF" w:rsidR="00AA0EA1" w:rsidRPr="0051328F" w:rsidRDefault="00AA0EA1">
      <w:pPr>
        <w:rPr>
          <w:rStyle w:val="Hyperlink"/>
          <w:rFonts w:eastAsia="Times New Roman" w:cstheme="minorHAnsi"/>
          <w:color w:val="auto"/>
          <w:kern w:val="36"/>
          <w:sz w:val="24"/>
          <w:szCs w:val="24"/>
          <w:lang w:eastAsia="en-GB"/>
        </w:rPr>
      </w:pPr>
    </w:p>
    <w:p w14:paraId="30CF5E8A" w14:textId="4D816150" w:rsidR="00AA0EA1" w:rsidRPr="0051328F" w:rsidRDefault="00AA0EA1">
      <w:pPr>
        <w:rPr>
          <w:rFonts w:cstheme="minorHAnsi"/>
          <w:sz w:val="24"/>
          <w:szCs w:val="24"/>
        </w:rPr>
      </w:pPr>
      <w:r w:rsidRPr="0051328F">
        <w:rPr>
          <w:rFonts w:cstheme="minorHAnsi"/>
          <w:sz w:val="24"/>
          <w:szCs w:val="24"/>
        </w:rPr>
        <w:t>It</w:t>
      </w:r>
      <w:r w:rsidR="00427148" w:rsidRPr="0051328F">
        <w:rPr>
          <w:rFonts w:cstheme="minorHAnsi"/>
          <w:sz w:val="24"/>
          <w:szCs w:val="24"/>
        </w:rPr>
        <w:t>’</w:t>
      </w:r>
      <w:r w:rsidRPr="0051328F">
        <w:rPr>
          <w:rFonts w:cstheme="minorHAnsi"/>
          <w:sz w:val="24"/>
          <w:szCs w:val="24"/>
        </w:rPr>
        <w:t xml:space="preserve">s hard to write about Britain, the (not very) United Kingdom, the British Isles, the </w:t>
      </w:r>
      <w:r w:rsidR="00427148" w:rsidRPr="0051328F">
        <w:rPr>
          <w:rFonts w:cstheme="minorHAnsi"/>
          <w:sz w:val="24"/>
          <w:szCs w:val="24"/>
        </w:rPr>
        <w:t>‘</w:t>
      </w:r>
      <w:r w:rsidRPr="0051328F">
        <w:rPr>
          <w:rFonts w:cstheme="minorHAnsi"/>
          <w:sz w:val="24"/>
          <w:szCs w:val="24"/>
        </w:rPr>
        <w:t>unnameable archipelago</w:t>
      </w:r>
      <w:r w:rsidR="00427148" w:rsidRPr="0051328F">
        <w:rPr>
          <w:rFonts w:cstheme="minorHAnsi"/>
          <w:sz w:val="24"/>
          <w:szCs w:val="24"/>
        </w:rPr>
        <w:t>’</w:t>
      </w:r>
      <w:r w:rsidRPr="0051328F">
        <w:rPr>
          <w:rFonts w:cstheme="minorHAnsi"/>
          <w:sz w:val="24"/>
          <w:szCs w:val="24"/>
        </w:rPr>
        <w:t>: England, Scotland, Wales, Northern Ireland, the other bits, the tax havens and principalities; those who want out, of this and that, and those who want in. This module attends principally to the development of the contemporary British literature of nature and place, urban and suburban as well as rural, and in doing so must navigate the politics of ownership and belonging. We</w:t>
      </w:r>
      <w:r w:rsidR="00427148" w:rsidRPr="0051328F">
        <w:rPr>
          <w:rFonts w:cstheme="minorHAnsi"/>
          <w:sz w:val="24"/>
          <w:szCs w:val="24"/>
        </w:rPr>
        <w:t>’</w:t>
      </w:r>
      <w:r w:rsidRPr="0051328F">
        <w:rPr>
          <w:rFonts w:cstheme="minorHAnsi"/>
          <w:sz w:val="24"/>
          <w:szCs w:val="24"/>
        </w:rPr>
        <w:t xml:space="preserve">ll read contemporary writing about the complexities of human relationships with place, beginning with the loaded question: where are you from? </w:t>
      </w:r>
    </w:p>
    <w:p w14:paraId="1E6A9B2B" w14:textId="77777777" w:rsidR="00AA0EA1" w:rsidRPr="0051328F" w:rsidRDefault="00AA0EA1">
      <w:pPr>
        <w:rPr>
          <w:rFonts w:cstheme="minorHAnsi"/>
          <w:sz w:val="24"/>
          <w:szCs w:val="24"/>
        </w:rPr>
      </w:pPr>
    </w:p>
    <w:p w14:paraId="7ACF7B96" w14:textId="6316E079" w:rsidR="00AA0EA1" w:rsidRPr="0051328F" w:rsidRDefault="00AA0EA1">
      <w:pPr>
        <w:rPr>
          <w:rFonts w:cstheme="minorHAnsi"/>
          <w:sz w:val="24"/>
          <w:szCs w:val="24"/>
          <w:lang w:val="en-US"/>
        </w:rPr>
      </w:pPr>
      <w:r w:rsidRPr="0051328F">
        <w:rPr>
          <w:rFonts w:cstheme="minorHAnsi"/>
          <w:sz w:val="24"/>
          <w:szCs w:val="24"/>
        </w:rPr>
        <w:t xml:space="preserve">Since part of the project of this module is that students should engage with and imagine themselves participants in the most recent writing, the themes of the module will vary a little from year to year, but we will be consistent in attending to the writing of urban space and the interrogation of traditional accounts of </w:t>
      </w:r>
      <w:r w:rsidR="00427148" w:rsidRPr="0051328F">
        <w:rPr>
          <w:rFonts w:cstheme="minorHAnsi"/>
          <w:sz w:val="24"/>
          <w:szCs w:val="24"/>
        </w:rPr>
        <w:t>‘</w:t>
      </w:r>
      <w:r w:rsidRPr="0051328F">
        <w:rPr>
          <w:rFonts w:cstheme="minorHAnsi"/>
          <w:sz w:val="24"/>
          <w:szCs w:val="24"/>
          <w:lang w:val="en-US"/>
        </w:rPr>
        <w:t>the city</w:t>
      </w:r>
      <w:r w:rsidR="00427148" w:rsidRPr="0051328F">
        <w:rPr>
          <w:rFonts w:cstheme="minorHAnsi"/>
          <w:sz w:val="24"/>
          <w:szCs w:val="24"/>
          <w:lang w:val="en-US"/>
        </w:rPr>
        <w:t>’</w:t>
      </w:r>
      <w:r w:rsidRPr="0051328F">
        <w:rPr>
          <w:rFonts w:cstheme="minorHAnsi"/>
          <w:sz w:val="24"/>
          <w:szCs w:val="24"/>
          <w:lang w:val="en-US"/>
        </w:rPr>
        <w:t>; to the cultural and literary significance of islands; to the borders and edges that fragment and contain our archipelago.</w:t>
      </w:r>
    </w:p>
    <w:p w14:paraId="04C527D3" w14:textId="77777777" w:rsidR="00AA0EA1" w:rsidRPr="0051328F" w:rsidRDefault="00AA0EA1">
      <w:pPr>
        <w:rPr>
          <w:rFonts w:cstheme="minorHAnsi"/>
          <w:sz w:val="24"/>
          <w:szCs w:val="24"/>
          <w:lang w:val="en-US"/>
        </w:rPr>
      </w:pPr>
      <w:r w:rsidRPr="0051328F">
        <w:rPr>
          <w:rFonts w:cstheme="minorHAnsi"/>
          <w:sz w:val="24"/>
          <w:szCs w:val="24"/>
          <w:lang w:val="en-US"/>
        </w:rPr>
        <w:t>The activities of Coventry City of Culture may offer opportunities for students to approach their immediate environment in creative ways.</w:t>
      </w:r>
    </w:p>
    <w:p w14:paraId="45517C64" w14:textId="60605138" w:rsidR="00AA0EA1" w:rsidRPr="0051328F" w:rsidRDefault="00AA0EA1">
      <w:pPr>
        <w:rPr>
          <w:rStyle w:val="Hyperlink"/>
          <w:rFonts w:eastAsia="Times New Roman" w:cstheme="minorHAnsi"/>
          <w:color w:val="auto"/>
          <w:kern w:val="36"/>
          <w:sz w:val="24"/>
          <w:szCs w:val="24"/>
          <w:lang w:eastAsia="en-GB"/>
        </w:rPr>
      </w:pPr>
      <w:r w:rsidRPr="0051328F">
        <w:rPr>
          <w:rFonts w:eastAsia="Times New Roman" w:cstheme="minorHAnsi"/>
          <w:kern w:val="36"/>
          <w:sz w:val="24"/>
          <w:szCs w:val="24"/>
          <w:lang w:eastAsia="en-GB"/>
        </w:rPr>
        <w:t>___________________________________________________________________________</w:t>
      </w:r>
    </w:p>
    <w:p w14:paraId="2D91B348" w14:textId="77777777" w:rsidR="00AA0EA1" w:rsidRPr="0051328F" w:rsidRDefault="00AA0EA1">
      <w:pPr>
        <w:rPr>
          <w:rStyle w:val="Hyperlink"/>
          <w:rFonts w:eastAsia="Times New Roman" w:cstheme="minorHAnsi"/>
          <w:color w:val="auto"/>
          <w:kern w:val="36"/>
          <w:sz w:val="24"/>
          <w:szCs w:val="24"/>
          <w:lang w:eastAsia="en-GB"/>
        </w:rPr>
      </w:pPr>
    </w:p>
    <w:p w14:paraId="56E64A5E" w14:textId="15E3D427" w:rsidR="00663457" w:rsidRPr="0051328F" w:rsidRDefault="001012B6">
      <w:pPr>
        <w:rPr>
          <w:rStyle w:val="Hyperlink"/>
          <w:rFonts w:eastAsia="Times New Roman" w:cstheme="minorHAnsi"/>
          <w:color w:val="auto"/>
          <w:kern w:val="36"/>
          <w:sz w:val="24"/>
          <w:szCs w:val="24"/>
          <w:lang w:eastAsia="en-GB"/>
        </w:rPr>
      </w:pPr>
      <w:hyperlink r:id="rId62" w:history="1">
        <w:r w:rsidR="00FA409C" w:rsidRPr="0051328F">
          <w:rPr>
            <w:rStyle w:val="Hyperlink"/>
            <w:rFonts w:eastAsia="Times New Roman" w:cstheme="minorHAnsi"/>
            <w:color w:val="auto"/>
            <w:kern w:val="36"/>
            <w:sz w:val="24"/>
            <w:szCs w:val="24"/>
            <w:lang w:eastAsia="en-GB"/>
          </w:rPr>
          <w:t>EN</w:t>
        </w:r>
        <w:r w:rsidR="00651D36" w:rsidRPr="0051328F">
          <w:rPr>
            <w:rStyle w:val="Hyperlink"/>
            <w:rFonts w:eastAsia="Times New Roman" w:cstheme="minorHAnsi"/>
            <w:color w:val="auto"/>
            <w:kern w:val="36"/>
            <w:sz w:val="24"/>
            <w:szCs w:val="24"/>
            <w:lang w:eastAsia="en-GB"/>
          </w:rPr>
          <w:t>3A4</w:t>
        </w:r>
        <w:r w:rsidR="000E7B2F" w:rsidRPr="0051328F">
          <w:rPr>
            <w:rStyle w:val="Hyperlink"/>
            <w:rFonts w:eastAsia="Times New Roman" w:cstheme="minorHAnsi"/>
            <w:color w:val="auto"/>
            <w:kern w:val="36"/>
            <w:sz w:val="24"/>
            <w:szCs w:val="24"/>
            <w:lang w:eastAsia="en-GB"/>
          </w:rPr>
          <w:t xml:space="preserve"> </w:t>
        </w:r>
        <w:r w:rsidR="00785211" w:rsidRPr="0051328F">
          <w:rPr>
            <w:rStyle w:val="Hyperlink"/>
            <w:rFonts w:eastAsia="Times New Roman" w:cstheme="minorHAnsi"/>
            <w:color w:val="auto"/>
            <w:kern w:val="36"/>
            <w:sz w:val="24"/>
            <w:szCs w:val="24"/>
            <w:lang w:eastAsia="en-GB"/>
          </w:rPr>
          <w:t>Austen in Theory</w:t>
        </w:r>
      </w:hyperlink>
    </w:p>
    <w:p w14:paraId="5BBFEDEF" w14:textId="77777777" w:rsidR="00663457" w:rsidRPr="0051328F" w:rsidRDefault="00663457">
      <w:pPr>
        <w:rPr>
          <w:rStyle w:val="Hyperlink"/>
          <w:rFonts w:eastAsia="Times New Roman" w:cstheme="minorHAnsi"/>
          <w:color w:val="auto"/>
          <w:kern w:val="36"/>
          <w:sz w:val="24"/>
          <w:szCs w:val="24"/>
          <w:lang w:eastAsia="en-GB"/>
        </w:rPr>
      </w:pPr>
    </w:p>
    <w:p w14:paraId="6D17D857" w14:textId="33D650E5" w:rsidR="00785211" w:rsidRPr="0051328F" w:rsidRDefault="00663457">
      <w:pPr>
        <w:rPr>
          <w:rFonts w:eastAsia="Times New Roman" w:cstheme="minorHAnsi"/>
          <w:kern w:val="36"/>
          <w:sz w:val="24"/>
          <w:szCs w:val="24"/>
          <w:lang w:eastAsia="en-GB"/>
        </w:rPr>
      </w:pPr>
      <w:r w:rsidRPr="0051328F">
        <w:rPr>
          <w:rFonts w:cstheme="minorHAnsi"/>
          <w:sz w:val="24"/>
          <w:szCs w:val="24"/>
          <w:lang w:eastAsia="en-GB"/>
        </w:rPr>
        <w:t>This module pairs slow and sustained readings of Austen</w:t>
      </w:r>
      <w:r w:rsidR="00427148" w:rsidRPr="0051328F">
        <w:rPr>
          <w:rFonts w:cstheme="minorHAnsi"/>
          <w:sz w:val="24"/>
          <w:szCs w:val="24"/>
          <w:lang w:eastAsia="en-GB"/>
        </w:rPr>
        <w:t>’</w:t>
      </w:r>
      <w:r w:rsidRPr="0051328F">
        <w:rPr>
          <w:rFonts w:cstheme="minorHAnsi"/>
          <w:sz w:val="24"/>
          <w:szCs w:val="24"/>
          <w:lang w:eastAsia="en-GB"/>
        </w:rPr>
        <w:t xml:space="preserve">s primary novel with extended readings in the culture of what we call </w:t>
      </w:r>
      <w:r w:rsidR="00427148" w:rsidRPr="0051328F">
        <w:rPr>
          <w:rFonts w:cstheme="minorHAnsi"/>
          <w:sz w:val="24"/>
          <w:szCs w:val="24"/>
          <w:lang w:eastAsia="en-GB"/>
        </w:rPr>
        <w:t>‘</w:t>
      </w:r>
      <w:r w:rsidRPr="0051328F">
        <w:rPr>
          <w:rFonts w:cstheme="minorHAnsi"/>
          <w:sz w:val="24"/>
          <w:szCs w:val="24"/>
          <w:lang w:eastAsia="en-GB"/>
        </w:rPr>
        <w:t>theory</w:t>
      </w:r>
      <w:r w:rsidR="00427148" w:rsidRPr="0051328F">
        <w:rPr>
          <w:rFonts w:cstheme="minorHAnsi"/>
          <w:sz w:val="24"/>
          <w:szCs w:val="24"/>
          <w:lang w:eastAsia="en-GB"/>
        </w:rPr>
        <w:t>’</w:t>
      </w:r>
      <w:r w:rsidRPr="0051328F">
        <w:rPr>
          <w:rFonts w:cstheme="minorHAnsi"/>
          <w:sz w:val="24"/>
          <w:szCs w:val="24"/>
          <w:lang w:eastAsia="en-GB"/>
        </w:rPr>
        <w:t>, both eighteenth century and contemporary (post 1995). Beginning with Mary Butler</w:t>
      </w:r>
      <w:r w:rsidR="00427148" w:rsidRPr="0051328F">
        <w:rPr>
          <w:rFonts w:cstheme="minorHAnsi"/>
          <w:sz w:val="24"/>
          <w:szCs w:val="24"/>
          <w:lang w:eastAsia="en-GB"/>
        </w:rPr>
        <w:t>’</w:t>
      </w:r>
      <w:r w:rsidRPr="0051328F">
        <w:rPr>
          <w:rFonts w:cstheme="minorHAnsi"/>
          <w:sz w:val="24"/>
          <w:szCs w:val="24"/>
          <w:lang w:eastAsia="en-GB"/>
        </w:rPr>
        <w:t xml:space="preserve">s </w:t>
      </w:r>
      <w:r w:rsidRPr="0051328F">
        <w:rPr>
          <w:rFonts w:cstheme="minorHAnsi"/>
          <w:i/>
          <w:sz w:val="24"/>
          <w:szCs w:val="24"/>
          <w:lang w:eastAsia="en-GB"/>
        </w:rPr>
        <w:t>Jane Austen and the War of Ideas (1975),</w:t>
      </w:r>
      <w:r w:rsidRPr="0051328F">
        <w:rPr>
          <w:rFonts w:cstheme="minorHAnsi"/>
          <w:sz w:val="24"/>
          <w:szCs w:val="24"/>
          <w:lang w:eastAsia="en-GB"/>
        </w:rPr>
        <w:t xml:space="preserve"> we will situate Austen</w:t>
      </w:r>
      <w:r w:rsidR="00427148" w:rsidRPr="0051328F">
        <w:rPr>
          <w:rFonts w:cstheme="minorHAnsi"/>
          <w:sz w:val="24"/>
          <w:szCs w:val="24"/>
          <w:lang w:eastAsia="en-GB"/>
        </w:rPr>
        <w:t>’</w:t>
      </w:r>
      <w:r w:rsidRPr="0051328F">
        <w:rPr>
          <w:rFonts w:cstheme="minorHAnsi"/>
          <w:sz w:val="24"/>
          <w:szCs w:val="24"/>
          <w:lang w:eastAsia="en-GB"/>
        </w:rPr>
        <w:t>s novels securely within intellectual history.</w:t>
      </w:r>
    </w:p>
    <w:p w14:paraId="74D1C81F" w14:textId="77777777" w:rsidR="0022295B" w:rsidRPr="0051328F" w:rsidRDefault="0022295B">
      <w:pPr>
        <w:rPr>
          <w:rFonts w:eastAsia="Times New Roman" w:cstheme="minorHAnsi"/>
          <w:kern w:val="36"/>
          <w:sz w:val="24"/>
          <w:szCs w:val="24"/>
          <w:lang w:eastAsia="en-GB"/>
        </w:rPr>
      </w:pPr>
      <w:r w:rsidRPr="0051328F">
        <w:rPr>
          <w:rFonts w:eastAsia="Times New Roman" w:cstheme="minorHAnsi"/>
          <w:kern w:val="36"/>
          <w:sz w:val="24"/>
          <w:szCs w:val="24"/>
          <w:lang w:eastAsia="en-GB"/>
        </w:rPr>
        <w:t>___________________________________________________________________________</w:t>
      </w:r>
    </w:p>
    <w:p w14:paraId="125D91CC" w14:textId="32EB963C" w:rsidR="0022295B" w:rsidRPr="0051328F" w:rsidRDefault="0022295B">
      <w:pPr>
        <w:rPr>
          <w:rFonts w:cstheme="minorHAnsi"/>
          <w:sz w:val="24"/>
          <w:szCs w:val="24"/>
        </w:rPr>
      </w:pPr>
    </w:p>
    <w:p w14:paraId="2EEF4661" w14:textId="77777777" w:rsidR="00A52FDD" w:rsidRDefault="00A52FDD">
      <w:pPr>
        <w:rPr>
          <w:rStyle w:val="Hyperlink"/>
          <w:rFonts w:cstheme="minorHAnsi"/>
          <w:color w:val="auto"/>
          <w:sz w:val="24"/>
          <w:szCs w:val="24"/>
        </w:rPr>
      </w:pPr>
    </w:p>
    <w:p w14:paraId="12EF44EE" w14:textId="53DBB659" w:rsidR="006A4BE4" w:rsidRPr="0051328F" w:rsidRDefault="001012B6">
      <w:pPr>
        <w:rPr>
          <w:rFonts w:cstheme="minorHAnsi"/>
          <w:sz w:val="24"/>
          <w:szCs w:val="24"/>
        </w:rPr>
      </w:pPr>
      <w:hyperlink r:id="rId63" w:history="1">
        <w:r w:rsidR="006A4BE4" w:rsidRPr="0051328F">
          <w:rPr>
            <w:rStyle w:val="Hyperlink"/>
            <w:rFonts w:cstheme="minorHAnsi"/>
            <w:color w:val="auto"/>
            <w:sz w:val="24"/>
            <w:szCs w:val="24"/>
          </w:rPr>
          <w:t>ENXXX American Poetry: Modernity, Rupture, Violence</w:t>
        </w:r>
      </w:hyperlink>
    </w:p>
    <w:p w14:paraId="6B450B42" w14:textId="13CB62EA" w:rsidR="006A4BE4" w:rsidRPr="0051328F" w:rsidRDefault="006A4BE4">
      <w:pPr>
        <w:spacing w:before="100" w:beforeAutospacing="1" w:after="100" w:afterAutospacing="1"/>
        <w:rPr>
          <w:rFonts w:cstheme="minorHAnsi"/>
          <w:sz w:val="24"/>
          <w:szCs w:val="24"/>
          <w:lang w:eastAsia="en-GB"/>
        </w:rPr>
      </w:pPr>
      <w:r w:rsidRPr="0051328F">
        <w:rPr>
          <w:rFonts w:cstheme="minorHAnsi"/>
          <w:sz w:val="24"/>
          <w:szCs w:val="24"/>
        </w:rPr>
        <w:t xml:space="preserve">This survey module on American poetry will not be strictly delimited by historical period so as to remain supple and open to developments in the field, but will always feature a large 20th-century component.  While </w:t>
      </w:r>
      <w:r w:rsidR="009F39FA" w:rsidRPr="0051328F">
        <w:rPr>
          <w:rFonts w:cstheme="minorHAnsi"/>
          <w:sz w:val="24"/>
          <w:szCs w:val="24"/>
        </w:rPr>
        <w:t>‘</w:t>
      </w:r>
      <w:r w:rsidRPr="0051328F">
        <w:rPr>
          <w:rFonts w:cstheme="minorHAnsi"/>
          <w:sz w:val="24"/>
          <w:szCs w:val="24"/>
        </w:rPr>
        <w:t>American</w:t>
      </w:r>
      <w:r w:rsidR="009F39FA" w:rsidRPr="0051328F">
        <w:rPr>
          <w:rFonts w:cstheme="minorHAnsi"/>
          <w:sz w:val="24"/>
          <w:szCs w:val="24"/>
        </w:rPr>
        <w:t>’</w:t>
      </w:r>
      <w:r w:rsidRPr="0051328F">
        <w:rPr>
          <w:rFonts w:cstheme="minorHAnsi"/>
          <w:sz w:val="24"/>
          <w:szCs w:val="24"/>
        </w:rPr>
        <w:t xml:space="preserve"> should be understand </w:t>
      </w:r>
      <w:proofErr w:type="spellStart"/>
      <w:r w:rsidRPr="0051328F">
        <w:rPr>
          <w:rFonts w:cstheme="minorHAnsi"/>
          <w:sz w:val="24"/>
          <w:szCs w:val="24"/>
        </w:rPr>
        <w:t>hemispherically</w:t>
      </w:r>
      <w:proofErr w:type="spellEnd"/>
      <w:r w:rsidRPr="0051328F">
        <w:rPr>
          <w:rFonts w:cstheme="minorHAnsi"/>
          <w:sz w:val="24"/>
          <w:szCs w:val="24"/>
        </w:rPr>
        <w:t>, and works from beyond the United States might be included in certain iterations, the main focus will be on the United States.  Intellectually it will be organised around three major concerns:</w:t>
      </w:r>
    </w:p>
    <w:p w14:paraId="52CDC9C7" w14:textId="77777777" w:rsidR="006A4BE4" w:rsidRPr="00C9354F" w:rsidRDefault="006A4BE4">
      <w:pPr>
        <w:autoSpaceDE w:val="0"/>
        <w:autoSpaceDN w:val="0"/>
        <w:adjustRightInd w:val="0"/>
        <w:spacing w:before="100" w:beforeAutospacing="1" w:after="100" w:afterAutospacing="1"/>
        <w:rPr>
          <w:rFonts w:cstheme="minorHAnsi"/>
          <w:sz w:val="24"/>
          <w:szCs w:val="24"/>
        </w:rPr>
      </w:pPr>
      <w:r w:rsidRPr="0051328F">
        <w:rPr>
          <w:rFonts w:eastAsia="AppleSystemUIFont" w:cstheme="minorHAnsi"/>
          <w:sz w:val="24"/>
          <w:szCs w:val="24"/>
        </w:rPr>
        <w:t xml:space="preserve">1.              </w:t>
      </w:r>
      <w:r w:rsidRPr="0051328F">
        <w:rPr>
          <w:rFonts w:cstheme="minorHAnsi"/>
          <w:sz w:val="24"/>
          <w:szCs w:val="24"/>
        </w:rPr>
        <w:t xml:space="preserve">Modernity. This refers to the prevalent view in US. cultural self-theorisation that the U.S. is in some ways on the advance-guard of history, for example, as an early democracy, as a nation founded on a cultural identity that cannot be traced in linear fashion </w:t>
      </w:r>
      <w:r w:rsidRPr="00C9354F">
        <w:rPr>
          <w:rFonts w:cstheme="minorHAnsi"/>
          <w:sz w:val="24"/>
          <w:szCs w:val="24"/>
        </w:rPr>
        <w:t xml:space="preserve">to antiquity, as a state based on the principle of ethnic and cultural diversity, and as the bleeding edge of capitalist </w:t>
      </w:r>
      <w:proofErr w:type="spellStart"/>
      <w:r w:rsidRPr="00C9354F">
        <w:rPr>
          <w:rFonts w:cstheme="minorHAnsi"/>
          <w:sz w:val="24"/>
          <w:szCs w:val="24"/>
        </w:rPr>
        <w:t>metamporphoses</w:t>
      </w:r>
      <w:proofErr w:type="spellEnd"/>
      <w:r w:rsidRPr="00C9354F">
        <w:rPr>
          <w:rFonts w:cstheme="minorHAnsi"/>
          <w:sz w:val="24"/>
          <w:szCs w:val="24"/>
        </w:rPr>
        <w:t xml:space="preserve"> and liberalism.</w:t>
      </w:r>
    </w:p>
    <w:p w14:paraId="3BC2B93A" w14:textId="645BF88B" w:rsidR="006A4BE4" w:rsidRPr="00C9354F" w:rsidRDefault="006A4BE4">
      <w:pPr>
        <w:autoSpaceDE w:val="0"/>
        <w:autoSpaceDN w:val="0"/>
        <w:adjustRightInd w:val="0"/>
        <w:spacing w:before="100" w:beforeAutospacing="1" w:after="100" w:afterAutospacing="1"/>
        <w:rPr>
          <w:rFonts w:cstheme="minorHAnsi"/>
          <w:sz w:val="24"/>
          <w:szCs w:val="24"/>
        </w:rPr>
      </w:pPr>
      <w:r w:rsidRPr="00C9354F">
        <w:rPr>
          <w:rFonts w:eastAsia="AppleSystemUIFont" w:cstheme="minorHAnsi"/>
          <w:sz w:val="24"/>
          <w:szCs w:val="24"/>
        </w:rPr>
        <w:t xml:space="preserve">2.              </w:t>
      </w:r>
      <w:r w:rsidR="009F39FA">
        <w:rPr>
          <w:rFonts w:cstheme="minorHAnsi"/>
          <w:sz w:val="24"/>
          <w:szCs w:val="24"/>
        </w:rPr>
        <w:t>‘</w:t>
      </w:r>
      <w:r w:rsidRPr="00C9354F">
        <w:rPr>
          <w:rFonts w:cstheme="minorHAnsi"/>
          <w:sz w:val="24"/>
          <w:szCs w:val="24"/>
        </w:rPr>
        <w:t>Rupture</w:t>
      </w:r>
      <w:r w:rsidR="009F39FA">
        <w:rPr>
          <w:rFonts w:cstheme="minorHAnsi"/>
          <w:sz w:val="24"/>
          <w:szCs w:val="24"/>
        </w:rPr>
        <w:t>’</w:t>
      </w:r>
      <w:r w:rsidRPr="00C9354F">
        <w:rPr>
          <w:rFonts w:cstheme="minorHAnsi"/>
          <w:sz w:val="24"/>
          <w:szCs w:val="24"/>
        </w:rPr>
        <w:t xml:space="preserve"> refers to discourses of American exceptionalism, often as derived from the considerations mentioned in point (1) above, but also to the long U.S. history of cultural opposition and critique of those very discourses.  It is in this light that we can examine the specific characteristics of U.S. avant-gardes, or transnational avant-gardes with strong links to the U.S.</w:t>
      </w:r>
    </w:p>
    <w:p w14:paraId="3848A90F" w14:textId="31D09365" w:rsidR="006A4BE4" w:rsidRPr="00C9354F" w:rsidRDefault="006A4BE4">
      <w:pPr>
        <w:autoSpaceDE w:val="0"/>
        <w:autoSpaceDN w:val="0"/>
        <w:adjustRightInd w:val="0"/>
        <w:spacing w:before="100" w:beforeAutospacing="1" w:after="100" w:afterAutospacing="1"/>
        <w:rPr>
          <w:rFonts w:cstheme="minorHAnsi"/>
          <w:sz w:val="24"/>
          <w:szCs w:val="24"/>
        </w:rPr>
      </w:pPr>
      <w:r w:rsidRPr="00C9354F">
        <w:rPr>
          <w:rFonts w:eastAsia="AppleSystemUIFont" w:cstheme="minorHAnsi"/>
          <w:sz w:val="24"/>
          <w:szCs w:val="24"/>
        </w:rPr>
        <w:t xml:space="preserve">3.              </w:t>
      </w:r>
      <w:r w:rsidRPr="00C9354F">
        <w:rPr>
          <w:rFonts w:cstheme="minorHAnsi"/>
          <w:sz w:val="24"/>
          <w:szCs w:val="24"/>
        </w:rPr>
        <w:t xml:space="preserve">Violence.  Here, we will examine the particular histories of violence that are characteristic to U.S. history—both those mystified and </w:t>
      </w:r>
      <w:proofErr w:type="spellStart"/>
      <w:r w:rsidRPr="00C9354F">
        <w:rPr>
          <w:rFonts w:cstheme="minorHAnsi"/>
          <w:sz w:val="24"/>
          <w:szCs w:val="24"/>
        </w:rPr>
        <w:t>mythified</w:t>
      </w:r>
      <w:proofErr w:type="spellEnd"/>
      <w:r w:rsidRPr="00C9354F">
        <w:rPr>
          <w:rFonts w:cstheme="minorHAnsi"/>
          <w:sz w:val="24"/>
          <w:szCs w:val="24"/>
        </w:rPr>
        <w:t xml:space="preserve"> as foundationally and archetypally </w:t>
      </w:r>
      <w:r w:rsidR="009F39FA">
        <w:rPr>
          <w:rFonts w:cstheme="minorHAnsi"/>
          <w:sz w:val="24"/>
          <w:szCs w:val="24"/>
        </w:rPr>
        <w:t>‘</w:t>
      </w:r>
      <w:r w:rsidRPr="00C9354F">
        <w:rPr>
          <w:rFonts w:cstheme="minorHAnsi"/>
          <w:sz w:val="24"/>
          <w:szCs w:val="24"/>
        </w:rPr>
        <w:t>American,</w:t>
      </w:r>
      <w:r w:rsidR="009F39FA">
        <w:rPr>
          <w:rFonts w:cstheme="minorHAnsi"/>
          <w:sz w:val="24"/>
          <w:szCs w:val="24"/>
        </w:rPr>
        <w:t>’</w:t>
      </w:r>
      <w:r w:rsidRPr="00C9354F">
        <w:rPr>
          <w:rFonts w:cstheme="minorHAnsi"/>
          <w:sz w:val="24"/>
          <w:szCs w:val="24"/>
        </w:rPr>
        <w:t xml:space="preserve"> and those repressed and erased. Obvious examples include slavery and segregation, the genocide of indigenous peoples, anti-immigrant and nativist violence, economic violence, and legal and symbolic violence against women, gays, queers, trans and other forms of sexual dissidence.</w:t>
      </w:r>
    </w:p>
    <w:p w14:paraId="3EBC8A30" w14:textId="77777777" w:rsidR="006A4BE4" w:rsidRPr="00C9354F" w:rsidRDefault="006A4BE4">
      <w:pPr>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___________________________________________________________________________</w:t>
      </w:r>
    </w:p>
    <w:p w14:paraId="620E1FA3" w14:textId="77777777" w:rsidR="006A4BE4" w:rsidRPr="00C9354F" w:rsidRDefault="006A4BE4">
      <w:pPr>
        <w:rPr>
          <w:rFonts w:cstheme="minorHAnsi"/>
          <w:sz w:val="24"/>
          <w:szCs w:val="24"/>
        </w:rPr>
      </w:pPr>
    </w:p>
    <w:p w14:paraId="2B5F8588" w14:textId="1BBE5F27" w:rsidR="00FA4ECE" w:rsidRPr="001B2E73" w:rsidRDefault="001012B6" w:rsidP="0050582D">
      <w:pPr>
        <w:pBdr>
          <w:bottom w:val="single" w:sz="6" w:space="6" w:color="ABABAB"/>
        </w:pBdr>
        <w:spacing w:before="60"/>
        <w:outlineLvl w:val="0"/>
        <w:rPr>
          <w:rStyle w:val="Hyperlink"/>
          <w:rFonts w:eastAsia="Times New Roman" w:cstheme="minorHAnsi"/>
          <w:i/>
          <w:color w:val="auto"/>
          <w:kern w:val="36"/>
          <w:sz w:val="24"/>
          <w:szCs w:val="24"/>
          <w:u w:val="none"/>
          <w:lang w:eastAsia="en-GB"/>
        </w:rPr>
      </w:pPr>
      <w:hyperlink r:id="rId64" w:history="1">
        <w:r w:rsidR="00DD043C" w:rsidRPr="00C9354F">
          <w:rPr>
            <w:rStyle w:val="Hyperlink"/>
            <w:rFonts w:eastAsia="Times New Roman" w:cstheme="minorHAnsi"/>
            <w:color w:val="auto"/>
            <w:kern w:val="36"/>
            <w:sz w:val="24"/>
            <w:szCs w:val="24"/>
            <w:lang w:eastAsia="en-GB"/>
          </w:rPr>
          <w:t>ENXXX Fictions of Data</w:t>
        </w:r>
      </w:hyperlink>
      <w:r w:rsidR="001B2E73">
        <w:rPr>
          <w:rStyle w:val="Hyperlink"/>
          <w:rFonts w:eastAsia="Times New Roman" w:cstheme="minorHAnsi"/>
          <w:color w:val="auto"/>
          <w:kern w:val="36"/>
          <w:sz w:val="24"/>
          <w:szCs w:val="24"/>
          <w:lang w:eastAsia="en-GB"/>
        </w:rPr>
        <w:t xml:space="preserve"> (15 CATS) </w:t>
      </w:r>
      <w:r w:rsidR="001B2E73" w:rsidRPr="001B2E73">
        <w:rPr>
          <w:rStyle w:val="Hyperlink"/>
          <w:rFonts w:eastAsia="Times New Roman" w:cstheme="minorHAnsi"/>
          <w:i/>
          <w:color w:val="auto"/>
          <w:kern w:val="36"/>
          <w:sz w:val="24"/>
          <w:szCs w:val="24"/>
          <w:u w:val="none"/>
          <w:lang w:eastAsia="en-GB"/>
        </w:rPr>
        <w:t>– term 1 OR 2</w:t>
      </w:r>
    </w:p>
    <w:p w14:paraId="2F18ECBB" w14:textId="77777777" w:rsidR="00FA4ECE" w:rsidRPr="001B2E73" w:rsidRDefault="00FA4ECE" w:rsidP="0050582D">
      <w:pPr>
        <w:pBdr>
          <w:bottom w:val="single" w:sz="6" w:space="6" w:color="ABABAB"/>
        </w:pBdr>
        <w:spacing w:before="60"/>
        <w:outlineLvl w:val="0"/>
        <w:rPr>
          <w:rStyle w:val="Hyperlink"/>
          <w:rFonts w:eastAsia="Times New Roman" w:cstheme="minorHAnsi"/>
          <w:i/>
          <w:color w:val="auto"/>
          <w:kern w:val="36"/>
          <w:sz w:val="24"/>
          <w:szCs w:val="24"/>
          <w:lang w:eastAsia="en-GB"/>
        </w:rPr>
      </w:pPr>
    </w:p>
    <w:p w14:paraId="5CAEC361" w14:textId="193E5955" w:rsidR="002B3F4C" w:rsidRPr="00C9354F" w:rsidRDefault="002B3F4C" w:rsidP="0050582D">
      <w:pPr>
        <w:pBdr>
          <w:bottom w:val="single" w:sz="6" w:space="6" w:color="ABABAB"/>
        </w:pBdr>
        <w:spacing w:before="60"/>
        <w:outlineLvl w:val="0"/>
        <w:rPr>
          <w:rFonts w:eastAsia="Times New Roman" w:cstheme="minorHAnsi"/>
          <w:sz w:val="24"/>
          <w:szCs w:val="24"/>
          <w:lang w:eastAsia="en-GB"/>
        </w:rPr>
      </w:pPr>
      <w:r w:rsidRPr="00C9354F">
        <w:rPr>
          <w:rFonts w:eastAsia="Times New Roman" w:cstheme="minorHAnsi"/>
          <w:sz w:val="24"/>
          <w:szCs w:val="24"/>
          <w:lang w:eastAsia="en-GB"/>
        </w:rPr>
        <w:t>What does it mean to be human within the twenty-first century</w:t>
      </w:r>
      <w:r w:rsidR="00427148">
        <w:rPr>
          <w:rFonts w:eastAsia="Times New Roman" w:cstheme="minorHAnsi"/>
          <w:sz w:val="24"/>
          <w:szCs w:val="24"/>
          <w:lang w:eastAsia="en-GB"/>
        </w:rPr>
        <w:t>’</w:t>
      </w:r>
      <w:r w:rsidRPr="00C9354F">
        <w:rPr>
          <w:rFonts w:eastAsia="Times New Roman" w:cstheme="minorHAnsi"/>
          <w:sz w:val="24"/>
          <w:szCs w:val="24"/>
          <w:lang w:eastAsia="en-GB"/>
        </w:rPr>
        <w:t>s ocean of data? Throughout the nineteenth-century, an intertwined series of cultural objects and institutions emerged in response to the rise of capitalism and the middle-class</w:t>
      </w:r>
      <w:r w:rsidR="00427148">
        <w:rPr>
          <w:rFonts w:eastAsia="Times New Roman" w:cstheme="minorHAnsi"/>
          <w:sz w:val="24"/>
          <w:szCs w:val="24"/>
          <w:lang w:eastAsia="en-GB"/>
        </w:rPr>
        <w:t>’</w:t>
      </w:r>
      <w:r w:rsidRPr="00C9354F">
        <w:rPr>
          <w:rFonts w:eastAsia="Times New Roman" w:cstheme="minorHAnsi"/>
          <w:sz w:val="24"/>
          <w:szCs w:val="24"/>
          <w:lang w:eastAsia="en-GB"/>
        </w:rPr>
        <w:t>s dominance: the novel, a sense of authentic, interior personality (and unconscious), a national collective, and the behavioural codes of civil society. Against the creation of new, complex forms of subjectivity, there were the excluded: slaves, colonized peoples, sexual and gender deviants, and all those who dreamt of revolutionary transformation. During the crisis of capitalism in the twentieth century—the prolonged economic depression and rise of far</w:t>
      </w:r>
      <w:r w:rsidR="008457BC">
        <w:rPr>
          <w:rFonts w:eastAsia="Times New Roman" w:cstheme="minorHAnsi"/>
          <w:sz w:val="24"/>
          <w:szCs w:val="24"/>
          <w:lang w:eastAsia="en-GB"/>
        </w:rPr>
        <w:t>-</w:t>
      </w:r>
      <w:r w:rsidRPr="00C9354F">
        <w:rPr>
          <w:rFonts w:eastAsia="Times New Roman" w:cstheme="minorHAnsi"/>
          <w:sz w:val="24"/>
          <w:szCs w:val="24"/>
          <w:lang w:eastAsia="en-GB"/>
        </w:rPr>
        <w:t xml:space="preserve">right populisms—a new kind of society, based on consumption by a </w:t>
      </w:r>
      <w:r w:rsidR="009F39FA">
        <w:rPr>
          <w:rFonts w:eastAsia="Times New Roman" w:cstheme="minorHAnsi"/>
          <w:sz w:val="24"/>
          <w:szCs w:val="24"/>
          <w:lang w:eastAsia="en-GB"/>
        </w:rPr>
        <w:t>‘</w:t>
      </w:r>
      <w:r w:rsidRPr="00C9354F">
        <w:rPr>
          <w:rFonts w:eastAsia="Times New Roman" w:cstheme="minorHAnsi"/>
          <w:sz w:val="24"/>
          <w:szCs w:val="24"/>
          <w:lang w:eastAsia="en-GB"/>
        </w:rPr>
        <w:t>mass</w:t>
      </w:r>
      <w:r w:rsidR="009F39FA">
        <w:rPr>
          <w:rFonts w:eastAsia="Times New Roman" w:cstheme="minorHAnsi"/>
          <w:sz w:val="24"/>
          <w:szCs w:val="24"/>
          <w:lang w:eastAsia="en-GB"/>
        </w:rPr>
        <w:t>’</w:t>
      </w:r>
      <w:r w:rsidRPr="00C9354F">
        <w:rPr>
          <w:rFonts w:eastAsia="Times New Roman" w:cstheme="minorHAnsi"/>
          <w:sz w:val="24"/>
          <w:szCs w:val="24"/>
          <w:lang w:eastAsia="en-GB"/>
        </w:rPr>
        <w:t xml:space="preserve"> subject and one in which the bureaucratic, managerial State, arose. By the new century, these formations were in the process of being surpassed by the rise of a new form of capitalism, called neoliberalism, and the new techniques of </w:t>
      </w:r>
      <w:proofErr w:type="spellStart"/>
      <w:r w:rsidRPr="00C9354F">
        <w:rPr>
          <w:rFonts w:eastAsia="Times New Roman" w:cstheme="minorHAnsi"/>
          <w:sz w:val="24"/>
          <w:szCs w:val="24"/>
          <w:lang w:eastAsia="en-GB"/>
        </w:rPr>
        <w:t>datafied</w:t>
      </w:r>
      <w:proofErr w:type="spellEnd"/>
      <w:r w:rsidRPr="00C9354F">
        <w:rPr>
          <w:rFonts w:eastAsia="Times New Roman" w:cstheme="minorHAnsi"/>
          <w:sz w:val="24"/>
          <w:szCs w:val="24"/>
          <w:lang w:eastAsia="en-GB"/>
        </w:rPr>
        <w:t xml:space="preserve"> control that digitalization and computational advancements have made possible.</w:t>
      </w:r>
    </w:p>
    <w:p w14:paraId="4D056163" w14:textId="77777777" w:rsidR="002B3F4C" w:rsidRPr="00C9354F" w:rsidRDefault="002B3F4C" w:rsidP="0050582D">
      <w:pPr>
        <w:pBdr>
          <w:bottom w:val="single" w:sz="6" w:space="6" w:color="ABABAB"/>
        </w:pBdr>
        <w:spacing w:before="60"/>
        <w:outlineLvl w:val="0"/>
        <w:rPr>
          <w:rFonts w:eastAsia="Times New Roman" w:cstheme="minorHAnsi"/>
          <w:sz w:val="24"/>
          <w:szCs w:val="24"/>
          <w:lang w:eastAsia="en-GB"/>
        </w:rPr>
      </w:pPr>
    </w:p>
    <w:p w14:paraId="6ECC60F8" w14:textId="5F4FC06C" w:rsidR="00DD043C" w:rsidRPr="00C9354F" w:rsidRDefault="002B3F4C" w:rsidP="0050582D">
      <w:pPr>
        <w:pBdr>
          <w:bottom w:val="single" w:sz="6" w:space="6" w:color="ABABAB"/>
        </w:pBdr>
        <w:spacing w:before="60"/>
        <w:outlineLvl w:val="0"/>
        <w:rPr>
          <w:rFonts w:eastAsia="Times New Roman" w:cstheme="minorHAnsi"/>
          <w:kern w:val="36"/>
          <w:sz w:val="24"/>
          <w:szCs w:val="24"/>
          <w:lang w:eastAsia="en-GB"/>
        </w:rPr>
      </w:pPr>
      <w:r w:rsidRPr="00C9354F">
        <w:rPr>
          <w:rFonts w:eastAsia="Times New Roman" w:cstheme="minorHAnsi"/>
          <w:sz w:val="24"/>
          <w:szCs w:val="24"/>
          <w:lang w:eastAsia="en-GB"/>
        </w:rPr>
        <w:lastRenderedPageBreak/>
        <w:t xml:space="preserve">This module seeks to create a set of frameworks for understanding this swiftly emerging world of data, algorithms, and the internet of things, one which challenges basic understandings of how we comprehend </w:t>
      </w:r>
      <w:proofErr w:type="spellStart"/>
      <w:r w:rsidRPr="00C9354F">
        <w:rPr>
          <w:rFonts w:eastAsia="Times New Roman" w:cstheme="minorHAnsi"/>
          <w:sz w:val="24"/>
          <w:szCs w:val="24"/>
          <w:lang w:eastAsia="en-GB"/>
        </w:rPr>
        <w:t>our selves</w:t>
      </w:r>
      <w:proofErr w:type="spellEnd"/>
      <w:r w:rsidRPr="00C9354F">
        <w:rPr>
          <w:rFonts w:eastAsia="Times New Roman" w:cstheme="minorHAnsi"/>
          <w:sz w:val="24"/>
          <w:szCs w:val="24"/>
          <w:lang w:eastAsia="en-GB"/>
        </w:rPr>
        <w:t>, our relations with others, and asks if the cloud of data storage has replaced earlier notions of the divine—to paraphrase Nietzsche, God may be dead, but is data forever? We will build on historical discussions of the way in which power and cultural products, like books, have operate and may look like in the mists of the near future.</w:t>
      </w:r>
    </w:p>
    <w:p w14:paraId="6E5DE8F1" w14:textId="46220AA3" w:rsidR="00DD043C" w:rsidRPr="00C9354F" w:rsidRDefault="009166BA" w:rsidP="0050582D">
      <w:pPr>
        <w:pBdr>
          <w:bottom w:val="single" w:sz="6" w:space="6" w:color="ABABAB"/>
        </w:pBdr>
        <w:spacing w:before="60"/>
        <w:outlineLvl w:val="0"/>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w:t>
      </w:r>
      <w:r w:rsidRPr="00C9354F">
        <w:rPr>
          <w:rFonts w:eastAsia="Times New Roman" w:cstheme="minorHAnsi"/>
          <w:color w:val="FF0000"/>
          <w:kern w:val="36"/>
          <w:sz w:val="24"/>
          <w:szCs w:val="24"/>
          <w:lang w:eastAsia="en-GB"/>
        </w:rPr>
        <w:t>_</w:t>
      </w:r>
    </w:p>
    <w:p w14:paraId="27D8146A" w14:textId="77777777" w:rsidR="009166BA" w:rsidRPr="00C9354F" w:rsidRDefault="009166BA" w:rsidP="0050582D">
      <w:pPr>
        <w:pBdr>
          <w:bottom w:val="single" w:sz="6" w:space="6" w:color="ABABAB"/>
        </w:pBdr>
        <w:spacing w:before="60"/>
        <w:outlineLvl w:val="0"/>
        <w:rPr>
          <w:rStyle w:val="Hyperlink"/>
          <w:rFonts w:cstheme="minorHAnsi"/>
          <w:color w:val="auto"/>
          <w:sz w:val="24"/>
          <w:szCs w:val="24"/>
        </w:rPr>
      </w:pPr>
    </w:p>
    <w:p w14:paraId="6CA943A6" w14:textId="77777777" w:rsidR="00FA4ECE" w:rsidRPr="00C9354F" w:rsidRDefault="001012B6" w:rsidP="0050582D">
      <w:pPr>
        <w:pBdr>
          <w:bottom w:val="single" w:sz="6" w:space="6" w:color="ABABAB"/>
        </w:pBdr>
        <w:spacing w:before="60"/>
        <w:outlineLvl w:val="0"/>
        <w:rPr>
          <w:rStyle w:val="Hyperlink"/>
          <w:rFonts w:cstheme="minorHAnsi"/>
          <w:color w:val="auto"/>
          <w:sz w:val="24"/>
          <w:szCs w:val="24"/>
        </w:rPr>
      </w:pPr>
      <w:hyperlink r:id="rId65" w:history="1">
        <w:r w:rsidR="00DD043C" w:rsidRPr="00C9354F">
          <w:rPr>
            <w:rStyle w:val="Hyperlink"/>
            <w:rFonts w:cstheme="minorHAnsi"/>
            <w:color w:val="auto"/>
            <w:sz w:val="24"/>
            <w:szCs w:val="24"/>
          </w:rPr>
          <w:t>ENXXX George Eliot and Sociology</w:t>
        </w:r>
      </w:hyperlink>
    </w:p>
    <w:p w14:paraId="59855EBC" w14:textId="77777777" w:rsidR="00FA4ECE" w:rsidRPr="00C9354F" w:rsidRDefault="00FA4ECE" w:rsidP="0050582D">
      <w:pPr>
        <w:pBdr>
          <w:bottom w:val="single" w:sz="6" w:space="6" w:color="ABABAB"/>
        </w:pBdr>
        <w:spacing w:before="60"/>
        <w:outlineLvl w:val="0"/>
        <w:rPr>
          <w:rStyle w:val="Hyperlink"/>
          <w:rFonts w:cstheme="minorHAnsi"/>
          <w:color w:val="auto"/>
          <w:sz w:val="24"/>
          <w:szCs w:val="24"/>
        </w:rPr>
      </w:pPr>
    </w:p>
    <w:p w14:paraId="2124A5A2" w14:textId="5D06B61F" w:rsidR="00FA4ECE" w:rsidRPr="00C9354F" w:rsidRDefault="00FA4ECE" w:rsidP="0050582D">
      <w:pPr>
        <w:pBdr>
          <w:bottom w:val="single" w:sz="6" w:space="6" w:color="ABABAB"/>
        </w:pBdr>
        <w:spacing w:before="60"/>
        <w:outlineLvl w:val="0"/>
        <w:rPr>
          <w:rFonts w:eastAsia="Times New Roman" w:cstheme="minorHAnsi"/>
          <w:sz w:val="24"/>
          <w:szCs w:val="24"/>
          <w:lang w:eastAsia="en-GB"/>
        </w:rPr>
      </w:pPr>
      <w:r w:rsidRPr="00C9354F">
        <w:rPr>
          <w:rFonts w:eastAsia="Times New Roman" w:cstheme="minorHAnsi"/>
          <w:sz w:val="24"/>
          <w:szCs w:val="24"/>
        </w:rPr>
        <w:t>George Eliot</w:t>
      </w:r>
      <w:r w:rsidR="00427148">
        <w:rPr>
          <w:rFonts w:eastAsia="Times New Roman" w:cstheme="minorHAnsi"/>
          <w:sz w:val="24"/>
          <w:szCs w:val="24"/>
        </w:rPr>
        <w:t>’</w:t>
      </w:r>
      <w:r w:rsidRPr="00C9354F">
        <w:rPr>
          <w:rFonts w:eastAsia="Times New Roman" w:cstheme="minorHAnsi"/>
          <w:sz w:val="24"/>
          <w:szCs w:val="24"/>
        </w:rPr>
        <w:t>s many readers know of her interest in presenting something like a vision of a society: an account of how individuals function within a wider social pattern, figured variously as a web or a labyrinth. This module pairs a reading of Eliot</w:t>
      </w:r>
      <w:r w:rsidR="00427148">
        <w:rPr>
          <w:rFonts w:eastAsia="Times New Roman" w:cstheme="minorHAnsi"/>
          <w:sz w:val="24"/>
          <w:szCs w:val="24"/>
        </w:rPr>
        <w:t>’</w:t>
      </w:r>
      <w:r w:rsidRPr="00C9354F">
        <w:rPr>
          <w:rFonts w:eastAsia="Times New Roman" w:cstheme="minorHAnsi"/>
          <w:sz w:val="24"/>
          <w:szCs w:val="24"/>
        </w:rPr>
        <w:t>s major novels with an introduction to academic sociology—a discipline that developed while Eliot was writing her novels. We will establish what it means to read literature sociologically, and the ways that Eliot</w:t>
      </w:r>
      <w:r w:rsidR="00427148">
        <w:rPr>
          <w:rFonts w:eastAsia="Times New Roman" w:cstheme="minorHAnsi"/>
          <w:sz w:val="24"/>
          <w:szCs w:val="24"/>
        </w:rPr>
        <w:t>’</w:t>
      </w:r>
      <w:r w:rsidRPr="00C9354F">
        <w:rPr>
          <w:rFonts w:eastAsia="Times New Roman" w:cstheme="minorHAnsi"/>
          <w:sz w:val="24"/>
          <w:szCs w:val="24"/>
        </w:rPr>
        <w:t>s own distinct intellectual project attempts itself a type of sociology.</w:t>
      </w:r>
    </w:p>
    <w:p w14:paraId="128DDA49" w14:textId="717F9272" w:rsidR="00DD043C" w:rsidRPr="00C9354F" w:rsidRDefault="009166BA" w:rsidP="0050582D">
      <w:pPr>
        <w:pBdr>
          <w:bottom w:val="single" w:sz="6" w:space="6" w:color="ABABAB"/>
        </w:pBdr>
        <w:spacing w:before="60"/>
        <w:outlineLvl w:val="0"/>
        <w:rPr>
          <w:rFonts w:eastAsia="Times New Roman" w:cstheme="minorHAnsi"/>
          <w:kern w:val="36"/>
          <w:sz w:val="24"/>
          <w:szCs w:val="24"/>
          <w:lang w:eastAsia="en-GB"/>
        </w:rPr>
      </w:pPr>
      <w:r w:rsidRPr="00C9354F">
        <w:rPr>
          <w:rFonts w:eastAsia="Times New Roman" w:cstheme="minorHAnsi"/>
          <w:kern w:val="36"/>
          <w:sz w:val="24"/>
          <w:szCs w:val="24"/>
          <w:lang w:eastAsia="en-GB"/>
        </w:rPr>
        <w:t>__________________________________________________________________________</w:t>
      </w:r>
    </w:p>
    <w:p w14:paraId="6A527B02" w14:textId="77777777" w:rsidR="00DD043C" w:rsidRPr="00C9354F" w:rsidRDefault="00DD043C" w:rsidP="0050582D">
      <w:pPr>
        <w:pBdr>
          <w:bottom w:val="single" w:sz="6" w:space="6" w:color="ABABAB"/>
        </w:pBdr>
        <w:spacing w:before="60"/>
        <w:outlineLvl w:val="0"/>
        <w:rPr>
          <w:rFonts w:eastAsia="Times New Roman" w:cstheme="minorHAnsi"/>
          <w:kern w:val="36"/>
          <w:sz w:val="24"/>
          <w:szCs w:val="24"/>
          <w:lang w:eastAsia="en-GB"/>
        </w:rPr>
      </w:pPr>
    </w:p>
    <w:p w14:paraId="7B279A17" w14:textId="77777777" w:rsidR="009777C1" w:rsidRPr="00C9354F" w:rsidRDefault="001012B6" w:rsidP="0050582D">
      <w:pPr>
        <w:pBdr>
          <w:bottom w:val="single" w:sz="6" w:space="6" w:color="ABABAB"/>
        </w:pBdr>
        <w:spacing w:before="60"/>
        <w:outlineLvl w:val="0"/>
        <w:rPr>
          <w:rStyle w:val="Hyperlink"/>
          <w:rFonts w:cstheme="minorHAnsi"/>
          <w:color w:val="auto"/>
          <w:sz w:val="24"/>
          <w:szCs w:val="24"/>
        </w:rPr>
      </w:pPr>
      <w:hyperlink r:id="rId66" w:history="1">
        <w:r w:rsidR="00DD043C" w:rsidRPr="00C9354F">
          <w:rPr>
            <w:rStyle w:val="Hyperlink"/>
            <w:rFonts w:cstheme="minorHAnsi"/>
            <w:color w:val="auto"/>
            <w:sz w:val="24"/>
            <w:szCs w:val="24"/>
          </w:rPr>
          <w:t>ENXXX Yiddish Literature in Translation: A World Beyond Borders</w:t>
        </w:r>
      </w:hyperlink>
    </w:p>
    <w:p w14:paraId="6519B620" w14:textId="77777777" w:rsidR="00FA4ECE" w:rsidRPr="00C9354F" w:rsidRDefault="00FA4ECE" w:rsidP="0050582D">
      <w:pPr>
        <w:pBdr>
          <w:bottom w:val="single" w:sz="6" w:space="6" w:color="ABABAB"/>
        </w:pBdr>
        <w:spacing w:before="60"/>
        <w:outlineLvl w:val="0"/>
        <w:rPr>
          <w:rStyle w:val="Hyperlink"/>
          <w:rFonts w:cstheme="minorHAnsi"/>
          <w:color w:val="auto"/>
          <w:sz w:val="24"/>
          <w:szCs w:val="24"/>
        </w:rPr>
      </w:pPr>
    </w:p>
    <w:p w14:paraId="03F43D49" w14:textId="796AF087" w:rsidR="009777C1" w:rsidRPr="00C9354F" w:rsidRDefault="009777C1" w:rsidP="0050582D">
      <w:pPr>
        <w:pBdr>
          <w:bottom w:val="single" w:sz="6" w:space="6" w:color="ABABAB"/>
        </w:pBdr>
        <w:spacing w:before="60"/>
        <w:outlineLvl w:val="0"/>
        <w:rPr>
          <w:rFonts w:cstheme="minorHAnsi"/>
          <w:sz w:val="24"/>
          <w:szCs w:val="24"/>
        </w:rPr>
      </w:pPr>
      <w:r w:rsidRPr="00C9354F">
        <w:rPr>
          <w:rFonts w:cstheme="minorHAnsi"/>
          <w:sz w:val="24"/>
          <w:szCs w:val="24"/>
        </w:rPr>
        <w:t>Yiddish literature is not only a window into a lost world of European Jewish culture, it is also an ongoing record of the shifting relationship between language, environment and identity in the modern world. This module focuses on writing from Europe, North America and South America in order to discuss Yiddish as a transnational literature, introducing students to a diverse range of Yiddish poetry and prose fiction from the late nineteenth century to the present day. Inevitably, the destruction of the Holocaust dominates this literature, but these texts also offer new perspectives on familiar experiences as their authors attempt to negotiate the political and social upheavals of conflict, revolution and mass migration.</w:t>
      </w:r>
    </w:p>
    <w:p w14:paraId="169A687A" w14:textId="77777777" w:rsidR="00FA4ECE" w:rsidRPr="00C9354F" w:rsidRDefault="00FA4ECE" w:rsidP="0050582D">
      <w:pPr>
        <w:pBdr>
          <w:bottom w:val="single" w:sz="6" w:space="6" w:color="ABABAB"/>
        </w:pBdr>
        <w:spacing w:before="60"/>
        <w:outlineLvl w:val="0"/>
        <w:rPr>
          <w:rFonts w:cstheme="minorHAnsi"/>
          <w:sz w:val="24"/>
          <w:szCs w:val="24"/>
        </w:rPr>
      </w:pPr>
    </w:p>
    <w:p w14:paraId="136B7557" w14:textId="77777777" w:rsidR="009777C1" w:rsidRPr="00C9354F" w:rsidRDefault="009777C1" w:rsidP="0050582D">
      <w:pPr>
        <w:pBdr>
          <w:bottom w:val="single" w:sz="6" w:space="6" w:color="ABABAB"/>
        </w:pBdr>
        <w:spacing w:before="60"/>
        <w:outlineLvl w:val="0"/>
        <w:rPr>
          <w:rFonts w:cstheme="minorHAnsi"/>
          <w:sz w:val="24"/>
          <w:szCs w:val="24"/>
        </w:rPr>
      </w:pPr>
      <w:r w:rsidRPr="00C9354F">
        <w:rPr>
          <w:rFonts w:cstheme="minorHAnsi"/>
          <w:sz w:val="24"/>
          <w:szCs w:val="24"/>
        </w:rPr>
        <w:t xml:space="preserve">The module is divided into four units, including Yiddish Warsaw, Yiddish in the Pale of Settlement, Soviet Yiddish literature and diasporic Yiddish literature, each of which addresses texts from before and after the Holocaust.  As well as covering the work of canonical Yiddish writers (such as </w:t>
      </w:r>
      <w:proofErr w:type="spellStart"/>
      <w:r w:rsidRPr="00C9354F">
        <w:rPr>
          <w:rFonts w:cstheme="minorHAnsi"/>
          <w:sz w:val="24"/>
          <w:szCs w:val="24"/>
        </w:rPr>
        <w:t>Sholem</w:t>
      </w:r>
      <w:proofErr w:type="spellEnd"/>
      <w:r w:rsidRPr="00C9354F">
        <w:rPr>
          <w:rFonts w:cstheme="minorHAnsi"/>
          <w:sz w:val="24"/>
          <w:szCs w:val="24"/>
        </w:rPr>
        <w:t xml:space="preserve"> Aleichem, I. L. </w:t>
      </w:r>
      <w:proofErr w:type="spellStart"/>
      <w:r w:rsidRPr="00C9354F">
        <w:rPr>
          <w:rFonts w:cstheme="minorHAnsi"/>
          <w:sz w:val="24"/>
          <w:szCs w:val="24"/>
        </w:rPr>
        <w:t>Peretz</w:t>
      </w:r>
      <w:proofErr w:type="spellEnd"/>
      <w:r w:rsidRPr="00C9354F">
        <w:rPr>
          <w:rFonts w:cstheme="minorHAnsi"/>
          <w:sz w:val="24"/>
          <w:szCs w:val="24"/>
        </w:rPr>
        <w:t xml:space="preserve">, </w:t>
      </w:r>
      <w:proofErr w:type="spellStart"/>
      <w:r w:rsidRPr="00C9354F">
        <w:rPr>
          <w:rFonts w:cstheme="minorHAnsi"/>
          <w:sz w:val="24"/>
          <w:szCs w:val="24"/>
        </w:rPr>
        <w:t>Avrom</w:t>
      </w:r>
      <w:proofErr w:type="spellEnd"/>
      <w:r w:rsidRPr="00C9354F">
        <w:rPr>
          <w:rFonts w:cstheme="minorHAnsi"/>
          <w:sz w:val="24"/>
          <w:szCs w:val="24"/>
        </w:rPr>
        <w:t xml:space="preserve"> </w:t>
      </w:r>
      <w:proofErr w:type="spellStart"/>
      <w:r w:rsidRPr="00C9354F">
        <w:rPr>
          <w:rFonts w:cstheme="minorHAnsi"/>
          <w:sz w:val="24"/>
          <w:szCs w:val="24"/>
        </w:rPr>
        <w:t>Sutzkever</w:t>
      </w:r>
      <w:proofErr w:type="spellEnd"/>
      <w:r w:rsidRPr="00C9354F">
        <w:rPr>
          <w:rFonts w:cstheme="minorHAnsi"/>
          <w:sz w:val="24"/>
          <w:szCs w:val="24"/>
        </w:rPr>
        <w:t xml:space="preserve">, </w:t>
      </w:r>
      <w:proofErr w:type="spellStart"/>
      <w:r w:rsidRPr="00C9354F">
        <w:rPr>
          <w:rFonts w:cstheme="minorHAnsi"/>
          <w:sz w:val="24"/>
          <w:szCs w:val="24"/>
        </w:rPr>
        <w:t>Rokhl</w:t>
      </w:r>
      <w:proofErr w:type="spellEnd"/>
      <w:r w:rsidRPr="00C9354F">
        <w:rPr>
          <w:rFonts w:cstheme="minorHAnsi"/>
          <w:sz w:val="24"/>
          <w:szCs w:val="24"/>
        </w:rPr>
        <w:t xml:space="preserve"> Korn and I. B. Singer), the module engages with many lesser known authors and those whose work has only recently been translated into English (full syllabus </w:t>
      </w:r>
      <w:hyperlink r:id="rId67" w:history="1">
        <w:r w:rsidRPr="00C9354F">
          <w:rPr>
            <w:rStyle w:val="Hyperlink"/>
            <w:rFonts w:cstheme="minorHAnsi"/>
            <w:sz w:val="24"/>
            <w:szCs w:val="24"/>
          </w:rPr>
          <w:t>here</w:t>
        </w:r>
      </w:hyperlink>
      <w:r w:rsidRPr="00C9354F">
        <w:rPr>
          <w:rFonts w:cstheme="minorHAnsi"/>
          <w:sz w:val="24"/>
          <w:szCs w:val="24"/>
        </w:rPr>
        <w:t>). These readings will be supplemented with an array of online resources, including film, audio recordings and visual images, to help students understand the social, literary and cultural backgrounds of the module texts.</w:t>
      </w:r>
    </w:p>
    <w:p w14:paraId="599A031E" w14:textId="77777777" w:rsidR="002B3F4C" w:rsidRPr="00C9354F" w:rsidRDefault="009777C1" w:rsidP="0050582D">
      <w:pPr>
        <w:pBdr>
          <w:bottom w:val="single" w:sz="6" w:space="6" w:color="ABABAB"/>
        </w:pBdr>
        <w:spacing w:before="60"/>
        <w:outlineLvl w:val="0"/>
        <w:rPr>
          <w:rFonts w:cstheme="minorHAnsi"/>
          <w:sz w:val="24"/>
          <w:szCs w:val="24"/>
        </w:rPr>
      </w:pPr>
      <w:r w:rsidRPr="00C9354F">
        <w:rPr>
          <w:rFonts w:cstheme="minorHAnsi"/>
          <w:sz w:val="24"/>
          <w:szCs w:val="24"/>
        </w:rPr>
        <w:t xml:space="preserve">This module is available to both second year students and finalists and </w:t>
      </w:r>
      <w:proofErr w:type="gramStart"/>
      <w:r w:rsidRPr="00C9354F">
        <w:rPr>
          <w:rFonts w:cstheme="minorHAnsi"/>
          <w:sz w:val="24"/>
          <w:szCs w:val="24"/>
        </w:rPr>
        <w:t>is taught</w:t>
      </w:r>
      <w:proofErr w:type="gramEnd"/>
      <w:r w:rsidRPr="00C9354F">
        <w:rPr>
          <w:rFonts w:cstheme="minorHAnsi"/>
          <w:sz w:val="24"/>
          <w:szCs w:val="24"/>
        </w:rPr>
        <w:t xml:space="preserve"> in weekly, two-hour seminars. No previous knowledge of Yiddish required.</w:t>
      </w:r>
    </w:p>
    <w:p w14:paraId="7D08E133" w14:textId="4604AACC" w:rsidR="002B3F4C" w:rsidRPr="00C9354F" w:rsidRDefault="002B3F4C" w:rsidP="0050582D">
      <w:pPr>
        <w:pBdr>
          <w:bottom w:val="single" w:sz="6" w:space="6" w:color="ABABAB"/>
        </w:pBdr>
        <w:spacing w:before="60"/>
        <w:outlineLvl w:val="0"/>
        <w:rPr>
          <w:rFonts w:cstheme="minorHAnsi"/>
          <w:color w:val="FF0000"/>
          <w:sz w:val="24"/>
          <w:szCs w:val="24"/>
        </w:rPr>
      </w:pPr>
      <w:r w:rsidRPr="00C9354F">
        <w:rPr>
          <w:rFonts w:eastAsia="Times New Roman" w:cstheme="minorHAnsi"/>
          <w:kern w:val="36"/>
          <w:sz w:val="24"/>
          <w:szCs w:val="24"/>
          <w:lang w:eastAsia="en-GB"/>
        </w:rPr>
        <w:t>___________________________________________________________________________</w:t>
      </w:r>
    </w:p>
    <w:p w14:paraId="344D952A" w14:textId="77777777" w:rsidR="002B3F4C" w:rsidRPr="00C9354F" w:rsidRDefault="002B3F4C" w:rsidP="0050582D">
      <w:pPr>
        <w:pBdr>
          <w:bottom w:val="single" w:sz="6" w:space="6" w:color="ABABAB"/>
        </w:pBdr>
        <w:spacing w:before="60"/>
        <w:outlineLvl w:val="0"/>
        <w:rPr>
          <w:rFonts w:eastAsia="Times New Roman" w:cstheme="minorHAnsi"/>
          <w:kern w:val="36"/>
          <w:sz w:val="24"/>
          <w:szCs w:val="24"/>
          <w:lang w:eastAsia="en-GB"/>
        </w:rPr>
      </w:pPr>
    </w:p>
    <w:p w14:paraId="48DFF60D" w14:textId="453451F4" w:rsidR="002B3F4C" w:rsidRPr="001B2E73" w:rsidRDefault="001012B6" w:rsidP="0050582D">
      <w:pPr>
        <w:pBdr>
          <w:bottom w:val="single" w:sz="6" w:space="6" w:color="ABABAB"/>
        </w:pBdr>
        <w:spacing w:before="60"/>
        <w:outlineLvl w:val="0"/>
        <w:rPr>
          <w:rFonts w:cstheme="minorHAnsi"/>
          <w:i/>
          <w:sz w:val="24"/>
          <w:szCs w:val="24"/>
        </w:rPr>
      </w:pPr>
      <w:hyperlink r:id="rId68" w:history="1">
        <w:r w:rsidR="00DD043C" w:rsidRPr="00C9354F">
          <w:rPr>
            <w:rStyle w:val="Hyperlink"/>
            <w:rFonts w:cstheme="minorHAnsi"/>
            <w:color w:val="auto"/>
            <w:sz w:val="24"/>
            <w:szCs w:val="24"/>
          </w:rPr>
          <w:t xml:space="preserve">ENXXX </w:t>
        </w:r>
        <w:proofErr w:type="gramStart"/>
        <w:r w:rsidR="00DD043C" w:rsidRPr="00C9354F">
          <w:rPr>
            <w:rStyle w:val="Hyperlink"/>
            <w:rFonts w:cstheme="minorHAnsi"/>
            <w:color w:val="auto"/>
            <w:sz w:val="24"/>
            <w:szCs w:val="24"/>
          </w:rPr>
          <w:t>The</w:t>
        </w:r>
        <w:proofErr w:type="gramEnd"/>
        <w:r w:rsidR="00DD043C" w:rsidRPr="00C9354F">
          <w:rPr>
            <w:rStyle w:val="Hyperlink"/>
            <w:rFonts w:cstheme="minorHAnsi"/>
            <w:color w:val="auto"/>
            <w:sz w:val="24"/>
            <w:szCs w:val="24"/>
          </w:rPr>
          <w:t xml:space="preserve"> Novel Now (15 CATS)</w:t>
        </w:r>
      </w:hyperlink>
      <w:r w:rsidR="002B3F4C" w:rsidRPr="00C9354F">
        <w:rPr>
          <w:rStyle w:val="Hyperlink"/>
          <w:rFonts w:cstheme="minorHAnsi"/>
          <w:color w:val="auto"/>
          <w:sz w:val="24"/>
          <w:szCs w:val="24"/>
        </w:rPr>
        <w:t xml:space="preserve"> </w:t>
      </w:r>
      <w:r w:rsidR="002B3F4C" w:rsidRPr="001B2E73">
        <w:rPr>
          <w:rFonts w:cstheme="minorHAnsi"/>
          <w:i/>
          <w:sz w:val="24"/>
          <w:szCs w:val="24"/>
        </w:rPr>
        <w:t xml:space="preserve">– term </w:t>
      </w:r>
      <w:r w:rsidR="001B2E73" w:rsidRPr="001B2E73">
        <w:rPr>
          <w:rFonts w:cstheme="minorHAnsi"/>
          <w:i/>
          <w:sz w:val="24"/>
          <w:szCs w:val="24"/>
        </w:rPr>
        <w:t>2</w:t>
      </w:r>
      <w:r w:rsidR="002B3F4C" w:rsidRPr="001B2E73">
        <w:rPr>
          <w:rFonts w:cstheme="minorHAnsi"/>
          <w:i/>
          <w:sz w:val="24"/>
          <w:szCs w:val="24"/>
        </w:rPr>
        <w:t xml:space="preserve"> only</w:t>
      </w:r>
    </w:p>
    <w:p w14:paraId="66EE2EF2" w14:textId="77777777" w:rsidR="004F0F11" w:rsidRPr="00C9354F" w:rsidRDefault="004F0F11" w:rsidP="0050582D">
      <w:pPr>
        <w:pBdr>
          <w:bottom w:val="single" w:sz="6" w:space="6" w:color="ABABAB"/>
        </w:pBdr>
        <w:spacing w:before="60"/>
        <w:outlineLvl w:val="0"/>
        <w:rPr>
          <w:rStyle w:val="Hyperlink"/>
          <w:rFonts w:cstheme="minorHAnsi"/>
          <w:color w:val="auto"/>
          <w:sz w:val="24"/>
          <w:szCs w:val="24"/>
        </w:rPr>
      </w:pPr>
    </w:p>
    <w:p w14:paraId="3EF919A9" w14:textId="67BA08BD" w:rsidR="004F0F11" w:rsidRPr="00C9354F" w:rsidRDefault="004F0F11" w:rsidP="0050582D">
      <w:pPr>
        <w:pBdr>
          <w:bottom w:val="single" w:sz="6" w:space="6" w:color="ABABAB"/>
        </w:pBdr>
        <w:spacing w:before="60"/>
        <w:outlineLvl w:val="0"/>
        <w:rPr>
          <w:rFonts w:eastAsia="Times New Roman" w:cstheme="minorHAnsi"/>
          <w:sz w:val="24"/>
          <w:szCs w:val="24"/>
          <w:lang w:eastAsia="en-GB"/>
        </w:rPr>
      </w:pPr>
      <w:r w:rsidRPr="00C9354F">
        <w:rPr>
          <w:rFonts w:eastAsia="Times New Roman" w:cstheme="minorHAnsi"/>
          <w:sz w:val="24"/>
          <w:szCs w:val="24"/>
        </w:rPr>
        <w:t>This module aims to explore the contemporary novel. Texts are chosen from a changing array of novels from across the world, and published very recently. At its core is the notion of the contemporary and the interrelations between narrative and social, political and historical issues. The module complements the systematic study of the novel as a genre provided in two other modules: EN201 The European Novel and EN265 The Global Novel.    </w:t>
      </w:r>
    </w:p>
    <w:p w14:paraId="6B75C536" w14:textId="201BA394" w:rsidR="00DD043C" w:rsidRPr="00C9354F" w:rsidRDefault="00DD043C" w:rsidP="0050582D">
      <w:pPr>
        <w:pBdr>
          <w:bottom w:val="single" w:sz="6" w:space="6" w:color="ABABAB"/>
        </w:pBdr>
        <w:spacing w:before="60"/>
        <w:outlineLvl w:val="0"/>
        <w:rPr>
          <w:rFonts w:eastAsia="Times New Roman" w:cstheme="minorHAnsi"/>
          <w:color w:val="FF0000"/>
          <w:kern w:val="36"/>
          <w:sz w:val="24"/>
          <w:szCs w:val="24"/>
          <w:lang w:eastAsia="en-GB"/>
        </w:rPr>
      </w:pPr>
    </w:p>
    <w:p w14:paraId="6A3EE33C" w14:textId="28AABAC3" w:rsidR="006A4BE4" w:rsidRDefault="006A4BE4" w:rsidP="00385CE7">
      <w:pPr>
        <w:rPr>
          <w:rFonts w:cstheme="minorHAnsi"/>
          <w:color w:val="FF0000"/>
          <w:sz w:val="24"/>
          <w:szCs w:val="24"/>
          <w:u w:val="single"/>
        </w:rPr>
      </w:pPr>
    </w:p>
    <w:p w14:paraId="7228623B" w14:textId="77777777" w:rsidR="0051328F" w:rsidRDefault="001012B6" w:rsidP="0051328F">
      <w:pPr>
        <w:pBdr>
          <w:bottom w:val="single" w:sz="6" w:space="6" w:color="ABABAB"/>
        </w:pBdr>
        <w:spacing w:before="60"/>
        <w:outlineLvl w:val="0"/>
        <w:rPr>
          <w:rFonts w:cstheme="minorHAnsi"/>
          <w:i/>
          <w:sz w:val="24"/>
          <w:szCs w:val="24"/>
        </w:rPr>
      </w:pPr>
      <w:hyperlink r:id="rId69" w:history="1">
        <w:r w:rsidR="00F94A35" w:rsidRPr="001B2E73">
          <w:rPr>
            <w:rStyle w:val="Hyperlink"/>
            <w:rFonts w:cstheme="minorHAnsi"/>
            <w:color w:val="auto"/>
            <w:sz w:val="24"/>
            <w:szCs w:val="24"/>
          </w:rPr>
          <w:t>ENXXX Literature and Revolution 1640-1660: Turning the World Upside Down</w:t>
        </w:r>
      </w:hyperlink>
      <w:r w:rsidR="0051328F">
        <w:rPr>
          <w:rStyle w:val="Hyperlink"/>
          <w:rFonts w:cstheme="minorHAnsi"/>
          <w:color w:val="auto"/>
          <w:sz w:val="24"/>
          <w:szCs w:val="24"/>
        </w:rPr>
        <w:t xml:space="preserve">  (15 CATS) </w:t>
      </w:r>
      <w:r w:rsidR="0051328F" w:rsidRPr="001B2E73">
        <w:rPr>
          <w:rFonts w:cstheme="minorHAnsi"/>
          <w:i/>
          <w:sz w:val="24"/>
          <w:szCs w:val="24"/>
        </w:rPr>
        <w:t>– term 2 only</w:t>
      </w:r>
    </w:p>
    <w:p w14:paraId="3F4CB48D" w14:textId="77777777" w:rsidR="0051328F" w:rsidRDefault="0051328F" w:rsidP="0051328F">
      <w:pPr>
        <w:pBdr>
          <w:bottom w:val="single" w:sz="6" w:space="6" w:color="ABABAB"/>
        </w:pBdr>
        <w:spacing w:before="60"/>
        <w:outlineLvl w:val="0"/>
        <w:rPr>
          <w:rFonts w:cstheme="minorHAnsi"/>
          <w:i/>
          <w:sz w:val="24"/>
          <w:szCs w:val="24"/>
        </w:rPr>
      </w:pPr>
    </w:p>
    <w:p w14:paraId="4C0E4C20" w14:textId="77777777" w:rsidR="0051328F" w:rsidRDefault="00F94A35" w:rsidP="0051328F">
      <w:pPr>
        <w:pBdr>
          <w:bottom w:val="single" w:sz="6" w:space="6" w:color="ABABAB"/>
        </w:pBdr>
        <w:spacing w:before="60"/>
        <w:outlineLvl w:val="0"/>
        <w:rPr>
          <w:rFonts w:eastAsia="Times New Roman" w:cstheme="minorHAnsi"/>
          <w:color w:val="000000" w:themeColor="text1"/>
          <w:sz w:val="24"/>
          <w:szCs w:val="24"/>
        </w:rPr>
      </w:pPr>
      <w:r w:rsidRPr="00F94A35">
        <w:rPr>
          <w:rFonts w:eastAsia="Times New Roman" w:cstheme="minorHAnsi"/>
          <w:color w:val="000000" w:themeColor="text1"/>
          <w:sz w:val="24"/>
          <w:szCs w:val="24"/>
        </w:rPr>
        <w:t xml:space="preserve">The British Civil Wars (1642-51) and their aftermath in the 1650s were periods of tumultuous ideological change. The collapse of censorship in 1642 also led to an extraordinary outburst of literary experimentation. Here, new theological and political ideas were described and contested, in many cases for the first time in British history. A utopian politics of enfranchisement or communal ownership was dramatized and maybe satirised on the stage and in poetry but also rigorously defended in pamphlets and ballads by groups like the Levellers and Diggers. Radical prophets like Anna </w:t>
      </w:r>
      <w:proofErr w:type="spellStart"/>
      <w:r w:rsidRPr="00F94A35">
        <w:rPr>
          <w:rFonts w:eastAsia="Times New Roman" w:cstheme="minorHAnsi"/>
          <w:color w:val="000000" w:themeColor="text1"/>
          <w:sz w:val="24"/>
          <w:szCs w:val="24"/>
        </w:rPr>
        <w:t>Trapnel</w:t>
      </w:r>
      <w:proofErr w:type="spellEnd"/>
      <w:r w:rsidRPr="00F94A35">
        <w:rPr>
          <w:rFonts w:eastAsia="Times New Roman" w:cstheme="minorHAnsi"/>
          <w:color w:val="000000" w:themeColor="text1"/>
          <w:sz w:val="24"/>
          <w:szCs w:val="24"/>
        </w:rPr>
        <w:t xml:space="preserve"> wrote about the imminent end of the world in a visionary prose that upended cultural and social expectations about women’s domestic roles. One of the first English settlers in America, Anne Bradstreet, wrote poetry about the international significance of the wars in Britain. With the theatres closed, the career of public drama did not end but moved from stage to page, taking on the form of the scurrilous pamphlet-play.</w:t>
      </w:r>
    </w:p>
    <w:p w14:paraId="073EB0B6" w14:textId="77777777" w:rsidR="0051328F" w:rsidRDefault="0051328F" w:rsidP="0051328F">
      <w:pPr>
        <w:pBdr>
          <w:bottom w:val="single" w:sz="6" w:space="6" w:color="ABABAB"/>
        </w:pBdr>
        <w:spacing w:before="60"/>
        <w:outlineLvl w:val="0"/>
        <w:rPr>
          <w:rFonts w:eastAsia="Times New Roman" w:cstheme="minorHAnsi"/>
          <w:color w:val="000000" w:themeColor="text1"/>
          <w:sz w:val="24"/>
          <w:szCs w:val="24"/>
        </w:rPr>
      </w:pPr>
    </w:p>
    <w:p w14:paraId="6E16C60F" w14:textId="5B8B3A0B" w:rsidR="00F94A35" w:rsidRPr="00F94A35" w:rsidRDefault="00F94A35" w:rsidP="0051328F">
      <w:pPr>
        <w:pBdr>
          <w:bottom w:val="single" w:sz="6" w:space="6" w:color="ABABAB"/>
        </w:pBdr>
        <w:spacing w:before="60"/>
        <w:outlineLvl w:val="0"/>
        <w:rPr>
          <w:rFonts w:eastAsia="Times New Roman" w:cstheme="minorHAnsi"/>
          <w:color w:val="000000" w:themeColor="text1"/>
          <w:sz w:val="24"/>
          <w:szCs w:val="24"/>
        </w:rPr>
      </w:pPr>
      <w:r w:rsidRPr="00F94A35">
        <w:rPr>
          <w:rFonts w:eastAsia="Times New Roman" w:cstheme="minorHAnsi"/>
          <w:color w:val="000000" w:themeColor="text1"/>
          <w:sz w:val="24"/>
          <w:szCs w:val="24"/>
        </w:rPr>
        <w:t>Central to all this, of course, was what Andrew Marvell described as the ‘climacteric’ events of January 1649 when a ruling monarch, Charles I, was tried and executed. Before turning his mind to epic poetry, John Milton was engaged to defend this act. But after it, all writers needed to find new images and tropes with which to describe entirely novel forms of political authority and to repackage, celebrate, or suppress memories of bloodshed and violence. On this module you will read some of this literature by authors from a range of ideological positions and explore how it transformed for good the way established forms of authority in Church, State, and society were imagined.</w:t>
      </w:r>
    </w:p>
    <w:p w14:paraId="1C49B291" w14:textId="77777777" w:rsidR="008028C9" w:rsidRPr="00C9354F" w:rsidRDefault="008028C9" w:rsidP="0050582D">
      <w:pPr>
        <w:pBdr>
          <w:bottom w:val="single" w:sz="6" w:space="6" w:color="ABABAB"/>
        </w:pBdr>
        <w:spacing w:before="60"/>
        <w:outlineLvl w:val="0"/>
        <w:rPr>
          <w:rFonts w:cstheme="minorHAnsi"/>
          <w:color w:val="FF0000"/>
          <w:sz w:val="24"/>
          <w:szCs w:val="24"/>
        </w:rPr>
      </w:pPr>
      <w:r w:rsidRPr="00C9354F">
        <w:rPr>
          <w:rFonts w:eastAsia="Times New Roman" w:cstheme="minorHAnsi"/>
          <w:kern w:val="36"/>
          <w:sz w:val="24"/>
          <w:szCs w:val="24"/>
          <w:lang w:eastAsia="en-GB"/>
        </w:rPr>
        <w:t>___________________________________________________________________________</w:t>
      </w:r>
    </w:p>
    <w:p w14:paraId="22BA5EEC" w14:textId="77777777" w:rsidR="00FB6EB9" w:rsidRPr="00C9354F" w:rsidRDefault="00FB6EB9" w:rsidP="0050582D">
      <w:pPr>
        <w:pBdr>
          <w:bottom w:val="single" w:sz="6" w:space="6" w:color="ABABAB"/>
        </w:pBdr>
        <w:spacing w:before="60"/>
        <w:outlineLvl w:val="0"/>
        <w:rPr>
          <w:rFonts w:eastAsia="Times New Roman" w:cstheme="minorHAnsi"/>
          <w:color w:val="FF0000"/>
          <w:kern w:val="36"/>
          <w:sz w:val="24"/>
          <w:szCs w:val="24"/>
          <w:lang w:eastAsia="en-GB"/>
        </w:rPr>
      </w:pPr>
    </w:p>
    <w:p w14:paraId="4511C59C" w14:textId="77777777" w:rsidR="00A52FDD" w:rsidRDefault="00A52FDD" w:rsidP="0050582D">
      <w:pPr>
        <w:pBdr>
          <w:bottom w:val="single" w:sz="6" w:space="6" w:color="ABABAB"/>
        </w:pBdr>
        <w:spacing w:before="60"/>
        <w:jc w:val="center"/>
        <w:outlineLvl w:val="0"/>
        <w:rPr>
          <w:rFonts w:cstheme="minorHAnsi"/>
          <w:b/>
          <w:sz w:val="24"/>
          <w:szCs w:val="24"/>
        </w:rPr>
      </w:pPr>
    </w:p>
    <w:p w14:paraId="2D4CE6A0" w14:textId="77777777" w:rsidR="00A52FDD" w:rsidRDefault="00A52FDD" w:rsidP="0050582D">
      <w:pPr>
        <w:pBdr>
          <w:bottom w:val="single" w:sz="6" w:space="6" w:color="ABABAB"/>
        </w:pBdr>
        <w:spacing w:before="60"/>
        <w:jc w:val="center"/>
        <w:outlineLvl w:val="0"/>
        <w:rPr>
          <w:rFonts w:cstheme="minorHAnsi"/>
          <w:b/>
          <w:sz w:val="24"/>
          <w:szCs w:val="24"/>
        </w:rPr>
      </w:pPr>
    </w:p>
    <w:p w14:paraId="5C2ABF68" w14:textId="77777777" w:rsidR="00A52FDD" w:rsidRDefault="00A52FDD" w:rsidP="0050582D">
      <w:pPr>
        <w:pBdr>
          <w:bottom w:val="single" w:sz="6" w:space="6" w:color="ABABAB"/>
        </w:pBdr>
        <w:spacing w:before="60"/>
        <w:jc w:val="center"/>
        <w:outlineLvl w:val="0"/>
        <w:rPr>
          <w:rFonts w:cstheme="minorHAnsi"/>
          <w:b/>
          <w:sz w:val="24"/>
          <w:szCs w:val="24"/>
        </w:rPr>
      </w:pPr>
    </w:p>
    <w:p w14:paraId="1CADD69B" w14:textId="77777777" w:rsidR="00A52FDD" w:rsidRDefault="00A52FDD" w:rsidP="0050582D">
      <w:pPr>
        <w:pBdr>
          <w:bottom w:val="single" w:sz="6" w:space="6" w:color="ABABAB"/>
        </w:pBdr>
        <w:spacing w:before="60"/>
        <w:jc w:val="center"/>
        <w:outlineLvl w:val="0"/>
        <w:rPr>
          <w:rFonts w:cstheme="minorHAnsi"/>
          <w:b/>
          <w:sz w:val="24"/>
          <w:szCs w:val="24"/>
        </w:rPr>
      </w:pPr>
    </w:p>
    <w:p w14:paraId="53FD7761" w14:textId="77777777" w:rsidR="00A52FDD" w:rsidRDefault="00A52FDD" w:rsidP="0050582D">
      <w:pPr>
        <w:pBdr>
          <w:bottom w:val="single" w:sz="6" w:space="6" w:color="ABABAB"/>
        </w:pBdr>
        <w:spacing w:before="60"/>
        <w:jc w:val="center"/>
        <w:outlineLvl w:val="0"/>
        <w:rPr>
          <w:rFonts w:cstheme="minorHAnsi"/>
          <w:b/>
          <w:sz w:val="24"/>
          <w:szCs w:val="24"/>
        </w:rPr>
      </w:pPr>
    </w:p>
    <w:p w14:paraId="5F6184A5" w14:textId="77777777" w:rsidR="00A52FDD" w:rsidRDefault="00A52FDD" w:rsidP="0050582D">
      <w:pPr>
        <w:pBdr>
          <w:bottom w:val="single" w:sz="6" w:space="6" w:color="ABABAB"/>
        </w:pBdr>
        <w:spacing w:before="60"/>
        <w:jc w:val="center"/>
        <w:outlineLvl w:val="0"/>
        <w:rPr>
          <w:rFonts w:cstheme="minorHAnsi"/>
          <w:b/>
          <w:sz w:val="24"/>
          <w:szCs w:val="24"/>
        </w:rPr>
      </w:pPr>
    </w:p>
    <w:p w14:paraId="6BCFBC7F" w14:textId="77777777" w:rsidR="00A52FDD" w:rsidRDefault="00A52FDD" w:rsidP="0050582D">
      <w:pPr>
        <w:pBdr>
          <w:bottom w:val="single" w:sz="6" w:space="6" w:color="ABABAB"/>
        </w:pBdr>
        <w:spacing w:before="60"/>
        <w:jc w:val="center"/>
        <w:outlineLvl w:val="0"/>
        <w:rPr>
          <w:rFonts w:cstheme="minorHAnsi"/>
          <w:b/>
          <w:sz w:val="24"/>
          <w:szCs w:val="24"/>
        </w:rPr>
      </w:pPr>
    </w:p>
    <w:p w14:paraId="7B2A4982" w14:textId="77777777" w:rsidR="00A52FDD" w:rsidRDefault="00A52FDD" w:rsidP="0050582D">
      <w:pPr>
        <w:pBdr>
          <w:bottom w:val="single" w:sz="6" w:space="6" w:color="ABABAB"/>
        </w:pBdr>
        <w:spacing w:before="60"/>
        <w:jc w:val="center"/>
        <w:outlineLvl w:val="0"/>
        <w:rPr>
          <w:rFonts w:cstheme="minorHAnsi"/>
          <w:b/>
          <w:sz w:val="24"/>
          <w:szCs w:val="24"/>
        </w:rPr>
      </w:pPr>
    </w:p>
    <w:p w14:paraId="66077CC3" w14:textId="77777777" w:rsidR="001012B6" w:rsidRDefault="001012B6" w:rsidP="0050582D">
      <w:pPr>
        <w:pBdr>
          <w:bottom w:val="single" w:sz="6" w:space="6" w:color="ABABAB"/>
        </w:pBdr>
        <w:spacing w:before="60"/>
        <w:jc w:val="center"/>
        <w:outlineLvl w:val="0"/>
        <w:rPr>
          <w:rFonts w:cstheme="minorHAnsi"/>
          <w:b/>
          <w:sz w:val="24"/>
          <w:szCs w:val="24"/>
        </w:rPr>
      </w:pPr>
    </w:p>
    <w:p w14:paraId="63D1B96F" w14:textId="77777777" w:rsidR="001012B6" w:rsidRDefault="001012B6" w:rsidP="0050582D">
      <w:pPr>
        <w:pBdr>
          <w:bottom w:val="single" w:sz="6" w:space="6" w:color="ABABAB"/>
        </w:pBdr>
        <w:spacing w:before="60"/>
        <w:jc w:val="center"/>
        <w:outlineLvl w:val="0"/>
        <w:rPr>
          <w:rFonts w:cstheme="minorHAnsi"/>
          <w:b/>
          <w:sz w:val="24"/>
          <w:szCs w:val="24"/>
        </w:rPr>
      </w:pPr>
    </w:p>
    <w:p w14:paraId="41BE0F65" w14:textId="484A41F9" w:rsidR="008028C9" w:rsidRPr="001B2E73" w:rsidRDefault="00385CE7" w:rsidP="0050582D">
      <w:pPr>
        <w:pBdr>
          <w:bottom w:val="single" w:sz="6" w:space="6" w:color="ABABAB"/>
        </w:pBdr>
        <w:spacing w:before="60"/>
        <w:jc w:val="center"/>
        <w:outlineLvl w:val="0"/>
        <w:rPr>
          <w:rFonts w:cstheme="minorHAnsi"/>
          <w:b/>
          <w:sz w:val="24"/>
          <w:szCs w:val="24"/>
        </w:rPr>
      </w:pPr>
      <w:bookmarkStart w:id="0" w:name="_GoBack"/>
      <w:bookmarkEnd w:id="0"/>
      <w:r w:rsidRPr="001B2E73">
        <w:rPr>
          <w:rFonts w:cstheme="minorHAnsi"/>
          <w:b/>
          <w:sz w:val="24"/>
          <w:szCs w:val="24"/>
        </w:rPr>
        <w:t>MODULES FROM OTHER DEPARTMENTS</w:t>
      </w:r>
    </w:p>
    <w:p w14:paraId="54ADA54F" w14:textId="77777777" w:rsidR="00385CE7" w:rsidRDefault="00385CE7" w:rsidP="0050582D">
      <w:pPr>
        <w:pBdr>
          <w:bottom w:val="single" w:sz="6" w:space="6" w:color="ABABAB"/>
        </w:pBdr>
        <w:spacing w:before="60"/>
        <w:outlineLvl w:val="0"/>
        <w:rPr>
          <w:rFonts w:cstheme="minorHAnsi"/>
          <w:sz w:val="24"/>
          <w:szCs w:val="24"/>
        </w:rPr>
      </w:pPr>
    </w:p>
    <w:p w14:paraId="39DA6534" w14:textId="576EE756" w:rsidR="001C79E0" w:rsidRDefault="006A7BAA" w:rsidP="0050582D">
      <w:pPr>
        <w:pBdr>
          <w:bottom w:val="single" w:sz="6" w:space="6" w:color="ABABAB"/>
        </w:pBdr>
        <w:spacing w:before="60"/>
        <w:outlineLvl w:val="0"/>
        <w:rPr>
          <w:rFonts w:cstheme="minorHAnsi"/>
          <w:sz w:val="24"/>
          <w:szCs w:val="24"/>
        </w:rPr>
      </w:pPr>
      <w:r w:rsidRPr="00C9354F">
        <w:rPr>
          <w:rFonts w:cstheme="minorHAnsi"/>
          <w:sz w:val="24"/>
          <w:szCs w:val="24"/>
        </w:rPr>
        <w:t>Honours-level English students may also take modules from other departments following discussion with their Personal Tutor. Students will need to approach other Departments directly to enquire about what modules are on offer. Below are some useful links to help you get a feel for what may be on offer.</w:t>
      </w:r>
    </w:p>
    <w:p w14:paraId="3E78064E" w14:textId="77777777" w:rsidR="007C06F5" w:rsidRPr="00C9354F" w:rsidRDefault="007C06F5" w:rsidP="0050582D">
      <w:pPr>
        <w:pBdr>
          <w:bottom w:val="single" w:sz="6" w:space="6" w:color="ABABAB"/>
        </w:pBdr>
        <w:spacing w:before="60"/>
        <w:outlineLvl w:val="0"/>
        <w:rPr>
          <w:rFonts w:cstheme="minorHAnsi"/>
          <w:sz w:val="24"/>
          <w:szCs w:val="24"/>
        </w:rPr>
      </w:pPr>
    </w:p>
    <w:p w14:paraId="564C1A22" w14:textId="77777777" w:rsidR="001C79E0" w:rsidRPr="00C9354F" w:rsidRDefault="001012B6" w:rsidP="0050582D">
      <w:pPr>
        <w:pBdr>
          <w:bottom w:val="single" w:sz="6" w:space="6" w:color="ABABAB"/>
        </w:pBdr>
        <w:spacing w:before="60"/>
        <w:outlineLvl w:val="0"/>
        <w:rPr>
          <w:rFonts w:cstheme="minorHAnsi"/>
          <w:sz w:val="24"/>
          <w:szCs w:val="24"/>
        </w:rPr>
      </w:pPr>
      <w:hyperlink r:id="rId70" w:history="1">
        <w:r w:rsidR="006A7BAA" w:rsidRPr="00C9354F">
          <w:rPr>
            <w:rStyle w:val="Hyperlink"/>
            <w:rFonts w:cstheme="minorHAnsi"/>
            <w:b/>
            <w:bCs/>
            <w:color w:val="auto"/>
            <w:sz w:val="24"/>
            <w:szCs w:val="24"/>
          </w:rPr>
          <w:t>Institute for Advanced Teaching and Learning (IATL)</w:t>
        </w:r>
      </w:hyperlink>
      <w:r w:rsidR="006A7BAA" w:rsidRPr="00C9354F">
        <w:rPr>
          <w:rFonts w:cstheme="minorHAnsi"/>
          <w:sz w:val="24"/>
          <w:szCs w:val="24"/>
        </w:rPr>
        <w:t xml:space="preserve"> </w:t>
      </w:r>
    </w:p>
    <w:p w14:paraId="70D684B6" w14:textId="77777777" w:rsidR="001C79E0" w:rsidRPr="00C9354F" w:rsidRDefault="001C79E0" w:rsidP="0050582D">
      <w:pPr>
        <w:pBdr>
          <w:bottom w:val="single" w:sz="6" w:space="6" w:color="ABABAB"/>
        </w:pBdr>
        <w:spacing w:before="60"/>
        <w:outlineLvl w:val="0"/>
        <w:rPr>
          <w:rFonts w:cstheme="minorHAnsi"/>
          <w:sz w:val="24"/>
          <w:szCs w:val="24"/>
        </w:rPr>
      </w:pPr>
    </w:p>
    <w:p w14:paraId="059C595F" w14:textId="6585AD95" w:rsidR="001C79E0" w:rsidRPr="00C9354F" w:rsidRDefault="001012B6" w:rsidP="0050582D">
      <w:pPr>
        <w:pBdr>
          <w:bottom w:val="single" w:sz="6" w:space="6" w:color="ABABAB"/>
        </w:pBdr>
        <w:spacing w:before="60"/>
        <w:outlineLvl w:val="0"/>
        <w:rPr>
          <w:rStyle w:val="Hyperlink"/>
          <w:rFonts w:cstheme="minorHAnsi"/>
          <w:color w:val="auto"/>
          <w:sz w:val="24"/>
          <w:szCs w:val="24"/>
          <w:u w:val="none"/>
        </w:rPr>
      </w:pPr>
      <w:hyperlink r:id="rId71" w:history="1">
        <w:r w:rsidR="006A7BAA" w:rsidRPr="00C9354F">
          <w:rPr>
            <w:rStyle w:val="Hyperlink"/>
            <w:rFonts w:cstheme="minorHAnsi"/>
            <w:b/>
            <w:bCs/>
            <w:color w:val="auto"/>
            <w:sz w:val="24"/>
            <w:szCs w:val="24"/>
          </w:rPr>
          <w:t>School of Law</w:t>
        </w:r>
      </w:hyperlink>
      <w:r w:rsidR="006A7BAA" w:rsidRPr="00C9354F">
        <w:rPr>
          <w:rFonts w:cstheme="minorHAnsi"/>
          <w:sz w:val="24"/>
          <w:szCs w:val="24"/>
        </w:rPr>
        <w:t xml:space="preserve"> - example module</w:t>
      </w:r>
      <w:r w:rsidR="00325104" w:rsidRPr="00C9354F">
        <w:rPr>
          <w:rFonts w:cstheme="minorHAnsi"/>
          <w:sz w:val="24"/>
          <w:szCs w:val="24"/>
        </w:rPr>
        <w:t>s</w:t>
      </w:r>
      <w:r w:rsidR="006A7BAA" w:rsidRPr="00C9354F">
        <w:rPr>
          <w:rFonts w:cstheme="minorHAnsi"/>
          <w:sz w:val="24"/>
          <w:szCs w:val="24"/>
        </w:rPr>
        <w:t xml:space="preserve"> </w:t>
      </w:r>
      <w:hyperlink r:id="rId72" w:history="1">
        <w:r w:rsidR="006A7BAA" w:rsidRPr="00C9354F">
          <w:rPr>
            <w:rStyle w:val="Hyperlink"/>
            <w:rFonts w:cstheme="minorHAnsi"/>
            <w:color w:val="auto"/>
            <w:sz w:val="24"/>
            <w:szCs w:val="24"/>
          </w:rPr>
          <w:t>LA381 Writing Human Rights</w:t>
        </w:r>
      </w:hyperlink>
      <w:r w:rsidR="00325104" w:rsidRPr="00C9354F">
        <w:rPr>
          <w:rStyle w:val="Hyperlink"/>
          <w:rFonts w:cstheme="minorHAnsi"/>
          <w:color w:val="auto"/>
          <w:sz w:val="24"/>
          <w:szCs w:val="24"/>
          <w:u w:val="none"/>
        </w:rPr>
        <w:t xml:space="preserve"> or </w:t>
      </w:r>
      <w:hyperlink r:id="rId73" w:history="1">
        <w:r w:rsidR="00325104" w:rsidRPr="00C9354F">
          <w:rPr>
            <w:rStyle w:val="Hyperlink"/>
            <w:rFonts w:cstheme="minorHAnsi"/>
            <w:color w:val="auto"/>
            <w:sz w:val="24"/>
            <w:szCs w:val="24"/>
          </w:rPr>
          <w:t>LA39</w:t>
        </w:r>
        <w:r w:rsidR="006A1604" w:rsidRPr="00C9354F">
          <w:rPr>
            <w:rStyle w:val="Hyperlink"/>
            <w:rFonts w:cstheme="minorHAnsi"/>
            <w:color w:val="auto"/>
            <w:sz w:val="24"/>
            <w:szCs w:val="24"/>
          </w:rPr>
          <w:t>2</w:t>
        </w:r>
        <w:r w:rsidR="00325104" w:rsidRPr="00C9354F">
          <w:rPr>
            <w:rStyle w:val="Hyperlink"/>
            <w:rFonts w:cstheme="minorHAnsi"/>
            <w:color w:val="auto"/>
            <w:sz w:val="24"/>
            <w:szCs w:val="24"/>
          </w:rPr>
          <w:t xml:space="preserve"> Shakespeare </w:t>
        </w:r>
        <w:r w:rsidR="007C06F5">
          <w:rPr>
            <w:rStyle w:val="Hyperlink"/>
            <w:rFonts w:cstheme="minorHAnsi"/>
            <w:color w:val="auto"/>
            <w:sz w:val="24"/>
            <w:szCs w:val="24"/>
          </w:rPr>
          <w:t>and</w:t>
        </w:r>
        <w:r w:rsidR="00325104" w:rsidRPr="00C9354F">
          <w:rPr>
            <w:rStyle w:val="Hyperlink"/>
            <w:rFonts w:cstheme="minorHAnsi"/>
            <w:color w:val="auto"/>
            <w:sz w:val="24"/>
            <w:szCs w:val="24"/>
          </w:rPr>
          <w:t xml:space="preserve"> the Law</w:t>
        </w:r>
      </w:hyperlink>
      <w:r w:rsidR="006A1604" w:rsidRPr="00C9354F">
        <w:rPr>
          <w:rStyle w:val="Hyperlink"/>
          <w:rFonts w:cstheme="minorHAnsi"/>
          <w:color w:val="auto"/>
          <w:sz w:val="24"/>
          <w:szCs w:val="24"/>
          <w:u w:val="none"/>
        </w:rPr>
        <w:t>*</w:t>
      </w:r>
      <w:r w:rsidR="00325104" w:rsidRPr="00C9354F">
        <w:rPr>
          <w:rStyle w:val="Hyperlink"/>
          <w:rFonts w:cstheme="minorHAnsi"/>
          <w:color w:val="auto"/>
          <w:sz w:val="24"/>
          <w:szCs w:val="24"/>
          <w:u w:val="none"/>
        </w:rPr>
        <w:t>. A</w:t>
      </w:r>
      <w:r w:rsidR="00325104" w:rsidRPr="00C9354F">
        <w:rPr>
          <w:rFonts w:cstheme="minorHAnsi"/>
          <w:sz w:val="24"/>
          <w:szCs w:val="24"/>
        </w:rPr>
        <w:t>vailable to all undergraduate students in 2nd, 3rd, and 4th years of study.</w:t>
      </w:r>
      <w:r w:rsidR="00325104" w:rsidRPr="00C9354F">
        <w:rPr>
          <w:rStyle w:val="Hyperlink"/>
          <w:rFonts w:cstheme="minorHAnsi"/>
          <w:color w:val="auto"/>
          <w:sz w:val="24"/>
          <w:szCs w:val="24"/>
          <w:u w:val="none"/>
        </w:rPr>
        <w:t xml:space="preserve"> </w:t>
      </w:r>
    </w:p>
    <w:p w14:paraId="31F1D84E" w14:textId="77777777" w:rsidR="001C79E0" w:rsidRPr="00C9354F" w:rsidRDefault="001C79E0" w:rsidP="0050582D">
      <w:pPr>
        <w:pBdr>
          <w:bottom w:val="single" w:sz="6" w:space="6" w:color="ABABAB"/>
        </w:pBdr>
        <w:spacing w:before="60"/>
        <w:outlineLvl w:val="0"/>
        <w:rPr>
          <w:rStyle w:val="Hyperlink"/>
          <w:rFonts w:cstheme="minorHAnsi"/>
          <w:color w:val="auto"/>
          <w:sz w:val="24"/>
          <w:szCs w:val="24"/>
          <w:u w:val="none"/>
        </w:rPr>
      </w:pPr>
    </w:p>
    <w:p w14:paraId="3EC47C4B" w14:textId="77777777" w:rsidR="001C79E0" w:rsidRPr="00C9354F" w:rsidRDefault="006A1604" w:rsidP="0050582D">
      <w:pPr>
        <w:pBdr>
          <w:bottom w:val="single" w:sz="6" w:space="6" w:color="ABABAB"/>
        </w:pBdr>
        <w:spacing w:before="60"/>
        <w:outlineLvl w:val="0"/>
        <w:rPr>
          <w:rFonts w:eastAsia="Times New Roman" w:cstheme="minorHAnsi"/>
          <w:sz w:val="24"/>
          <w:szCs w:val="24"/>
          <w:lang w:eastAsia="en-GB"/>
        </w:rPr>
      </w:pPr>
      <w:r w:rsidRPr="00C9354F">
        <w:rPr>
          <w:rFonts w:eastAsia="Times New Roman" w:cstheme="minorHAnsi"/>
          <w:sz w:val="24"/>
          <w:szCs w:val="24"/>
          <w:lang w:eastAsia="en-GB"/>
        </w:rPr>
        <w:t>*EN392 is a Term 1 half module (15 CATS) is taught by Professor Paul Raffield in one 3-hour seminar-workshop per week, in the Humanities Studio. It employs rehearsal techniques, and students are expected to explore ideas by putting texts on their feet. See the module webpage for full details</w:t>
      </w:r>
      <w:r w:rsidR="001C79E0" w:rsidRPr="00C9354F">
        <w:rPr>
          <w:rFonts w:eastAsia="Times New Roman" w:cstheme="minorHAnsi"/>
          <w:sz w:val="24"/>
          <w:szCs w:val="24"/>
          <w:lang w:eastAsia="en-GB"/>
        </w:rPr>
        <w:t>.</w:t>
      </w:r>
    </w:p>
    <w:p w14:paraId="20E6C973" w14:textId="77777777" w:rsidR="00FB6EB9" w:rsidRPr="00C9354F" w:rsidRDefault="00FB6EB9" w:rsidP="0050582D">
      <w:pPr>
        <w:pBdr>
          <w:bottom w:val="single" w:sz="6" w:space="6" w:color="ABABAB"/>
        </w:pBdr>
        <w:spacing w:before="60"/>
        <w:outlineLvl w:val="0"/>
        <w:rPr>
          <w:rStyle w:val="Hyperlink"/>
          <w:rFonts w:cstheme="minorHAnsi"/>
          <w:b/>
          <w:bCs/>
          <w:color w:val="auto"/>
          <w:sz w:val="24"/>
          <w:szCs w:val="24"/>
        </w:rPr>
      </w:pPr>
    </w:p>
    <w:p w14:paraId="00D89B24" w14:textId="62D8594D" w:rsidR="001C79E0" w:rsidRPr="00C9354F" w:rsidRDefault="001012B6" w:rsidP="0050582D">
      <w:pPr>
        <w:pBdr>
          <w:bottom w:val="single" w:sz="6" w:space="6" w:color="ABABAB"/>
        </w:pBdr>
        <w:spacing w:before="60"/>
        <w:outlineLvl w:val="0"/>
        <w:rPr>
          <w:rStyle w:val="Hyperlink"/>
          <w:rFonts w:cstheme="minorHAnsi"/>
          <w:color w:val="auto"/>
          <w:sz w:val="24"/>
          <w:szCs w:val="24"/>
        </w:rPr>
      </w:pPr>
      <w:hyperlink r:id="rId74" w:history="1">
        <w:r w:rsidR="006A7BAA" w:rsidRPr="00C9354F">
          <w:rPr>
            <w:rStyle w:val="Hyperlink"/>
            <w:rFonts w:cstheme="minorHAnsi"/>
            <w:b/>
            <w:bCs/>
            <w:color w:val="auto"/>
            <w:sz w:val="24"/>
            <w:szCs w:val="24"/>
          </w:rPr>
          <w:t>Centre for Education Studies</w:t>
        </w:r>
      </w:hyperlink>
      <w:r w:rsidR="006A7BAA" w:rsidRPr="00C9354F">
        <w:rPr>
          <w:rFonts w:cstheme="minorHAnsi"/>
          <w:sz w:val="24"/>
          <w:szCs w:val="24"/>
        </w:rPr>
        <w:t xml:space="preserve"> - </w:t>
      </w:r>
      <w:hyperlink r:id="rId75" w:history="1">
        <w:r w:rsidR="006A7BAA" w:rsidRPr="00C9354F">
          <w:rPr>
            <w:rStyle w:val="Hyperlink"/>
            <w:rFonts w:cstheme="minorHAnsi"/>
            <w:color w:val="auto"/>
            <w:sz w:val="24"/>
            <w:szCs w:val="24"/>
          </w:rPr>
          <w:t>Module Availability</w:t>
        </w:r>
      </w:hyperlink>
    </w:p>
    <w:p w14:paraId="59978654" w14:textId="77777777" w:rsidR="001C79E0" w:rsidRPr="00C9354F" w:rsidRDefault="001C79E0" w:rsidP="0050582D">
      <w:pPr>
        <w:pBdr>
          <w:bottom w:val="single" w:sz="6" w:space="6" w:color="ABABAB"/>
        </w:pBdr>
        <w:spacing w:before="60"/>
        <w:outlineLvl w:val="0"/>
        <w:rPr>
          <w:rStyle w:val="Hyperlink"/>
          <w:rFonts w:cstheme="minorHAnsi"/>
          <w:color w:val="auto"/>
          <w:sz w:val="24"/>
          <w:szCs w:val="24"/>
        </w:rPr>
      </w:pPr>
    </w:p>
    <w:p w14:paraId="7AC13907" w14:textId="77777777" w:rsidR="001C79E0" w:rsidRPr="00C9354F" w:rsidRDefault="001012B6" w:rsidP="0050582D">
      <w:pPr>
        <w:pBdr>
          <w:bottom w:val="single" w:sz="6" w:space="6" w:color="ABABAB"/>
        </w:pBdr>
        <w:spacing w:before="60"/>
        <w:outlineLvl w:val="0"/>
        <w:rPr>
          <w:rStyle w:val="Hyperlink"/>
          <w:rFonts w:cstheme="minorHAnsi"/>
          <w:color w:val="auto"/>
          <w:sz w:val="24"/>
          <w:szCs w:val="24"/>
        </w:rPr>
      </w:pPr>
      <w:hyperlink r:id="rId76" w:history="1">
        <w:r w:rsidR="006A7BAA" w:rsidRPr="00C9354F">
          <w:rPr>
            <w:rStyle w:val="Hyperlink"/>
            <w:rFonts w:cstheme="minorHAnsi"/>
            <w:b/>
            <w:bCs/>
            <w:color w:val="auto"/>
            <w:sz w:val="24"/>
            <w:szCs w:val="24"/>
          </w:rPr>
          <w:t>School of Modern Languages and Cultures</w:t>
        </w:r>
      </w:hyperlink>
      <w:r w:rsidR="006A7BAA" w:rsidRPr="00C9354F">
        <w:rPr>
          <w:rFonts w:cstheme="minorHAnsi"/>
          <w:sz w:val="24"/>
          <w:szCs w:val="24"/>
        </w:rPr>
        <w:t xml:space="preserve"> - </w:t>
      </w:r>
      <w:hyperlink r:id="rId77" w:history="1">
        <w:r w:rsidR="006A7BAA" w:rsidRPr="00C9354F">
          <w:rPr>
            <w:rStyle w:val="Hyperlink"/>
            <w:rFonts w:cstheme="minorHAnsi"/>
            <w:color w:val="auto"/>
            <w:sz w:val="24"/>
            <w:szCs w:val="24"/>
          </w:rPr>
          <w:t>Module Availability</w:t>
        </w:r>
      </w:hyperlink>
    </w:p>
    <w:p w14:paraId="16A8392F" w14:textId="77777777" w:rsidR="001C79E0" w:rsidRPr="00C9354F" w:rsidRDefault="001C79E0" w:rsidP="0050582D">
      <w:pPr>
        <w:pBdr>
          <w:bottom w:val="single" w:sz="6" w:space="6" w:color="ABABAB"/>
        </w:pBdr>
        <w:spacing w:before="60"/>
        <w:outlineLvl w:val="0"/>
        <w:rPr>
          <w:rStyle w:val="Hyperlink"/>
          <w:rFonts w:cstheme="minorHAnsi"/>
          <w:color w:val="auto"/>
          <w:sz w:val="24"/>
          <w:szCs w:val="24"/>
        </w:rPr>
      </w:pPr>
    </w:p>
    <w:p w14:paraId="160FAF4C" w14:textId="77777777" w:rsidR="00EF0ED6" w:rsidRDefault="001012B6" w:rsidP="0050582D">
      <w:pPr>
        <w:pBdr>
          <w:bottom w:val="single" w:sz="6" w:space="6" w:color="ABABAB"/>
        </w:pBdr>
        <w:spacing w:before="60"/>
        <w:outlineLvl w:val="0"/>
        <w:rPr>
          <w:rFonts w:cstheme="minorHAnsi"/>
          <w:sz w:val="24"/>
          <w:szCs w:val="24"/>
        </w:rPr>
      </w:pPr>
      <w:hyperlink r:id="rId78" w:history="1">
        <w:r w:rsidR="006A7BAA" w:rsidRPr="00C9354F">
          <w:rPr>
            <w:rStyle w:val="Hyperlink"/>
            <w:rFonts w:cstheme="minorHAnsi"/>
            <w:b/>
            <w:bCs/>
            <w:color w:val="auto"/>
            <w:sz w:val="24"/>
            <w:szCs w:val="24"/>
          </w:rPr>
          <w:t>Warwick Business School</w:t>
        </w:r>
      </w:hyperlink>
      <w:r w:rsidR="006A7BAA" w:rsidRPr="00C9354F">
        <w:rPr>
          <w:rStyle w:val="Strong"/>
          <w:rFonts w:cstheme="minorHAnsi"/>
          <w:sz w:val="24"/>
          <w:szCs w:val="24"/>
        </w:rPr>
        <w:t xml:space="preserve"> </w:t>
      </w:r>
      <w:r w:rsidR="006A7BAA" w:rsidRPr="00C9354F">
        <w:rPr>
          <w:rFonts w:cstheme="minorHAnsi"/>
          <w:sz w:val="24"/>
          <w:szCs w:val="24"/>
        </w:rPr>
        <w:t xml:space="preserve"> </w:t>
      </w:r>
    </w:p>
    <w:p w14:paraId="02136DC0" w14:textId="77777777" w:rsidR="00EF0ED6" w:rsidRDefault="00EF0ED6" w:rsidP="0050582D">
      <w:pPr>
        <w:pBdr>
          <w:bottom w:val="single" w:sz="6" w:space="6" w:color="ABABAB"/>
        </w:pBdr>
        <w:spacing w:before="60"/>
        <w:outlineLvl w:val="0"/>
        <w:rPr>
          <w:rFonts w:cstheme="minorHAnsi"/>
          <w:sz w:val="24"/>
          <w:szCs w:val="24"/>
        </w:rPr>
      </w:pPr>
    </w:p>
    <w:p w14:paraId="3CDD30EE" w14:textId="72C4C701" w:rsidR="001C79E0" w:rsidRPr="00C9354F" w:rsidRDefault="001012B6" w:rsidP="0050582D">
      <w:pPr>
        <w:pBdr>
          <w:bottom w:val="single" w:sz="6" w:space="6" w:color="ABABAB"/>
        </w:pBdr>
        <w:spacing w:before="60"/>
        <w:outlineLvl w:val="0"/>
        <w:rPr>
          <w:rStyle w:val="Hyperlink"/>
          <w:rFonts w:cstheme="minorHAnsi"/>
          <w:color w:val="auto"/>
          <w:sz w:val="24"/>
          <w:szCs w:val="24"/>
        </w:rPr>
      </w:pPr>
      <w:hyperlink r:id="rId79" w:history="1">
        <w:r w:rsidR="006A7BAA" w:rsidRPr="00C9354F">
          <w:rPr>
            <w:rStyle w:val="Strong"/>
            <w:rFonts w:cstheme="minorHAnsi"/>
            <w:sz w:val="24"/>
            <w:szCs w:val="24"/>
            <w:u w:val="single"/>
          </w:rPr>
          <w:t>Liberal Arts</w:t>
        </w:r>
        <w:r w:rsidR="006A7BAA" w:rsidRPr="00C9354F">
          <w:rPr>
            <w:rStyle w:val="Hyperlink"/>
            <w:rFonts w:cstheme="minorHAnsi"/>
            <w:color w:val="auto"/>
            <w:sz w:val="24"/>
            <w:szCs w:val="24"/>
          </w:rPr>
          <w:t xml:space="preserve"> </w:t>
        </w:r>
      </w:hyperlink>
      <w:r w:rsidR="006A7BAA" w:rsidRPr="00C9354F">
        <w:rPr>
          <w:rFonts w:cstheme="minorHAnsi"/>
          <w:sz w:val="24"/>
          <w:szCs w:val="24"/>
        </w:rPr>
        <w:t xml:space="preserve">- example modules - Term 1 </w:t>
      </w:r>
      <w:hyperlink r:id="rId80" w:history="1">
        <w:r w:rsidR="006A7BAA" w:rsidRPr="00C9354F">
          <w:rPr>
            <w:rStyle w:val="Hyperlink"/>
            <w:rFonts w:cstheme="minorHAnsi"/>
            <w:color w:val="auto"/>
            <w:sz w:val="24"/>
            <w:szCs w:val="24"/>
          </w:rPr>
          <w:t>Posthumous Geographies I: Underworlds</w:t>
        </w:r>
      </w:hyperlink>
      <w:r w:rsidR="006A7BAA" w:rsidRPr="00C9354F">
        <w:rPr>
          <w:rFonts w:cstheme="minorHAnsi"/>
          <w:sz w:val="24"/>
          <w:szCs w:val="24"/>
        </w:rPr>
        <w:t xml:space="preserve"> Term 2 - </w:t>
      </w:r>
      <w:hyperlink r:id="rId81" w:history="1">
        <w:r w:rsidR="006A7BAA" w:rsidRPr="00C9354F">
          <w:rPr>
            <w:rStyle w:val="Hyperlink"/>
            <w:rFonts w:cstheme="minorHAnsi"/>
            <w:color w:val="auto"/>
            <w:sz w:val="24"/>
            <w:szCs w:val="24"/>
          </w:rPr>
          <w:t>Posthumous Geographies II: Paradises</w:t>
        </w:r>
      </w:hyperlink>
      <w:r w:rsidR="006A7BAA" w:rsidRPr="00C9354F">
        <w:rPr>
          <w:rFonts w:cstheme="minorHAnsi"/>
          <w:sz w:val="24"/>
          <w:szCs w:val="24"/>
        </w:rPr>
        <w:t xml:space="preserve">, </w:t>
      </w:r>
      <w:hyperlink r:id="rId82" w:history="1">
        <w:r w:rsidR="006A7BAA" w:rsidRPr="00C9354F">
          <w:rPr>
            <w:rStyle w:val="Hyperlink"/>
            <w:rFonts w:cstheme="minorHAnsi"/>
            <w:color w:val="auto"/>
            <w:sz w:val="24"/>
            <w:szCs w:val="24"/>
          </w:rPr>
          <w:t xml:space="preserve">IP303 A Sustainable </w:t>
        </w:r>
        <w:proofErr w:type="spellStart"/>
        <w:r w:rsidR="006A7BAA" w:rsidRPr="00C9354F">
          <w:rPr>
            <w:rStyle w:val="Hyperlink"/>
            <w:rFonts w:cstheme="minorHAnsi"/>
            <w:color w:val="auto"/>
            <w:sz w:val="24"/>
            <w:szCs w:val="24"/>
          </w:rPr>
          <w:t>Serenissima</w:t>
        </w:r>
        <w:proofErr w:type="spellEnd"/>
        <w:r w:rsidR="006A7BAA" w:rsidRPr="00C9354F">
          <w:rPr>
            <w:rStyle w:val="Hyperlink"/>
            <w:rFonts w:cstheme="minorHAnsi"/>
            <w:color w:val="auto"/>
            <w:sz w:val="24"/>
            <w:szCs w:val="24"/>
          </w:rPr>
          <w:t>: Water, Fire and the Future of Venice</w:t>
        </w:r>
      </w:hyperlink>
    </w:p>
    <w:p w14:paraId="0A8E2786" w14:textId="77777777" w:rsidR="001C79E0" w:rsidRPr="00C9354F" w:rsidRDefault="001C79E0" w:rsidP="0050582D">
      <w:pPr>
        <w:pBdr>
          <w:bottom w:val="single" w:sz="6" w:space="6" w:color="ABABAB"/>
        </w:pBdr>
        <w:spacing w:before="60"/>
        <w:outlineLvl w:val="0"/>
        <w:rPr>
          <w:rStyle w:val="Hyperlink"/>
          <w:rFonts w:cstheme="minorHAnsi"/>
          <w:color w:val="auto"/>
          <w:sz w:val="24"/>
          <w:szCs w:val="24"/>
        </w:rPr>
      </w:pPr>
    </w:p>
    <w:p w14:paraId="3C0F31CE" w14:textId="546123AA" w:rsidR="006A7BAA" w:rsidRPr="00C9354F" w:rsidRDefault="001012B6" w:rsidP="0050582D">
      <w:pPr>
        <w:pBdr>
          <w:bottom w:val="single" w:sz="6" w:space="6" w:color="ABABAB"/>
        </w:pBdr>
        <w:spacing w:before="60"/>
        <w:outlineLvl w:val="0"/>
        <w:rPr>
          <w:rFonts w:cstheme="minorHAnsi"/>
          <w:sz w:val="24"/>
          <w:szCs w:val="24"/>
        </w:rPr>
      </w:pPr>
      <w:hyperlink r:id="rId83" w:history="1">
        <w:r w:rsidR="006A7BAA" w:rsidRPr="00C9354F">
          <w:rPr>
            <w:rStyle w:val="Hyperlink"/>
            <w:rFonts w:cstheme="minorHAnsi"/>
            <w:b/>
            <w:bCs/>
            <w:color w:val="auto"/>
            <w:sz w:val="24"/>
            <w:szCs w:val="24"/>
          </w:rPr>
          <w:t xml:space="preserve">Film </w:t>
        </w:r>
        <w:r w:rsidR="007C06F5">
          <w:rPr>
            <w:rStyle w:val="Hyperlink"/>
            <w:rFonts w:cstheme="minorHAnsi"/>
            <w:b/>
            <w:bCs/>
            <w:color w:val="auto"/>
            <w:sz w:val="24"/>
            <w:szCs w:val="24"/>
          </w:rPr>
          <w:t>and</w:t>
        </w:r>
        <w:r w:rsidR="006A7BAA" w:rsidRPr="00C9354F">
          <w:rPr>
            <w:rStyle w:val="Hyperlink"/>
            <w:rFonts w:cstheme="minorHAnsi"/>
            <w:b/>
            <w:bCs/>
            <w:color w:val="auto"/>
            <w:sz w:val="24"/>
            <w:szCs w:val="24"/>
          </w:rPr>
          <w:t xml:space="preserve"> TV Department</w:t>
        </w:r>
      </w:hyperlink>
      <w:r w:rsidR="006A7BAA" w:rsidRPr="00C9354F">
        <w:rPr>
          <w:rStyle w:val="Strong"/>
          <w:rFonts w:cstheme="minorHAnsi"/>
          <w:sz w:val="24"/>
          <w:szCs w:val="24"/>
        </w:rPr>
        <w:t xml:space="preserve"> - </w:t>
      </w:r>
      <w:hyperlink r:id="rId84" w:history="1">
        <w:r w:rsidR="006A7BAA" w:rsidRPr="00C9354F">
          <w:rPr>
            <w:rStyle w:val="Hyperlink"/>
            <w:rFonts w:cstheme="minorHAnsi"/>
            <w:color w:val="auto"/>
            <w:sz w:val="24"/>
            <w:szCs w:val="24"/>
          </w:rPr>
          <w:t xml:space="preserve">Discovering Cinema </w:t>
        </w:r>
      </w:hyperlink>
      <w:r w:rsidR="006A7BAA" w:rsidRPr="00C9354F">
        <w:rPr>
          <w:rFonts w:cstheme="minorHAnsi"/>
          <w:sz w:val="24"/>
          <w:szCs w:val="24"/>
        </w:rPr>
        <w:t xml:space="preserve">- see </w:t>
      </w:r>
      <w:hyperlink r:id="rId85" w:history="1">
        <w:r w:rsidR="006A7BAA" w:rsidRPr="00C9354F">
          <w:rPr>
            <w:rStyle w:val="Hyperlink"/>
            <w:rFonts w:cstheme="minorHAnsi"/>
            <w:color w:val="auto"/>
            <w:sz w:val="24"/>
            <w:szCs w:val="24"/>
          </w:rPr>
          <w:t>HERE</w:t>
        </w:r>
      </w:hyperlink>
      <w:r w:rsidR="006A7BAA" w:rsidRPr="00C9354F">
        <w:rPr>
          <w:rFonts w:cstheme="minorHAnsi"/>
          <w:sz w:val="24"/>
          <w:szCs w:val="24"/>
        </w:rPr>
        <w:t xml:space="preserve"> for more details - not available to Finalists</w:t>
      </w:r>
    </w:p>
    <w:sectPr w:rsidR="006A7BAA" w:rsidRPr="00C9354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inherit">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ppleSystemUIFont">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3A6F54"/>
    <w:multiLevelType w:val="multilevel"/>
    <w:tmpl w:val="810C513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4C6C1828"/>
    <w:multiLevelType w:val="multilevel"/>
    <w:tmpl w:val="F6EA3A7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88301C9"/>
    <w:multiLevelType w:val="hybridMultilevel"/>
    <w:tmpl w:val="6E8C8D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53A5"/>
    <w:rsid w:val="00014587"/>
    <w:rsid w:val="00014C0C"/>
    <w:rsid w:val="00025EAD"/>
    <w:rsid w:val="00042B56"/>
    <w:rsid w:val="000502C6"/>
    <w:rsid w:val="00071B67"/>
    <w:rsid w:val="00092BE2"/>
    <w:rsid w:val="000A4317"/>
    <w:rsid w:val="000B2750"/>
    <w:rsid w:val="000B780D"/>
    <w:rsid w:val="000C2D67"/>
    <w:rsid w:val="000E3C46"/>
    <w:rsid w:val="000E7B2F"/>
    <w:rsid w:val="000F6F0B"/>
    <w:rsid w:val="001003E4"/>
    <w:rsid w:val="001012B6"/>
    <w:rsid w:val="00101BF9"/>
    <w:rsid w:val="0011077A"/>
    <w:rsid w:val="00124315"/>
    <w:rsid w:val="001245A6"/>
    <w:rsid w:val="00130D8E"/>
    <w:rsid w:val="00137F25"/>
    <w:rsid w:val="00145155"/>
    <w:rsid w:val="001712FA"/>
    <w:rsid w:val="00190009"/>
    <w:rsid w:val="001954D0"/>
    <w:rsid w:val="001B2E73"/>
    <w:rsid w:val="001C313C"/>
    <w:rsid w:val="001C6CBF"/>
    <w:rsid w:val="001C79E0"/>
    <w:rsid w:val="001E4717"/>
    <w:rsid w:val="001F1554"/>
    <w:rsid w:val="001F7B81"/>
    <w:rsid w:val="00204D81"/>
    <w:rsid w:val="0021458C"/>
    <w:rsid w:val="0022295B"/>
    <w:rsid w:val="002B2508"/>
    <w:rsid w:val="002B3F4C"/>
    <w:rsid w:val="002E55C6"/>
    <w:rsid w:val="003044B4"/>
    <w:rsid w:val="00304C6D"/>
    <w:rsid w:val="00306C39"/>
    <w:rsid w:val="00315D5C"/>
    <w:rsid w:val="00325104"/>
    <w:rsid w:val="00326B39"/>
    <w:rsid w:val="00353F89"/>
    <w:rsid w:val="0036333A"/>
    <w:rsid w:val="0037201C"/>
    <w:rsid w:val="00382B7D"/>
    <w:rsid w:val="00385CE7"/>
    <w:rsid w:val="00394C30"/>
    <w:rsid w:val="003C05C2"/>
    <w:rsid w:val="003D3390"/>
    <w:rsid w:val="003E68E6"/>
    <w:rsid w:val="00401D4F"/>
    <w:rsid w:val="00424723"/>
    <w:rsid w:val="00427148"/>
    <w:rsid w:val="00463AE7"/>
    <w:rsid w:val="00474A5C"/>
    <w:rsid w:val="00485EFC"/>
    <w:rsid w:val="0048705C"/>
    <w:rsid w:val="004B25C8"/>
    <w:rsid w:val="004F06A0"/>
    <w:rsid w:val="004F0F11"/>
    <w:rsid w:val="004F53BD"/>
    <w:rsid w:val="00503C69"/>
    <w:rsid w:val="0050582D"/>
    <w:rsid w:val="005121F6"/>
    <w:rsid w:val="0051328F"/>
    <w:rsid w:val="00515A48"/>
    <w:rsid w:val="00524EB6"/>
    <w:rsid w:val="005362C9"/>
    <w:rsid w:val="0054005D"/>
    <w:rsid w:val="00550F19"/>
    <w:rsid w:val="0055146D"/>
    <w:rsid w:val="00555587"/>
    <w:rsid w:val="005626DC"/>
    <w:rsid w:val="005740CE"/>
    <w:rsid w:val="0058434E"/>
    <w:rsid w:val="0058710C"/>
    <w:rsid w:val="00592791"/>
    <w:rsid w:val="005C06AE"/>
    <w:rsid w:val="005C3BF2"/>
    <w:rsid w:val="005D20B1"/>
    <w:rsid w:val="005D27EB"/>
    <w:rsid w:val="005E1003"/>
    <w:rsid w:val="005E63A8"/>
    <w:rsid w:val="005F56B0"/>
    <w:rsid w:val="00611D78"/>
    <w:rsid w:val="00636360"/>
    <w:rsid w:val="00637DA1"/>
    <w:rsid w:val="006404BD"/>
    <w:rsid w:val="00651D36"/>
    <w:rsid w:val="0065464C"/>
    <w:rsid w:val="00663457"/>
    <w:rsid w:val="006829B1"/>
    <w:rsid w:val="00686EC1"/>
    <w:rsid w:val="00690682"/>
    <w:rsid w:val="006A1604"/>
    <w:rsid w:val="006A4BE4"/>
    <w:rsid w:val="006A7BAA"/>
    <w:rsid w:val="006B10D6"/>
    <w:rsid w:val="006B7D26"/>
    <w:rsid w:val="006C06FB"/>
    <w:rsid w:val="006C4D9B"/>
    <w:rsid w:val="006C7B1E"/>
    <w:rsid w:val="006C7E86"/>
    <w:rsid w:val="006D05D8"/>
    <w:rsid w:val="006E7960"/>
    <w:rsid w:val="006F17BD"/>
    <w:rsid w:val="007332AE"/>
    <w:rsid w:val="007343CB"/>
    <w:rsid w:val="00736631"/>
    <w:rsid w:val="00745488"/>
    <w:rsid w:val="007664DB"/>
    <w:rsid w:val="00780381"/>
    <w:rsid w:val="00785211"/>
    <w:rsid w:val="0078603B"/>
    <w:rsid w:val="00797E48"/>
    <w:rsid w:val="007A52CD"/>
    <w:rsid w:val="007B5205"/>
    <w:rsid w:val="007C06F5"/>
    <w:rsid w:val="007C32DD"/>
    <w:rsid w:val="007D29E7"/>
    <w:rsid w:val="007F0DAC"/>
    <w:rsid w:val="008028C9"/>
    <w:rsid w:val="0080733B"/>
    <w:rsid w:val="00816E2F"/>
    <w:rsid w:val="00834B2C"/>
    <w:rsid w:val="00837139"/>
    <w:rsid w:val="008457BC"/>
    <w:rsid w:val="00866644"/>
    <w:rsid w:val="008717B0"/>
    <w:rsid w:val="008752BF"/>
    <w:rsid w:val="00891A2A"/>
    <w:rsid w:val="008A6FF4"/>
    <w:rsid w:val="008D2441"/>
    <w:rsid w:val="008D6D34"/>
    <w:rsid w:val="00913964"/>
    <w:rsid w:val="009166BA"/>
    <w:rsid w:val="00917FC8"/>
    <w:rsid w:val="009228D1"/>
    <w:rsid w:val="0094058A"/>
    <w:rsid w:val="00940FA8"/>
    <w:rsid w:val="0094717B"/>
    <w:rsid w:val="0095389D"/>
    <w:rsid w:val="00956B15"/>
    <w:rsid w:val="00972EA1"/>
    <w:rsid w:val="00976A1C"/>
    <w:rsid w:val="009777C1"/>
    <w:rsid w:val="00980EE6"/>
    <w:rsid w:val="00984A71"/>
    <w:rsid w:val="0098652B"/>
    <w:rsid w:val="009A7474"/>
    <w:rsid w:val="009B1FDA"/>
    <w:rsid w:val="009D3119"/>
    <w:rsid w:val="009E05FC"/>
    <w:rsid w:val="009E3B20"/>
    <w:rsid w:val="009E48EF"/>
    <w:rsid w:val="009F10D4"/>
    <w:rsid w:val="009F39FA"/>
    <w:rsid w:val="009F6C2C"/>
    <w:rsid w:val="00A048B4"/>
    <w:rsid w:val="00A1184D"/>
    <w:rsid w:val="00A27CD3"/>
    <w:rsid w:val="00A3343A"/>
    <w:rsid w:val="00A44013"/>
    <w:rsid w:val="00A52FDD"/>
    <w:rsid w:val="00A64601"/>
    <w:rsid w:val="00A70042"/>
    <w:rsid w:val="00A717BB"/>
    <w:rsid w:val="00A84658"/>
    <w:rsid w:val="00A978CF"/>
    <w:rsid w:val="00AA0EA1"/>
    <w:rsid w:val="00AA4CB4"/>
    <w:rsid w:val="00AB3ED8"/>
    <w:rsid w:val="00AB6F68"/>
    <w:rsid w:val="00AC4F1F"/>
    <w:rsid w:val="00AD010A"/>
    <w:rsid w:val="00AF51CF"/>
    <w:rsid w:val="00B03AF2"/>
    <w:rsid w:val="00B134EB"/>
    <w:rsid w:val="00B57797"/>
    <w:rsid w:val="00B603F0"/>
    <w:rsid w:val="00B63FE2"/>
    <w:rsid w:val="00B8187A"/>
    <w:rsid w:val="00B81DE1"/>
    <w:rsid w:val="00B95C79"/>
    <w:rsid w:val="00BB4078"/>
    <w:rsid w:val="00BB633E"/>
    <w:rsid w:val="00BB6675"/>
    <w:rsid w:val="00BB7FE4"/>
    <w:rsid w:val="00BC6587"/>
    <w:rsid w:val="00BF5BEA"/>
    <w:rsid w:val="00C03DD7"/>
    <w:rsid w:val="00C365C6"/>
    <w:rsid w:val="00C454B2"/>
    <w:rsid w:val="00C57B54"/>
    <w:rsid w:val="00C9354F"/>
    <w:rsid w:val="00C973DA"/>
    <w:rsid w:val="00CA22A1"/>
    <w:rsid w:val="00CA7EC8"/>
    <w:rsid w:val="00CB2428"/>
    <w:rsid w:val="00CF76F2"/>
    <w:rsid w:val="00D04AD9"/>
    <w:rsid w:val="00D1034C"/>
    <w:rsid w:val="00D1236A"/>
    <w:rsid w:val="00D13768"/>
    <w:rsid w:val="00D14DB2"/>
    <w:rsid w:val="00D3105C"/>
    <w:rsid w:val="00D352AF"/>
    <w:rsid w:val="00D353A5"/>
    <w:rsid w:val="00D44D0E"/>
    <w:rsid w:val="00D51314"/>
    <w:rsid w:val="00D5601B"/>
    <w:rsid w:val="00D72847"/>
    <w:rsid w:val="00D77F94"/>
    <w:rsid w:val="00D94368"/>
    <w:rsid w:val="00DB559B"/>
    <w:rsid w:val="00DB6881"/>
    <w:rsid w:val="00DD043C"/>
    <w:rsid w:val="00DD682D"/>
    <w:rsid w:val="00DE36F1"/>
    <w:rsid w:val="00DF411E"/>
    <w:rsid w:val="00DF4614"/>
    <w:rsid w:val="00E168E8"/>
    <w:rsid w:val="00E45A1C"/>
    <w:rsid w:val="00E504E5"/>
    <w:rsid w:val="00E54DEA"/>
    <w:rsid w:val="00E63F5F"/>
    <w:rsid w:val="00E66A00"/>
    <w:rsid w:val="00E83745"/>
    <w:rsid w:val="00EF0ED6"/>
    <w:rsid w:val="00EF1DFD"/>
    <w:rsid w:val="00EF416B"/>
    <w:rsid w:val="00F05A52"/>
    <w:rsid w:val="00F2744B"/>
    <w:rsid w:val="00F6123A"/>
    <w:rsid w:val="00F66820"/>
    <w:rsid w:val="00F747FA"/>
    <w:rsid w:val="00F94A35"/>
    <w:rsid w:val="00F96D48"/>
    <w:rsid w:val="00FA409C"/>
    <w:rsid w:val="00FA4ECE"/>
    <w:rsid w:val="00FA4FD3"/>
    <w:rsid w:val="00FB6EB9"/>
    <w:rsid w:val="00FB6EED"/>
    <w:rsid w:val="00FC1B9E"/>
    <w:rsid w:val="00FC59EA"/>
    <w:rsid w:val="00FD7B7E"/>
    <w:rsid w:val="00FE093E"/>
    <w:rsid w:val="00FE64FB"/>
    <w:rsid w:val="00FF0740"/>
    <w:rsid w:val="00FF29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0027AFA"/>
  <w15:chartTrackingRefBased/>
  <w15:docId w15:val="{8BFE6F39-F211-4B5D-B882-3070D1A625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353A5"/>
    <w:rPr>
      <w:rFonts w:asciiTheme="minorHAnsi" w:eastAsiaTheme="minorHAnsi" w:hAnsiTheme="minorHAnsi" w:cstheme="minorBidi"/>
      <w:sz w:val="22"/>
      <w:szCs w:val="22"/>
      <w:lang w:eastAsia="en-US"/>
    </w:rPr>
  </w:style>
  <w:style w:type="paragraph" w:styleId="Heading1">
    <w:name w:val="heading 1"/>
    <w:basedOn w:val="Normal"/>
    <w:next w:val="Normal"/>
    <w:link w:val="Heading1Char"/>
    <w:uiPriority w:val="9"/>
    <w:qFormat/>
    <w:rsid w:val="006F17B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link w:val="Heading3Char"/>
    <w:uiPriority w:val="9"/>
    <w:qFormat/>
    <w:rsid w:val="006A7BAA"/>
    <w:pPr>
      <w:spacing w:before="165" w:after="165"/>
      <w:outlineLvl w:val="2"/>
    </w:pPr>
    <w:rPr>
      <w:rFonts w:ascii="inherit" w:eastAsia="Times New Roman" w:hAnsi="inherit" w:cs="Times New Roman"/>
      <w:color w:val="15766D"/>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EF416B"/>
    <w:rPr>
      <w:b/>
      <w:bCs/>
    </w:rPr>
  </w:style>
  <w:style w:type="paragraph" w:styleId="ListParagraph">
    <w:name w:val="List Paragraph"/>
    <w:basedOn w:val="Normal"/>
    <w:uiPriority w:val="34"/>
    <w:qFormat/>
    <w:rsid w:val="00785211"/>
    <w:pPr>
      <w:ind w:left="720"/>
      <w:contextualSpacing/>
    </w:pPr>
  </w:style>
  <w:style w:type="character" w:styleId="Hyperlink">
    <w:name w:val="Hyperlink"/>
    <w:basedOn w:val="DefaultParagraphFont"/>
    <w:uiPriority w:val="99"/>
    <w:unhideWhenUsed/>
    <w:rsid w:val="009E48EF"/>
    <w:rPr>
      <w:color w:val="0563C1" w:themeColor="hyperlink"/>
      <w:u w:val="single"/>
    </w:rPr>
  </w:style>
  <w:style w:type="paragraph" w:styleId="NormalWeb">
    <w:name w:val="Normal (Web)"/>
    <w:basedOn w:val="Normal"/>
    <w:uiPriority w:val="99"/>
    <w:unhideWhenUsed/>
    <w:rsid w:val="00485EFC"/>
    <w:rPr>
      <w:rFonts w:ascii="Times New Roman" w:hAnsi="Times New Roman" w:cs="Times New Roman"/>
      <w:sz w:val="24"/>
      <w:szCs w:val="24"/>
      <w:lang w:eastAsia="en-GB"/>
    </w:rPr>
  </w:style>
  <w:style w:type="character" w:styleId="Emphasis">
    <w:name w:val="Emphasis"/>
    <w:basedOn w:val="DefaultParagraphFont"/>
    <w:uiPriority w:val="20"/>
    <w:qFormat/>
    <w:rsid w:val="00485EFC"/>
    <w:rPr>
      <w:i/>
      <w:iCs/>
    </w:rPr>
  </w:style>
  <w:style w:type="character" w:customStyle="1" w:styleId="apple-converted-space">
    <w:name w:val="apple-converted-space"/>
    <w:basedOn w:val="DefaultParagraphFont"/>
    <w:rsid w:val="00D1236A"/>
  </w:style>
  <w:style w:type="paragraph" w:customStyle="1" w:styleId="xmsonormal">
    <w:name w:val="x_msonormal"/>
    <w:basedOn w:val="Normal"/>
    <w:rsid w:val="0048705C"/>
    <w:rPr>
      <w:rFonts w:ascii="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AA4CB4"/>
    <w:rPr>
      <w:color w:val="954F72" w:themeColor="followedHyperlink"/>
      <w:u w:val="single"/>
    </w:rPr>
  </w:style>
  <w:style w:type="paragraph" w:styleId="PlainText">
    <w:name w:val="Plain Text"/>
    <w:basedOn w:val="Normal"/>
    <w:link w:val="PlainTextChar"/>
    <w:uiPriority w:val="99"/>
    <w:semiHidden/>
    <w:unhideWhenUsed/>
    <w:rsid w:val="00FE64FB"/>
    <w:rPr>
      <w:rFonts w:ascii="Calibri" w:hAnsi="Calibri"/>
      <w:szCs w:val="21"/>
    </w:rPr>
  </w:style>
  <w:style w:type="character" w:customStyle="1" w:styleId="PlainTextChar">
    <w:name w:val="Plain Text Char"/>
    <w:basedOn w:val="DefaultParagraphFont"/>
    <w:link w:val="PlainText"/>
    <w:uiPriority w:val="99"/>
    <w:semiHidden/>
    <w:rsid w:val="00FE64FB"/>
    <w:rPr>
      <w:rFonts w:ascii="Calibri" w:eastAsiaTheme="minorHAnsi" w:hAnsi="Calibri" w:cstheme="minorBidi"/>
      <w:sz w:val="22"/>
      <w:szCs w:val="21"/>
      <w:lang w:eastAsia="en-US"/>
    </w:rPr>
  </w:style>
  <w:style w:type="paragraph" w:styleId="NoSpacing">
    <w:name w:val="No Spacing"/>
    <w:uiPriority w:val="1"/>
    <w:qFormat/>
    <w:rsid w:val="006F17BD"/>
    <w:rPr>
      <w:rFonts w:asciiTheme="minorHAnsi" w:eastAsiaTheme="minorHAnsi" w:hAnsiTheme="minorHAnsi" w:cstheme="minorBidi"/>
      <w:sz w:val="22"/>
      <w:szCs w:val="22"/>
      <w:lang w:eastAsia="en-US"/>
    </w:rPr>
  </w:style>
  <w:style w:type="character" w:customStyle="1" w:styleId="Heading1Char">
    <w:name w:val="Heading 1 Char"/>
    <w:basedOn w:val="DefaultParagraphFont"/>
    <w:link w:val="Heading1"/>
    <w:uiPriority w:val="9"/>
    <w:rsid w:val="006F17BD"/>
    <w:rPr>
      <w:rFonts w:asciiTheme="majorHAnsi" w:eastAsiaTheme="majorEastAsia" w:hAnsiTheme="majorHAnsi" w:cstheme="majorBidi"/>
      <w:color w:val="2E74B5" w:themeColor="accent1" w:themeShade="BF"/>
      <w:sz w:val="32"/>
      <w:szCs w:val="32"/>
      <w:lang w:eastAsia="en-US"/>
    </w:rPr>
  </w:style>
  <w:style w:type="paragraph" w:styleId="BalloonText">
    <w:name w:val="Balloon Text"/>
    <w:basedOn w:val="Normal"/>
    <w:link w:val="BalloonTextChar"/>
    <w:uiPriority w:val="99"/>
    <w:semiHidden/>
    <w:unhideWhenUsed/>
    <w:rsid w:val="000B275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B2750"/>
    <w:rPr>
      <w:rFonts w:ascii="Segoe UI" w:eastAsiaTheme="minorHAnsi" w:hAnsi="Segoe UI" w:cs="Segoe UI"/>
      <w:sz w:val="18"/>
      <w:szCs w:val="18"/>
      <w:lang w:eastAsia="en-US"/>
    </w:rPr>
  </w:style>
  <w:style w:type="paragraph" w:styleId="DocumentMap">
    <w:name w:val="Document Map"/>
    <w:basedOn w:val="Normal"/>
    <w:link w:val="DocumentMapChar"/>
    <w:uiPriority w:val="99"/>
    <w:semiHidden/>
    <w:unhideWhenUsed/>
    <w:rsid w:val="000E7B2F"/>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0E7B2F"/>
    <w:rPr>
      <w:rFonts w:eastAsiaTheme="minorHAnsi"/>
      <w:sz w:val="24"/>
      <w:szCs w:val="24"/>
      <w:lang w:eastAsia="en-US"/>
    </w:rPr>
  </w:style>
  <w:style w:type="character" w:customStyle="1" w:styleId="Heading3Char">
    <w:name w:val="Heading 3 Char"/>
    <w:basedOn w:val="DefaultParagraphFont"/>
    <w:link w:val="Heading3"/>
    <w:uiPriority w:val="9"/>
    <w:rsid w:val="006A7BAA"/>
    <w:rPr>
      <w:rFonts w:ascii="inherit" w:hAnsi="inherit"/>
      <w:color w:val="15766D"/>
      <w:sz w:val="32"/>
      <w:szCs w:val="32"/>
    </w:rPr>
  </w:style>
  <w:style w:type="character" w:customStyle="1" w:styleId="UnresolvedMention">
    <w:name w:val="Unresolved Mention"/>
    <w:basedOn w:val="DefaultParagraphFont"/>
    <w:uiPriority w:val="99"/>
    <w:semiHidden/>
    <w:unhideWhenUsed/>
    <w:rsid w:val="00F94A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291710">
      <w:bodyDiv w:val="1"/>
      <w:marLeft w:val="0"/>
      <w:marRight w:val="0"/>
      <w:marTop w:val="0"/>
      <w:marBottom w:val="0"/>
      <w:divBdr>
        <w:top w:val="none" w:sz="0" w:space="0" w:color="auto"/>
        <w:left w:val="none" w:sz="0" w:space="0" w:color="auto"/>
        <w:bottom w:val="none" w:sz="0" w:space="0" w:color="auto"/>
        <w:right w:val="none" w:sz="0" w:space="0" w:color="auto"/>
      </w:divBdr>
    </w:div>
    <w:div w:id="54743248">
      <w:bodyDiv w:val="1"/>
      <w:marLeft w:val="0"/>
      <w:marRight w:val="0"/>
      <w:marTop w:val="0"/>
      <w:marBottom w:val="0"/>
      <w:divBdr>
        <w:top w:val="none" w:sz="0" w:space="0" w:color="auto"/>
        <w:left w:val="none" w:sz="0" w:space="0" w:color="auto"/>
        <w:bottom w:val="none" w:sz="0" w:space="0" w:color="auto"/>
        <w:right w:val="none" w:sz="0" w:space="0" w:color="auto"/>
      </w:divBdr>
    </w:div>
    <w:div w:id="55670016">
      <w:bodyDiv w:val="1"/>
      <w:marLeft w:val="0"/>
      <w:marRight w:val="0"/>
      <w:marTop w:val="0"/>
      <w:marBottom w:val="0"/>
      <w:divBdr>
        <w:top w:val="none" w:sz="0" w:space="0" w:color="auto"/>
        <w:left w:val="none" w:sz="0" w:space="0" w:color="auto"/>
        <w:bottom w:val="none" w:sz="0" w:space="0" w:color="auto"/>
        <w:right w:val="none" w:sz="0" w:space="0" w:color="auto"/>
      </w:divBdr>
    </w:div>
    <w:div w:id="190191415">
      <w:bodyDiv w:val="1"/>
      <w:marLeft w:val="0"/>
      <w:marRight w:val="0"/>
      <w:marTop w:val="0"/>
      <w:marBottom w:val="0"/>
      <w:divBdr>
        <w:top w:val="none" w:sz="0" w:space="0" w:color="auto"/>
        <w:left w:val="none" w:sz="0" w:space="0" w:color="auto"/>
        <w:bottom w:val="none" w:sz="0" w:space="0" w:color="auto"/>
        <w:right w:val="none" w:sz="0" w:space="0" w:color="auto"/>
      </w:divBdr>
    </w:div>
    <w:div w:id="211770311">
      <w:bodyDiv w:val="1"/>
      <w:marLeft w:val="0"/>
      <w:marRight w:val="0"/>
      <w:marTop w:val="0"/>
      <w:marBottom w:val="0"/>
      <w:divBdr>
        <w:top w:val="none" w:sz="0" w:space="0" w:color="auto"/>
        <w:left w:val="none" w:sz="0" w:space="0" w:color="auto"/>
        <w:bottom w:val="none" w:sz="0" w:space="0" w:color="auto"/>
        <w:right w:val="none" w:sz="0" w:space="0" w:color="auto"/>
      </w:divBdr>
    </w:div>
    <w:div w:id="216597423">
      <w:bodyDiv w:val="1"/>
      <w:marLeft w:val="0"/>
      <w:marRight w:val="0"/>
      <w:marTop w:val="0"/>
      <w:marBottom w:val="0"/>
      <w:divBdr>
        <w:top w:val="none" w:sz="0" w:space="0" w:color="auto"/>
        <w:left w:val="none" w:sz="0" w:space="0" w:color="auto"/>
        <w:bottom w:val="none" w:sz="0" w:space="0" w:color="auto"/>
        <w:right w:val="none" w:sz="0" w:space="0" w:color="auto"/>
      </w:divBdr>
    </w:div>
    <w:div w:id="219563419">
      <w:bodyDiv w:val="1"/>
      <w:marLeft w:val="0"/>
      <w:marRight w:val="0"/>
      <w:marTop w:val="0"/>
      <w:marBottom w:val="0"/>
      <w:divBdr>
        <w:top w:val="none" w:sz="0" w:space="0" w:color="auto"/>
        <w:left w:val="none" w:sz="0" w:space="0" w:color="auto"/>
        <w:bottom w:val="none" w:sz="0" w:space="0" w:color="auto"/>
        <w:right w:val="none" w:sz="0" w:space="0" w:color="auto"/>
      </w:divBdr>
    </w:div>
    <w:div w:id="253167055">
      <w:bodyDiv w:val="1"/>
      <w:marLeft w:val="0"/>
      <w:marRight w:val="0"/>
      <w:marTop w:val="0"/>
      <w:marBottom w:val="0"/>
      <w:divBdr>
        <w:top w:val="none" w:sz="0" w:space="0" w:color="auto"/>
        <w:left w:val="none" w:sz="0" w:space="0" w:color="auto"/>
        <w:bottom w:val="none" w:sz="0" w:space="0" w:color="auto"/>
        <w:right w:val="none" w:sz="0" w:space="0" w:color="auto"/>
      </w:divBdr>
    </w:div>
    <w:div w:id="260799320">
      <w:bodyDiv w:val="1"/>
      <w:marLeft w:val="0"/>
      <w:marRight w:val="0"/>
      <w:marTop w:val="0"/>
      <w:marBottom w:val="0"/>
      <w:divBdr>
        <w:top w:val="none" w:sz="0" w:space="0" w:color="auto"/>
        <w:left w:val="none" w:sz="0" w:space="0" w:color="auto"/>
        <w:bottom w:val="none" w:sz="0" w:space="0" w:color="auto"/>
        <w:right w:val="none" w:sz="0" w:space="0" w:color="auto"/>
      </w:divBdr>
    </w:div>
    <w:div w:id="265624539">
      <w:bodyDiv w:val="1"/>
      <w:marLeft w:val="0"/>
      <w:marRight w:val="0"/>
      <w:marTop w:val="0"/>
      <w:marBottom w:val="0"/>
      <w:divBdr>
        <w:top w:val="none" w:sz="0" w:space="0" w:color="auto"/>
        <w:left w:val="none" w:sz="0" w:space="0" w:color="auto"/>
        <w:bottom w:val="none" w:sz="0" w:space="0" w:color="auto"/>
        <w:right w:val="none" w:sz="0" w:space="0" w:color="auto"/>
      </w:divBdr>
    </w:div>
    <w:div w:id="270936028">
      <w:bodyDiv w:val="1"/>
      <w:marLeft w:val="0"/>
      <w:marRight w:val="0"/>
      <w:marTop w:val="0"/>
      <w:marBottom w:val="0"/>
      <w:divBdr>
        <w:top w:val="none" w:sz="0" w:space="0" w:color="auto"/>
        <w:left w:val="none" w:sz="0" w:space="0" w:color="auto"/>
        <w:bottom w:val="none" w:sz="0" w:space="0" w:color="auto"/>
        <w:right w:val="none" w:sz="0" w:space="0" w:color="auto"/>
      </w:divBdr>
    </w:div>
    <w:div w:id="271255180">
      <w:bodyDiv w:val="1"/>
      <w:marLeft w:val="0"/>
      <w:marRight w:val="0"/>
      <w:marTop w:val="0"/>
      <w:marBottom w:val="0"/>
      <w:divBdr>
        <w:top w:val="none" w:sz="0" w:space="0" w:color="auto"/>
        <w:left w:val="none" w:sz="0" w:space="0" w:color="auto"/>
        <w:bottom w:val="none" w:sz="0" w:space="0" w:color="auto"/>
        <w:right w:val="none" w:sz="0" w:space="0" w:color="auto"/>
      </w:divBdr>
    </w:div>
    <w:div w:id="308637056">
      <w:bodyDiv w:val="1"/>
      <w:marLeft w:val="0"/>
      <w:marRight w:val="0"/>
      <w:marTop w:val="0"/>
      <w:marBottom w:val="0"/>
      <w:divBdr>
        <w:top w:val="none" w:sz="0" w:space="0" w:color="auto"/>
        <w:left w:val="none" w:sz="0" w:space="0" w:color="auto"/>
        <w:bottom w:val="none" w:sz="0" w:space="0" w:color="auto"/>
        <w:right w:val="none" w:sz="0" w:space="0" w:color="auto"/>
      </w:divBdr>
    </w:div>
    <w:div w:id="312686572">
      <w:bodyDiv w:val="1"/>
      <w:marLeft w:val="0"/>
      <w:marRight w:val="0"/>
      <w:marTop w:val="0"/>
      <w:marBottom w:val="0"/>
      <w:divBdr>
        <w:top w:val="none" w:sz="0" w:space="0" w:color="auto"/>
        <w:left w:val="none" w:sz="0" w:space="0" w:color="auto"/>
        <w:bottom w:val="none" w:sz="0" w:space="0" w:color="auto"/>
        <w:right w:val="none" w:sz="0" w:space="0" w:color="auto"/>
      </w:divBdr>
    </w:div>
    <w:div w:id="346248608">
      <w:bodyDiv w:val="1"/>
      <w:marLeft w:val="0"/>
      <w:marRight w:val="0"/>
      <w:marTop w:val="0"/>
      <w:marBottom w:val="0"/>
      <w:divBdr>
        <w:top w:val="none" w:sz="0" w:space="0" w:color="auto"/>
        <w:left w:val="none" w:sz="0" w:space="0" w:color="auto"/>
        <w:bottom w:val="none" w:sz="0" w:space="0" w:color="auto"/>
        <w:right w:val="none" w:sz="0" w:space="0" w:color="auto"/>
      </w:divBdr>
    </w:div>
    <w:div w:id="358555237">
      <w:bodyDiv w:val="1"/>
      <w:marLeft w:val="0"/>
      <w:marRight w:val="0"/>
      <w:marTop w:val="0"/>
      <w:marBottom w:val="0"/>
      <w:divBdr>
        <w:top w:val="none" w:sz="0" w:space="0" w:color="auto"/>
        <w:left w:val="none" w:sz="0" w:space="0" w:color="auto"/>
        <w:bottom w:val="none" w:sz="0" w:space="0" w:color="auto"/>
        <w:right w:val="none" w:sz="0" w:space="0" w:color="auto"/>
      </w:divBdr>
    </w:div>
    <w:div w:id="388574817">
      <w:bodyDiv w:val="1"/>
      <w:marLeft w:val="0"/>
      <w:marRight w:val="0"/>
      <w:marTop w:val="0"/>
      <w:marBottom w:val="0"/>
      <w:divBdr>
        <w:top w:val="none" w:sz="0" w:space="0" w:color="auto"/>
        <w:left w:val="none" w:sz="0" w:space="0" w:color="auto"/>
        <w:bottom w:val="none" w:sz="0" w:space="0" w:color="auto"/>
        <w:right w:val="none" w:sz="0" w:space="0" w:color="auto"/>
      </w:divBdr>
    </w:div>
    <w:div w:id="424158109">
      <w:bodyDiv w:val="1"/>
      <w:marLeft w:val="0"/>
      <w:marRight w:val="0"/>
      <w:marTop w:val="0"/>
      <w:marBottom w:val="0"/>
      <w:divBdr>
        <w:top w:val="none" w:sz="0" w:space="0" w:color="auto"/>
        <w:left w:val="none" w:sz="0" w:space="0" w:color="auto"/>
        <w:bottom w:val="none" w:sz="0" w:space="0" w:color="auto"/>
        <w:right w:val="none" w:sz="0" w:space="0" w:color="auto"/>
      </w:divBdr>
      <w:divsChild>
        <w:div w:id="91437744">
          <w:marLeft w:val="0"/>
          <w:marRight w:val="0"/>
          <w:marTop w:val="0"/>
          <w:marBottom w:val="0"/>
          <w:divBdr>
            <w:top w:val="none" w:sz="0" w:space="0" w:color="auto"/>
            <w:left w:val="none" w:sz="0" w:space="0" w:color="auto"/>
            <w:bottom w:val="none" w:sz="0" w:space="0" w:color="auto"/>
            <w:right w:val="none" w:sz="0" w:space="0" w:color="auto"/>
          </w:divBdr>
          <w:divsChild>
            <w:div w:id="1259825159">
              <w:marLeft w:val="0"/>
              <w:marRight w:val="0"/>
              <w:marTop w:val="0"/>
              <w:marBottom w:val="0"/>
              <w:divBdr>
                <w:top w:val="none" w:sz="0" w:space="0" w:color="auto"/>
                <w:left w:val="none" w:sz="0" w:space="0" w:color="auto"/>
                <w:bottom w:val="none" w:sz="0" w:space="0" w:color="auto"/>
                <w:right w:val="none" w:sz="0" w:space="0" w:color="auto"/>
              </w:divBdr>
              <w:divsChild>
                <w:div w:id="676931562">
                  <w:marLeft w:val="0"/>
                  <w:marRight w:val="0"/>
                  <w:marTop w:val="0"/>
                  <w:marBottom w:val="0"/>
                  <w:divBdr>
                    <w:top w:val="none" w:sz="0" w:space="0" w:color="auto"/>
                    <w:left w:val="none" w:sz="0" w:space="0" w:color="auto"/>
                    <w:bottom w:val="none" w:sz="0" w:space="0" w:color="auto"/>
                    <w:right w:val="none" w:sz="0" w:space="0" w:color="auto"/>
                  </w:divBdr>
                  <w:divsChild>
                    <w:div w:id="319043299">
                      <w:marLeft w:val="0"/>
                      <w:marRight w:val="0"/>
                      <w:marTop w:val="0"/>
                      <w:marBottom w:val="0"/>
                      <w:divBdr>
                        <w:top w:val="none" w:sz="0" w:space="0" w:color="auto"/>
                        <w:left w:val="none" w:sz="0" w:space="0" w:color="auto"/>
                        <w:bottom w:val="none" w:sz="0" w:space="0" w:color="auto"/>
                        <w:right w:val="none" w:sz="0" w:space="0" w:color="auto"/>
                      </w:divBdr>
                      <w:divsChild>
                        <w:div w:id="1518274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9469091">
      <w:bodyDiv w:val="1"/>
      <w:marLeft w:val="0"/>
      <w:marRight w:val="0"/>
      <w:marTop w:val="0"/>
      <w:marBottom w:val="0"/>
      <w:divBdr>
        <w:top w:val="none" w:sz="0" w:space="0" w:color="auto"/>
        <w:left w:val="none" w:sz="0" w:space="0" w:color="auto"/>
        <w:bottom w:val="none" w:sz="0" w:space="0" w:color="auto"/>
        <w:right w:val="none" w:sz="0" w:space="0" w:color="auto"/>
      </w:divBdr>
    </w:div>
    <w:div w:id="462384187">
      <w:bodyDiv w:val="1"/>
      <w:marLeft w:val="0"/>
      <w:marRight w:val="0"/>
      <w:marTop w:val="0"/>
      <w:marBottom w:val="0"/>
      <w:divBdr>
        <w:top w:val="none" w:sz="0" w:space="0" w:color="auto"/>
        <w:left w:val="none" w:sz="0" w:space="0" w:color="auto"/>
        <w:bottom w:val="none" w:sz="0" w:space="0" w:color="auto"/>
        <w:right w:val="none" w:sz="0" w:space="0" w:color="auto"/>
      </w:divBdr>
    </w:div>
    <w:div w:id="535045116">
      <w:bodyDiv w:val="1"/>
      <w:marLeft w:val="0"/>
      <w:marRight w:val="0"/>
      <w:marTop w:val="0"/>
      <w:marBottom w:val="0"/>
      <w:divBdr>
        <w:top w:val="none" w:sz="0" w:space="0" w:color="auto"/>
        <w:left w:val="none" w:sz="0" w:space="0" w:color="auto"/>
        <w:bottom w:val="none" w:sz="0" w:space="0" w:color="auto"/>
        <w:right w:val="none" w:sz="0" w:space="0" w:color="auto"/>
      </w:divBdr>
    </w:div>
    <w:div w:id="539320906">
      <w:bodyDiv w:val="1"/>
      <w:marLeft w:val="0"/>
      <w:marRight w:val="0"/>
      <w:marTop w:val="0"/>
      <w:marBottom w:val="0"/>
      <w:divBdr>
        <w:top w:val="none" w:sz="0" w:space="0" w:color="auto"/>
        <w:left w:val="none" w:sz="0" w:space="0" w:color="auto"/>
        <w:bottom w:val="none" w:sz="0" w:space="0" w:color="auto"/>
        <w:right w:val="none" w:sz="0" w:space="0" w:color="auto"/>
      </w:divBdr>
    </w:div>
    <w:div w:id="547839189">
      <w:bodyDiv w:val="1"/>
      <w:marLeft w:val="0"/>
      <w:marRight w:val="0"/>
      <w:marTop w:val="0"/>
      <w:marBottom w:val="0"/>
      <w:divBdr>
        <w:top w:val="none" w:sz="0" w:space="0" w:color="auto"/>
        <w:left w:val="none" w:sz="0" w:space="0" w:color="auto"/>
        <w:bottom w:val="none" w:sz="0" w:space="0" w:color="auto"/>
        <w:right w:val="none" w:sz="0" w:space="0" w:color="auto"/>
      </w:divBdr>
    </w:div>
    <w:div w:id="548883398">
      <w:bodyDiv w:val="1"/>
      <w:marLeft w:val="0"/>
      <w:marRight w:val="0"/>
      <w:marTop w:val="0"/>
      <w:marBottom w:val="0"/>
      <w:divBdr>
        <w:top w:val="none" w:sz="0" w:space="0" w:color="auto"/>
        <w:left w:val="none" w:sz="0" w:space="0" w:color="auto"/>
        <w:bottom w:val="none" w:sz="0" w:space="0" w:color="auto"/>
        <w:right w:val="none" w:sz="0" w:space="0" w:color="auto"/>
      </w:divBdr>
    </w:div>
    <w:div w:id="565382969">
      <w:bodyDiv w:val="1"/>
      <w:marLeft w:val="0"/>
      <w:marRight w:val="0"/>
      <w:marTop w:val="0"/>
      <w:marBottom w:val="0"/>
      <w:divBdr>
        <w:top w:val="none" w:sz="0" w:space="0" w:color="auto"/>
        <w:left w:val="none" w:sz="0" w:space="0" w:color="auto"/>
        <w:bottom w:val="none" w:sz="0" w:space="0" w:color="auto"/>
        <w:right w:val="none" w:sz="0" w:space="0" w:color="auto"/>
      </w:divBdr>
    </w:div>
    <w:div w:id="569072106">
      <w:bodyDiv w:val="1"/>
      <w:marLeft w:val="0"/>
      <w:marRight w:val="0"/>
      <w:marTop w:val="0"/>
      <w:marBottom w:val="0"/>
      <w:divBdr>
        <w:top w:val="none" w:sz="0" w:space="0" w:color="auto"/>
        <w:left w:val="none" w:sz="0" w:space="0" w:color="auto"/>
        <w:bottom w:val="none" w:sz="0" w:space="0" w:color="auto"/>
        <w:right w:val="none" w:sz="0" w:space="0" w:color="auto"/>
      </w:divBdr>
    </w:div>
    <w:div w:id="602804190">
      <w:bodyDiv w:val="1"/>
      <w:marLeft w:val="0"/>
      <w:marRight w:val="0"/>
      <w:marTop w:val="0"/>
      <w:marBottom w:val="0"/>
      <w:divBdr>
        <w:top w:val="none" w:sz="0" w:space="0" w:color="auto"/>
        <w:left w:val="none" w:sz="0" w:space="0" w:color="auto"/>
        <w:bottom w:val="none" w:sz="0" w:space="0" w:color="auto"/>
        <w:right w:val="none" w:sz="0" w:space="0" w:color="auto"/>
      </w:divBdr>
    </w:div>
    <w:div w:id="620455774">
      <w:bodyDiv w:val="1"/>
      <w:marLeft w:val="0"/>
      <w:marRight w:val="0"/>
      <w:marTop w:val="0"/>
      <w:marBottom w:val="0"/>
      <w:divBdr>
        <w:top w:val="none" w:sz="0" w:space="0" w:color="auto"/>
        <w:left w:val="none" w:sz="0" w:space="0" w:color="auto"/>
        <w:bottom w:val="none" w:sz="0" w:space="0" w:color="auto"/>
        <w:right w:val="none" w:sz="0" w:space="0" w:color="auto"/>
      </w:divBdr>
      <w:divsChild>
        <w:div w:id="1402026990">
          <w:marLeft w:val="0"/>
          <w:marRight w:val="0"/>
          <w:marTop w:val="0"/>
          <w:marBottom w:val="0"/>
          <w:divBdr>
            <w:top w:val="none" w:sz="0" w:space="0" w:color="auto"/>
            <w:left w:val="none" w:sz="0" w:space="0" w:color="auto"/>
            <w:bottom w:val="none" w:sz="0" w:space="0" w:color="auto"/>
            <w:right w:val="none" w:sz="0" w:space="0" w:color="auto"/>
          </w:divBdr>
          <w:divsChild>
            <w:div w:id="1759279768">
              <w:marLeft w:val="0"/>
              <w:marRight w:val="0"/>
              <w:marTop w:val="0"/>
              <w:marBottom w:val="0"/>
              <w:divBdr>
                <w:top w:val="none" w:sz="0" w:space="0" w:color="auto"/>
                <w:left w:val="none" w:sz="0" w:space="0" w:color="auto"/>
                <w:bottom w:val="none" w:sz="0" w:space="0" w:color="auto"/>
                <w:right w:val="none" w:sz="0" w:space="0" w:color="auto"/>
              </w:divBdr>
              <w:divsChild>
                <w:div w:id="724717776">
                  <w:marLeft w:val="0"/>
                  <w:marRight w:val="0"/>
                  <w:marTop w:val="0"/>
                  <w:marBottom w:val="0"/>
                  <w:divBdr>
                    <w:top w:val="none" w:sz="0" w:space="0" w:color="auto"/>
                    <w:left w:val="none" w:sz="0" w:space="0" w:color="auto"/>
                    <w:bottom w:val="none" w:sz="0" w:space="0" w:color="auto"/>
                    <w:right w:val="none" w:sz="0" w:space="0" w:color="auto"/>
                  </w:divBdr>
                  <w:divsChild>
                    <w:div w:id="2009937715">
                      <w:marLeft w:val="0"/>
                      <w:marRight w:val="0"/>
                      <w:marTop w:val="0"/>
                      <w:marBottom w:val="0"/>
                      <w:divBdr>
                        <w:top w:val="none" w:sz="0" w:space="0" w:color="auto"/>
                        <w:left w:val="none" w:sz="0" w:space="0" w:color="auto"/>
                        <w:bottom w:val="none" w:sz="0" w:space="0" w:color="auto"/>
                        <w:right w:val="none" w:sz="0" w:space="0" w:color="auto"/>
                      </w:divBdr>
                      <w:divsChild>
                        <w:div w:id="768812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3532819">
      <w:bodyDiv w:val="1"/>
      <w:marLeft w:val="0"/>
      <w:marRight w:val="0"/>
      <w:marTop w:val="0"/>
      <w:marBottom w:val="0"/>
      <w:divBdr>
        <w:top w:val="none" w:sz="0" w:space="0" w:color="auto"/>
        <w:left w:val="none" w:sz="0" w:space="0" w:color="auto"/>
        <w:bottom w:val="none" w:sz="0" w:space="0" w:color="auto"/>
        <w:right w:val="none" w:sz="0" w:space="0" w:color="auto"/>
      </w:divBdr>
    </w:div>
    <w:div w:id="671226203">
      <w:bodyDiv w:val="1"/>
      <w:marLeft w:val="0"/>
      <w:marRight w:val="0"/>
      <w:marTop w:val="0"/>
      <w:marBottom w:val="0"/>
      <w:divBdr>
        <w:top w:val="none" w:sz="0" w:space="0" w:color="auto"/>
        <w:left w:val="none" w:sz="0" w:space="0" w:color="auto"/>
        <w:bottom w:val="none" w:sz="0" w:space="0" w:color="auto"/>
        <w:right w:val="none" w:sz="0" w:space="0" w:color="auto"/>
      </w:divBdr>
    </w:div>
    <w:div w:id="682903223">
      <w:bodyDiv w:val="1"/>
      <w:marLeft w:val="0"/>
      <w:marRight w:val="0"/>
      <w:marTop w:val="0"/>
      <w:marBottom w:val="0"/>
      <w:divBdr>
        <w:top w:val="none" w:sz="0" w:space="0" w:color="auto"/>
        <w:left w:val="none" w:sz="0" w:space="0" w:color="auto"/>
        <w:bottom w:val="none" w:sz="0" w:space="0" w:color="auto"/>
        <w:right w:val="none" w:sz="0" w:space="0" w:color="auto"/>
      </w:divBdr>
    </w:div>
    <w:div w:id="724065730">
      <w:bodyDiv w:val="1"/>
      <w:marLeft w:val="0"/>
      <w:marRight w:val="0"/>
      <w:marTop w:val="0"/>
      <w:marBottom w:val="0"/>
      <w:divBdr>
        <w:top w:val="none" w:sz="0" w:space="0" w:color="auto"/>
        <w:left w:val="none" w:sz="0" w:space="0" w:color="auto"/>
        <w:bottom w:val="none" w:sz="0" w:space="0" w:color="auto"/>
        <w:right w:val="none" w:sz="0" w:space="0" w:color="auto"/>
      </w:divBdr>
    </w:div>
    <w:div w:id="759985394">
      <w:bodyDiv w:val="1"/>
      <w:marLeft w:val="0"/>
      <w:marRight w:val="0"/>
      <w:marTop w:val="0"/>
      <w:marBottom w:val="0"/>
      <w:divBdr>
        <w:top w:val="none" w:sz="0" w:space="0" w:color="auto"/>
        <w:left w:val="none" w:sz="0" w:space="0" w:color="auto"/>
        <w:bottom w:val="none" w:sz="0" w:space="0" w:color="auto"/>
        <w:right w:val="none" w:sz="0" w:space="0" w:color="auto"/>
      </w:divBdr>
      <w:divsChild>
        <w:div w:id="1392852604">
          <w:marLeft w:val="0"/>
          <w:marRight w:val="0"/>
          <w:marTop w:val="0"/>
          <w:marBottom w:val="0"/>
          <w:divBdr>
            <w:top w:val="none" w:sz="0" w:space="0" w:color="auto"/>
            <w:left w:val="none" w:sz="0" w:space="0" w:color="auto"/>
            <w:bottom w:val="single" w:sz="6" w:space="1" w:color="auto"/>
            <w:right w:val="none" w:sz="0" w:space="0" w:color="auto"/>
          </w:divBdr>
          <w:divsChild>
            <w:div w:id="1101336866">
              <w:marLeft w:val="0"/>
              <w:marRight w:val="0"/>
              <w:marTop w:val="0"/>
              <w:marBottom w:val="0"/>
              <w:divBdr>
                <w:top w:val="none" w:sz="0" w:space="0" w:color="auto"/>
                <w:left w:val="none" w:sz="0" w:space="0" w:color="auto"/>
                <w:bottom w:val="single" w:sz="6" w:space="1" w:color="auto"/>
                <w:right w:val="none" w:sz="0" w:space="0" w:color="auto"/>
              </w:divBdr>
              <w:divsChild>
                <w:div w:id="1279875570">
                  <w:marLeft w:val="0"/>
                  <w:marRight w:val="0"/>
                  <w:marTop w:val="0"/>
                  <w:marBottom w:val="0"/>
                  <w:divBdr>
                    <w:top w:val="none" w:sz="0" w:space="0" w:color="auto"/>
                    <w:left w:val="none" w:sz="0" w:space="0" w:color="auto"/>
                    <w:bottom w:val="single" w:sz="12" w:space="1" w:color="auto"/>
                    <w:right w:val="none" w:sz="0" w:space="0" w:color="auto"/>
                  </w:divBdr>
                  <w:divsChild>
                    <w:div w:id="1137646933">
                      <w:marLeft w:val="0"/>
                      <w:marRight w:val="0"/>
                      <w:marTop w:val="0"/>
                      <w:marBottom w:val="0"/>
                      <w:divBdr>
                        <w:top w:val="none" w:sz="0" w:space="0" w:color="auto"/>
                        <w:left w:val="none" w:sz="0" w:space="0" w:color="auto"/>
                        <w:bottom w:val="single" w:sz="12" w:space="1" w:color="auto"/>
                        <w:right w:val="none" w:sz="0" w:space="0" w:color="auto"/>
                      </w:divBdr>
                      <w:divsChild>
                        <w:div w:id="1288776926">
                          <w:marLeft w:val="0"/>
                          <w:marRight w:val="0"/>
                          <w:marTop w:val="0"/>
                          <w:marBottom w:val="0"/>
                          <w:divBdr>
                            <w:top w:val="none" w:sz="0" w:space="0" w:color="auto"/>
                            <w:left w:val="none" w:sz="0" w:space="0" w:color="auto"/>
                            <w:bottom w:val="single" w:sz="12" w:space="1" w:color="auto"/>
                            <w:right w:val="none" w:sz="0" w:space="0" w:color="auto"/>
                          </w:divBdr>
                          <w:divsChild>
                            <w:div w:id="1473671471">
                              <w:marLeft w:val="0"/>
                              <w:marRight w:val="0"/>
                              <w:marTop w:val="0"/>
                              <w:marBottom w:val="0"/>
                              <w:divBdr>
                                <w:top w:val="none" w:sz="0" w:space="0" w:color="auto"/>
                                <w:left w:val="none" w:sz="0" w:space="0" w:color="auto"/>
                                <w:bottom w:val="single" w:sz="12" w:space="0" w:color="auto"/>
                                <w:right w:val="none" w:sz="0" w:space="0" w:color="auto"/>
                              </w:divBdr>
                              <w:divsChild>
                                <w:div w:id="829566034">
                                  <w:marLeft w:val="0"/>
                                  <w:marRight w:val="0"/>
                                  <w:marTop w:val="0"/>
                                  <w:marBottom w:val="0"/>
                                  <w:divBdr>
                                    <w:top w:val="none" w:sz="0" w:space="0" w:color="auto"/>
                                    <w:left w:val="none" w:sz="0" w:space="0" w:color="auto"/>
                                    <w:bottom w:val="single" w:sz="12" w:space="1" w:color="auto"/>
                                    <w:right w:val="none" w:sz="0" w:space="0" w:color="auto"/>
                                  </w:divBdr>
                                </w:div>
                              </w:divsChild>
                            </w:div>
                          </w:divsChild>
                        </w:div>
                      </w:divsChild>
                    </w:div>
                  </w:divsChild>
                </w:div>
              </w:divsChild>
            </w:div>
          </w:divsChild>
        </w:div>
      </w:divsChild>
    </w:div>
    <w:div w:id="793131637">
      <w:bodyDiv w:val="1"/>
      <w:marLeft w:val="0"/>
      <w:marRight w:val="0"/>
      <w:marTop w:val="0"/>
      <w:marBottom w:val="0"/>
      <w:divBdr>
        <w:top w:val="none" w:sz="0" w:space="0" w:color="auto"/>
        <w:left w:val="none" w:sz="0" w:space="0" w:color="auto"/>
        <w:bottom w:val="none" w:sz="0" w:space="0" w:color="auto"/>
        <w:right w:val="none" w:sz="0" w:space="0" w:color="auto"/>
      </w:divBdr>
    </w:div>
    <w:div w:id="867915253">
      <w:bodyDiv w:val="1"/>
      <w:marLeft w:val="0"/>
      <w:marRight w:val="0"/>
      <w:marTop w:val="0"/>
      <w:marBottom w:val="0"/>
      <w:divBdr>
        <w:top w:val="none" w:sz="0" w:space="0" w:color="auto"/>
        <w:left w:val="none" w:sz="0" w:space="0" w:color="auto"/>
        <w:bottom w:val="none" w:sz="0" w:space="0" w:color="auto"/>
        <w:right w:val="none" w:sz="0" w:space="0" w:color="auto"/>
      </w:divBdr>
    </w:div>
    <w:div w:id="936408347">
      <w:bodyDiv w:val="1"/>
      <w:marLeft w:val="0"/>
      <w:marRight w:val="0"/>
      <w:marTop w:val="0"/>
      <w:marBottom w:val="0"/>
      <w:divBdr>
        <w:top w:val="none" w:sz="0" w:space="0" w:color="auto"/>
        <w:left w:val="none" w:sz="0" w:space="0" w:color="auto"/>
        <w:bottom w:val="none" w:sz="0" w:space="0" w:color="auto"/>
        <w:right w:val="none" w:sz="0" w:space="0" w:color="auto"/>
      </w:divBdr>
    </w:div>
    <w:div w:id="970935433">
      <w:bodyDiv w:val="1"/>
      <w:marLeft w:val="0"/>
      <w:marRight w:val="0"/>
      <w:marTop w:val="0"/>
      <w:marBottom w:val="0"/>
      <w:divBdr>
        <w:top w:val="none" w:sz="0" w:space="0" w:color="auto"/>
        <w:left w:val="none" w:sz="0" w:space="0" w:color="auto"/>
        <w:bottom w:val="none" w:sz="0" w:space="0" w:color="auto"/>
        <w:right w:val="none" w:sz="0" w:space="0" w:color="auto"/>
      </w:divBdr>
    </w:div>
    <w:div w:id="1059282181">
      <w:bodyDiv w:val="1"/>
      <w:marLeft w:val="0"/>
      <w:marRight w:val="0"/>
      <w:marTop w:val="0"/>
      <w:marBottom w:val="0"/>
      <w:divBdr>
        <w:top w:val="none" w:sz="0" w:space="0" w:color="auto"/>
        <w:left w:val="none" w:sz="0" w:space="0" w:color="auto"/>
        <w:bottom w:val="none" w:sz="0" w:space="0" w:color="auto"/>
        <w:right w:val="none" w:sz="0" w:space="0" w:color="auto"/>
      </w:divBdr>
    </w:div>
    <w:div w:id="1082139892">
      <w:bodyDiv w:val="1"/>
      <w:marLeft w:val="0"/>
      <w:marRight w:val="0"/>
      <w:marTop w:val="0"/>
      <w:marBottom w:val="0"/>
      <w:divBdr>
        <w:top w:val="none" w:sz="0" w:space="0" w:color="auto"/>
        <w:left w:val="none" w:sz="0" w:space="0" w:color="auto"/>
        <w:bottom w:val="none" w:sz="0" w:space="0" w:color="auto"/>
        <w:right w:val="none" w:sz="0" w:space="0" w:color="auto"/>
      </w:divBdr>
      <w:divsChild>
        <w:div w:id="798912762">
          <w:marLeft w:val="0"/>
          <w:marRight w:val="0"/>
          <w:marTop w:val="0"/>
          <w:marBottom w:val="0"/>
          <w:divBdr>
            <w:top w:val="none" w:sz="0" w:space="0" w:color="auto"/>
            <w:left w:val="none" w:sz="0" w:space="0" w:color="auto"/>
            <w:bottom w:val="none" w:sz="0" w:space="0" w:color="auto"/>
            <w:right w:val="none" w:sz="0" w:space="0" w:color="auto"/>
          </w:divBdr>
          <w:divsChild>
            <w:div w:id="1611858792">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 w:id="1112016223">
      <w:bodyDiv w:val="1"/>
      <w:marLeft w:val="0"/>
      <w:marRight w:val="0"/>
      <w:marTop w:val="0"/>
      <w:marBottom w:val="0"/>
      <w:divBdr>
        <w:top w:val="none" w:sz="0" w:space="0" w:color="auto"/>
        <w:left w:val="none" w:sz="0" w:space="0" w:color="auto"/>
        <w:bottom w:val="none" w:sz="0" w:space="0" w:color="auto"/>
        <w:right w:val="none" w:sz="0" w:space="0" w:color="auto"/>
      </w:divBdr>
    </w:div>
    <w:div w:id="1140726777">
      <w:bodyDiv w:val="1"/>
      <w:marLeft w:val="0"/>
      <w:marRight w:val="0"/>
      <w:marTop w:val="0"/>
      <w:marBottom w:val="0"/>
      <w:divBdr>
        <w:top w:val="none" w:sz="0" w:space="0" w:color="auto"/>
        <w:left w:val="none" w:sz="0" w:space="0" w:color="auto"/>
        <w:bottom w:val="none" w:sz="0" w:space="0" w:color="auto"/>
        <w:right w:val="none" w:sz="0" w:space="0" w:color="auto"/>
      </w:divBdr>
    </w:div>
    <w:div w:id="1150975262">
      <w:bodyDiv w:val="1"/>
      <w:marLeft w:val="0"/>
      <w:marRight w:val="0"/>
      <w:marTop w:val="0"/>
      <w:marBottom w:val="0"/>
      <w:divBdr>
        <w:top w:val="none" w:sz="0" w:space="0" w:color="auto"/>
        <w:left w:val="none" w:sz="0" w:space="0" w:color="auto"/>
        <w:bottom w:val="none" w:sz="0" w:space="0" w:color="auto"/>
        <w:right w:val="none" w:sz="0" w:space="0" w:color="auto"/>
      </w:divBdr>
      <w:divsChild>
        <w:div w:id="1932161564">
          <w:marLeft w:val="0"/>
          <w:marRight w:val="0"/>
          <w:marTop w:val="0"/>
          <w:marBottom w:val="330"/>
          <w:divBdr>
            <w:top w:val="none" w:sz="0" w:space="0" w:color="auto"/>
            <w:left w:val="none" w:sz="0" w:space="0" w:color="auto"/>
            <w:bottom w:val="none" w:sz="0" w:space="0" w:color="auto"/>
            <w:right w:val="none" w:sz="0" w:space="0" w:color="auto"/>
          </w:divBdr>
        </w:div>
      </w:divsChild>
    </w:div>
    <w:div w:id="1151218554">
      <w:bodyDiv w:val="1"/>
      <w:marLeft w:val="0"/>
      <w:marRight w:val="0"/>
      <w:marTop w:val="0"/>
      <w:marBottom w:val="0"/>
      <w:divBdr>
        <w:top w:val="none" w:sz="0" w:space="0" w:color="auto"/>
        <w:left w:val="none" w:sz="0" w:space="0" w:color="auto"/>
        <w:bottom w:val="none" w:sz="0" w:space="0" w:color="auto"/>
        <w:right w:val="none" w:sz="0" w:space="0" w:color="auto"/>
      </w:divBdr>
    </w:div>
    <w:div w:id="1192303333">
      <w:bodyDiv w:val="1"/>
      <w:marLeft w:val="0"/>
      <w:marRight w:val="0"/>
      <w:marTop w:val="0"/>
      <w:marBottom w:val="0"/>
      <w:divBdr>
        <w:top w:val="none" w:sz="0" w:space="0" w:color="auto"/>
        <w:left w:val="none" w:sz="0" w:space="0" w:color="auto"/>
        <w:bottom w:val="none" w:sz="0" w:space="0" w:color="auto"/>
        <w:right w:val="none" w:sz="0" w:space="0" w:color="auto"/>
      </w:divBdr>
    </w:div>
    <w:div w:id="1199049106">
      <w:bodyDiv w:val="1"/>
      <w:marLeft w:val="0"/>
      <w:marRight w:val="0"/>
      <w:marTop w:val="0"/>
      <w:marBottom w:val="0"/>
      <w:divBdr>
        <w:top w:val="none" w:sz="0" w:space="0" w:color="auto"/>
        <w:left w:val="none" w:sz="0" w:space="0" w:color="auto"/>
        <w:bottom w:val="none" w:sz="0" w:space="0" w:color="auto"/>
        <w:right w:val="none" w:sz="0" w:space="0" w:color="auto"/>
      </w:divBdr>
    </w:div>
    <w:div w:id="1223054601">
      <w:bodyDiv w:val="1"/>
      <w:marLeft w:val="0"/>
      <w:marRight w:val="0"/>
      <w:marTop w:val="0"/>
      <w:marBottom w:val="0"/>
      <w:divBdr>
        <w:top w:val="none" w:sz="0" w:space="0" w:color="auto"/>
        <w:left w:val="none" w:sz="0" w:space="0" w:color="auto"/>
        <w:bottom w:val="none" w:sz="0" w:space="0" w:color="auto"/>
        <w:right w:val="none" w:sz="0" w:space="0" w:color="auto"/>
      </w:divBdr>
    </w:div>
    <w:div w:id="1265305382">
      <w:bodyDiv w:val="1"/>
      <w:marLeft w:val="0"/>
      <w:marRight w:val="0"/>
      <w:marTop w:val="0"/>
      <w:marBottom w:val="0"/>
      <w:divBdr>
        <w:top w:val="none" w:sz="0" w:space="0" w:color="auto"/>
        <w:left w:val="none" w:sz="0" w:space="0" w:color="auto"/>
        <w:bottom w:val="none" w:sz="0" w:space="0" w:color="auto"/>
        <w:right w:val="none" w:sz="0" w:space="0" w:color="auto"/>
      </w:divBdr>
    </w:div>
    <w:div w:id="1349720331">
      <w:bodyDiv w:val="1"/>
      <w:marLeft w:val="0"/>
      <w:marRight w:val="0"/>
      <w:marTop w:val="0"/>
      <w:marBottom w:val="0"/>
      <w:divBdr>
        <w:top w:val="none" w:sz="0" w:space="0" w:color="auto"/>
        <w:left w:val="none" w:sz="0" w:space="0" w:color="auto"/>
        <w:bottom w:val="none" w:sz="0" w:space="0" w:color="auto"/>
        <w:right w:val="none" w:sz="0" w:space="0" w:color="auto"/>
      </w:divBdr>
    </w:div>
    <w:div w:id="1402950541">
      <w:bodyDiv w:val="1"/>
      <w:marLeft w:val="0"/>
      <w:marRight w:val="0"/>
      <w:marTop w:val="0"/>
      <w:marBottom w:val="0"/>
      <w:divBdr>
        <w:top w:val="none" w:sz="0" w:space="0" w:color="auto"/>
        <w:left w:val="none" w:sz="0" w:space="0" w:color="auto"/>
        <w:bottom w:val="none" w:sz="0" w:space="0" w:color="auto"/>
        <w:right w:val="none" w:sz="0" w:space="0" w:color="auto"/>
      </w:divBdr>
    </w:div>
    <w:div w:id="1452439289">
      <w:bodyDiv w:val="1"/>
      <w:marLeft w:val="0"/>
      <w:marRight w:val="0"/>
      <w:marTop w:val="0"/>
      <w:marBottom w:val="0"/>
      <w:divBdr>
        <w:top w:val="none" w:sz="0" w:space="0" w:color="auto"/>
        <w:left w:val="none" w:sz="0" w:space="0" w:color="auto"/>
        <w:bottom w:val="none" w:sz="0" w:space="0" w:color="auto"/>
        <w:right w:val="none" w:sz="0" w:space="0" w:color="auto"/>
      </w:divBdr>
    </w:div>
    <w:div w:id="1480027777">
      <w:bodyDiv w:val="1"/>
      <w:marLeft w:val="0"/>
      <w:marRight w:val="0"/>
      <w:marTop w:val="0"/>
      <w:marBottom w:val="0"/>
      <w:divBdr>
        <w:top w:val="none" w:sz="0" w:space="0" w:color="auto"/>
        <w:left w:val="none" w:sz="0" w:space="0" w:color="auto"/>
        <w:bottom w:val="none" w:sz="0" w:space="0" w:color="auto"/>
        <w:right w:val="none" w:sz="0" w:space="0" w:color="auto"/>
      </w:divBdr>
    </w:div>
    <w:div w:id="1508446244">
      <w:bodyDiv w:val="1"/>
      <w:marLeft w:val="0"/>
      <w:marRight w:val="0"/>
      <w:marTop w:val="0"/>
      <w:marBottom w:val="0"/>
      <w:divBdr>
        <w:top w:val="none" w:sz="0" w:space="0" w:color="auto"/>
        <w:left w:val="none" w:sz="0" w:space="0" w:color="auto"/>
        <w:bottom w:val="none" w:sz="0" w:space="0" w:color="auto"/>
        <w:right w:val="none" w:sz="0" w:space="0" w:color="auto"/>
      </w:divBdr>
    </w:div>
    <w:div w:id="1509903297">
      <w:bodyDiv w:val="1"/>
      <w:marLeft w:val="0"/>
      <w:marRight w:val="0"/>
      <w:marTop w:val="0"/>
      <w:marBottom w:val="0"/>
      <w:divBdr>
        <w:top w:val="none" w:sz="0" w:space="0" w:color="auto"/>
        <w:left w:val="none" w:sz="0" w:space="0" w:color="auto"/>
        <w:bottom w:val="none" w:sz="0" w:space="0" w:color="auto"/>
        <w:right w:val="none" w:sz="0" w:space="0" w:color="auto"/>
      </w:divBdr>
    </w:div>
    <w:div w:id="1518232644">
      <w:bodyDiv w:val="1"/>
      <w:marLeft w:val="0"/>
      <w:marRight w:val="0"/>
      <w:marTop w:val="0"/>
      <w:marBottom w:val="0"/>
      <w:divBdr>
        <w:top w:val="none" w:sz="0" w:space="0" w:color="auto"/>
        <w:left w:val="none" w:sz="0" w:space="0" w:color="auto"/>
        <w:bottom w:val="none" w:sz="0" w:space="0" w:color="auto"/>
        <w:right w:val="none" w:sz="0" w:space="0" w:color="auto"/>
      </w:divBdr>
    </w:div>
    <w:div w:id="1558012771">
      <w:bodyDiv w:val="1"/>
      <w:marLeft w:val="0"/>
      <w:marRight w:val="0"/>
      <w:marTop w:val="0"/>
      <w:marBottom w:val="0"/>
      <w:divBdr>
        <w:top w:val="none" w:sz="0" w:space="0" w:color="auto"/>
        <w:left w:val="none" w:sz="0" w:space="0" w:color="auto"/>
        <w:bottom w:val="none" w:sz="0" w:space="0" w:color="auto"/>
        <w:right w:val="none" w:sz="0" w:space="0" w:color="auto"/>
      </w:divBdr>
    </w:div>
    <w:div w:id="1559054300">
      <w:bodyDiv w:val="1"/>
      <w:marLeft w:val="0"/>
      <w:marRight w:val="0"/>
      <w:marTop w:val="0"/>
      <w:marBottom w:val="0"/>
      <w:divBdr>
        <w:top w:val="none" w:sz="0" w:space="0" w:color="auto"/>
        <w:left w:val="none" w:sz="0" w:space="0" w:color="auto"/>
        <w:bottom w:val="none" w:sz="0" w:space="0" w:color="auto"/>
        <w:right w:val="none" w:sz="0" w:space="0" w:color="auto"/>
      </w:divBdr>
    </w:div>
    <w:div w:id="1695037043">
      <w:bodyDiv w:val="1"/>
      <w:marLeft w:val="0"/>
      <w:marRight w:val="0"/>
      <w:marTop w:val="0"/>
      <w:marBottom w:val="0"/>
      <w:divBdr>
        <w:top w:val="none" w:sz="0" w:space="0" w:color="auto"/>
        <w:left w:val="none" w:sz="0" w:space="0" w:color="auto"/>
        <w:bottom w:val="none" w:sz="0" w:space="0" w:color="auto"/>
        <w:right w:val="none" w:sz="0" w:space="0" w:color="auto"/>
      </w:divBdr>
    </w:div>
    <w:div w:id="1773625141">
      <w:bodyDiv w:val="1"/>
      <w:marLeft w:val="0"/>
      <w:marRight w:val="0"/>
      <w:marTop w:val="0"/>
      <w:marBottom w:val="0"/>
      <w:divBdr>
        <w:top w:val="none" w:sz="0" w:space="0" w:color="auto"/>
        <w:left w:val="none" w:sz="0" w:space="0" w:color="auto"/>
        <w:bottom w:val="none" w:sz="0" w:space="0" w:color="auto"/>
        <w:right w:val="none" w:sz="0" w:space="0" w:color="auto"/>
      </w:divBdr>
    </w:div>
    <w:div w:id="1832985767">
      <w:bodyDiv w:val="1"/>
      <w:marLeft w:val="0"/>
      <w:marRight w:val="0"/>
      <w:marTop w:val="0"/>
      <w:marBottom w:val="0"/>
      <w:divBdr>
        <w:top w:val="none" w:sz="0" w:space="0" w:color="auto"/>
        <w:left w:val="none" w:sz="0" w:space="0" w:color="auto"/>
        <w:bottom w:val="none" w:sz="0" w:space="0" w:color="auto"/>
        <w:right w:val="none" w:sz="0" w:space="0" w:color="auto"/>
      </w:divBdr>
    </w:div>
    <w:div w:id="1839080062">
      <w:bodyDiv w:val="1"/>
      <w:marLeft w:val="0"/>
      <w:marRight w:val="0"/>
      <w:marTop w:val="0"/>
      <w:marBottom w:val="0"/>
      <w:divBdr>
        <w:top w:val="none" w:sz="0" w:space="0" w:color="auto"/>
        <w:left w:val="none" w:sz="0" w:space="0" w:color="auto"/>
        <w:bottom w:val="none" w:sz="0" w:space="0" w:color="auto"/>
        <w:right w:val="none" w:sz="0" w:space="0" w:color="auto"/>
      </w:divBdr>
    </w:div>
    <w:div w:id="1885217345">
      <w:bodyDiv w:val="1"/>
      <w:marLeft w:val="0"/>
      <w:marRight w:val="0"/>
      <w:marTop w:val="0"/>
      <w:marBottom w:val="0"/>
      <w:divBdr>
        <w:top w:val="none" w:sz="0" w:space="0" w:color="auto"/>
        <w:left w:val="none" w:sz="0" w:space="0" w:color="auto"/>
        <w:bottom w:val="none" w:sz="0" w:space="0" w:color="auto"/>
        <w:right w:val="none" w:sz="0" w:space="0" w:color="auto"/>
      </w:divBdr>
    </w:div>
    <w:div w:id="1896811577">
      <w:bodyDiv w:val="1"/>
      <w:marLeft w:val="0"/>
      <w:marRight w:val="0"/>
      <w:marTop w:val="0"/>
      <w:marBottom w:val="0"/>
      <w:divBdr>
        <w:top w:val="none" w:sz="0" w:space="0" w:color="auto"/>
        <w:left w:val="none" w:sz="0" w:space="0" w:color="auto"/>
        <w:bottom w:val="none" w:sz="0" w:space="0" w:color="auto"/>
        <w:right w:val="none" w:sz="0" w:space="0" w:color="auto"/>
      </w:divBdr>
    </w:div>
    <w:div w:id="1948153369">
      <w:bodyDiv w:val="1"/>
      <w:marLeft w:val="0"/>
      <w:marRight w:val="0"/>
      <w:marTop w:val="0"/>
      <w:marBottom w:val="0"/>
      <w:divBdr>
        <w:top w:val="none" w:sz="0" w:space="0" w:color="auto"/>
        <w:left w:val="none" w:sz="0" w:space="0" w:color="auto"/>
        <w:bottom w:val="none" w:sz="0" w:space="0" w:color="auto"/>
        <w:right w:val="none" w:sz="0" w:space="0" w:color="auto"/>
      </w:divBdr>
    </w:div>
    <w:div w:id="1957369066">
      <w:bodyDiv w:val="1"/>
      <w:marLeft w:val="0"/>
      <w:marRight w:val="0"/>
      <w:marTop w:val="0"/>
      <w:marBottom w:val="0"/>
      <w:divBdr>
        <w:top w:val="none" w:sz="0" w:space="0" w:color="auto"/>
        <w:left w:val="none" w:sz="0" w:space="0" w:color="auto"/>
        <w:bottom w:val="none" w:sz="0" w:space="0" w:color="auto"/>
        <w:right w:val="none" w:sz="0" w:space="0" w:color="auto"/>
      </w:divBdr>
    </w:div>
    <w:div w:id="1961378126">
      <w:bodyDiv w:val="1"/>
      <w:marLeft w:val="0"/>
      <w:marRight w:val="0"/>
      <w:marTop w:val="0"/>
      <w:marBottom w:val="0"/>
      <w:divBdr>
        <w:top w:val="none" w:sz="0" w:space="0" w:color="auto"/>
        <w:left w:val="none" w:sz="0" w:space="0" w:color="auto"/>
        <w:bottom w:val="none" w:sz="0" w:space="0" w:color="auto"/>
        <w:right w:val="none" w:sz="0" w:space="0" w:color="auto"/>
      </w:divBdr>
    </w:div>
    <w:div w:id="1993022148">
      <w:bodyDiv w:val="1"/>
      <w:marLeft w:val="0"/>
      <w:marRight w:val="0"/>
      <w:marTop w:val="0"/>
      <w:marBottom w:val="0"/>
      <w:divBdr>
        <w:top w:val="none" w:sz="0" w:space="0" w:color="auto"/>
        <w:left w:val="none" w:sz="0" w:space="0" w:color="auto"/>
        <w:bottom w:val="none" w:sz="0" w:space="0" w:color="auto"/>
        <w:right w:val="none" w:sz="0" w:space="0" w:color="auto"/>
      </w:divBdr>
    </w:div>
    <w:div w:id="2076313319">
      <w:bodyDiv w:val="1"/>
      <w:marLeft w:val="0"/>
      <w:marRight w:val="0"/>
      <w:marTop w:val="0"/>
      <w:marBottom w:val="0"/>
      <w:divBdr>
        <w:top w:val="none" w:sz="0" w:space="0" w:color="auto"/>
        <w:left w:val="none" w:sz="0" w:space="0" w:color="auto"/>
        <w:bottom w:val="none" w:sz="0" w:space="0" w:color="auto"/>
        <w:right w:val="none" w:sz="0" w:space="0" w:color="auto"/>
      </w:divBdr>
    </w:div>
    <w:div w:id="2088309838">
      <w:bodyDiv w:val="1"/>
      <w:marLeft w:val="0"/>
      <w:marRight w:val="0"/>
      <w:marTop w:val="0"/>
      <w:marBottom w:val="0"/>
      <w:divBdr>
        <w:top w:val="none" w:sz="0" w:space="0" w:color="auto"/>
        <w:left w:val="none" w:sz="0" w:space="0" w:color="auto"/>
        <w:bottom w:val="none" w:sz="0" w:space="0" w:color="auto"/>
        <w:right w:val="none" w:sz="0" w:space="0" w:color="auto"/>
      </w:divBdr>
    </w:div>
    <w:div w:id="2089617283">
      <w:bodyDiv w:val="1"/>
      <w:marLeft w:val="0"/>
      <w:marRight w:val="0"/>
      <w:marTop w:val="0"/>
      <w:marBottom w:val="0"/>
      <w:divBdr>
        <w:top w:val="none" w:sz="0" w:space="0" w:color="auto"/>
        <w:left w:val="none" w:sz="0" w:space="0" w:color="auto"/>
        <w:bottom w:val="none" w:sz="0" w:space="0" w:color="auto"/>
        <w:right w:val="none" w:sz="0" w:space="0" w:color="auto"/>
      </w:divBdr>
    </w:div>
    <w:div w:id="2099859314">
      <w:bodyDiv w:val="1"/>
      <w:marLeft w:val="0"/>
      <w:marRight w:val="0"/>
      <w:marTop w:val="0"/>
      <w:marBottom w:val="0"/>
      <w:divBdr>
        <w:top w:val="none" w:sz="0" w:space="0" w:color="auto"/>
        <w:left w:val="none" w:sz="0" w:space="0" w:color="auto"/>
        <w:bottom w:val="none" w:sz="0" w:space="0" w:color="auto"/>
        <w:right w:val="none" w:sz="0" w:space="0" w:color="auto"/>
      </w:divBdr>
    </w:div>
    <w:div w:id="2114669588">
      <w:bodyDiv w:val="1"/>
      <w:marLeft w:val="0"/>
      <w:marRight w:val="0"/>
      <w:marTop w:val="0"/>
      <w:marBottom w:val="0"/>
      <w:divBdr>
        <w:top w:val="none" w:sz="0" w:space="0" w:color="auto"/>
        <w:left w:val="none" w:sz="0" w:space="0" w:color="auto"/>
        <w:bottom w:val="none" w:sz="0" w:space="0" w:color="auto"/>
        <w:right w:val="none" w:sz="0" w:space="0" w:color="auto"/>
      </w:divBdr>
    </w:div>
    <w:div w:id="2125231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fac/arts/english/currentstudents/undergraduate/modules/fulllist/second/en227" TargetMode="External"/><Relationship Id="rId18" Type="http://schemas.openxmlformats.org/officeDocument/2006/relationships/hyperlink" Target="https://warwick.ac.uk/fac/arts/english/currentstudents/undergraduate/modules/fulllist/second/en238" TargetMode="External"/><Relationship Id="rId26" Type="http://schemas.openxmlformats.org/officeDocument/2006/relationships/hyperlink" Target="https://warwick.ac.uk/fac/arts/english/currentstudents/undergraduate/modules/fulllist/third/en301" TargetMode="External"/><Relationship Id="rId39" Type="http://schemas.openxmlformats.org/officeDocument/2006/relationships/hyperlink" Target="https://warwick.ac.uk/fac/arts/english/currentstudents/undergraduate/modules/fulllist/special/crimefiction" TargetMode="External"/><Relationship Id="rId21" Type="http://schemas.openxmlformats.org/officeDocument/2006/relationships/hyperlink" Target="https://warwick.ac.uk/fac/arts/english/currentstudents/undergraduate/modules/fulllist/special/en263" TargetMode="External"/><Relationship Id="rId34" Type="http://schemas.openxmlformats.org/officeDocument/2006/relationships/hyperlink" Target="https://warwick.ac.uk/fac/arts/english/currentstudents/undergraduate/modules/fulllist/special/othello" TargetMode="External"/><Relationship Id="rId42" Type="http://schemas.openxmlformats.org/officeDocument/2006/relationships/hyperlink" Target="https://warwick.ac.uk/fac/arts/english/currentstudents/undergraduate/modules/fulllist/special/en352restorationdrama" TargetMode="External"/><Relationship Id="rId47" Type="http://schemas.openxmlformats.org/officeDocument/2006/relationships/hyperlink" Target="https://warwick.ac.uk/fac/arts/english/currentstudents/undergraduate/modules/fulllist/special/comparativeperspectivesonlusoafrobraziliannarrative" TargetMode="External"/><Relationship Id="rId50" Type="http://schemas.openxmlformats.org/officeDocument/2006/relationships/hyperlink" Target="https://warwick.ac.uk/fac/arts/english/currentstudents/undergraduate/modules/literaturetheoryandtime" TargetMode="External"/><Relationship Id="rId55" Type="http://schemas.openxmlformats.org/officeDocument/2006/relationships/hyperlink" Target="https://warwick.ac.uk/fac/arts/english/currentstudents/undergraduate/modules/raceethnicityandmigrationintheamericas" TargetMode="External"/><Relationship Id="rId63" Type="http://schemas.openxmlformats.org/officeDocument/2006/relationships/hyperlink" Target="https://warwick.ac.uk/fac/arts/english/currentstudents/undergraduate/modules/americanpoetry" TargetMode="External"/><Relationship Id="rId68" Type="http://schemas.openxmlformats.org/officeDocument/2006/relationships/hyperlink" Target="https://warwick.ac.uk/fac/arts/english/currentstudents/undergraduate/modules/thenovelnow" TargetMode="External"/><Relationship Id="rId76" Type="http://schemas.openxmlformats.org/officeDocument/2006/relationships/hyperlink" Target="https://warwick.ac.uk/fac/arts/modernlanguages" TargetMode="External"/><Relationship Id="rId84" Type="http://schemas.openxmlformats.org/officeDocument/2006/relationships/hyperlink" Target="https://warwick.ac.uk/fac/arts/film/current/ugoutlines/fi101" TargetMode="External"/><Relationship Id="rId7" Type="http://schemas.openxmlformats.org/officeDocument/2006/relationships/hyperlink" Target="https://warwick.ac.uk/fac/arts/english/currentstudents/undergraduate/modules/fulllist/first/en101" TargetMode="External"/><Relationship Id="rId71" Type="http://schemas.openxmlformats.org/officeDocument/2006/relationships/hyperlink" Target="https://warwick.ac.uk/fac/soc/law" TargetMode="External"/><Relationship Id="rId2" Type="http://schemas.openxmlformats.org/officeDocument/2006/relationships/styles" Target="styles.xml"/><Relationship Id="rId16" Type="http://schemas.openxmlformats.org/officeDocument/2006/relationships/hyperlink" Target="https://warwick.ac.uk/fac/arts/english/currentstudents/undergraduate/modules/fulllist/second/en232" TargetMode="External"/><Relationship Id="rId29" Type="http://schemas.openxmlformats.org/officeDocument/2006/relationships/hyperlink" Target="https://warwick.ac.uk/fac/arts/english/currentstudents/undergraduate/modules/fulllist/third/en320" TargetMode="External"/><Relationship Id="rId11" Type="http://schemas.openxmlformats.org/officeDocument/2006/relationships/hyperlink" Target="https://warwick.ac.uk/fac/arts/english/currentstudents/undergraduate/modules/fulllist/second/en201" TargetMode="External"/><Relationship Id="rId24" Type="http://schemas.openxmlformats.org/officeDocument/2006/relationships/hyperlink" Target="https://warwick.ac.uk/fac/arts/english/currentstudents/undergraduate/modules/fulllist/special/litenvironecol" TargetMode="External"/><Relationship Id="rId32" Type="http://schemas.openxmlformats.org/officeDocument/2006/relationships/hyperlink" Target="http://www2.warwick.ac.uk/fac/arts/english/currentstudents/undergraduate/modules/fulllist/third/en320/dissertationapplicationform" TargetMode="External"/><Relationship Id="rId37" Type="http://schemas.openxmlformats.org/officeDocument/2006/relationships/hyperlink" Target="https://warwick.ac.uk/fac/arts/english/currentstudents/undergraduate/modules/fulllist/third/en329/personalwritingprojectapplicationform" TargetMode="External"/><Relationship Id="rId40" Type="http://schemas.openxmlformats.org/officeDocument/2006/relationships/hyperlink" Target="https://warwick.ac.uk/fac/arts/english/currentstudents/undergraduate/modules/fulllist/special/litandpsycho/" TargetMode="External"/><Relationship Id="rId45" Type="http://schemas.openxmlformats.org/officeDocument/2006/relationships/hyperlink" Target="https://warwick.ac.uk/fac/arts/english/currentstudents/undergraduate/modules/fulllist/special/en356" TargetMode="External"/><Relationship Id="rId53" Type="http://schemas.openxmlformats.org/officeDocument/2006/relationships/hyperlink" Target="https://warwick.ac.uk/fac/arts/english/currentstudents/undergraduate/modules/fulllist/special/smallpresspublishing" TargetMode="External"/><Relationship Id="rId58" Type="http://schemas.openxmlformats.org/officeDocument/2006/relationships/hyperlink" Target="https://warwick.ac.uk/fac/arts/english/currentstudents/undergraduate/modules/ontheroadtocollapse" TargetMode="External"/><Relationship Id="rId66" Type="http://schemas.openxmlformats.org/officeDocument/2006/relationships/hyperlink" Target="https://warwick.ac.uk/fac/arts/english/currentstudents/undergraduate/modules/yiddishliterature" TargetMode="External"/><Relationship Id="rId74" Type="http://schemas.openxmlformats.org/officeDocument/2006/relationships/hyperlink" Target="https://warwick.ac.uk/fac/soc/ces" TargetMode="External"/><Relationship Id="rId79" Type="http://schemas.openxmlformats.org/officeDocument/2006/relationships/hyperlink" Target="https://warwick.ac.uk/fac/arts/schoolforcross-facultystudies/liberalarts/" TargetMode="External"/><Relationship Id="rId87" Type="http://schemas.openxmlformats.org/officeDocument/2006/relationships/theme" Target="theme/theme1.xml"/><Relationship Id="rId5" Type="http://schemas.openxmlformats.org/officeDocument/2006/relationships/image" Target="media/image1.jpeg"/><Relationship Id="rId61" Type="http://schemas.openxmlformats.org/officeDocument/2006/relationships/hyperlink" Target="https://warwick.ac.uk/fac/arts/english/currentstudents/undergraduate/modules/writingtheisles" TargetMode="External"/><Relationship Id="rId82" Type="http://schemas.openxmlformats.org/officeDocument/2006/relationships/hyperlink" Target="https://warwick.ac.uk/fac/arts/schoolforcross-facultystudies/liberalarts/currentstudents/modules/options/venice/" TargetMode="External"/><Relationship Id="rId19" Type="http://schemas.openxmlformats.org/officeDocument/2006/relationships/hyperlink" Target="https://warwick.ac.uk/fac/arts/english/currentstudents/undergraduate/modules/screenwriting" TargetMode="External"/><Relationship Id="rId4" Type="http://schemas.openxmlformats.org/officeDocument/2006/relationships/webSettings" Target="webSettings.xml"/><Relationship Id="rId9" Type="http://schemas.openxmlformats.org/officeDocument/2006/relationships/hyperlink" Target="https://warwick.ac.uk/fac/arts/english/currentstudents/undergraduate/modules/fulllist/first/en122" TargetMode="External"/><Relationship Id="rId14" Type="http://schemas.openxmlformats.org/officeDocument/2006/relationships/hyperlink" Target="https://warwick.ac.uk/fac/arts/english/currentstudents/undergraduate/modules/fulllist/second/en228" TargetMode="External"/><Relationship Id="rId22" Type="http://schemas.openxmlformats.org/officeDocument/2006/relationships/hyperlink" Target="https://warwick.ac.uk/fac/arts/english/currentstudents/undergraduate/modules/fulllist/special/en264" TargetMode="External"/><Relationship Id="rId27" Type="http://schemas.openxmlformats.org/officeDocument/2006/relationships/hyperlink" Target="https://warwick.ac.uk/fac/arts/english/currentstudents/undergraduate/modules/fulllist/second/en302" TargetMode="External"/><Relationship Id="rId30" Type="http://schemas.openxmlformats.org/officeDocument/2006/relationships/hyperlink" Target="https://warwick.ac.uk/fac/arts/english/currentstudents/undergraduate/modules/fulllist/third/en320/dissertationapplicationform" TargetMode="External"/><Relationship Id="rId35" Type="http://schemas.openxmlformats.org/officeDocument/2006/relationships/hyperlink" Target="https://warwick.ac.uk/fac/arts/english/currentstudents/undergraduate/modules/fulllist/special/feminisms" TargetMode="External"/><Relationship Id="rId43" Type="http://schemas.openxmlformats.org/officeDocument/2006/relationships/hyperlink" Target="https://warwick.ac.uk/fac/arts/english/currentstudents/undergraduate/modules/fulllist/special/earlymoderndrama" TargetMode="External"/><Relationship Id="rId48" Type="http://schemas.openxmlformats.org/officeDocument/2006/relationships/hyperlink" Target="https://warwick.ac.uk/fac/arts/english/currentstudents/undergraduate/modules/fulllist/special/iteratureandempire" TargetMode="External"/><Relationship Id="rId56" Type="http://schemas.openxmlformats.org/officeDocument/2006/relationships/hyperlink" Target="https://warwick.ac.uk/fac/arts/english/currentstudents/undergraduate/modules/advancedscreenwriting" TargetMode="External"/><Relationship Id="rId64" Type="http://schemas.openxmlformats.org/officeDocument/2006/relationships/hyperlink" Target="https://warwick.ac.uk/fac/arts/english/currentstudents/undergraduate/modules/fictionsofdata" TargetMode="External"/><Relationship Id="rId69" Type="http://schemas.openxmlformats.org/officeDocument/2006/relationships/hyperlink" Target="https://warwick.ac.uk/fac/arts/english/currentstudents/undergraduate/modules/literatureandrevolution" TargetMode="External"/><Relationship Id="rId77" Type="http://schemas.openxmlformats.org/officeDocument/2006/relationships/hyperlink" Target="http://www2.warwick.ac.uk/fac/arts/modernlanguages/undergraduate/outsidemodules/" TargetMode="External"/><Relationship Id="rId8" Type="http://schemas.openxmlformats.org/officeDocument/2006/relationships/hyperlink" Target="https://warwick.ac.uk/fac/arts/english/currentstudents/undergraduate/modules/fulllist/first/en121" TargetMode="External"/><Relationship Id="rId51" Type="http://schemas.openxmlformats.org/officeDocument/2006/relationships/hyperlink" Target="https://warwick.ac.uk/fac/arts/english/currentstudents/undergraduate/modules/disastersandthebritishcontemporary" TargetMode="External"/><Relationship Id="rId72" Type="http://schemas.openxmlformats.org/officeDocument/2006/relationships/hyperlink" Target="https://warwick.ac.uk/fac/soc/law/current/undergraduate/materials/LA381" TargetMode="External"/><Relationship Id="rId80" Type="http://schemas.openxmlformats.org/officeDocument/2006/relationships/hyperlink" Target="https://warwick.ac.uk/fac/arts/schoolforcross-facultystudies/liberalarts/currentstudents/modules/options/underworlds" TargetMode="External"/><Relationship Id="rId85" Type="http://schemas.openxmlformats.org/officeDocument/2006/relationships/hyperlink" Target="https://warwick.ac.uk/fac/arts/english/currentstudents/undergraduate/modules/disco_flyer_201819.docx" TargetMode="External"/><Relationship Id="rId3" Type="http://schemas.openxmlformats.org/officeDocument/2006/relationships/settings" Target="settings.xml"/><Relationship Id="rId12" Type="http://schemas.openxmlformats.org/officeDocument/2006/relationships/hyperlink" Target="https://warwick.ac.uk/fac/arts/english/currentstudents/undergraduate/modules/fulllist/second/en226" TargetMode="External"/><Relationship Id="rId17" Type="http://schemas.openxmlformats.org/officeDocument/2006/relationships/hyperlink" Target="https://warwick.ac.uk/fac/arts/english/currentstudents/undergraduate/modules/fulllist/second/en236" TargetMode="External"/><Relationship Id="rId25" Type="http://schemas.openxmlformats.org/officeDocument/2006/relationships/hyperlink" Target="https://warwick.ac.uk/fac/arts/english/currentstudents/undergraduate/modules/fulllist/special/modcults" TargetMode="External"/><Relationship Id="rId33" Type="http://schemas.openxmlformats.org/officeDocument/2006/relationships/hyperlink" Target="https://warwick.ac.uk/fac/arts/english/currentstudents/undergraduate/modules/fulllist/third/en320/dissertationapplicationform/" TargetMode="External"/><Relationship Id="rId38" Type="http://schemas.openxmlformats.org/officeDocument/2006/relationships/hyperlink" Target="https://warwick.ac.uk/fac/arts/english/currentstudents/undergraduate/modules/fulllist/third/en330" TargetMode="External"/><Relationship Id="rId46" Type="http://schemas.openxmlformats.org/officeDocument/2006/relationships/hyperlink" Target="https://warwick.ac.uk/fac/arts/english/currentstudents/undergraduate/modules/en361fantastika/" TargetMode="External"/><Relationship Id="rId59" Type="http://schemas.openxmlformats.org/officeDocument/2006/relationships/hyperlink" Target="https://warwick.ac.uk/fac/arts/english/currentstudents/undergraduate/modules/poetryandcrisis" TargetMode="External"/><Relationship Id="rId67" Type="http://schemas.openxmlformats.org/officeDocument/2006/relationships/hyperlink" Target="https://warwick.ac.uk/fac/arts/english/currentstudents/undergraduate/modules/yiddishliterature/syllabus" TargetMode="External"/><Relationship Id="rId20" Type="http://schemas.openxmlformats.org/officeDocument/2006/relationships/hyperlink" Target="https://warwick.ac.uk/fac/arts/english/currentstudents/undergraduate/modules/fulllist/special/newlits" TargetMode="External"/><Relationship Id="rId41" Type="http://schemas.openxmlformats.org/officeDocument/2006/relationships/hyperlink" Target="https://warwick.ac.uk/fac/arts/english/currentstudents/undergraduate/modules/fulllist/special/statesofdamage" TargetMode="External"/><Relationship Id="rId54" Type="http://schemas.openxmlformats.org/officeDocument/2006/relationships/hyperlink" Target="https://warwick.ac.uk/fac/arts/english/currentstudents/undergraduate/modules/americanhorrorstory" TargetMode="External"/><Relationship Id="rId62" Type="http://schemas.openxmlformats.org/officeDocument/2006/relationships/hyperlink" Target="https://warwick.ac.uk/fac/arts/english/currentstudents/undergraduate/modules/austenintheory" TargetMode="External"/><Relationship Id="rId70" Type="http://schemas.openxmlformats.org/officeDocument/2006/relationships/hyperlink" Target="https://warwick.ac.uk/fac/cross_fac/iatl" TargetMode="External"/><Relationship Id="rId75" Type="http://schemas.openxmlformats.org/officeDocument/2006/relationships/hyperlink" Target="https://warwick.ac.uk/fac/soc/ces/students/" TargetMode="External"/><Relationship Id="rId83" Type="http://schemas.openxmlformats.org/officeDocument/2006/relationships/hyperlink" Target="https://warwick.ac.uk/fac/arts/film" TargetMode="External"/><Relationship Id="rId1" Type="http://schemas.openxmlformats.org/officeDocument/2006/relationships/numbering" Target="numbering.xml"/><Relationship Id="rId6" Type="http://schemas.openxmlformats.org/officeDocument/2006/relationships/hyperlink" Target="https://warwick.ac.uk/fac/arts/english/currentstudents/undergraduate/modules/americanpoetry" TargetMode="External"/><Relationship Id="rId15" Type="http://schemas.openxmlformats.org/officeDocument/2006/relationships/hyperlink" Target="https://warwick.ac.uk/fac/arts/english/currentstudents/undergraduate/modules/fulllist/second/en229" TargetMode="External"/><Relationship Id="rId23" Type="http://schemas.openxmlformats.org/officeDocument/2006/relationships/hyperlink" Target="https://warwick.ac.uk/fac/arts/english/currentstudents/undergraduate/modules/fulllist/special/globalnovel" TargetMode="External"/><Relationship Id="rId28" Type="http://schemas.openxmlformats.org/officeDocument/2006/relationships/hyperlink" Target="https://warwick.ac.uk/fac/arts/english/currentstudents/undergraduate/modules/fulllist/special/en304" TargetMode="External"/><Relationship Id="rId36" Type="http://schemas.openxmlformats.org/officeDocument/2006/relationships/hyperlink" Target="https://warwick.ac.uk/fac/arts/english/currentstudents/undergraduate/modules/fulllist/third/en329" TargetMode="External"/><Relationship Id="rId49" Type="http://schemas.openxmlformats.org/officeDocument/2006/relationships/hyperlink" Target="https://warwick.ac.uk/fac/arts/english/currentstudents/undergraduate/modules/fulllist/special/thequestionoftheanimal" TargetMode="External"/><Relationship Id="rId57" Type="http://schemas.openxmlformats.org/officeDocument/2006/relationships/hyperlink" Target="https://warwick.ac.uk/fac/arts/english/currentstudents/undergraduate/modules/gamingnarrative" TargetMode="External"/><Relationship Id="rId10" Type="http://schemas.openxmlformats.org/officeDocument/2006/relationships/hyperlink" Target="https://warwick.ac.uk/fac/arts/english/currentstudents/undergraduate/modules/fulllist/first/en123" TargetMode="External"/><Relationship Id="rId31" Type="http://schemas.openxmlformats.org/officeDocument/2006/relationships/hyperlink" Target="http://www2.warwick.ac.uk/fac/arts/english/currentstudents/undergraduate/essay" TargetMode="External"/><Relationship Id="rId44" Type="http://schemas.openxmlformats.org/officeDocument/2006/relationships/hyperlink" Target="https://warwick.ac.uk/fac/arts/english/currentstudents/undergraduate/modules/fulllist/special/en355" TargetMode="External"/><Relationship Id="rId52" Type="http://schemas.openxmlformats.org/officeDocument/2006/relationships/hyperlink" Target="https://warwick.ac.uk/fac/arts/english/currentstudents/undergraduate/modules/remakingshakespeare/" TargetMode="External"/><Relationship Id="rId60" Type="http://schemas.openxmlformats.org/officeDocument/2006/relationships/hyperlink" Target="https://warwick.ac.uk/fac/arts/english/currentstudents/undergraduate/modules/womenandwriting" TargetMode="External"/><Relationship Id="rId65" Type="http://schemas.openxmlformats.org/officeDocument/2006/relationships/hyperlink" Target="https://warwick.ac.uk/fac/arts/english/currentstudents/undergraduate/modules/georgeeliotandsociology" TargetMode="External"/><Relationship Id="rId73" Type="http://schemas.openxmlformats.org/officeDocument/2006/relationships/hyperlink" Target="https://warwick.ac.uk/fac/soc/law/current/undergraduate/materials/LA392" TargetMode="External"/><Relationship Id="rId78" Type="http://schemas.openxmlformats.org/officeDocument/2006/relationships/hyperlink" Target="https://www.wbs.ac.uk/" TargetMode="External"/><Relationship Id="rId81" Type="http://schemas.openxmlformats.org/officeDocument/2006/relationships/hyperlink" Target="https://warwick.ac.uk/fac/arts/schoolforcross-facultystudies/liberalarts/currentstudents/modules/options/paradises" TargetMode="External"/><Relationship Id="rId8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FDF88008</Template>
  <TotalTime>50</TotalTime>
  <Pages>30</Pages>
  <Words>13881</Words>
  <Characters>88910</Characters>
  <Application>Microsoft Office Word</Application>
  <DocSecurity>0</DocSecurity>
  <Lines>740</Lines>
  <Paragraphs>205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102586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Pilbin, Heather</dc:creator>
  <cp:keywords/>
  <dc:description/>
  <cp:lastModifiedBy>Pilbin, Heather</cp:lastModifiedBy>
  <cp:revision>8</cp:revision>
  <cp:lastPrinted>2019-03-05T13:20:00Z</cp:lastPrinted>
  <dcterms:created xsi:type="dcterms:W3CDTF">2019-02-27T10:58:00Z</dcterms:created>
  <dcterms:modified xsi:type="dcterms:W3CDTF">2019-03-05T13:20:00Z</dcterms:modified>
</cp:coreProperties>
</file>