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D60FE" w14:textId="77777777" w:rsidR="00920C09" w:rsidRPr="00A75FAA" w:rsidRDefault="00920C09">
      <w:pPr>
        <w:rPr>
          <w:rFonts w:ascii="Times New Roman" w:hAnsi="Times New Roman" w:cs="Times New Roman"/>
          <w:color w:val="000000" w:themeColor="text1"/>
        </w:rPr>
      </w:pPr>
    </w:p>
    <w:p w14:paraId="6053179C" w14:textId="2ED124B3" w:rsidR="00920C09" w:rsidRPr="00A75FAA" w:rsidRDefault="00920C09" w:rsidP="00920C09">
      <w:pPr>
        <w:pStyle w:val="BodyA"/>
        <w:jc w:val="center"/>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EN</w:t>
      </w:r>
      <w:r w:rsidR="007A4969" w:rsidRPr="00A75FAA">
        <w:rPr>
          <w:rFonts w:ascii="Times New Roman" w:hAnsi="Times New Roman" w:cs="Times New Roman"/>
          <w:b/>
          <w:bCs/>
          <w:color w:val="000000" w:themeColor="text1"/>
        </w:rPr>
        <w:t>2N3</w:t>
      </w:r>
      <w:r w:rsidRPr="00A75FAA">
        <w:rPr>
          <w:rFonts w:ascii="Times New Roman" w:hAnsi="Times New Roman" w:cs="Times New Roman"/>
          <w:b/>
          <w:bCs/>
          <w:color w:val="000000" w:themeColor="text1"/>
        </w:rPr>
        <w:t>/EN</w:t>
      </w:r>
      <w:r w:rsidR="007A4969" w:rsidRPr="00A75FAA">
        <w:rPr>
          <w:rFonts w:ascii="Times New Roman" w:hAnsi="Times New Roman" w:cs="Times New Roman"/>
          <w:b/>
          <w:bCs/>
          <w:color w:val="000000" w:themeColor="text1"/>
        </w:rPr>
        <w:t>3N3</w:t>
      </w:r>
      <w:r w:rsidRPr="00A75FAA">
        <w:rPr>
          <w:rFonts w:ascii="Times New Roman" w:hAnsi="Times New Roman" w:cs="Times New Roman"/>
          <w:b/>
          <w:bCs/>
          <w:color w:val="000000" w:themeColor="text1"/>
        </w:rPr>
        <w:t xml:space="preserve"> </w:t>
      </w:r>
      <w:r w:rsidR="00961B0F" w:rsidRPr="00A75FAA">
        <w:rPr>
          <w:rFonts w:ascii="Times New Roman" w:hAnsi="Times New Roman" w:cs="Times New Roman"/>
          <w:b/>
          <w:bCs/>
          <w:color w:val="000000" w:themeColor="text1"/>
        </w:rPr>
        <w:t>Race Objects</w:t>
      </w:r>
    </w:p>
    <w:p w14:paraId="6EBDB67A" w14:textId="4343AA96" w:rsidR="00920C09" w:rsidRPr="00A75FAA" w:rsidRDefault="00961B0F" w:rsidP="00920C09">
      <w:pPr>
        <w:pStyle w:val="BodyA"/>
        <w:jc w:val="center"/>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E</w:t>
      </w:r>
      <w:r w:rsidR="00920C09" w:rsidRPr="00A75FAA">
        <w:rPr>
          <w:rFonts w:ascii="Times New Roman" w:hAnsi="Times New Roman" w:cs="Times New Roman"/>
          <w:b/>
          <w:bCs/>
          <w:color w:val="000000" w:themeColor="text1"/>
        </w:rPr>
        <w:t>ssay titles 2026</w:t>
      </w:r>
    </w:p>
    <w:p w14:paraId="7F0E66D2" w14:textId="77777777" w:rsidR="00920C09" w:rsidRPr="00A75FAA" w:rsidRDefault="00920C09" w:rsidP="00920C09">
      <w:pPr>
        <w:pStyle w:val="BodyA"/>
        <w:rPr>
          <w:rFonts w:ascii="Times New Roman" w:eastAsia="Times New Roman" w:hAnsi="Times New Roman" w:cs="Times New Roman"/>
          <w:color w:val="000000" w:themeColor="text1"/>
        </w:rPr>
      </w:pPr>
    </w:p>
    <w:p w14:paraId="60E082F1" w14:textId="77777777" w:rsidR="00446D41" w:rsidRPr="00A75FAA" w:rsidRDefault="00920C09" w:rsidP="00446D41">
      <w:pPr>
        <w:pStyle w:val="BodyA"/>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 xml:space="preserve">Students taking </w:t>
      </w:r>
      <w:r w:rsidR="00F966F5" w:rsidRPr="00A75FAA">
        <w:rPr>
          <w:rFonts w:ascii="Times New Roman" w:hAnsi="Times New Roman" w:cs="Times New Roman"/>
          <w:b/>
          <w:bCs/>
          <w:color w:val="000000" w:themeColor="text1"/>
        </w:rPr>
        <w:t>EN2N3</w:t>
      </w:r>
      <w:r w:rsidRPr="00A75FAA">
        <w:rPr>
          <w:rFonts w:ascii="Times New Roman" w:hAnsi="Times New Roman" w:cs="Times New Roman"/>
          <w:b/>
          <w:bCs/>
          <w:color w:val="000000" w:themeColor="text1"/>
        </w:rPr>
        <w:t xml:space="preserve"> (</w:t>
      </w:r>
      <w:r w:rsidR="00F966F5" w:rsidRPr="00A75FAA">
        <w:rPr>
          <w:rFonts w:ascii="Times New Roman" w:hAnsi="Times New Roman" w:cs="Times New Roman"/>
          <w:b/>
          <w:bCs/>
          <w:color w:val="000000" w:themeColor="text1"/>
        </w:rPr>
        <w:t>intermediate</w:t>
      </w:r>
      <w:r w:rsidRPr="00A75FAA">
        <w:rPr>
          <w:rFonts w:ascii="Times New Roman" w:hAnsi="Times New Roman" w:cs="Times New Roman"/>
          <w:b/>
          <w:bCs/>
          <w:color w:val="000000" w:themeColor="text1"/>
        </w:rPr>
        <w:t xml:space="preserve"> years):</w:t>
      </w:r>
      <w:r w:rsidRPr="00A75FAA">
        <w:rPr>
          <w:rFonts w:ascii="Times New Roman" w:hAnsi="Times New Roman" w:cs="Times New Roman"/>
          <w:color w:val="000000" w:themeColor="text1"/>
        </w:rPr>
        <w:t xml:space="preserve"> One formative essay of </w:t>
      </w:r>
      <w:r w:rsidR="00F966F5" w:rsidRPr="00A75FAA">
        <w:rPr>
          <w:rFonts w:ascii="Times New Roman" w:hAnsi="Times New Roman" w:cs="Times New Roman"/>
          <w:color w:val="000000" w:themeColor="text1"/>
        </w:rPr>
        <w:t>2500</w:t>
      </w:r>
      <w:r w:rsidRPr="00A75FAA">
        <w:rPr>
          <w:rFonts w:ascii="Times New Roman" w:hAnsi="Times New Roman" w:cs="Times New Roman"/>
          <w:color w:val="000000" w:themeColor="text1"/>
        </w:rPr>
        <w:t xml:space="preserve"> words due </w:t>
      </w:r>
      <w:r w:rsidR="00F966F5" w:rsidRPr="00A75FAA">
        <w:rPr>
          <w:rFonts w:ascii="Times New Roman" w:hAnsi="Times New Roman" w:cs="Times New Roman"/>
          <w:color w:val="000000" w:themeColor="text1"/>
        </w:rPr>
        <w:t>Friday</w:t>
      </w:r>
      <w:r w:rsidRPr="00A75FAA">
        <w:rPr>
          <w:rFonts w:ascii="Times New Roman" w:hAnsi="Times New Roman" w:cs="Times New Roman"/>
          <w:color w:val="000000" w:themeColor="text1"/>
        </w:rPr>
        <w:t xml:space="preserve">, </w:t>
      </w:r>
      <w:r w:rsidR="00F966F5" w:rsidRPr="00A75FAA">
        <w:rPr>
          <w:rFonts w:ascii="Times New Roman" w:hAnsi="Times New Roman" w:cs="Times New Roman"/>
          <w:color w:val="000000" w:themeColor="text1"/>
        </w:rPr>
        <w:t>April 17</w:t>
      </w:r>
      <w:r w:rsidR="00301B43" w:rsidRPr="00A75FAA">
        <w:rPr>
          <w:rFonts w:ascii="Times New Roman" w:hAnsi="Times New Roman" w:cs="Times New Roman"/>
          <w:color w:val="000000" w:themeColor="text1"/>
        </w:rPr>
        <w:t>, 2026.</w:t>
      </w:r>
      <w:r w:rsidRPr="00A75FAA">
        <w:rPr>
          <w:rFonts w:ascii="Times New Roman" w:hAnsi="Times New Roman" w:cs="Times New Roman"/>
          <w:color w:val="000000" w:themeColor="text1"/>
        </w:rPr>
        <w:t xml:space="preserve"> Choose a title from the list below. </w:t>
      </w:r>
      <w:r w:rsidR="00446D41" w:rsidRPr="00A75FAA">
        <w:rPr>
          <w:rFonts w:ascii="Times New Roman" w:hAnsi="Times New Roman" w:cs="Times New Roman"/>
          <w:color w:val="000000" w:themeColor="text1"/>
        </w:rPr>
        <w:t>Submit your essay electronically via Tabula.</w:t>
      </w:r>
    </w:p>
    <w:p w14:paraId="73E8BD91" w14:textId="200C3D15" w:rsidR="005D0CC9" w:rsidRPr="00A75FAA" w:rsidRDefault="005D0CC9" w:rsidP="00920C09">
      <w:pPr>
        <w:pStyle w:val="BodyA"/>
        <w:rPr>
          <w:rFonts w:ascii="Times New Roman" w:eastAsia="Times New Roman" w:hAnsi="Times New Roman" w:cs="Times New Roman"/>
          <w:color w:val="000000" w:themeColor="text1"/>
        </w:rPr>
      </w:pPr>
    </w:p>
    <w:p w14:paraId="20BBE41D" w14:textId="0754B273" w:rsidR="00144111" w:rsidRPr="00A75FAA" w:rsidRDefault="00920C09" w:rsidP="00144111">
      <w:pPr>
        <w:pStyle w:val="BodyA"/>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 xml:space="preserve">Students taking </w:t>
      </w:r>
      <w:r w:rsidR="00F966F5" w:rsidRPr="00A75FAA">
        <w:rPr>
          <w:rFonts w:ascii="Times New Roman" w:hAnsi="Times New Roman" w:cs="Times New Roman"/>
          <w:b/>
          <w:bCs/>
          <w:color w:val="000000" w:themeColor="text1"/>
        </w:rPr>
        <w:t xml:space="preserve">EN3N3 </w:t>
      </w:r>
      <w:r w:rsidRPr="00A75FAA">
        <w:rPr>
          <w:rFonts w:ascii="Times New Roman" w:hAnsi="Times New Roman" w:cs="Times New Roman"/>
          <w:b/>
          <w:bCs/>
          <w:color w:val="000000" w:themeColor="text1"/>
        </w:rPr>
        <w:t>(</w:t>
      </w:r>
      <w:r w:rsidR="00F966F5" w:rsidRPr="00A75FAA">
        <w:rPr>
          <w:rFonts w:ascii="Times New Roman" w:hAnsi="Times New Roman" w:cs="Times New Roman"/>
          <w:b/>
          <w:bCs/>
          <w:color w:val="000000" w:themeColor="text1"/>
        </w:rPr>
        <w:t>final</w:t>
      </w:r>
      <w:r w:rsidRPr="00A75FAA">
        <w:rPr>
          <w:rFonts w:ascii="Times New Roman" w:hAnsi="Times New Roman" w:cs="Times New Roman"/>
          <w:b/>
          <w:bCs/>
          <w:color w:val="000000" w:themeColor="text1"/>
        </w:rPr>
        <w:t xml:space="preserve"> year</w:t>
      </w:r>
      <w:r w:rsidR="00F966F5" w:rsidRPr="00A75FAA">
        <w:rPr>
          <w:rFonts w:ascii="Times New Roman" w:hAnsi="Times New Roman" w:cs="Times New Roman"/>
          <w:b/>
          <w:bCs/>
          <w:color w:val="000000" w:themeColor="text1"/>
        </w:rPr>
        <w:t>s</w:t>
      </w:r>
      <w:r w:rsidRPr="00A75FAA">
        <w:rPr>
          <w:rFonts w:ascii="Times New Roman" w:hAnsi="Times New Roman" w:cs="Times New Roman"/>
          <w:b/>
          <w:bCs/>
          <w:color w:val="000000" w:themeColor="text1"/>
        </w:rPr>
        <w:t>):</w:t>
      </w:r>
      <w:r w:rsidRPr="00A75FAA">
        <w:rPr>
          <w:rFonts w:ascii="Times New Roman" w:hAnsi="Times New Roman" w:cs="Times New Roman"/>
          <w:color w:val="000000" w:themeColor="text1"/>
        </w:rPr>
        <w:t xml:space="preserve"> One formative essay of </w:t>
      </w:r>
      <w:r w:rsidR="00F966F5" w:rsidRPr="00A75FAA">
        <w:rPr>
          <w:rFonts w:ascii="Times New Roman" w:hAnsi="Times New Roman" w:cs="Times New Roman"/>
          <w:color w:val="000000" w:themeColor="text1"/>
        </w:rPr>
        <w:t>3</w:t>
      </w:r>
      <w:r w:rsidRPr="00A75FAA">
        <w:rPr>
          <w:rFonts w:ascii="Times New Roman" w:hAnsi="Times New Roman" w:cs="Times New Roman"/>
          <w:color w:val="000000" w:themeColor="text1"/>
        </w:rPr>
        <w:t xml:space="preserve">000 words due </w:t>
      </w:r>
      <w:r w:rsidR="00F966F5" w:rsidRPr="00A75FAA">
        <w:rPr>
          <w:rFonts w:ascii="Times New Roman" w:hAnsi="Times New Roman" w:cs="Times New Roman"/>
          <w:color w:val="000000" w:themeColor="text1"/>
        </w:rPr>
        <w:t>Frida</w:t>
      </w:r>
      <w:r w:rsidR="00D72C5E" w:rsidRPr="00A75FAA">
        <w:rPr>
          <w:rFonts w:ascii="Times New Roman" w:hAnsi="Times New Roman" w:cs="Times New Roman"/>
          <w:color w:val="000000" w:themeColor="text1"/>
        </w:rPr>
        <w:t>y</w:t>
      </w:r>
      <w:r w:rsidR="00F966F5" w:rsidRPr="00A75FAA">
        <w:rPr>
          <w:rFonts w:ascii="Times New Roman" w:hAnsi="Times New Roman" w:cs="Times New Roman"/>
          <w:color w:val="000000" w:themeColor="text1"/>
        </w:rPr>
        <w:t>, April 17</w:t>
      </w:r>
      <w:r w:rsidRPr="00A75FAA">
        <w:rPr>
          <w:rFonts w:ascii="Times New Roman" w:hAnsi="Times New Roman" w:cs="Times New Roman"/>
          <w:color w:val="000000" w:themeColor="text1"/>
        </w:rPr>
        <w:t xml:space="preserve">, </w:t>
      </w:r>
      <w:r w:rsidR="00144111" w:rsidRPr="00A75FAA">
        <w:rPr>
          <w:rFonts w:ascii="Times New Roman" w:hAnsi="Times New Roman" w:cs="Times New Roman"/>
          <w:color w:val="000000" w:themeColor="text1"/>
        </w:rPr>
        <w:t>2026</w:t>
      </w:r>
      <w:r w:rsidRPr="00A75FAA">
        <w:rPr>
          <w:rFonts w:ascii="Times New Roman" w:hAnsi="Times New Roman" w:cs="Times New Roman"/>
          <w:color w:val="000000" w:themeColor="text1"/>
        </w:rPr>
        <w:t xml:space="preserve">. Choose a title from the list below. </w:t>
      </w:r>
      <w:r w:rsidR="00446D41" w:rsidRPr="00A75FAA">
        <w:rPr>
          <w:rFonts w:ascii="Times New Roman" w:hAnsi="Times New Roman" w:cs="Times New Roman"/>
          <w:color w:val="000000" w:themeColor="text1"/>
        </w:rPr>
        <w:t>Submit your essay electronically via Tabula</w:t>
      </w:r>
      <w:r w:rsidR="00144111" w:rsidRPr="00A75FAA">
        <w:rPr>
          <w:rFonts w:ascii="Times New Roman" w:hAnsi="Times New Roman" w:cs="Times New Roman"/>
          <w:color w:val="000000" w:themeColor="text1"/>
        </w:rPr>
        <w:t>.</w:t>
      </w:r>
    </w:p>
    <w:p w14:paraId="2491E9B4" w14:textId="77777777" w:rsidR="00144111" w:rsidRPr="00A75FAA" w:rsidRDefault="00144111" w:rsidP="00920C09">
      <w:pPr>
        <w:pStyle w:val="BodyA"/>
        <w:rPr>
          <w:rFonts w:ascii="Times New Roman" w:hAnsi="Times New Roman" w:cs="Times New Roman"/>
          <w:b/>
          <w:bCs/>
          <w:color w:val="000000" w:themeColor="text1"/>
        </w:rPr>
      </w:pPr>
    </w:p>
    <w:p w14:paraId="562C03AA" w14:textId="12DF628C" w:rsidR="00920C09" w:rsidRPr="00A75FAA" w:rsidRDefault="00920C09" w:rsidP="00920C09">
      <w:pPr>
        <w:pStyle w:val="BodyA"/>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 xml:space="preserve">Visiting students who are here for part of the year only: </w:t>
      </w:r>
      <w:r w:rsidRPr="00A75FAA">
        <w:rPr>
          <w:rFonts w:ascii="Times New Roman" w:hAnsi="Times New Roman" w:cs="Times New Roman"/>
          <w:color w:val="000000" w:themeColor="text1"/>
        </w:rPr>
        <w:t xml:space="preserve">One assessed essay of 2000 words due Tuesday, </w:t>
      </w:r>
      <w:r w:rsidR="00285F13" w:rsidRPr="00A75FAA">
        <w:rPr>
          <w:rFonts w:ascii="Times New Roman" w:hAnsi="Times New Roman" w:cs="Times New Roman"/>
          <w:color w:val="000000" w:themeColor="text1"/>
        </w:rPr>
        <w:t xml:space="preserve">March </w:t>
      </w:r>
      <w:r w:rsidR="00F966F5" w:rsidRPr="00A75FAA">
        <w:rPr>
          <w:rFonts w:ascii="Times New Roman" w:hAnsi="Times New Roman" w:cs="Times New Roman"/>
          <w:color w:val="000000" w:themeColor="text1"/>
        </w:rPr>
        <w:t>31</w:t>
      </w:r>
      <w:r w:rsidR="00285F13" w:rsidRPr="00A75FAA">
        <w:rPr>
          <w:rFonts w:ascii="Times New Roman" w:hAnsi="Times New Roman" w:cs="Times New Roman"/>
          <w:color w:val="000000" w:themeColor="text1"/>
        </w:rPr>
        <w:t xml:space="preserve">, </w:t>
      </w:r>
      <w:r w:rsidR="005D0CC9" w:rsidRPr="00A75FAA">
        <w:rPr>
          <w:rFonts w:ascii="Times New Roman" w:hAnsi="Times New Roman" w:cs="Times New Roman"/>
          <w:color w:val="000000" w:themeColor="text1"/>
        </w:rPr>
        <w:t>2026</w:t>
      </w:r>
      <w:r w:rsidRPr="00A75FAA">
        <w:rPr>
          <w:rFonts w:ascii="Times New Roman" w:hAnsi="Times New Roman" w:cs="Times New Roman"/>
          <w:color w:val="000000" w:themeColor="text1"/>
        </w:rPr>
        <w:t>. Choose a title from the list below. Submit your essay electronically via Tabula.</w:t>
      </w:r>
    </w:p>
    <w:p w14:paraId="71957A41" w14:textId="77777777" w:rsidR="00920C09" w:rsidRPr="00A75FAA" w:rsidRDefault="00920C09" w:rsidP="00920C09">
      <w:pPr>
        <w:pStyle w:val="BodyA"/>
        <w:rPr>
          <w:rFonts w:ascii="Times New Roman" w:eastAsia="Times New Roman" w:hAnsi="Times New Roman" w:cs="Times New Roman"/>
          <w:color w:val="000000" w:themeColor="text1"/>
        </w:rPr>
      </w:pPr>
    </w:p>
    <w:p w14:paraId="0E80063A" w14:textId="77777777" w:rsidR="00920C09" w:rsidRPr="00A75FAA" w:rsidRDefault="00920C09" w:rsidP="00920C09">
      <w:pPr>
        <w:pStyle w:val="BodyA"/>
        <w:rPr>
          <w:rFonts w:ascii="Times New Roman" w:eastAsia="Times New Roman" w:hAnsi="Times New Roman" w:cs="Times New Roman"/>
          <w:b/>
          <w:bCs/>
          <w:color w:val="000000" w:themeColor="text1"/>
        </w:rPr>
      </w:pPr>
      <w:r w:rsidRPr="00A75FAA">
        <w:rPr>
          <w:rFonts w:ascii="Times New Roman" w:hAnsi="Times New Roman" w:cs="Times New Roman"/>
          <w:b/>
          <w:bCs/>
          <w:color w:val="000000" w:themeColor="text1"/>
        </w:rPr>
        <w:t>All students:</w:t>
      </w:r>
    </w:p>
    <w:p w14:paraId="607BA739" w14:textId="77777777" w:rsidR="00920C09" w:rsidRPr="00A75FAA" w:rsidRDefault="00920C09" w:rsidP="00920C09">
      <w:pPr>
        <w:pStyle w:val="BodyA"/>
        <w:numPr>
          <w:ilvl w:val="0"/>
          <w:numId w:val="2"/>
        </w:numPr>
        <w:rPr>
          <w:rStyle w:val="Hyperlink0"/>
          <w:rFonts w:eastAsia="Arial Unicode MS"/>
          <w:color w:val="000000" w:themeColor="text1"/>
        </w:rPr>
      </w:pPr>
      <w:r w:rsidRPr="00A75FAA">
        <w:rPr>
          <w:rFonts w:ascii="Times New Roman" w:hAnsi="Times New Roman" w:cs="Times New Roman"/>
          <w:color w:val="000000" w:themeColor="text1"/>
        </w:rPr>
        <w:t xml:space="preserve">Please follow the guidelines for the presentation of essays in the </w:t>
      </w:r>
      <w:hyperlink r:id="rId5" w:history="1">
        <w:r w:rsidRPr="00A75FAA">
          <w:rPr>
            <w:rStyle w:val="Hyperlink0"/>
            <w:rFonts w:eastAsia="Arial Unicode MS"/>
            <w:color w:val="000000" w:themeColor="text1"/>
          </w:rPr>
          <w:t>Undergraduate Handbook</w:t>
        </w:r>
      </w:hyperlink>
      <w:r w:rsidRPr="00A75FAA">
        <w:rPr>
          <w:rStyle w:val="Hyperlink0"/>
          <w:rFonts w:eastAsia="Arial Unicode MS"/>
          <w:color w:val="000000" w:themeColor="text1"/>
        </w:rPr>
        <w:t xml:space="preserve">. </w:t>
      </w:r>
    </w:p>
    <w:p w14:paraId="02CB32D7" w14:textId="77777777" w:rsidR="00920C09" w:rsidRPr="00A75FAA" w:rsidRDefault="00920C09" w:rsidP="00920C09">
      <w:pPr>
        <w:pStyle w:val="BodyA"/>
        <w:numPr>
          <w:ilvl w:val="0"/>
          <w:numId w:val="2"/>
        </w:numPr>
        <w:rPr>
          <w:rStyle w:val="Hyperlink0"/>
          <w:rFonts w:eastAsia="Arial Unicode MS"/>
          <w:color w:val="000000" w:themeColor="text1"/>
        </w:rPr>
      </w:pPr>
      <w:r w:rsidRPr="00A75FAA">
        <w:rPr>
          <w:rStyle w:val="Hyperlink0"/>
          <w:rFonts w:eastAsia="Arial Unicode MS"/>
          <w:color w:val="000000" w:themeColor="text1"/>
        </w:rPr>
        <w:t>You are expected to make use of the module reading list for suggested further reading on your chosen text/topic.</w:t>
      </w:r>
    </w:p>
    <w:p w14:paraId="0327DB59" w14:textId="77777777" w:rsidR="003819D7" w:rsidRPr="00A75FAA" w:rsidRDefault="003819D7" w:rsidP="003819D7">
      <w:pPr>
        <w:pStyle w:val="BodyA"/>
        <w:ind w:left="720"/>
        <w:rPr>
          <w:rStyle w:val="Hyperlink0"/>
          <w:rFonts w:eastAsia="Arial Unicode MS"/>
          <w:color w:val="000000" w:themeColor="text1"/>
        </w:rPr>
      </w:pPr>
    </w:p>
    <w:p w14:paraId="2ABEF04D" w14:textId="77777777" w:rsidR="00920C09" w:rsidRPr="00A75FAA" w:rsidRDefault="00920C09" w:rsidP="005F05D9">
      <w:pPr>
        <w:pStyle w:val="Body"/>
        <w:jc w:val="both"/>
        <w:rPr>
          <w:rStyle w:val="Hyperlink0"/>
          <w:rFonts w:eastAsiaTheme="majorEastAsia"/>
          <w:color w:val="000000" w:themeColor="text1"/>
        </w:rPr>
      </w:pPr>
      <w:r w:rsidRPr="00A75FAA">
        <w:rPr>
          <w:rStyle w:val="Hyperlink0"/>
          <w:rFonts w:eastAsia="Arial Unicode MS"/>
          <w:color w:val="000000" w:themeColor="text1"/>
          <w:u w:val="single"/>
        </w:rPr>
        <w:t>Important</w:t>
      </w:r>
      <w:r w:rsidRPr="00A75FAA">
        <w:rPr>
          <w:rStyle w:val="Hyperlink0"/>
          <w:rFonts w:eastAsia="Arial Unicode MS"/>
          <w:color w:val="000000" w:themeColor="text1"/>
        </w:rPr>
        <w:t xml:space="preserve">: </w:t>
      </w:r>
      <w:r w:rsidRPr="00A75FAA">
        <w:rPr>
          <w:color w:val="000000" w:themeColor="text1"/>
          <w:lang w:val="en-US"/>
        </w:rPr>
        <w:t>You are not permitted to use generative AI tools (such as ChatGPT) for your assignments, and you are required to include a declaration on AI use as part of your submission for all assessments. It is permissible to use non-generative tools such as a basic spelling checker. Please see the </w:t>
      </w:r>
      <w:hyperlink r:id="rId6" w:anchor="plagiarism" w:history="1">
        <w:r w:rsidRPr="00A75FAA">
          <w:rPr>
            <w:rStyle w:val="Hyperlink"/>
            <w:rFonts w:eastAsiaTheme="majorEastAsia"/>
            <w:color w:val="000000" w:themeColor="text1"/>
            <w:lang w:val="en-US"/>
          </w:rPr>
          <w:t>Undergraduate Handbook</w:t>
        </w:r>
      </w:hyperlink>
      <w:r w:rsidRPr="00A75FAA">
        <w:rPr>
          <w:color w:val="000000" w:themeColor="text1"/>
          <w:lang w:val="en-US"/>
        </w:rPr>
        <w:t> for more information and consult your seminar tutor if you are in doubt.</w:t>
      </w:r>
    </w:p>
    <w:p w14:paraId="01A2DF09" w14:textId="77777777" w:rsidR="00920C09" w:rsidRPr="00A75FAA" w:rsidRDefault="00920C09" w:rsidP="005F05D9">
      <w:pPr>
        <w:jc w:val="both"/>
        <w:rPr>
          <w:rFonts w:ascii="Times New Roman" w:hAnsi="Times New Roman" w:cs="Times New Roman"/>
          <w:color w:val="000000" w:themeColor="text1"/>
        </w:rPr>
      </w:pPr>
    </w:p>
    <w:p w14:paraId="35291F61" w14:textId="77777777" w:rsidR="003819D7" w:rsidRPr="00A75FAA" w:rsidRDefault="003819D7" w:rsidP="005F05D9">
      <w:pPr>
        <w:jc w:val="both"/>
        <w:rPr>
          <w:rFonts w:ascii="Times New Roman" w:hAnsi="Times New Roman" w:cs="Times New Roman"/>
          <w:color w:val="000000" w:themeColor="text1"/>
        </w:rPr>
      </w:pPr>
    </w:p>
    <w:p w14:paraId="104B970A" w14:textId="77777777" w:rsidR="00640874" w:rsidRPr="00A75FAA" w:rsidRDefault="00640874" w:rsidP="005F05D9">
      <w:pPr>
        <w:jc w:val="both"/>
        <w:rPr>
          <w:rFonts w:ascii="Times New Roman" w:hAnsi="Times New Roman" w:cs="Times New Roman"/>
          <w:color w:val="000000" w:themeColor="text1"/>
        </w:rPr>
      </w:pPr>
    </w:p>
    <w:p w14:paraId="397F87CF" w14:textId="28D959A7" w:rsidR="00640874" w:rsidRPr="00A75FAA" w:rsidRDefault="00640874"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rPr>
        <w:t xml:space="preserve">“Generation after generation of white wealth amassed from the profits of slavery, compounded, seeping into the fabric of British society”. Critically analyse this statement by Reni Eddo-Lodge with </w:t>
      </w:r>
      <w:r w:rsidR="003819D7" w:rsidRPr="00A75FAA">
        <w:rPr>
          <w:rFonts w:ascii="Times New Roman" w:hAnsi="Times New Roman" w:cs="Times New Roman"/>
          <w:color w:val="000000" w:themeColor="text1"/>
        </w:rPr>
        <w:t xml:space="preserve">reference to </w:t>
      </w:r>
      <w:r w:rsidRPr="00A75FAA">
        <w:rPr>
          <w:rFonts w:ascii="Times New Roman" w:hAnsi="Times New Roman" w:cs="Times New Roman"/>
          <w:color w:val="000000" w:themeColor="text1"/>
        </w:rPr>
        <w:t>at least two texts that you have read in this module.</w:t>
      </w:r>
    </w:p>
    <w:p w14:paraId="2245BCD3" w14:textId="77777777" w:rsidR="00826C2F" w:rsidRPr="00A75FAA" w:rsidRDefault="00826C2F" w:rsidP="00826C2F">
      <w:pPr>
        <w:pStyle w:val="ListParagraph"/>
        <w:jc w:val="both"/>
        <w:rPr>
          <w:rFonts w:ascii="Times New Roman" w:hAnsi="Times New Roman" w:cs="Times New Roman"/>
          <w:color w:val="000000" w:themeColor="text1"/>
        </w:rPr>
      </w:pPr>
    </w:p>
    <w:p w14:paraId="639BD289" w14:textId="07655D8C" w:rsidR="00C12C14" w:rsidRPr="00A75FAA" w:rsidRDefault="00826C2F"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rPr>
        <w:t>“</w:t>
      </w:r>
      <w:proofErr w:type="spellStart"/>
      <w:r w:rsidRPr="00A75FAA">
        <w:rPr>
          <w:rFonts w:ascii="Times New Roman" w:hAnsi="Times New Roman" w:cs="Times New Roman"/>
          <w:color w:val="000000" w:themeColor="text1"/>
        </w:rPr>
        <w:t>Metaphorics</w:t>
      </w:r>
      <w:proofErr w:type="spellEnd"/>
      <w:r w:rsidRPr="00A75FAA">
        <w:rPr>
          <w:rFonts w:ascii="Times New Roman" w:hAnsi="Times New Roman" w:cs="Times New Roman"/>
          <w:color w:val="000000" w:themeColor="text1"/>
        </w:rPr>
        <w:t xml:space="preserve"> and conceptualizations of freedom also emanated from the sharp contradictions of enslavement and modernity in rural and semiurban plantation areas spanning the Atlantic, Indian, and Pacific Oceans” (Bosma and Majapra, Metaphorical Overtures of Freedom” p. 196). Discuss this claim with reference to any two or more texts that you have read for this module.</w:t>
      </w:r>
    </w:p>
    <w:p w14:paraId="72D7F69E" w14:textId="77777777" w:rsidR="00A75FAA" w:rsidRPr="00A75FAA" w:rsidRDefault="00A75FAA" w:rsidP="00A75FAA">
      <w:pPr>
        <w:jc w:val="both"/>
        <w:rPr>
          <w:rFonts w:ascii="Times New Roman" w:hAnsi="Times New Roman" w:cs="Times New Roman"/>
          <w:color w:val="000000" w:themeColor="text1"/>
        </w:rPr>
      </w:pPr>
    </w:p>
    <w:p w14:paraId="51907067" w14:textId="7D1BA2B6" w:rsidR="00C12C14" w:rsidRPr="00A75FAA" w:rsidRDefault="00A75FAA"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rPr>
        <w:t>For thinkers as Chrales Mills and Sybille Fischer, racism is not an anomaly within liberalism, but rather symbiotically related to it. Discuss this claim with reference to any two or more texts that you have read for this module.</w:t>
      </w:r>
    </w:p>
    <w:p w14:paraId="59C8044E" w14:textId="77777777" w:rsidR="001A4B20" w:rsidRPr="00A75FAA" w:rsidRDefault="001A4B20" w:rsidP="00A75FAA">
      <w:pPr>
        <w:jc w:val="both"/>
        <w:rPr>
          <w:rFonts w:ascii="Times New Roman" w:hAnsi="Times New Roman" w:cs="Times New Roman"/>
          <w:color w:val="000000" w:themeColor="text1"/>
        </w:rPr>
      </w:pPr>
    </w:p>
    <w:p w14:paraId="65B09C92" w14:textId="2A46ECFD" w:rsidR="001A4B20" w:rsidRPr="00A75FAA" w:rsidRDefault="001A4B20"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shd w:val="clear" w:color="auto" w:fill="FFFFFF"/>
        </w:rPr>
        <w:t xml:space="preserve">Do you think </w:t>
      </w:r>
      <w:r w:rsidR="00142A94" w:rsidRPr="00A75FAA">
        <w:rPr>
          <w:rFonts w:ascii="Times New Roman" w:hAnsi="Times New Roman" w:cs="Times New Roman"/>
          <w:color w:val="000000" w:themeColor="text1"/>
          <w:shd w:val="clear" w:color="auto" w:fill="FFFFFF"/>
        </w:rPr>
        <w:t xml:space="preserve">that </w:t>
      </w:r>
      <w:r w:rsidRPr="00A75FAA">
        <w:rPr>
          <w:rFonts w:ascii="Times New Roman" w:hAnsi="Times New Roman" w:cs="Times New Roman"/>
          <w:color w:val="000000" w:themeColor="text1"/>
          <w:shd w:val="clear" w:color="auto" w:fill="FFFFFF"/>
        </w:rPr>
        <w:t xml:space="preserve">the statues, monuments, and figures of slavers and other oppressors </w:t>
      </w:r>
      <w:r w:rsidR="000F7356" w:rsidRPr="00A75FAA">
        <w:rPr>
          <w:rFonts w:ascii="Times New Roman" w:hAnsi="Times New Roman" w:cs="Times New Roman"/>
          <w:color w:val="000000" w:themeColor="text1"/>
          <w:shd w:val="clear" w:color="auto" w:fill="FFFFFF"/>
        </w:rPr>
        <w:t xml:space="preserve">across the world-system, </w:t>
      </w:r>
      <w:r w:rsidRPr="00A75FAA">
        <w:rPr>
          <w:rFonts w:ascii="Times New Roman" w:hAnsi="Times New Roman" w:cs="Times New Roman"/>
          <w:color w:val="000000" w:themeColor="text1"/>
          <w:shd w:val="clear" w:color="auto" w:fill="FFFFFF"/>
        </w:rPr>
        <w:t>who are historically symbols of racism and colonial exploitation</w:t>
      </w:r>
      <w:r w:rsidR="000F7356" w:rsidRPr="00A75FAA">
        <w:rPr>
          <w:rFonts w:ascii="Times New Roman" w:hAnsi="Times New Roman" w:cs="Times New Roman"/>
          <w:color w:val="000000" w:themeColor="text1"/>
          <w:shd w:val="clear" w:color="auto" w:fill="FFFFFF"/>
        </w:rPr>
        <w:t>,</w:t>
      </w:r>
      <w:r w:rsidRPr="00A75FAA">
        <w:rPr>
          <w:rFonts w:ascii="Times New Roman" w:hAnsi="Times New Roman" w:cs="Times New Roman"/>
          <w:color w:val="000000" w:themeColor="text1"/>
          <w:shd w:val="clear" w:color="auto" w:fill="FFFFFF"/>
        </w:rPr>
        <w:t xml:space="preserve"> should be removed or recontextualised </w:t>
      </w:r>
      <w:r w:rsidR="00142A94" w:rsidRPr="00A75FAA">
        <w:rPr>
          <w:rFonts w:ascii="Times New Roman" w:hAnsi="Times New Roman" w:cs="Times New Roman"/>
          <w:color w:val="000000" w:themeColor="text1"/>
          <w:shd w:val="clear" w:color="auto" w:fill="FFFFFF"/>
        </w:rPr>
        <w:t xml:space="preserve">as a recognition of the </w:t>
      </w:r>
      <w:r w:rsidR="000F7356" w:rsidRPr="00A75FAA">
        <w:rPr>
          <w:rFonts w:ascii="Times New Roman" w:hAnsi="Times New Roman" w:cs="Times New Roman"/>
          <w:color w:val="000000" w:themeColor="text1"/>
          <w:shd w:val="clear" w:color="auto" w:fill="FFFFFF"/>
        </w:rPr>
        <w:t>violent</w:t>
      </w:r>
      <w:r w:rsidR="00142A94" w:rsidRPr="00A75FAA">
        <w:rPr>
          <w:rFonts w:ascii="Times New Roman" w:hAnsi="Times New Roman" w:cs="Times New Roman"/>
          <w:color w:val="000000" w:themeColor="text1"/>
          <w:shd w:val="clear" w:color="auto" w:fill="FFFFFF"/>
        </w:rPr>
        <w:t xml:space="preserve"> past </w:t>
      </w:r>
      <w:r w:rsidR="00D75794" w:rsidRPr="00A75FAA">
        <w:rPr>
          <w:rFonts w:ascii="Times New Roman" w:hAnsi="Times New Roman" w:cs="Times New Roman"/>
          <w:color w:val="000000" w:themeColor="text1"/>
          <w:shd w:val="clear" w:color="auto" w:fill="FFFFFF"/>
        </w:rPr>
        <w:t>of</w:t>
      </w:r>
      <w:r w:rsidR="00142A94" w:rsidRPr="00A75FAA">
        <w:rPr>
          <w:rFonts w:ascii="Times New Roman" w:hAnsi="Times New Roman" w:cs="Times New Roman"/>
          <w:color w:val="000000" w:themeColor="text1"/>
          <w:shd w:val="clear" w:color="auto" w:fill="FFFFFF"/>
        </w:rPr>
        <w:t xml:space="preserve"> human history?</w:t>
      </w:r>
    </w:p>
    <w:p w14:paraId="0E625A6D" w14:textId="77777777" w:rsidR="00E07648" w:rsidRPr="00A75FAA" w:rsidRDefault="00E07648" w:rsidP="00E07648">
      <w:pPr>
        <w:pStyle w:val="ListParagraph"/>
        <w:rPr>
          <w:rFonts w:ascii="Times New Roman" w:hAnsi="Times New Roman" w:cs="Times New Roman"/>
          <w:color w:val="000000" w:themeColor="text1"/>
        </w:rPr>
      </w:pPr>
    </w:p>
    <w:p w14:paraId="3DB9724A" w14:textId="52711E0F" w:rsidR="00E07648" w:rsidRPr="00A75FAA" w:rsidRDefault="00E07648"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rPr>
        <w:lastRenderedPageBreak/>
        <w:t xml:space="preserve">Discuss </w:t>
      </w:r>
      <w:r w:rsidR="00223D65" w:rsidRPr="00A75FAA">
        <w:rPr>
          <w:rFonts w:ascii="Times New Roman" w:hAnsi="Times New Roman" w:cs="Times New Roman"/>
          <w:color w:val="000000" w:themeColor="text1"/>
        </w:rPr>
        <w:t xml:space="preserve">how economic insecurity, biased </w:t>
      </w:r>
      <w:r w:rsidRPr="00A75FAA">
        <w:rPr>
          <w:rFonts w:ascii="Times New Roman" w:hAnsi="Times New Roman" w:cs="Times New Roman"/>
          <w:color w:val="000000" w:themeColor="text1"/>
        </w:rPr>
        <w:t>media</w:t>
      </w:r>
      <w:r w:rsidR="00223D65" w:rsidRPr="00A75FAA">
        <w:rPr>
          <w:rFonts w:ascii="Times New Roman" w:hAnsi="Times New Roman" w:cs="Times New Roman"/>
          <w:color w:val="000000" w:themeColor="text1"/>
        </w:rPr>
        <w:t xml:space="preserve"> </w:t>
      </w:r>
      <w:r w:rsidR="004F5279" w:rsidRPr="00A75FAA">
        <w:rPr>
          <w:rFonts w:ascii="Times New Roman" w:hAnsi="Times New Roman" w:cs="Times New Roman"/>
          <w:color w:val="000000" w:themeColor="text1"/>
        </w:rPr>
        <w:t>narratives</w:t>
      </w:r>
      <w:r w:rsidR="00223D65" w:rsidRPr="00A75FAA">
        <w:rPr>
          <w:rFonts w:ascii="Times New Roman" w:hAnsi="Times New Roman" w:cs="Times New Roman"/>
          <w:color w:val="000000" w:themeColor="text1"/>
        </w:rPr>
        <w:t>,</w:t>
      </w:r>
      <w:r w:rsidRPr="00A75FAA">
        <w:rPr>
          <w:rFonts w:ascii="Times New Roman" w:hAnsi="Times New Roman" w:cs="Times New Roman"/>
          <w:color w:val="000000" w:themeColor="text1"/>
        </w:rPr>
        <w:t xml:space="preserve"> and </w:t>
      </w:r>
      <w:r w:rsidR="00223D65" w:rsidRPr="00A75FAA">
        <w:rPr>
          <w:rFonts w:ascii="Times New Roman" w:hAnsi="Times New Roman" w:cs="Times New Roman"/>
          <w:color w:val="000000" w:themeColor="text1"/>
        </w:rPr>
        <w:t xml:space="preserve">political fearmongering </w:t>
      </w:r>
      <w:r w:rsidR="001C3924">
        <w:rPr>
          <w:rFonts w:ascii="Times New Roman" w:hAnsi="Times New Roman" w:cs="Times New Roman"/>
          <w:color w:val="000000" w:themeColor="text1"/>
        </w:rPr>
        <w:t>overdetermine</w:t>
      </w:r>
      <w:r w:rsidR="00223D65" w:rsidRPr="00A75FAA">
        <w:rPr>
          <w:rFonts w:ascii="Times New Roman" w:hAnsi="Times New Roman" w:cs="Times New Roman"/>
          <w:color w:val="000000" w:themeColor="text1"/>
        </w:rPr>
        <w:t xml:space="preserve"> the anti-immigrant sentiments in modern Britain.</w:t>
      </w:r>
      <w:r w:rsidR="00CC47F7" w:rsidRPr="00A75FAA">
        <w:rPr>
          <w:rFonts w:ascii="Times New Roman" w:hAnsi="Times New Roman" w:cs="Times New Roman"/>
          <w:color w:val="000000" w:themeColor="text1"/>
        </w:rPr>
        <w:t xml:space="preserve"> Bring in references from the readings this term along with other relevant secondary sources.</w:t>
      </w:r>
    </w:p>
    <w:p w14:paraId="542E60F2" w14:textId="77777777" w:rsidR="004B0F49" w:rsidRPr="00A75FAA" w:rsidRDefault="004B0F49" w:rsidP="004B0F49">
      <w:pPr>
        <w:pStyle w:val="ListParagraph"/>
        <w:rPr>
          <w:rFonts w:ascii="Times New Roman" w:hAnsi="Times New Roman" w:cs="Times New Roman"/>
          <w:color w:val="000000" w:themeColor="text1"/>
        </w:rPr>
      </w:pPr>
    </w:p>
    <w:p w14:paraId="067F13FC" w14:textId="0543A2DF" w:rsidR="004B0F49" w:rsidRPr="00A75FAA" w:rsidRDefault="004B0F49" w:rsidP="005F05D9">
      <w:pPr>
        <w:pStyle w:val="ListParagraph"/>
        <w:numPr>
          <w:ilvl w:val="0"/>
          <w:numId w:val="1"/>
        </w:numPr>
        <w:jc w:val="both"/>
        <w:rPr>
          <w:rFonts w:ascii="Times New Roman" w:hAnsi="Times New Roman" w:cs="Times New Roman"/>
          <w:color w:val="000000" w:themeColor="text1"/>
        </w:rPr>
      </w:pPr>
      <w:r w:rsidRPr="00A75FAA">
        <w:rPr>
          <w:rFonts w:ascii="Times New Roman" w:hAnsi="Times New Roman" w:cs="Times New Roman"/>
          <w:color w:val="000000" w:themeColor="text1"/>
        </w:rPr>
        <w:t>Think about some cultural, arts, and literary forms that work to counter/challenge fascism, throughout history and even in today’s world. Provide specific examples, using the readings of this term and bring other references that you find applicable.</w:t>
      </w:r>
    </w:p>
    <w:p w14:paraId="015779A5" w14:textId="77777777" w:rsidR="00640874" w:rsidRPr="00A75FAA" w:rsidRDefault="00640874">
      <w:pPr>
        <w:rPr>
          <w:rFonts w:ascii="Times New Roman" w:hAnsi="Times New Roman" w:cs="Times New Roman"/>
          <w:color w:val="000000" w:themeColor="text1"/>
        </w:rPr>
      </w:pPr>
    </w:p>
    <w:sectPr w:rsidR="00640874" w:rsidRPr="00A75FA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20B0004020202020204"/>
    <w:charset w:val="00"/>
    <w:family w:val="swiss"/>
    <w:pitch w:val="variable"/>
    <w:sig w:usb0="20000287" w:usb1="00000003" w:usb2="00000000" w:usb3="00000000" w:csb0="0000019F" w:csb1="00000000"/>
  </w:font>
  <w:font w:name="Vrinda">
    <w:panose1 w:val="020B0502040204020203"/>
    <w:charset w:val="00"/>
    <w:family w:val="swiss"/>
    <w:pitch w:val="variable"/>
    <w:sig w:usb0="00010003" w:usb1="00000000" w:usb2="00000000" w:usb3="00000000" w:csb0="00000001"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07527"/>
    <w:multiLevelType w:val="hybridMultilevel"/>
    <w:tmpl w:val="64162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ECD4AC2"/>
    <w:multiLevelType w:val="hybridMultilevel"/>
    <w:tmpl w:val="75E07A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26179716">
    <w:abstractNumId w:val="1"/>
  </w:num>
  <w:num w:numId="2" w16cid:durableId="7802245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874"/>
    <w:rsid w:val="000F7356"/>
    <w:rsid w:val="00142A94"/>
    <w:rsid w:val="00144111"/>
    <w:rsid w:val="001A4B20"/>
    <w:rsid w:val="001B3B07"/>
    <w:rsid w:val="001C3924"/>
    <w:rsid w:val="00223D65"/>
    <w:rsid w:val="00285F13"/>
    <w:rsid w:val="00301B43"/>
    <w:rsid w:val="003819D7"/>
    <w:rsid w:val="003E0C30"/>
    <w:rsid w:val="004070A0"/>
    <w:rsid w:val="00446D41"/>
    <w:rsid w:val="004B0F49"/>
    <w:rsid w:val="004F5279"/>
    <w:rsid w:val="00564E84"/>
    <w:rsid w:val="005D0CC9"/>
    <w:rsid w:val="005F05D9"/>
    <w:rsid w:val="005F6739"/>
    <w:rsid w:val="00640874"/>
    <w:rsid w:val="00663597"/>
    <w:rsid w:val="007A4969"/>
    <w:rsid w:val="00826C2F"/>
    <w:rsid w:val="008B5F39"/>
    <w:rsid w:val="0091346D"/>
    <w:rsid w:val="00920C09"/>
    <w:rsid w:val="00961B0F"/>
    <w:rsid w:val="00A75FAA"/>
    <w:rsid w:val="00B068F3"/>
    <w:rsid w:val="00B91BB2"/>
    <w:rsid w:val="00C12C14"/>
    <w:rsid w:val="00C9777E"/>
    <w:rsid w:val="00CC47F7"/>
    <w:rsid w:val="00D15212"/>
    <w:rsid w:val="00D72C5E"/>
    <w:rsid w:val="00D75794"/>
    <w:rsid w:val="00DB1C18"/>
    <w:rsid w:val="00E07648"/>
    <w:rsid w:val="00E86AEE"/>
    <w:rsid w:val="00F966F5"/>
    <w:rsid w:val="00FB24FC"/>
    <w:rsid w:val="00FF111F"/>
  </w:rsids>
  <m:mathPr>
    <m:mathFont m:val="Cambria Math"/>
    <m:brkBin m:val="before"/>
    <m:brkBinSub m:val="--"/>
    <m:smallFrac m:val="0"/>
    <m:dispDef/>
    <m:lMargin m:val="0"/>
    <m:rMargin m:val="0"/>
    <m:defJc m:val="centerGroup"/>
    <m:wrapIndent m:val="1440"/>
    <m:intLim m:val="subSup"/>
    <m:naryLim m:val="undOvr"/>
  </m:mathPr>
  <w:themeFontLang w:val="en-GB" w:bidi="bn-IN"/>
  <w:clrSchemeMapping w:bg1="light1" w:t1="dark1" w:bg2="light2" w:t2="dark2" w:accent1="accent1" w:accent2="accent2" w:accent3="accent3" w:accent4="accent4" w:accent5="accent5" w:accent6="accent6" w:hyperlink="hyperlink" w:followedHyperlink="followedHyperlink"/>
  <w:decimalSymbol w:val="."/>
  <w:listSeparator w:val=","/>
  <w14:docId w14:val="3FE951BE"/>
  <w15:chartTrackingRefBased/>
  <w15:docId w15:val="{CA749661-37B2-7541-A6DA-C53040AE34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408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408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4087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4087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4087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40874"/>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40874"/>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40874"/>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40874"/>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4087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4087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4087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4087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4087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4087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4087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4087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40874"/>
    <w:rPr>
      <w:rFonts w:eastAsiaTheme="majorEastAsia" w:cstheme="majorBidi"/>
      <w:color w:val="272727" w:themeColor="text1" w:themeTint="D8"/>
    </w:rPr>
  </w:style>
  <w:style w:type="paragraph" w:styleId="Title">
    <w:name w:val="Title"/>
    <w:basedOn w:val="Normal"/>
    <w:next w:val="Normal"/>
    <w:link w:val="TitleChar"/>
    <w:uiPriority w:val="10"/>
    <w:qFormat/>
    <w:rsid w:val="0064087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408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40874"/>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4087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4087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40874"/>
    <w:rPr>
      <w:i/>
      <w:iCs/>
      <w:color w:val="404040" w:themeColor="text1" w:themeTint="BF"/>
    </w:rPr>
  </w:style>
  <w:style w:type="paragraph" w:styleId="ListParagraph">
    <w:name w:val="List Paragraph"/>
    <w:basedOn w:val="Normal"/>
    <w:uiPriority w:val="34"/>
    <w:qFormat/>
    <w:rsid w:val="00640874"/>
    <w:pPr>
      <w:ind w:left="720"/>
      <w:contextualSpacing/>
    </w:pPr>
  </w:style>
  <w:style w:type="character" w:styleId="IntenseEmphasis">
    <w:name w:val="Intense Emphasis"/>
    <w:basedOn w:val="DefaultParagraphFont"/>
    <w:uiPriority w:val="21"/>
    <w:qFormat/>
    <w:rsid w:val="00640874"/>
    <w:rPr>
      <w:i/>
      <w:iCs/>
      <w:color w:val="0F4761" w:themeColor="accent1" w:themeShade="BF"/>
    </w:rPr>
  </w:style>
  <w:style w:type="paragraph" w:styleId="IntenseQuote">
    <w:name w:val="Intense Quote"/>
    <w:basedOn w:val="Normal"/>
    <w:next w:val="Normal"/>
    <w:link w:val="IntenseQuoteChar"/>
    <w:uiPriority w:val="30"/>
    <w:qFormat/>
    <w:rsid w:val="006408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40874"/>
    <w:rPr>
      <w:i/>
      <w:iCs/>
      <w:color w:val="0F4761" w:themeColor="accent1" w:themeShade="BF"/>
    </w:rPr>
  </w:style>
  <w:style w:type="character" w:styleId="IntenseReference">
    <w:name w:val="Intense Reference"/>
    <w:basedOn w:val="DefaultParagraphFont"/>
    <w:uiPriority w:val="32"/>
    <w:qFormat/>
    <w:rsid w:val="00640874"/>
    <w:rPr>
      <w:b/>
      <w:bCs/>
      <w:smallCaps/>
      <w:color w:val="0F4761" w:themeColor="accent1" w:themeShade="BF"/>
      <w:spacing w:val="5"/>
    </w:rPr>
  </w:style>
  <w:style w:type="character" w:styleId="Hyperlink">
    <w:name w:val="Hyperlink"/>
    <w:rsid w:val="00920C09"/>
    <w:rPr>
      <w:u w:val="single"/>
    </w:rPr>
  </w:style>
  <w:style w:type="paragraph" w:customStyle="1" w:styleId="BodyA">
    <w:name w:val="Body A"/>
    <w:rsid w:val="00920C09"/>
    <w:pPr>
      <w:pBdr>
        <w:top w:val="nil"/>
        <w:left w:val="nil"/>
        <w:bottom w:val="nil"/>
        <w:right w:val="nil"/>
        <w:between w:val="nil"/>
        <w:bar w:val="nil"/>
      </w:pBdr>
    </w:pPr>
    <w:rPr>
      <w:rFonts w:ascii="Calibri" w:eastAsia="Arial Unicode MS" w:hAnsi="Calibri" w:cs="Arial Unicode MS"/>
      <w:color w:val="000000"/>
      <w:kern w:val="0"/>
      <w:u w:color="000000"/>
      <w:bdr w:val="nil"/>
      <w:lang w:val="en-US" w:eastAsia="en-GB"/>
      <w14:textOutline w14:w="12700" w14:cap="flat" w14:cmpd="sng" w14:algn="ctr">
        <w14:noFill/>
        <w14:prstDash w14:val="solid"/>
        <w14:miter w14:lim="400000"/>
      </w14:textOutline>
      <w14:ligatures w14:val="none"/>
    </w:rPr>
  </w:style>
  <w:style w:type="character" w:customStyle="1" w:styleId="Hyperlink0">
    <w:name w:val="Hyperlink.0"/>
    <w:basedOn w:val="DefaultParagraphFont"/>
    <w:rsid w:val="00920C09"/>
    <w:rPr>
      <w:rFonts w:ascii="Times New Roman" w:eastAsia="Times New Roman" w:hAnsi="Times New Roman" w:cs="Times New Roman"/>
    </w:rPr>
  </w:style>
  <w:style w:type="paragraph" w:customStyle="1" w:styleId="Body">
    <w:name w:val="Body"/>
    <w:rsid w:val="00920C09"/>
    <w:pPr>
      <w:pBdr>
        <w:top w:val="nil"/>
        <w:left w:val="nil"/>
        <w:bottom w:val="nil"/>
        <w:right w:val="nil"/>
        <w:between w:val="nil"/>
        <w:bar w:val="nil"/>
      </w:pBdr>
    </w:pPr>
    <w:rPr>
      <w:rFonts w:ascii="Times New Roman" w:eastAsia="Times New Roman" w:hAnsi="Times New Roman" w:cs="Times New Roman"/>
      <w:color w:val="000000"/>
      <w:kern w:val="0"/>
      <w:u w:color="000000"/>
      <w:bdr w:val="nil"/>
      <w:lang w:eastAsia="en-GB"/>
      <w14:textOutline w14:w="0" w14:cap="flat" w14:cmpd="sng" w14:algn="ctr">
        <w14:noFill/>
        <w14:prstDash w14:val="solid"/>
        <w14:bevel/>
      </w14:textOutline>
      <w14:ligatures w14:val="none"/>
    </w:rPr>
  </w:style>
  <w:style w:type="character" w:styleId="FollowedHyperlink">
    <w:name w:val="FollowedHyperlink"/>
    <w:basedOn w:val="DefaultParagraphFont"/>
    <w:uiPriority w:val="99"/>
    <w:semiHidden/>
    <w:unhideWhenUsed/>
    <w:rsid w:val="00920C09"/>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arts/english/currentstudents/undergraduates/english-handbook/teaching-learning-assessment/" TargetMode="External"/><Relationship Id="rId5" Type="http://schemas.openxmlformats.org/officeDocument/2006/relationships/hyperlink" Target="https://warwick.ac.uk/fac/arts/english/currentstudents/undergraduate/handboo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449</Words>
  <Characters>2421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MAHZABEEN, BUSHRA (PGR)</dc:creator>
  <cp:keywords/>
  <dc:description/>
  <cp:lastModifiedBy>Mahzabeen, Bushra</cp:lastModifiedBy>
  <cp:revision>2</cp:revision>
  <dcterms:created xsi:type="dcterms:W3CDTF">2026-02-10T08:23:00Z</dcterms:created>
  <dcterms:modified xsi:type="dcterms:W3CDTF">2026-02-10T08:23:00Z</dcterms:modified>
</cp:coreProperties>
</file>