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4C83" w:rsidRPr="00474C83" w:rsidRDefault="00474C83" w:rsidP="00474C83">
      <w:pPr>
        <w:jc w:val="center"/>
        <w:rPr>
          <w:rFonts w:ascii="Times New Roman" w:hAnsi="Times New Roman" w:cs="Times New Roman"/>
          <w:b/>
          <w:u w:val="single"/>
        </w:rPr>
      </w:pPr>
      <w:r w:rsidRPr="00474C83">
        <w:rPr>
          <w:rFonts w:ascii="Times New Roman" w:hAnsi="Times New Roman" w:cs="Times New Roman"/>
          <w:b/>
          <w:u w:val="single"/>
        </w:rPr>
        <w:t xml:space="preserve">Modes of Reading – Seminar </w:t>
      </w:r>
      <w:proofErr w:type="spellStart"/>
      <w:r w:rsidRPr="00474C83">
        <w:rPr>
          <w:rFonts w:ascii="Times New Roman" w:hAnsi="Times New Roman" w:cs="Times New Roman"/>
          <w:b/>
          <w:u w:val="single"/>
        </w:rPr>
        <w:t>Handout</w:t>
      </w:r>
      <w:proofErr w:type="spellEnd"/>
    </w:p>
    <w:p w:rsidR="00474C83" w:rsidRPr="00474C83" w:rsidRDefault="00474C83" w:rsidP="00474C83">
      <w:pPr>
        <w:jc w:val="center"/>
        <w:rPr>
          <w:rFonts w:ascii="Times New Roman" w:hAnsi="Times New Roman" w:cs="Times New Roman"/>
          <w:b/>
          <w:u w:val="single"/>
        </w:rPr>
      </w:pPr>
      <w:r w:rsidRPr="00474C83">
        <w:rPr>
          <w:rFonts w:ascii="Times New Roman" w:hAnsi="Times New Roman" w:cs="Times New Roman"/>
          <w:b/>
          <w:u w:val="single"/>
        </w:rPr>
        <w:t xml:space="preserve">Week </w:t>
      </w:r>
      <w:r w:rsidRPr="00474C83">
        <w:rPr>
          <w:rFonts w:ascii="Times New Roman" w:hAnsi="Times New Roman" w:cs="Times New Roman"/>
          <w:b/>
          <w:u w:val="single"/>
        </w:rPr>
        <w:t>7</w:t>
      </w:r>
      <w:r w:rsidRPr="00474C83">
        <w:rPr>
          <w:rFonts w:ascii="Times New Roman" w:hAnsi="Times New Roman" w:cs="Times New Roman"/>
          <w:b/>
          <w:u w:val="single"/>
        </w:rPr>
        <w:t xml:space="preserve"> – </w:t>
      </w:r>
      <w:r w:rsidRPr="00474C83">
        <w:rPr>
          <w:rFonts w:ascii="Times New Roman" w:hAnsi="Times New Roman" w:cs="Times New Roman"/>
          <w:b/>
          <w:u w:val="single"/>
        </w:rPr>
        <w:t>Allen Ginsberg, Howl (1956)</w:t>
      </w:r>
    </w:p>
    <w:p w:rsidR="001F2078" w:rsidRPr="00474C83" w:rsidRDefault="001F2078" w:rsidP="001F2078">
      <w:pPr>
        <w:rPr>
          <w:rFonts w:ascii="Times New Roman" w:hAnsi="Times New Roman" w:cs="Times New Roman"/>
          <w:b/>
          <w:u w:val="single"/>
        </w:rPr>
      </w:pPr>
      <w:r w:rsidRPr="00474C83">
        <w:rPr>
          <w:rFonts w:ascii="Times New Roman" w:hAnsi="Times New Roman" w:cs="Times New Roman"/>
          <w:b/>
          <w:u w:val="single"/>
        </w:rPr>
        <w:t>Points of general relevance</w:t>
      </w:r>
    </w:p>
    <w:p w:rsidR="001F2078" w:rsidRPr="00474C83" w:rsidRDefault="001F2078" w:rsidP="001F2078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474C83">
        <w:rPr>
          <w:rFonts w:ascii="Times New Roman" w:hAnsi="Times New Roman" w:cs="Times New Roman"/>
        </w:rPr>
        <w:t>Use of semi-colons</w:t>
      </w:r>
    </w:p>
    <w:p w:rsidR="001F2078" w:rsidRPr="00474C83" w:rsidRDefault="001F2078" w:rsidP="001F2078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474C83">
        <w:rPr>
          <w:rFonts w:ascii="Times New Roman" w:hAnsi="Times New Roman" w:cs="Times New Roman"/>
        </w:rPr>
        <w:t xml:space="preserve">Use of weak claims – ‘seem’, etc. Avoiding automatically strengthens argument and programmatically encourages </w:t>
      </w:r>
      <w:r w:rsidR="00474C83" w:rsidRPr="00474C83">
        <w:rPr>
          <w:rFonts w:ascii="Times New Roman" w:hAnsi="Times New Roman" w:cs="Times New Roman"/>
        </w:rPr>
        <w:t>use of</w:t>
      </w:r>
      <w:r w:rsidRPr="00474C83">
        <w:rPr>
          <w:rFonts w:ascii="Times New Roman" w:hAnsi="Times New Roman" w:cs="Times New Roman"/>
        </w:rPr>
        <w:t xml:space="preserve"> evidence.</w:t>
      </w:r>
    </w:p>
    <w:p w:rsidR="001F2078" w:rsidRPr="00474C83" w:rsidRDefault="001F2078" w:rsidP="001F2078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474C83">
        <w:rPr>
          <w:rFonts w:ascii="Times New Roman" w:hAnsi="Times New Roman" w:cs="Times New Roman"/>
        </w:rPr>
        <w:t>Task</w:t>
      </w:r>
    </w:p>
    <w:p w:rsidR="00474C83" w:rsidRDefault="00474C83" w:rsidP="001F2078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474C83">
        <w:rPr>
          <w:rFonts w:ascii="Times New Roman" w:hAnsi="Times New Roman" w:cs="Times New Roman"/>
        </w:rPr>
        <w:t>Elucidation</w:t>
      </w:r>
    </w:p>
    <w:p w:rsidR="00563021" w:rsidRDefault="00563021" w:rsidP="001F2078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Quotations/page numbers </w:t>
      </w:r>
    </w:p>
    <w:p w:rsidR="00563021" w:rsidRDefault="00563021" w:rsidP="001F2078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Rhetoric/questions (use sparingly)</w:t>
      </w:r>
    </w:p>
    <w:p w:rsidR="00563021" w:rsidRPr="00563021" w:rsidRDefault="00563021" w:rsidP="00563021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Thesis – stick to it and argue it! Spend time working out what you want to argue for.</w:t>
      </w:r>
    </w:p>
    <w:p w:rsidR="00474C83" w:rsidRPr="00474C83" w:rsidRDefault="00474C83" w:rsidP="00474C83">
      <w:pPr>
        <w:rPr>
          <w:rFonts w:ascii="Times New Roman" w:hAnsi="Times New Roman" w:cs="Times New Roman"/>
          <w:b/>
          <w:u w:val="single"/>
        </w:rPr>
      </w:pPr>
      <w:r w:rsidRPr="00474C83">
        <w:rPr>
          <w:rFonts w:ascii="Times New Roman" w:hAnsi="Times New Roman" w:cs="Times New Roman"/>
          <w:b/>
          <w:u w:val="single"/>
        </w:rPr>
        <w:t>Howl</w:t>
      </w:r>
      <w:r>
        <w:rPr>
          <w:rFonts w:ascii="Times New Roman" w:hAnsi="Times New Roman" w:cs="Times New Roman"/>
          <w:b/>
          <w:u w:val="single"/>
        </w:rPr>
        <w:t xml:space="preserve"> (1956)</w:t>
      </w:r>
    </w:p>
    <w:p w:rsidR="00250207" w:rsidRPr="00474C83" w:rsidRDefault="00474C8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Ginsberg r</w:t>
      </w:r>
      <w:r w:rsidR="006D7D1C" w:rsidRPr="00474C83">
        <w:rPr>
          <w:rFonts w:ascii="Times New Roman" w:hAnsi="Times New Roman" w:cs="Times New Roman"/>
        </w:rPr>
        <w:t xml:space="preserve">eading </w:t>
      </w:r>
      <w:r>
        <w:rPr>
          <w:rFonts w:ascii="Times New Roman" w:hAnsi="Times New Roman" w:cs="Times New Roman"/>
        </w:rPr>
        <w:t>(</w:t>
      </w:r>
      <w:r w:rsidR="006D7D1C" w:rsidRPr="00474C83">
        <w:rPr>
          <w:rFonts w:ascii="Times New Roman" w:hAnsi="Times New Roman" w:cs="Times New Roman"/>
        </w:rPr>
        <w:t xml:space="preserve">- </w:t>
      </w:r>
      <w:hyperlink r:id="rId6" w:history="1">
        <w:r w:rsidR="001F2078" w:rsidRPr="00474C83">
          <w:rPr>
            <w:rStyle w:val="Hyperlink"/>
            <w:rFonts w:ascii="Times New Roman" w:hAnsi="Times New Roman" w:cs="Times New Roman"/>
          </w:rPr>
          <w:t>http://www.youtube.com/watch?v=2p_kKhRmRkM</w:t>
        </w:r>
      </w:hyperlink>
    </w:p>
    <w:p w:rsidR="001F2078" w:rsidRPr="00474C83" w:rsidRDefault="00474C83">
      <w:pPr>
        <w:rPr>
          <w:rFonts w:ascii="Times New Roman" w:hAnsi="Times New Roman" w:cs="Times New Roman"/>
          <w:b/>
          <w:u w:val="single"/>
        </w:rPr>
      </w:pPr>
      <w:r w:rsidRPr="00474C83">
        <w:rPr>
          <w:rFonts w:ascii="Times New Roman" w:hAnsi="Times New Roman" w:cs="Times New Roman"/>
          <w:b/>
          <w:u w:val="single"/>
        </w:rPr>
        <w:t>Time</w:t>
      </w:r>
    </w:p>
    <w:p w:rsidR="001F2078" w:rsidRPr="00474C83" w:rsidRDefault="001F2078">
      <w:pPr>
        <w:rPr>
          <w:rFonts w:ascii="Times New Roman" w:hAnsi="Times New Roman" w:cs="Times New Roman"/>
        </w:rPr>
      </w:pPr>
      <w:r w:rsidRPr="00474C83">
        <w:rPr>
          <w:rFonts w:ascii="Times New Roman" w:hAnsi="Times New Roman" w:cs="Times New Roman"/>
        </w:rPr>
        <w:t xml:space="preserve">Mescaline - </w:t>
      </w:r>
      <w:hyperlink r:id="rId7" w:history="1">
        <w:r w:rsidRPr="00474C83">
          <w:rPr>
            <w:rStyle w:val="Hyperlink"/>
            <w:rFonts w:ascii="Times New Roman" w:hAnsi="Times New Roman" w:cs="Times New Roman"/>
          </w:rPr>
          <w:t>http://www.youtube.com/watch?v=Hd4rgyZzseY</w:t>
        </w:r>
      </w:hyperlink>
    </w:p>
    <w:p w:rsidR="001F2078" w:rsidRDefault="00474C83">
      <w:pPr>
        <w:rPr>
          <w:rFonts w:ascii="Times New Roman" w:hAnsi="Times New Roman" w:cs="Times New Roman"/>
        </w:rPr>
      </w:pPr>
      <w:r w:rsidRPr="00474C83">
        <w:rPr>
          <w:rFonts w:ascii="Times New Roman" w:hAnsi="Times New Roman" w:cs="Times New Roman"/>
          <w:noProof/>
          <w:lang w:eastAsia="en-GB"/>
        </w:rPr>
        <w:drawing>
          <wp:inline distT="0" distB="0" distL="0" distR="0" wp14:anchorId="662E139D" wp14:editId="10B356A3">
            <wp:extent cx="1905000" cy="33528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0px-Moloch_the_god.gif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335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</w:rPr>
        <w:t xml:space="preserve">  (</w:t>
      </w:r>
      <w:proofErr w:type="spellStart"/>
      <w:r>
        <w:rPr>
          <w:rFonts w:ascii="Times New Roman" w:hAnsi="Times New Roman" w:cs="Times New Roman"/>
        </w:rPr>
        <w:t>Moloch</w:t>
      </w:r>
      <w:proofErr w:type="spellEnd"/>
      <w:r>
        <w:rPr>
          <w:rFonts w:ascii="Times New Roman" w:hAnsi="Times New Roman" w:cs="Times New Roman"/>
        </w:rPr>
        <w:t>)</w:t>
      </w:r>
    </w:p>
    <w:p w:rsidR="00474C83" w:rsidRPr="00474C83" w:rsidRDefault="00474C83">
      <w:pPr>
        <w:rPr>
          <w:rFonts w:ascii="Times New Roman" w:hAnsi="Times New Roman" w:cs="Times New Roman"/>
          <w:b/>
          <w:u w:val="single"/>
        </w:rPr>
      </w:pPr>
      <w:r w:rsidRPr="00474C83">
        <w:rPr>
          <w:rFonts w:ascii="Times New Roman" w:hAnsi="Times New Roman" w:cs="Times New Roman"/>
          <w:b/>
          <w:u w:val="single"/>
        </w:rPr>
        <w:t xml:space="preserve">Questions </w:t>
      </w:r>
    </w:p>
    <w:p w:rsidR="001F2078" w:rsidRPr="001F2078" w:rsidRDefault="001F2078" w:rsidP="001F2078">
      <w:pPr>
        <w:spacing w:after="0" w:line="240" w:lineRule="auto"/>
        <w:rPr>
          <w:rFonts w:ascii="Times New Roman" w:eastAsia="Times New Roman" w:hAnsi="Times New Roman" w:cs="Times New Roman"/>
          <w:lang w:eastAsia="en-GB"/>
        </w:rPr>
      </w:pPr>
      <w:r w:rsidRPr="001F2078">
        <w:rPr>
          <w:rFonts w:ascii="Times New Roman" w:eastAsia="Times New Roman" w:hAnsi="Times New Roman" w:cs="Times New Roman"/>
          <w:lang w:eastAsia="en-GB"/>
        </w:rPr>
        <w:t xml:space="preserve">(1) How do the structure and form of </w:t>
      </w:r>
      <w:r w:rsidRPr="001F2078">
        <w:rPr>
          <w:rFonts w:ascii="Times New Roman" w:eastAsia="Times New Roman" w:hAnsi="Times New Roman" w:cs="Times New Roman"/>
          <w:i/>
          <w:iCs/>
          <w:lang w:eastAsia="en-GB"/>
        </w:rPr>
        <w:t>Howl</w:t>
      </w:r>
      <w:r w:rsidRPr="001F2078">
        <w:rPr>
          <w:rFonts w:ascii="Times New Roman" w:eastAsia="Times New Roman" w:hAnsi="Times New Roman" w:cs="Times New Roman"/>
          <w:lang w:eastAsia="en-GB"/>
        </w:rPr>
        <w:t xml:space="preserve"> reflect its content?</w:t>
      </w:r>
    </w:p>
    <w:p w:rsidR="001F2078" w:rsidRPr="001F2078" w:rsidRDefault="001F2078" w:rsidP="001F20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en-GB"/>
        </w:rPr>
      </w:pPr>
      <w:r w:rsidRPr="001F2078">
        <w:rPr>
          <w:rFonts w:ascii="Times New Roman" w:eastAsia="Times New Roman" w:hAnsi="Times New Roman" w:cs="Times New Roman"/>
          <w:lang w:eastAsia="en-GB"/>
        </w:rPr>
        <w:t>(2) Consider Ginsberg's view of Capitalist society and discuss how this view is presented in the poem.</w:t>
      </w:r>
    </w:p>
    <w:p w:rsidR="001F2078" w:rsidRPr="001F2078" w:rsidRDefault="001F2078" w:rsidP="001F20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en-GB"/>
        </w:rPr>
      </w:pPr>
      <w:r w:rsidRPr="001F2078">
        <w:rPr>
          <w:rFonts w:ascii="Times New Roman" w:eastAsia="Times New Roman" w:hAnsi="Times New Roman" w:cs="Times New Roman"/>
          <w:lang w:eastAsia="en-GB"/>
        </w:rPr>
        <w:t>(3) The poem begins:</w:t>
      </w:r>
      <w:r w:rsidR="00474C83">
        <w:rPr>
          <w:rFonts w:ascii="Times New Roman" w:eastAsia="Times New Roman" w:hAnsi="Times New Roman" w:cs="Times New Roman"/>
          <w:lang w:eastAsia="en-GB"/>
        </w:rPr>
        <w:t xml:space="preserve"> </w:t>
      </w:r>
      <w:r w:rsidRPr="001F2078">
        <w:rPr>
          <w:rFonts w:ascii="Times New Roman" w:eastAsia="Times New Roman" w:hAnsi="Times New Roman" w:cs="Times New Roman"/>
          <w:i/>
          <w:iCs/>
          <w:lang w:eastAsia="en-GB"/>
        </w:rPr>
        <w:t xml:space="preserve">"I saw the best minds of my generation destroyed by madness" </w:t>
      </w:r>
      <w:r w:rsidRPr="001F2078">
        <w:rPr>
          <w:rFonts w:ascii="Times New Roman" w:eastAsia="Times New Roman" w:hAnsi="Times New Roman" w:cs="Times New Roman"/>
          <w:lang w:eastAsia="en-GB"/>
        </w:rPr>
        <w:t xml:space="preserve">and ends: </w:t>
      </w:r>
      <w:r w:rsidRPr="001F2078">
        <w:rPr>
          <w:rFonts w:ascii="Times New Roman" w:eastAsia="Times New Roman" w:hAnsi="Times New Roman" w:cs="Times New Roman"/>
          <w:i/>
          <w:iCs/>
          <w:lang w:eastAsia="en-GB"/>
        </w:rPr>
        <w:t xml:space="preserve">"Holy the supernatural extra brilliant intelligent kindness of the soul!" </w:t>
      </w:r>
      <w:r w:rsidRPr="001F2078">
        <w:rPr>
          <w:rFonts w:ascii="Times New Roman" w:eastAsia="Times New Roman" w:hAnsi="Times New Roman" w:cs="Times New Roman"/>
          <w:lang w:eastAsia="en-GB"/>
        </w:rPr>
        <w:t>How does the mood of the poem change as it progresses?</w:t>
      </w:r>
    </w:p>
    <w:p w:rsidR="001F2078" w:rsidRPr="001F2078" w:rsidRDefault="001F2078" w:rsidP="001F20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en-GB"/>
        </w:rPr>
      </w:pPr>
      <w:r w:rsidRPr="001F2078">
        <w:rPr>
          <w:rFonts w:ascii="Times New Roman" w:eastAsia="Times New Roman" w:hAnsi="Times New Roman" w:cs="Times New Roman"/>
          <w:lang w:eastAsia="en-GB"/>
        </w:rPr>
        <w:t xml:space="preserve">(4) </w:t>
      </w:r>
      <w:proofErr w:type="gramStart"/>
      <w:r w:rsidRPr="001F2078">
        <w:rPr>
          <w:rFonts w:ascii="Times New Roman" w:eastAsia="Times New Roman" w:hAnsi="Times New Roman" w:cs="Times New Roman"/>
          <w:lang w:eastAsia="en-GB"/>
        </w:rPr>
        <w:t>Discuss</w:t>
      </w:r>
      <w:proofErr w:type="gramEnd"/>
      <w:r w:rsidRPr="001F2078">
        <w:rPr>
          <w:rFonts w:ascii="Times New Roman" w:eastAsia="Times New Roman" w:hAnsi="Times New Roman" w:cs="Times New Roman"/>
          <w:lang w:eastAsia="en-GB"/>
        </w:rPr>
        <w:t xml:space="preserve"> the role of</w:t>
      </w:r>
      <w:r w:rsidR="00474C83">
        <w:rPr>
          <w:rFonts w:ascii="Times New Roman" w:eastAsia="Times New Roman" w:hAnsi="Times New Roman" w:cs="Times New Roman"/>
          <w:lang w:eastAsia="en-GB"/>
        </w:rPr>
        <w:t xml:space="preserve"> </w:t>
      </w:r>
      <w:proofErr w:type="spellStart"/>
      <w:r w:rsidRPr="001F2078">
        <w:rPr>
          <w:rFonts w:ascii="Times New Roman" w:eastAsia="Times New Roman" w:hAnsi="Times New Roman" w:cs="Times New Roman"/>
          <w:i/>
          <w:iCs/>
          <w:lang w:eastAsia="en-GB"/>
        </w:rPr>
        <w:t>Moloch</w:t>
      </w:r>
      <w:proofErr w:type="spellEnd"/>
      <w:r w:rsidRPr="001F2078">
        <w:rPr>
          <w:rFonts w:ascii="Times New Roman" w:eastAsia="Times New Roman" w:hAnsi="Times New Roman" w:cs="Times New Roman"/>
          <w:i/>
          <w:iCs/>
          <w:lang w:eastAsia="en-GB"/>
        </w:rPr>
        <w:t xml:space="preserve"> </w:t>
      </w:r>
      <w:r w:rsidRPr="001F2078">
        <w:rPr>
          <w:rFonts w:ascii="Times New Roman" w:eastAsia="Times New Roman" w:hAnsi="Times New Roman" w:cs="Times New Roman"/>
          <w:lang w:eastAsia="en-GB"/>
        </w:rPr>
        <w:t xml:space="preserve">in Part II of </w:t>
      </w:r>
      <w:r w:rsidRPr="001F2078">
        <w:rPr>
          <w:rFonts w:ascii="Times New Roman" w:eastAsia="Times New Roman" w:hAnsi="Times New Roman" w:cs="Times New Roman"/>
          <w:i/>
          <w:iCs/>
          <w:lang w:eastAsia="en-GB"/>
        </w:rPr>
        <w:t>Howl</w:t>
      </w:r>
      <w:r w:rsidRPr="001F2078">
        <w:rPr>
          <w:rFonts w:ascii="Times New Roman" w:eastAsia="Times New Roman" w:hAnsi="Times New Roman" w:cs="Times New Roman"/>
          <w:lang w:eastAsia="en-GB"/>
        </w:rPr>
        <w:t>.</w:t>
      </w:r>
    </w:p>
    <w:p w:rsidR="001F2078" w:rsidRPr="00474C83" w:rsidRDefault="001F2078" w:rsidP="00474C83">
      <w:p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 w:rsidRPr="001F2078">
        <w:rPr>
          <w:rFonts w:ascii="Times New Roman" w:eastAsia="Times New Roman" w:hAnsi="Times New Roman" w:cs="Times New Roman"/>
          <w:lang w:eastAsia="en-GB"/>
        </w:rPr>
        <w:t>(5) What effect does the language create in</w:t>
      </w:r>
      <w:r w:rsidR="00474C83">
        <w:rPr>
          <w:rFonts w:ascii="Times New Roman" w:eastAsia="Times New Roman" w:hAnsi="Times New Roman" w:cs="Times New Roman"/>
          <w:lang w:eastAsia="en-GB"/>
        </w:rPr>
        <w:t xml:space="preserve"> </w:t>
      </w:r>
      <w:r w:rsidRPr="001F2078">
        <w:rPr>
          <w:rFonts w:ascii="Times New Roman" w:eastAsia="Times New Roman" w:hAnsi="Times New Roman" w:cs="Times New Roman"/>
          <w:i/>
          <w:iCs/>
          <w:lang w:eastAsia="en-GB"/>
        </w:rPr>
        <w:t>Footnote to Howl</w:t>
      </w:r>
      <w:r w:rsidRPr="001F2078">
        <w:rPr>
          <w:rFonts w:ascii="Times New Roman" w:eastAsia="Times New Roman" w:hAnsi="Times New Roman" w:cs="Times New Roman"/>
          <w:lang w:eastAsia="en-GB"/>
        </w:rPr>
        <w:t>?</w:t>
      </w:r>
      <w:bookmarkStart w:id="0" w:name="_GoBack"/>
      <w:bookmarkEnd w:id="0"/>
    </w:p>
    <w:sectPr w:rsidR="001F2078" w:rsidRPr="00474C83" w:rsidSect="00563021">
      <w:pgSz w:w="11906" w:h="16838"/>
      <w:pgMar w:top="851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B13E55"/>
    <w:multiLevelType w:val="hybridMultilevel"/>
    <w:tmpl w:val="30688B7A"/>
    <w:lvl w:ilvl="0" w:tplc="B77CBF0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2078"/>
    <w:rsid w:val="001F2078"/>
    <w:rsid w:val="00250207"/>
    <w:rsid w:val="00474C83"/>
    <w:rsid w:val="004B0D36"/>
    <w:rsid w:val="004D09AB"/>
    <w:rsid w:val="00563021"/>
    <w:rsid w:val="006D7D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F2078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1F20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1F207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F20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207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F2078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1F20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1F207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F20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207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21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20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547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8489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1437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68092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93901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03360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9750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74793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83835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268868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398896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835272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402957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597976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230810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45278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1777554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8974619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8930108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9512552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6212270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8589244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9104327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9175984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11716542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73290355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55322252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2004046311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88436784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98511509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001931353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87419764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1425417427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microsoft.com/office/2007/relationships/stylesWithEffects" Target="stylesWithEffects.xml"/><Relationship Id="rId7" Type="http://schemas.openxmlformats.org/officeDocument/2006/relationships/hyperlink" Target="http://www.youtube.com/watch?v=Hd4rgyZzse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youtube.com/watch?v=2p_kKhRmRkM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176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cp:lastPrinted>2012-11-15T15:34:00Z</cp:lastPrinted>
  <dcterms:created xsi:type="dcterms:W3CDTF">2012-11-15T13:44:00Z</dcterms:created>
  <dcterms:modified xsi:type="dcterms:W3CDTF">2012-11-15T15:42:00Z</dcterms:modified>
</cp:coreProperties>
</file>