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C7C2C1" w14:textId="42722638" w:rsidR="00F320B0" w:rsidRDefault="00F320B0">
      <w:pPr>
        <w:rPr>
          <w:b/>
        </w:rPr>
      </w:pPr>
      <w:r>
        <w:rPr>
          <w:rFonts w:ascii="Helvetica" w:hAnsi="Helvetica" w:cs="Helvetica"/>
          <w:noProof/>
        </w:rPr>
        <w:drawing>
          <wp:inline distT="0" distB="0" distL="0" distR="0" wp14:anchorId="2ADDCC3F" wp14:editId="36B68199">
            <wp:extent cx="1711280" cy="1371278"/>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2148" cy="1371973"/>
                    </a:xfrm>
                    <a:prstGeom prst="rect">
                      <a:avLst/>
                    </a:prstGeom>
                    <a:noFill/>
                    <a:ln>
                      <a:noFill/>
                    </a:ln>
                  </pic:spPr>
                </pic:pic>
              </a:graphicData>
            </a:graphic>
          </wp:inline>
        </w:drawing>
      </w:r>
      <w:r w:rsidRPr="00F320B0">
        <w:rPr>
          <w:rFonts w:ascii="Helvetica" w:hAnsi="Helvetica" w:cs="Helvetica"/>
        </w:rPr>
        <w:t xml:space="preserve"> </w:t>
      </w:r>
      <w:r>
        <w:rPr>
          <w:rFonts w:ascii="Helvetica" w:hAnsi="Helvetica" w:cs="Helvetica"/>
          <w:noProof/>
        </w:rPr>
        <w:drawing>
          <wp:inline distT="0" distB="0" distL="0" distR="0" wp14:anchorId="62FBE9F4" wp14:editId="23E07A68">
            <wp:extent cx="1902854" cy="1348423"/>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04171" cy="1349356"/>
                    </a:xfrm>
                    <a:prstGeom prst="rect">
                      <a:avLst/>
                    </a:prstGeom>
                    <a:noFill/>
                    <a:ln>
                      <a:noFill/>
                    </a:ln>
                  </pic:spPr>
                </pic:pic>
              </a:graphicData>
            </a:graphic>
          </wp:inline>
        </w:drawing>
      </w:r>
      <w:r w:rsidRPr="00F320B0">
        <w:rPr>
          <w:rFonts w:ascii="Helvetica" w:hAnsi="Helvetica" w:cs="Helvetica"/>
        </w:rPr>
        <w:t xml:space="preserve"> </w:t>
      </w:r>
      <w:r>
        <w:rPr>
          <w:rFonts w:ascii="Helvetica" w:hAnsi="Helvetica" w:cs="Helvetica"/>
          <w:noProof/>
        </w:rPr>
        <w:drawing>
          <wp:inline distT="0" distB="0" distL="0" distR="0" wp14:anchorId="0D89F591" wp14:editId="23474E5B">
            <wp:extent cx="1367790" cy="1351283"/>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8463" cy="1351948"/>
                    </a:xfrm>
                    <a:prstGeom prst="rect">
                      <a:avLst/>
                    </a:prstGeom>
                    <a:noFill/>
                    <a:ln>
                      <a:noFill/>
                    </a:ln>
                  </pic:spPr>
                </pic:pic>
              </a:graphicData>
            </a:graphic>
          </wp:inline>
        </w:drawing>
      </w:r>
    </w:p>
    <w:p w14:paraId="0195CE08" w14:textId="77777777" w:rsidR="00F320B0" w:rsidRDefault="00F320B0">
      <w:pPr>
        <w:rPr>
          <w:b/>
        </w:rPr>
      </w:pPr>
    </w:p>
    <w:p w14:paraId="273FF879" w14:textId="77777777" w:rsidR="00FF6AAF" w:rsidRDefault="00B64DC5">
      <w:pPr>
        <w:rPr>
          <w:rFonts w:cs="Calibri"/>
          <w:b/>
          <w:bCs/>
        </w:rPr>
      </w:pPr>
      <w:r w:rsidRPr="00B64DC5">
        <w:rPr>
          <w:b/>
        </w:rPr>
        <w:t xml:space="preserve">Week 9: </w:t>
      </w:r>
      <w:r w:rsidRPr="00B64DC5">
        <w:rPr>
          <w:rFonts w:cs="Calibri"/>
          <w:b/>
          <w:bCs/>
        </w:rPr>
        <w:t>China Girls and Feminist Revolutionaries: The Flamethrowers as a Feminist Novel</w:t>
      </w:r>
    </w:p>
    <w:p w14:paraId="5C2C0B41" w14:textId="77777777" w:rsidR="00B64DC5" w:rsidRPr="00F320B0" w:rsidRDefault="00B64DC5">
      <w:pPr>
        <w:rPr>
          <w:rFonts w:cs="Calibri"/>
          <w:b/>
          <w:bCs/>
        </w:rPr>
      </w:pPr>
    </w:p>
    <w:p w14:paraId="20B89987" w14:textId="77777777" w:rsidR="00531915" w:rsidRPr="00F320B0" w:rsidRDefault="00531915" w:rsidP="00531915">
      <w:pPr>
        <w:rPr>
          <w:rFonts w:cs="Calibri"/>
          <w:b/>
          <w:i/>
        </w:rPr>
      </w:pPr>
      <w:r w:rsidRPr="00F320B0">
        <w:rPr>
          <w:rFonts w:cs="Calibri"/>
          <w:b/>
          <w:i/>
        </w:rPr>
        <w:t xml:space="preserve">Silvia </w:t>
      </w:r>
      <w:proofErr w:type="spellStart"/>
      <w:r w:rsidRPr="00F320B0">
        <w:rPr>
          <w:rFonts w:cs="Calibri"/>
          <w:b/>
          <w:i/>
        </w:rPr>
        <w:t>Federici</w:t>
      </w:r>
      <w:proofErr w:type="spellEnd"/>
      <w:r w:rsidRPr="00F320B0">
        <w:rPr>
          <w:rFonts w:cs="Calibri"/>
          <w:b/>
          <w:i/>
        </w:rPr>
        <w:t xml:space="preserve"> and the Wages for Housework Committee "Wages Against Housework"</w:t>
      </w:r>
    </w:p>
    <w:p w14:paraId="64E68C82" w14:textId="77777777" w:rsidR="007142BE" w:rsidRDefault="007142BE" w:rsidP="00531915">
      <w:pPr>
        <w:rPr>
          <w:rFonts w:cs="Calibri"/>
          <w:i/>
        </w:rPr>
      </w:pPr>
    </w:p>
    <w:p w14:paraId="7BA94777" w14:textId="28354E39" w:rsidR="007142BE" w:rsidRDefault="007142BE" w:rsidP="00531915">
      <w:pPr>
        <w:rPr>
          <w:rFonts w:cs="Calibri"/>
          <w:i/>
        </w:rPr>
      </w:pPr>
      <w:r>
        <w:rPr>
          <w:rFonts w:cs="Calibri"/>
          <w:i/>
        </w:rPr>
        <w:t>Consider the following questions in r</w:t>
      </w:r>
      <w:r w:rsidR="007D35F5">
        <w:rPr>
          <w:rFonts w:cs="Calibri"/>
          <w:i/>
        </w:rPr>
        <w:t>elation to The Flamethrowers and</w:t>
      </w:r>
      <w:r>
        <w:rPr>
          <w:rFonts w:cs="Calibri"/>
          <w:i/>
        </w:rPr>
        <w:t xml:space="preserve"> also more broadly, reflecting on your own life experiences.</w:t>
      </w:r>
    </w:p>
    <w:p w14:paraId="656BF040" w14:textId="77777777" w:rsidR="00F320B0" w:rsidRDefault="00F320B0" w:rsidP="00531915">
      <w:pPr>
        <w:rPr>
          <w:rFonts w:cs="Calibri"/>
          <w:i/>
        </w:rPr>
      </w:pPr>
    </w:p>
    <w:p w14:paraId="2827A42E" w14:textId="77777777" w:rsidR="00531915" w:rsidRDefault="00157624" w:rsidP="00531915">
      <w:pPr>
        <w:pStyle w:val="ListParagraph"/>
        <w:numPr>
          <w:ilvl w:val="0"/>
          <w:numId w:val="2"/>
        </w:numPr>
        <w:rPr>
          <w:rFonts w:cs="Calibri"/>
        </w:rPr>
      </w:pPr>
      <w:r>
        <w:rPr>
          <w:rFonts w:cs="Calibri"/>
        </w:rPr>
        <w:t xml:space="preserve">“Many times the difficulties and ambiguities which women express in discussing wages for housework stem from the reduction of wages for housework to a thing, a lump of money, instead of viewing it as a political perspective.” Can we </w:t>
      </w:r>
      <w:proofErr w:type="spellStart"/>
      <w:r>
        <w:rPr>
          <w:rFonts w:cs="Calibri"/>
        </w:rPr>
        <w:t>commodify</w:t>
      </w:r>
      <w:proofErr w:type="spellEnd"/>
      <w:r>
        <w:rPr>
          <w:rFonts w:cs="Calibri"/>
        </w:rPr>
        <w:t xml:space="preserve"> housework? What are the problems with ascribing a value or wage to housework? How can we view housework from a political perspective?</w:t>
      </w:r>
    </w:p>
    <w:p w14:paraId="78ECB877" w14:textId="77777777" w:rsidR="00F320B0" w:rsidRDefault="00F320B0" w:rsidP="00F320B0">
      <w:pPr>
        <w:pStyle w:val="ListParagraph"/>
        <w:rPr>
          <w:rFonts w:cs="Calibri"/>
        </w:rPr>
      </w:pPr>
    </w:p>
    <w:p w14:paraId="13D24D9C" w14:textId="77777777" w:rsidR="00157624" w:rsidRDefault="007142BE" w:rsidP="00531915">
      <w:pPr>
        <w:pStyle w:val="ListParagraph"/>
        <w:numPr>
          <w:ilvl w:val="0"/>
          <w:numId w:val="2"/>
        </w:numPr>
        <w:rPr>
          <w:rFonts w:cs="Calibri"/>
        </w:rPr>
      </w:pPr>
      <w:r>
        <w:rPr>
          <w:rFonts w:cs="Calibri"/>
        </w:rPr>
        <w:t>“[</w:t>
      </w:r>
      <w:proofErr w:type="gramStart"/>
      <w:r>
        <w:rPr>
          <w:rFonts w:cs="Calibri"/>
        </w:rPr>
        <w:t>C]</w:t>
      </w:r>
      <w:proofErr w:type="spellStart"/>
      <w:r>
        <w:rPr>
          <w:rFonts w:cs="Calibri"/>
        </w:rPr>
        <w:t>apital</w:t>
      </w:r>
      <w:proofErr w:type="spellEnd"/>
      <w:proofErr w:type="gramEnd"/>
      <w:r>
        <w:rPr>
          <w:rFonts w:cs="Calibri"/>
        </w:rPr>
        <w:t xml:space="preserve"> has been very successful in hiding our work. It has created a true masterpiece at the expense of women.” Examine the invisibility of women’s work.</w:t>
      </w:r>
    </w:p>
    <w:p w14:paraId="2C6D98AE" w14:textId="77777777" w:rsidR="00F320B0" w:rsidRPr="00F320B0" w:rsidRDefault="00F320B0" w:rsidP="00F320B0">
      <w:pPr>
        <w:rPr>
          <w:rFonts w:cs="Calibri"/>
        </w:rPr>
      </w:pPr>
    </w:p>
    <w:p w14:paraId="05F8056F" w14:textId="77777777" w:rsidR="007142BE" w:rsidRDefault="007142BE" w:rsidP="00531915">
      <w:pPr>
        <w:pStyle w:val="ListParagraph"/>
        <w:numPr>
          <w:ilvl w:val="0"/>
          <w:numId w:val="2"/>
        </w:numPr>
        <w:rPr>
          <w:rFonts w:cs="Calibri"/>
        </w:rPr>
      </w:pPr>
      <w:r>
        <w:rPr>
          <w:rFonts w:cs="Calibri"/>
        </w:rPr>
        <w:t>“[</w:t>
      </w:r>
      <w:proofErr w:type="gramStart"/>
      <w:r>
        <w:rPr>
          <w:rFonts w:cs="Calibri"/>
        </w:rPr>
        <w:t>I]t</w:t>
      </w:r>
      <w:proofErr w:type="gramEnd"/>
      <w:r>
        <w:rPr>
          <w:rFonts w:cs="Calibri"/>
        </w:rPr>
        <w:t xml:space="preserve"> is almost impossible to enjoy any freedom if from the earliest days of life you are trained to be docile, subservient, dependent and most important to sacrifice yourself and even to get pleasure from it. If you don’t like it, it is your problem, your failure, your guilt, your abnormality.” In what ways are women complicit in their subjugation?</w:t>
      </w:r>
    </w:p>
    <w:p w14:paraId="7626C8BC" w14:textId="77777777" w:rsidR="00F320B0" w:rsidRPr="00F320B0" w:rsidRDefault="00F320B0" w:rsidP="00F320B0">
      <w:pPr>
        <w:rPr>
          <w:rFonts w:cs="Calibri"/>
        </w:rPr>
      </w:pPr>
    </w:p>
    <w:p w14:paraId="16F529CD" w14:textId="77777777" w:rsidR="007142BE" w:rsidRDefault="007142BE" w:rsidP="00531915">
      <w:pPr>
        <w:pStyle w:val="ListParagraph"/>
        <w:numPr>
          <w:ilvl w:val="0"/>
          <w:numId w:val="2"/>
        </w:numPr>
        <w:rPr>
          <w:rFonts w:cs="Calibri"/>
        </w:rPr>
      </w:pPr>
      <w:r>
        <w:rPr>
          <w:rFonts w:cs="Calibri"/>
        </w:rPr>
        <w:t xml:space="preserve">“This fraud that goes under the name of love and marriage affects all of us, even if we are not married, because once housework was totally </w:t>
      </w:r>
      <w:proofErr w:type="spellStart"/>
      <w:r>
        <w:rPr>
          <w:rFonts w:cs="Calibri"/>
        </w:rPr>
        <w:t>naturalised</w:t>
      </w:r>
      <w:proofErr w:type="spellEnd"/>
      <w:r>
        <w:rPr>
          <w:rFonts w:cs="Calibri"/>
        </w:rPr>
        <w:t xml:space="preserve"> and </w:t>
      </w:r>
      <w:proofErr w:type="spellStart"/>
      <w:r>
        <w:rPr>
          <w:rFonts w:cs="Calibri"/>
        </w:rPr>
        <w:t>sexualised</w:t>
      </w:r>
      <w:proofErr w:type="spellEnd"/>
      <w:r>
        <w:rPr>
          <w:rFonts w:cs="Calibri"/>
        </w:rPr>
        <w:t>, once it became a feminine attribute, all of us as females</w:t>
      </w:r>
      <w:r w:rsidR="00441AAB">
        <w:rPr>
          <w:rFonts w:cs="Calibri"/>
        </w:rPr>
        <w:t xml:space="preserve"> are </w:t>
      </w:r>
      <w:proofErr w:type="spellStart"/>
      <w:r w:rsidR="00441AAB">
        <w:rPr>
          <w:rFonts w:cs="Calibri"/>
        </w:rPr>
        <w:t>characterised</w:t>
      </w:r>
      <w:proofErr w:type="spellEnd"/>
      <w:r w:rsidR="00441AAB">
        <w:rPr>
          <w:rFonts w:cs="Calibri"/>
        </w:rPr>
        <w:t xml:space="preserve"> by it.” </w:t>
      </w:r>
      <w:r>
        <w:rPr>
          <w:rFonts w:cs="Calibri"/>
        </w:rPr>
        <w:t>Are women solely defined by their relationships to men and the housework they submit to?</w:t>
      </w:r>
    </w:p>
    <w:p w14:paraId="1D37CE8D" w14:textId="77777777" w:rsidR="00F320B0" w:rsidRPr="00F320B0" w:rsidRDefault="00F320B0" w:rsidP="00F320B0">
      <w:pPr>
        <w:rPr>
          <w:rFonts w:cs="Calibri"/>
        </w:rPr>
      </w:pPr>
    </w:p>
    <w:p w14:paraId="565152F8" w14:textId="77777777" w:rsidR="00441AAB" w:rsidRDefault="00441AAB" w:rsidP="00531915">
      <w:pPr>
        <w:pStyle w:val="ListParagraph"/>
        <w:numPr>
          <w:ilvl w:val="0"/>
          <w:numId w:val="2"/>
        </w:numPr>
        <w:rPr>
          <w:rFonts w:cs="Calibri"/>
        </w:rPr>
      </w:pPr>
      <w:r>
        <w:rPr>
          <w:rFonts w:cs="Calibri"/>
        </w:rPr>
        <w:t>“But can we really afford relations with men? The question is: why are these our only alternatives and what kind of struggle will move us beyond them?” How do you respond to this question?</w:t>
      </w:r>
    </w:p>
    <w:p w14:paraId="08E8E876" w14:textId="77777777" w:rsidR="00441AAB" w:rsidRPr="00332446" w:rsidRDefault="00441AAB" w:rsidP="00441AAB">
      <w:pPr>
        <w:rPr>
          <w:rFonts w:cs="Calibri"/>
          <w:i/>
        </w:rPr>
      </w:pPr>
    </w:p>
    <w:p w14:paraId="681011FF" w14:textId="77777777" w:rsidR="00F320B0" w:rsidRDefault="00F320B0" w:rsidP="00441AAB">
      <w:pPr>
        <w:rPr>
          <w:rFonts w:cs="Calibri"/>
          <w:b/>
          <w:i/>
        </w:rPr>
      </w:pPr>
    </w:p>
    <w:p w14:paraId="4B8F6530" w14:textId="77777777" w:rsidR="00F320B0" w:rsidRDefault="00F320B0" w:rsidP="00441AAB">
      <w:pPr>
        <w:rPr>
          <w:rFonts w:cs="Calibri"/>
          <w:b/>
          <w:i/>
        </w:rPr>
      </w:pPr>
    </w:p>
    <w:p w14:paraId="5729BE73" w14:textId="77777777" w:rsidR="00F320B0" w:rsidRDefault="00F320B0" w:rsidP="00441AAB">
      <w:pPr>
        <w:rPr>
          <w:rFonts w:cs="Calibri"/>
          <w:b/>
          <w:i/>
        </w:rPr>
      </w:pPr>
    </w:p>
    <w:p w14:paraId="777C1DB6" w14:textId="77777777" w:rsidR="00F320B0" w:rsidRDefault="00F320B0" w:rsidP="00441AAB">
      <w:pPr>
        <w:rPr>
          <w:rFonts w:cs="Calibri"/>
          <w:b/>
          <w:i/>
        </w:rPr>
      </w:pPr>
    </w:p>
    <w:p w14:paraId="6F8CCA72" w14:textId="77777777" w:rsidR="00F320B0" w:rsidRDefault="00F320B0" w:rsidP="00441AAB">
      <w:pPr>
        <w:rPr>
          <w:rFonts w:cs="Calibri"/>
          <w:b/>
          <w:i/>
        </w:rPr>
      </w:pPr>
    </w:p>
    <w:p w14:paraId="6A2AADB6" w14:textId="4E68D0F4" w:rsidR="00441AAB" w:rsidRPr="00F320B0" w:rsidRDefault="00332446" w:rsidP="00441AAB">
      <w:pPr>
        <w:rPr>
          <w:rFonts w:cs="Calibri"/>
          <w:b/>
          <w:i/>
        </w:rPr>
      </w:pPr>
      <w:r w:rsidRPr="00F320B0">
        <w:rPr>
          <w:rFonts w:cs="Calibri"/>
          <w:b/>
          <w:i/>
        </w:rPr>
        <w:t xml:space="preserve">Valerie </w:t>
      </w:r>
      <w:proofErr w:type="spellStart"/>
      <w:r w:rsidRPr="00F320B0">
        <w:rPr>
          <w:rFonts w:cs="Calibri"/>
          <w:b/>
          <w:i/>
        </w:rPr>
        <w:t>Solanas</w:t>
      </w:r>
      <w:proofErr w:type="spellEnd"/>
      <w:r w:rsidRPr="00F320B0">
        <w:rPr>
          <w:rFonts w:cs="Calibri"/>
          <w:b/>
          <w:i/>
        </w:rPr>
        <w:t xml:space="preserve"> "Scum Manifesto"</w:t>
      </w:r>
    </w:p>
    <w:p w14:paraId="39DFD92C" w14:textId="77777777" w:rsidR="00F320B0" w:rsidRDefault="00F320B0" w:rsidP="00441AAB">
      <w:pPr>
        <w:rPr>
          <w:rFonts w:cs="Calibri"/>
          <w:i/>
        </w:rPr>
      </w:pPr>
    </w:p>
    <w:p w14:paraId="2624EF51" w14:textId="10FB4A77" w:rsidR="00332446" w:rsidRPr="00F320B0" w:rsidRDefault="00620469" w:rsidP="00332446">
      <w:pPr>
        <w:pStyle w:val="ListParagraph"/>
        <w:numPr>
          <w:ilvl w:val="0"/>
          <w:numId w:val="3"/>
        </w:numPr>
        <w:rPr>
          <w:rFonts w:cs="Calibri"/>
        </w:rPr>
      </w:pPr>
      <w:proofErr w:type="spellStart"/>
      <w:r w:rsidRPr="00620469">
        <w:rPr>
          <w:rFonts w:cs="Times New Roman"/>
        </w:rPr>
        <w:t>Solanas</w:t>
      </w:r>
      <w:proofErr w:type="spellEnd"/>
      <w:r w:rsidRPr="00620469">
        <w:rPr>
          <w:rFonts w:cs="Times New Roman"/>
        </w:rPr>
        <w:t xml:space="preserve"> utilizes a combination of </w:t>
      </w:r>
      <w:proofErr w:type="spellStart"/>
      <w:r w:rsidRPr="00620469">
        <w:rPr>
          <w:rFonts w:cs="Times New Roman"/>
        </w:rPr>
        <w:t>humo</w:t>
      </w:r>
      <w:r w:rsidR="00D568E1">
        <w:rPr>
          <w:rFonts w:cs="Times New Roman"/>
        </w:rPr>
        <w:t>u</w:t>
      </w:r>
      <w:r w:rsidRPr="00620469">
        <w:rPr>
          <w:rFonts w:cs="Times New Roman"/>
        </w:rPr>
        <w:t>r</w:t>
      </w:r>
      <w:proofErr w:type="spellEnd"/>
      <w:r w:rsidRPr="00620469">
        <w:rPr>
          <w:rFonts w:cs="Times New Roman"/>
        </w:rPr>
        <w:t>, satire, and anger to convey her primary message: we need to dismantle oppressive social institutions and rethink gendered assumptions</w:t>
      </w:r>
      <w:r>
        <w:rPr>
          <w:rFonts w:cs="Times New Roman"/>
        </w:rPr>
        <w:t xml:space="preserve">. What are the gendered assumptions within </w:t>
      </w:r>
      <w:r w:rsidRPr="00620469">
        <w:rPr>
          <w:rFonts w:cs="Times New Roman"/>
          <w:i/>
        </w:rPr>
        <w:t>The Flamethrowers</w:t>
      </w:r>
      <w:r>
        <w:rPr>
          <w:rFonts w:cs="Times New Roman"/>
        </w:rPr>
        <w:t>?</w:t>
      </w:r>
    </w:p>
    <w:p w14:paraId="474AC150" w14:textId="77777777" w:rsidR="00F320B0" w:rsidRPr="00620469" w:rsidRDefault="00F320B0" w:rsidP="00F320B0">
      <w:pPr>
        <w:pStyle w:val="ListParagraph"/>
        <w:rPr>
          <w:rFonts w:cs="Calibri"/>
        </w:rPr>
      </w:pPr>
    </w:p>
    <w:p w14:paraId="7FB32DA6" w14:textId="5356898C" w:rsidR="00620469" w:rsidRDefault="001C357A" w:rsidP="00332446">
      <w:pPr>
        <w:pStyle w:val="ListParagraph"/>
        <w:numPr>
          <w:ilvl w:val="0"/>
          <w:numId w:val="3"/>
        </w:numPr>
        <w:rPr>
          <w:rFonts w:cs="Calibri"/>
        </w:rPr>
      </w:pPr>
      <w:r>
        <w:rPr>
          <w:rFonts w:cs="Calibri"/>
        </w:rPr>
        <w:t xml:space="preserve">Does </w:t>
      </w:r>
      <w:proofErr w:type="spellStart"/>
      <w:r>
        <w:rPr>
          <w:rFonts w:cs="Calibri"/>
        </w:rPr>
        <w:t>Solanas</w:t>
      </w:r>
      <w:proofErr w:type="spellEnd"/>
      <w:r>
        <w:rPr>
          <w:rFonts w:cs="Calibri"/>
        </w:rPr>
        <w:t xml:space="preserve"> provoke you to consider your own beliefs about gender?</w:t>
      </w:r>
    </w:p>
    <w:p w14:paraId="19E6FE65" w14:textId="77777777" w:rsidR="00F320B0" w:rsidRPr="00F320B0" w:rsidRDefault="00F320B0" w:rsidP="00F320B0">
      <w:pPr>
        <w:rPr>
          <w:rFonts w:cs="Calibri"/>
        </w:rPr>
      </w:pPr>
    </w:p>
    <w:p w14:paraId="39E7AB3B" w14:textId="34A07A74" w:rsidR="001C357A" w:rsidRDefault="001C357A" w:rsidP="00332446">
      <w:pPr>
        <w:pStyle w:val="ListParagraph"/>
        <w:numPr>
          <w:ilvl w:val="0"/>
          <w:numId w:val="3"/>
        </w:numPr>
        <w:rPr>
          <w:rFonts w:cs="Calibri"/>
        </w:rPr>
      </w:pPr>
      <w:r>
        <w:rPr>
          <w:rFonts w:cs="Calibri"/>
        </w:rPr>
        <w:t xml:space="preserve">Is “Scum Manifesto” too controversial for the classroom, partly because it emphasizes the stereotypes that </w:t>
      </w:r>
      <w:r w:rsidR="006C3FCB">
        <w:rPr>
          <w:rFonts w:cs="Calibri"/>
        </w:rPr>
        <w:t>a feminist</w:t>
      </w:r>
      <w:r>
        <w:rPr>
          <w:rFonts w:cs="Calibri"/>
        </w:rPr>
        <w:t xml:space="preserve"> battle</w:t>
      </w:r>
      <w:r w:rsidR="006C3FCB">
        <w:rPr>
          <w:rFonts w:cs="Calibri"/>
        </w:rPr>
        <w:t>s</w:t>
      </w:r>
      <w:r>
        <w:rPr>
          <w:rFonts w:cs="Calibri"/>
        </w:rPr>
        <w:t xml:space="preserve"> against, which include</w:t>
      </w:r>
      <w:r w:rsidR="006C3FCB">
        <w:rPr>
          <w:rFonts w:cs="Calibri"/>
        </w:rPr>
        <w:t>:</w:t>
      </w:r>
      <w:r>
        <w:rPr>
          <w:rFonts w:cs="Calibri"/>
        </w:rPr>
        <w:t xml:space="preserve"> being branded </w:t>
      </w:r>
      <w:r w:rsidR="006C3FCB">
        <w:rPr>
          <w:rFonts w:cs="Calibri"/>
        </w:rPr>
        <w:t>man hating</w:t>
      </w:r>
      <w:r>
        <w:rPr>
          <w:rFonts w:cs="Calibri"/>
        </w:rPr>
        <w:t>, discriminatory?</w:t>
      </w:r>
    </w:p>
    <w:p w14:paraId="482A72E3" w14:textId="77777777" w:rsidR="00F320B0" w:rsidRPr="00F320B0" w:rsidRDefault="00F320B0" w:rsidP="00F320B0">
      <w:pPr>
        <w:rPr>
          <w:rFonts w:cs="Calibri"/>
        </w:rPr>
      </w:pPr>
    </w:p>
    <w:p w14:paraId="217B5FDC" w14:textId="4EC4B3F7" w:rsidR="001C357A" w:rsidRDefault="001C357A" w:rsidP="00332446">
      <w:pPr>
        <w:pStyle w:val="ListParagraph"/>
        <w:numPr>
          <w:ilvl w:val="0"/>
          <w:numId w:val="3"/>
        </w:numPr>
        <w:rPr>
          <w:rFonts w:cs="Calibri"/>
        </w:rPr>
      </w:pPr>
      <w:r>
        <w:rPr>
          <w:rFonts w:cs="Calibri"/>
        </w:rPr>
        <w:t xml:space="preserve">Did the text make you feel uncomfortable or did you identify with the rage </w:t>
      </w:r>
      <w:proofErr w:type="spellStart"/>
      <w:r>
        <w:rPr>
          <w:rFonts w:cs="Calibri"/>
        </w:rPr>
        <w:t>Solanas</w:t>
      </w:r>
      <w:proofErr w:type="spellEnd"/>
      <w:r>
        <w:rPr>
          <w:rFonts w:cs="Calibri"/>
        </w:rPr>
        <w:t xml:space="preserve"> feels?</w:t>
      </w:r>
    </w:p>
    <w:p w14:paraId="21061C95" w14:textId="77777777" w:rsidR="00F320B0" w:rsidRPr="00F320B0" w:rsidRDefault="00F320B0" w:rsidP="00F320B0">
      <w:pPr>
        <w:rPr>
          <w:rFonts w:cs="Calibri"/>
        </w:rPr>
      </w:pPr>
    </w:p>
    <w:p w14:paraId="043DB7E6" w14:textId="2EBFC99D" w:rsidR="001C357A" w:rsidRDefault="001C357A" w:rsidP="00332446">
      <w:pPr>
        <w:pStyle w:val="ListParagraph"/>
        <w:numPr>
          <w:ilvl w:val="0"/>
          <w:numId w:val="3"/>
        </w:numPr>
        <w:rPr>
          <w:rFonts w:cs="Calibri"/>
        </w:rPr>
      </w:pPr>
      <w:r>
        <w:rPr>
          <w:rFonts w:cs="Calibri"/>
        </w:rPr>
        <w:t xml:space="preserve">Mavis Haut claims “SCUM’S basic thesis was not, however, widely understood at first: when a woman writes such savage unyielding satire, it’s </w:t>
      </w:r>
      <w:proofErr w:type="spellStart"/>
      <w:r>
        <w:rPr>
          <w:rFonts w:cs="Calibri"/>
        </w:rPr>
        <w:t>humour</w:t>
      </w:r>
      <w:proofErr w:type="spellEnd"/>
      <w:r>
        <w:rPr>
          <w:rFonts w:cs="Calibri"/>
        </w:rPr>
        <w:t xml:space="preserve"> seems to evade many readers and can provoke more disgust than enlightenment”. How would you respond to this statement?</w:t>
      </w:r>
    </w:p>
    <w:p w14:paraId="500BEDF5" w14:textId="77777777" w:rsidR="00F320B0" w:rsidRPr="00F320B0" w:rsidRDefault="00F320B0" w:rsidP="00F320B0">
      <w:pPr>
        <w:rPr>
          <w:rFonts w:cs="Calibri"/>
        </w:rPr>
      </w:pPr>
    </w:p>
    <w:p w14:paraId="2778206F" w14:textId="214C327E" w:rsidR="004F50C0" w:rsidRDefault="004F50C0" w:rsidP="00332446">
      <w:pPr>
        <w:pStyle w:val="ListParagraph"/>
        <w:numPr>
          <w:ilvl w:val="0"/>
          <w:numId w:val="3"/>
        </w:numPr>
        <w:rPr>
          <w:rFonts w:cs="Calibri"/>
        </w:rPr>
      </w:pPr>
      <w:r>
        <w:rPr>
          <w:rFonts w:cs="Calibri"/>
        </w:rPr>
        <w:t>“[</w:t>
      </w:r>
      <w:proofErr w:type="gramStart"/>
      <w:r>
        <w:rPr>
          <w:rFonts w:cs="Calibri"/>
        </w:rPr>
        <w:t>N]o</w:t>
      </w:r>
      <w:proofErr w:type="gramEnd"/>
      <w:r>
        <w:rPr>
          <w:rFonts w:cs="Calibri"/>
        </w:rPr>
        <w:t xml:space="preserve"> aspect of society being </w:t>
      </w:r>
      <w:r w:rsidR="00D568E1">
        <w:rPr>
          <w:rFonts w:cs="Calibri"/>
        </w:rPr>
        <w:t xml:space="preserve">at </w:t>
      </w:r>
      <w:r>
        <w:rPr>
          <w:rFonts w:cs="Calibri"/>
        </w:rPr>
        <w:t>all relevant to women, there remains to ci</w:t>
      </w:r>
      <w:r w:rsidR="00D568E1">
        <w:rPr>
          <w:rFonts w:cs="Calibri"/>
        </w:rPr>
        <w:t>vic-minded, responsible, thrill-</w:t>
      </w:r>
      <w:r>
        <w:rPr>
          <w:rFonts w:cs="Calibri"/>
        </w:rPr>
        <w:t xml:space="preserve">seeking females only to overthrow the government, eliminate the money system, institute complete automation and destroy the male sex.” How do you respond to </w:t>
      </w:r>
      <w:proofErr w:type="spellStart"/>
      <w:r>
        <w:rPr>
          <w:rFonts w:cs="Calibri"/>
        </w:rPr>
        <w:t>Solanas’s</w:t>
      </w:r>
      <w:proofErr w:type="spellEnd"/>
      <w:r>
        <w:rPr>
          <w:rFonts w:cs="Calibri"/>
        </w:rPr>
        <w:t xml:space="preserve"> opening statement?</w:t>
      </w:r>
    </w:p>
    <w:p w14:paraId="56A53049" w14:textId="77777777" w:rsidR="00F320B0" w:rsidRPr="00F320B0" w:rsidRDefault="00F320B0" w:rsidP="00F320B0">
      <w:pPr>
        <w:rPr>
          <w:rFonts w:cs="Calibri"/>
        </w:rPr>
      </w:pPr>
    </w:p>
    <w:p w14:paraId="1364E7D8" w14:textId="2F0C95EF" w:rsidR="004F50C0" w:rsidRDefault="004F50C0" w:rsidP="00332446">
      <w:pPr>
        <w:pStyle w:val="ListParagraph"/>
        <w:numPr>
          <w:ilvl w:val="0"/>
          <w:numId w:val="3"/>
        </w:numPr>
        <w:rPr>
          <w:rFonts w:cs="Calibri"/>
        </w:rPr>
      </w:pPr>
      <w:r>
        <w:rPr>
          <w:rFonts w:cs="Calibri"/>
        </w:rPr>
        <w:t xml:space="preserve">“Love can’t flourish in a society based upon money and meaningless work”. How is love portrayed in </w:t>
      </w:r>
      <w:r w:rsidRPr="001656FF">
        <w:rPr>
          <w:rFonts w:cs="Calibri"/>
          <w:i/>
        </w:rPr>
        <w:t>The Flamethrowers</w:t>
      </w:r>
      <w:r>
        <w:rPr>
          <w:rFonts w:cs="Calibri"/>
        </w:rPr>
        <w:t>?</w:t>
      </w:r>
    </w:p>
    <w:p w14:paraId="66FB27EE" w14:textId="77777777" w:rsidR="00F320B0" w:rsidRPr="00F320B0" w:rsidRDefault="00F320B0" w:rsidP="00F320B0">
      <w:pPr>
        <w:rPr>
          <w:rFonts w:cs="Calibri"/>
        </w:rPr>
      </w:pPr>
    </w:p>
    <w:p w14:paraId="0392BA95" w14:textId="4B22C95A" w:rsidR="004F50C0" w:rsidRDefault="004F50C0" w:rsidP="00332446">
      <w:pPr>
        <w:pStyle w:val="ListParagraph"/>
        <w:numPr>
          <w:ilvl w:val="0"/>
          <w:numId w:val="3"/>
        </w:numPr>
        <w:rPr>
          <w:rFonts w:cs="Calibri"/>
        </w:rPr>
      </w:pPr>
      <w:r>
        <w:rPr>
          <w:rFonts w:cs="Calibri"/>
        </w:rPr>
        <w:t>“A ‘male artist’ is a contradiction in terms. A degenerate can only produce degenerate ‘art’. The true artist is every self-confident, healthy female</w:t>
      </w:r>
      <w:r w:rsidR="009E1DE8">
        <w:rPr>
          <w:rFonts w:cs="Calibri"/>
        </w:rPr>
        <w:t xml:space="preserve">”. How does Kushner portray </w:t>
      </w:r>
      <w:bookmarkStart w:id="0" w:name="_GoBack"/>
      <w:bookmarkEnd w:id="0"/>
      <w:r w:rsidR="009E1DE8">
        <w:rPr>
          <w:rFonts w:cs="Calibri"/>
        </w:rPr>
        <w:t>male and female art?</w:t>
      </w:r>
    </w:p>
    <w:p w14:paraId="77040FE2" w14:textId="77777777" w:rsidR="00F320B0" w:rsidRPr="00F320B0" w:rsidRDefault="00F320B0" w:rsidP="00F320B0">
      <w:pPr>
        <w:rPr>
          <w:rFonts w:cs="Calibri"/>
        </w:rPr>
      </w:pPr>
    </w:p>
    <w:p w14:paraId="440D3E7B" w14:textId="73AD40A3" w:rsidR="009E1DE8" w:rsidRDefault="009E1DE8" w:rsidP="00332446">
      <w:pPr>
        <w:pStyle w:val="ListParagraph"/>
        <w:numPr>
          <w:ilvl w:val="0"/>
          <w:numId w:val="3"/>
        </w:numPr>
        <w:rPr>
          <w:rFonts w:cs="Calibri"/>
        </w:rPr>
      </w:pPr>
      <w:r>
        <w:rPr>
          <w:rFonts w:cs="Calibri"/>
        </w:rPr>
        <w:t>“Sex is the refuge of the mindless.” How is sex portrayed in the novel? Is it “solitary” and a “waste of time”?</w:t>
      </w:r>
    </w:p>
    <w:p w14:paraId="21835EDB" w14:textId="77777777" w:rsidR="00F320B0" w:rsidRPr="00F320B0" w:rsidRDefault="00F320B0" w:rsidP="00F320B0">
      <w:pPr>
        <w:rPr>
          <w:rFonts w:cs="Calibri"/>
        </w:rPr>
      </w:pPr>
    </w:p>
    <w:p w14:paraId="1E6A6B90" w14:textId="7B262AC8" w:rsidR="009E1DE8" w:rsidRPr="00332446" w:rsidRDefault="009E1DE8" w:rsidP="00332446">
      <w:pPr>
        <w:pStyle w:val="ListParagraph"/>
        <w:numPr>
          <w:ilvl w:val="0"/>
          <w:numId w:val="3"/>
        </w:numPr>
        <w:rPr>
          <w:rFonts w:cs="Calibri"/>
        </w:rPr>
      </w:pPr>
      <w:r>
        <w:rPr>
          <w:rFonts w:cs="Calibri"/>
        </w:rPr>
        <w:t>“Self-forgetfulness should be one’s goal, not self-absorption.” Can we relate this statement to the novel?</w:t>
      </w:r>
    </w:p>
    <w:sectPr w:rsidR="009E1DE8" w:rsidRPr="00332446" w:rsidSect="0063032E">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4E4774"/>
    <w:multiLevelType w:val="hybridMultilevel"/>
    <w:tmpl w:val="0456C7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A117920"/>
    <w:multiLevelType w:val="hybridMultilevel"/>
    <w:tmpl w:val="0804F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1FC2F93"/>
    <w:multiLevelType w:val="hybridMultilevel"/>
    <w:tmpl w:val="8918BD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4DC5"/>
    <w:rsid w:val="00157624"/>
    <w:rsid w:val="001656FF"/>
    <w:rsid w:val="001C357A"/>
    <w:rsid w:val="00332446"/>
    <w:rsid w:val="00441AAB"/>
    <w:rsid w:val="004F50C0"/>
    <w:rsid w:val="00531915"/>
    <w:rsid w:val="00620469"/>
    <w:rsid w:val="0063032E"/>
    <w:rsid w:val="006C3FCB"/>
    <w:rsid w:val="007142BE"/>
    <w:rsid w:val="007D35F5"/>
    <w:rsid w:val="009E1DE8"/>
    <w:rsid w:val="00B64DC5"/>
    <w:rsid w:val="00D568E1"/>
    <w:rsid w:val="00F320B0"/>
    <w:rsid w:val="00FF6AA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31FE10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1915"/>
    <w:pPr>
      <w:ind w:left="720"/>
      <w:contextualSpacing/>
    </w:pPr>
  </w:style>
  <w:style w:type="paragraph" w:styleId="BalloonText">
    <w:name w:val="Balloon Text"/>
    <w:basedOn w:val="Normal"/>
    <w:link w:val="BalloonTextChar"/>
    <w:uiPriority w:val="99"/>
    <w:semiHidden/>
    <w:unhideWhenUsed/>
    <w:rsid w:val="00F320B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320B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1915"/>
    <w:pPr>
      <w:ind w:left="720"/>
      <w:contextualSpacing/>
    </w:pPr>
  </w:style>
  <w:style w:type="paragraph" w:styleId="BalloonText">
    <w:name w:val="Balloon Text"/>
    <w:basedOn w:val="Normal"/>
    <w:link w:val="BalloonTextChar"/>
    <w:uiPriority w:val="99"/>
    <w:semiHidden/>
    <w:unhideWhenUsed/>
    <w:rsid w:val="00F320B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320B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TotalTime>
  <Pages>2</Pages>
  <Words>516</Words>
  <Characters>2944</Characters>
  <Application>Microsoft Macintosh Word</Application>
  <DocSecurity>0</DocSecurity>
  <Lines>24</Lines>
  <Paragraphs>6</Paragraphs>
  <ScaleCrop>false</ScaleCrop>
  <Company/>
  <LinksUpToDate>false</LinksUpToDate>
  <CharactersWithSpaces>3454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Bibizadeh</dc:creator>
  <cp:keywords/>
  <dc:description/>
  <cp:lastModifiedBy>Roxanne Bibizadeh</cp:lastModifiedBy>
  <cp:revision>14</cp:revision>
  <dcterms:created xsi:type="dcterms:W3CDTF">2015-12-01T16:22:00Z</dcterms:created>
  <dcterms:modified xsi:type="dcterms:W3CDTF">2015-12-01T23:25:00Z</dcterms:modified>
</cp:coreProperties>
</file>