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F31" w:rsidRPr="00122175" w:rsidRDefault="00122175">
      <w:pPr>
        <w:rPr>
          <w:b/>
        </w:rPr>
      </w:pPr>
      <w:r w:rsidRPr="00122175">
        <w:rPr>
          <w:b/>
        </w:rPr>
        <w:t xml:space="preserve">Week 5: </w:t>
      </w:r>
      <w:proofErr w:type="spellStart"/>
      <w:r w:rsidRPr="00122175">
        <w:rPr>
          <w:b/>
        </w:rPr>
        <w:t>Assia</w:t>
      </w:r>
      <w:proofErr w:type="spellEnd"/>
      <w:r w:rsidRPr="00122175">
        <w:rPr>
          <w:b/>
        </w:rPr>
        <w:t xml:space="preserve"> </w:t>
      </w:r>
      <w:proofErr w:type="spellStart"/>
      <w:r w:rsidRPr="00122175">
        <w:rPr>
          <w:b/>
        </w:rPr>
        <w:t>Djebar’s</w:t>
      </w:r>
      <w:proofErr w:type="spellEnd"/>
      <w:r w:rsidRPr="00122175">
        <w:rPr>
          <w:b/>
        </w:rPr>
        <w:t xml:space="preserve"> Fantasia: An Algerian Cavalcade</w:t>
      </w:r>
    </w:p>
    <w:p w:rsidR="00122175" w:rsidRPr="00122175" w:rsidRDefault="00122175">
      <w:pPr>
        <w:rPr>
          <w:b/>
        </w:rPr>
      </w:pPr>
      <w:r w:rsidRPr="00122175">
        <w:rPr>
          <w:b/>
        </w:rPr>
        <w:t>Discussion Questions</w:t>
      </w:r>
    </w:p>
    <w:p w:rsidR="00122175" w:rsidRDefault="00122175"/>
    <w:p w:rsidR="00122175" w:rsidRPr="00122175" w:rsidRDefault="00122175">
      <w:pPr>
        <w:rPr>
          <w:b/>
        </w:rPr>
      </w:pPr>
      <w:r w:rsidRPr="00122175">
        <w:rPr>
          <w:b/>
        </w:rPr>
        <w:t>Doubly Subjugated</w:t>
      </w:r>
    </w:p>
    <w:p w:rsidR="00000000" w:rsidRPr="00122175" w:rsidRDefault="00122175" w:rsidP="00122175">
      <w:pPr>
        <w:numPr>
          <w:ilvl w:val="0"/>
          <w:numId w:val="1"/>
        </w:numPr>
        <w:rPr>
          <w:lang w:val="en-GB"/>
        </w:rPr>
      </w:pPr>
      <w:r w:rsidRPr="00122175">
        <w:t>If writing is embedded in, or is dominated by, discourses of the hegemonic Other, how can one not belonging to the dominant group find modes of expression that reflects the specificity</w:t>
      </w:r>
      <w:r w:rsidRPr="00122175">
        <w:t xml:space="preserve"> of one’s own experiences?</w:t>
      </w:r>
    </w:p>
    <w:p w:rsidR="00122175" w:rsidRPr="00122175" w:rsidRDefault="00122175">
      <w:pPr>
        <w:rPr>
          <w:b/>
        </w:rPr>
      </w:pPr>
      <w:proofErr w:type="spellStart"/>
      <w:r w:rsidRPr="00122175">
        <w:rPr>
          <w:b/>
        </w:rPr>
        <w:t>Djebar’s</w:t>
      </w:r>
      <w:proofErr w:type="spellEnd"/>
      <w:r w:rsidRPr="00122175">
        <w:rPr>
          <w:b/>
        </w:rPr>
        <w:t xml:space="preserve"> Concerns</w:t>
      </w:r>
    </w:p>
    <w:p w:rsidR="00000000" w:rsidRPr="00122175" w:rsidRDefault="00122175" w:rsidP="00122175">
      <w:pPr>
        <w:numPr>
          <w:ilvl w:val="0"/>
          <w:numId w:val="2"/>
        </w:numPr>
        <w:rPr>
          <w:lang w:val="en-GB"/>
        </w:rPr>
      </w:pPr>
      <w:r w:rsidRPr="00122175">
        <w:t>“Can I, twenty years later, claim to re</w:t>
      </w:r>
      <w:r w:rsidRPr="00122175">
        <w:t>vive these stifled voices? And speak for them? Shall I not at best find dried-up streams? What ghosts will be conjured up when in this absence of expression of love (love received, ‘love’ imposed), I see the reflection of my own barrenness, my own aphasia”</w:t>
      </w:r>
      <w:r w:rsidRPr="00122175">
        <w:t>.</w:t>
      </w:r>
    </w:p>
    <w:p w:rsidR="00000000" w:rsidRPr="00122175" w:rsidRDefault="00122175" w:rsidP="00122175">
      <w:pPr>
        <w:numPr>
          <w:ilvl w:val="0"/>
          <w:numId w:val="2"/>
        </w:numPr>
        <w:rPr>
          <w:lang w:val="en-GB"/>
        </w:rPr>
      </w:pPr>
      <w:r w:rsidRPr="00122175">
        <w:t xml:space="preserve">“To attempt an autobiography using French words alone is to lend oneself to the </w:t>
      </w:r>
      <w:proofErr w:type="spellStart"/>
      <w:r w:rsidRPr="00122175">
        <w:t>vivisector’s</w:t>
      </w:r>
      <w:proofErr w:type="spellEnd"/>
      <w:r w:rsidRPr="00122175">
        <w:t xml:space="preserve"> scalpel, revealing what lies beneath the skin”.</w:t>
      </w:r>
    </w:p>
    <w:p w:rsidR="00000000" w:rsidRPr="00122175" w:rsidRDefault="00122175" w:rsidP="00122175">
      <w:pPr>
        <w:numPr>
          <w:ilvl w:val="0"/>
          <w:numId w:val="2"/>
        </w:numPr>
        <w:rPr>
          <w:lang w:val="en-GB"/>
        </w:rPr>
      </w:pPr>
      <w:r w:rsidRPr="00122175">
        <w:t>“Autobiography practiced in the enemy’s language has the texture of fiction”.</w:t>
      </w:r>
    </w:p>
    <w:p w:rsidR="00000000" w:rsidRPr="00122175" w:rsidRDefault="00122175" w:rsidP="00122175">
      <w:pPr>
        <w:numPr>
          <w:ilvl w:val="0"/>
          <w:numId w:val="2"/>
        </w:numPr>
        <w:rPr>
          <w:lang w:val="en-GB"/>
        </w:rPr>
      </w:pPr>
      <w:r w:rsidRPr="00122175">
        <w:t>How would you respond to these concerns?</w:t>
      </w:r>
    </w:p>
    <w:p w:rsidR="00122175" w:rsidRPr="00122175" w:rsidRDefault="00122175">
      <w:pPr>
        <w:rPr>
          <w:b/>
        </w:rPr>
      </w:pPr>
      <w:r w:rsidRPr="00122175">
        <w:rPr>
          <w:b/>
        </w:rPr>
        <w:t>Translating and Cultural Memory</w:t>
      </w:r>
    </w:p>
    <w:p w:rsidR="00000000" w:rsidRPr="00122175" w:rsidRDefault="00122175" w:rsidP="00122175">
      <w:pPr>
        <w:numPr>
          <w:ilvl w:val="0"/>
          <w:numId w:val="3"/>
        </w:numPr>
        <w:rPr>
          <w:lang w:val="en-GB"/>
        </w:rPr>
      </w:pPr>
      <w:r w:rsidRPr="00122175">
        <w:t>Explore the theme of translation in the novel.</w:t>
      </w:r>
    </w:p>
    <w:p w:rsidR="00000000" w:rsidRPr="00122175" w:rsidRDefault="00122175" w:rsidP="00122175">
      <w:pPr>
        <w:numPr>
          <w:ilvl w:val="0"/>
          <w:numId w:val="3"/>
        </w:numPr>
        <w:rPr>
          <w:lang w:val="en-GB"/>
        </w:rPr>
      </w:pPr>
      <w:r w:rsidRPr="00122175">
        <w:t xml:space="preserve">How does </w:t>
      </w:r>
      <w:proofErr w:type="spellStart"/>
      <w:r w:rsidRPr="00122175">
        <w:t>Djebar</w:t>
      </w:r>
      <w:proofErr w:type="spellEnd"/>
      <w:r w:rsidRPr="00122175">
        <w:t xml:space="preserve"> construct a new cultural memory?</w:t>
      </w:r>
    </w:p>
    <w:p w:rsidR="00000000" w:rsidRPr="00122175" w:rsidRDefault="00122175" w:rsidP="00122175">
      <w:pPr>
        <w:numPr>
          <w:ilvl w:val="0"/>
          <w:numId w:val="3"/>
        </w:numPr>
        <w:rPr>
          <w:lang w:val="en-GB"/>
        </w:rPr>
      </w:pPr>
      <w:r w:rsidRPr="00122175">
        <w:t>A question tha</w:t>
      </w:r>
      <w:r w:rsidRPr="00122175">
        <w:t>t stems from this is, who is entitled to speak for past events in the present?</w:t>
      </w:r>
    </w:p>
    <w:p w:rsidR="00122175" w:rsidRPr="00122175" w:rsidRDefault="00122175" w:rsidP="00122175">
      <w:pPr>
        <w:rPr>
          <w:b/>
          <w:lang w:val="en-GB"/>
        </w:rPr>
      </w:pPr>
      <w:r w:rsidRPr="00122175">
        <w:rPr>
          <w:b/>
        </w:rPr>
        <w:t>Feminine Language</w:t>
      </w:r>
    </w:p>
    <w:p w:rsidR="00000000" w:rsidRPr="00122175" w:rsidRDefault="00122175" w:rsidP="00122175">
      <w:pPr>
        <w:numPr>
          <w:ilvl w:val="0"/>
          <w:numId w:val="6"/>
        </w:numPr>
        <w:rPr>
          <w:lang w:val="en-GB"/>
        </w:rPr>
      </w:pPr>
      <w:r w:rsidRPr="00122175">
        <w:t>How would you define “f</w:t>
      </w:r>
      <w:r w:rsidRPr="00122175">
        <w:t>eminine language” or what French feminists define as “</w:t>
      </w:r>
      <w:proofErr w:type="spellStart"/>
      <w:r w:rsidRPr="00122175">
        <w:t>ecriture</w:t>
      </w:r>
      <w:proofErr w:type="spellEnd"/>
      <w:r w:rsidRPr="00122175">
        <w:t xml:space="preserve"> feminine”?</w:t>
      </w:r>
    </w:p>
    <w:p w:rsidR="00000000" w:rsidRPr="00122175" w:rsidRDefault="00122175" w:rsidP="00122175">
      <w:pPr>
        <w:numPr>
          <w:ilvl w:val="0"/>
          <w:numId w:val="6"/>
        </w:numPr>
        <w:rPr>
          <w:lang w:val="en-GB"/>
        </w:rPr>
      </w:pPr>
      <w:r w:rsidRPr="00122175">
        <w:t>How is “feminine language” used in Fantasia? Is it used as a feminist strategy?</w:t>
      </w:r>
    </w:p>
    <w:p w:rsidR="00000000" w:rsidRPr="00122175" w:rsidRDefault="00122175" w:rsidP="00122175">
      <w:pPr>
        <w:numPr>
          <w:ilvl w:val="0"/>
          <w:numId w:val="6"/>
        </w:numPr>
        <w:rPr>
          <w:lang w:val="en-GB"/>
        </w:rPr>
      </w:pPr>
      <w:r w:rsidRPr="00122175">
        <w:t>What are the difficulties and limitations of positing a “feminine language”?</w:t>
      </w:r>
    </w:p>
    <w:p w:rsidR="00122175" w:rsidRPr="00122175" w:rsidRDefault="00122175">
      <w:pPr>
        <w:rPr>
          <w:b/>
        </w:rPr>
      </w:pPr>
      <w:r w:rsidRPr="00122175">
        <w:rPr>
          <w:b/>
        </w:rPr>
        <w:t>Polarities</w:t>
      </w:r>
    </w:p>
    <w:p w:rsidR="00000000" w:rsidRPr="00122175" w:rsidRDefault="00122175" w:rsidP="00122175">
      <w:pPr>
        <w:numPr>
          <w:ilvl w:val="0"/>
          <w:numId w:val="7"/>
        </w:numPr>
        <w:rPr>
          <w:lang w:val="en-GB"/>
        </w:rPr>
      </w:pPr>
      <w:r w:rsidRPr="00122175">
        <w:t>Explore the theme of subjugation and resistance.</w:t>
      </w:r>
    </w:p>
    <w:p w:rsidR="00000000" w:rsidRPr="00122175" w:rsidRDefault="00122175" w:rsidP="00122175">
      <w:pPr>
        <w:numPr>
          <w:ilvl w:val="0"/>
          <w:numId w:val="7"/>
        </w:numPr>
        <w:rPr>
          <w:lang w:val="en-GB"/>
        </w:rPr>
      </w:pPr>
      <w:r w:rsidRPr="00122175">
        <w:t>Explore the theme of sound and silence in the novel.</w:t>
      </w:r>
    </w:p>
    <w:p w:rsidR="00000000" w:rsidRPr="00122175" w:rsidRDefault="00122175" w:rsidP="00122175">
      <w:pPr>
        <w:numPr>
          <w:ilvl w:val="0"/>
          <w:numId w:val="7"/>
        </w:numPr>
        <w:rPr>
          <w:lang w:val="en-GB"/>
        </w:rPr>
      </w:pPr>
      <w:r w:rsidRPr="00122175">
        <w:t xml:space="preserve">How does </w:t>
      </w:r>
      <w:proofErr w:type="spellStart"/>
      <w:r w:rsidRPr="00122175">
        <w:t>Djebar</w:t>
      </w:r>
      <w:proofErr w:type="spellEnd"/>
      <w:r w:rsidRPr="00122175">
        <w:t xml:space="preserve"> fuse h</w:t>
      </w:r>
      <w:r w:rsidRPr="00122175">
        <w:t>is-story with her-story?</w:t>
      </w:r>
    </w:p>
    <w:p w:rsidR="00000000" w:rsidRPr="00122175" w:rsidRDefault="00122175" w:rsidP="00122175">
      <w:pPr>
        <w:numPr>
          <w:ilvl w:val="0"/>
          <w:numId w:val="7"/>
        </w:numPr>
        <w:rPr>
          <w:lang w:val="en-GB"/>
        </w:rPr>
      </w:pPr>
      <w:r w:rsidRPr="00122175">
        <w:t>What effect does it have to mix the written narratives by men and the oral accounts by women?</w:t>
      </w:r>
    </w:p>
    <w:p w:rsidR="00122175" w:rsidRPr="00122175" w:rsidRDefault="00122175" w:rsidP="00122175">
      <w:pPr>
        <w:rPr>
          <w:b/>
        </w:rPr>
      </w:pPr>
      <w:proofErr w:type="spellStart"/>
      <w:r w:rsidRPr="00122175">
        <w:rPr>
          <w:b/>
        </w:rPr>
        <w:t>Djebar</w:t>
      </w:r>
      <w:proofErr w:type="spellEnd"/>
      <w:r w:rsidRPr="00122175">
        <w:rPr>
          <w:b/>
        </w:rPr>
        <w:t xml:space="preserve"> asks:</w:t>
      </w:r>
    </w:p>
    <w:p w:rsidR="00000000" w:rsidRPr="00122175" w:rsidRDefault="00122175" w:rsidP="00122175">
      <w:pPr>
        <w:numPr>
          <w:ilvl w:val="0"/>
          <w:numId w:val="8"/>
        </w:numPr>
        <w:rPr>
          <w:lang w:val="en-GB"/>
        </w:rPr>
      </w:pPr>
      <w:r w:rsidRPr="00122175">
        <w:t>If Wo</w:t>
      </w:r>
      <w:r w:rsidRPr="00122175">
        <w:t xml:space="preserve">man is defined as </w:t>
      </w:r>
      <w:proofErr w:type="gramStart"/>
      <w:r w:rsidRPr="00122175">
        <w:t>Other</w:t>
      </w:r>
      <w:proofErr w:type="gramEnd"/>
      <w:r w:rsidRPr="00122175">
        <w:t>, can she then speak?</w:t>
      </w:r>
    </w:p>
    <w:p w:rsidR="00000000" w:rsidRPr="00122175" w:rsidRDefault="00122175" w:rsidP="00122175">
      <w:pPr>
        <w:numPr>
          <w:ilvl w:val="0"/>
          <w:numId w:val="8"/>
        </w:numPr>
        <w:rPr>
          <w:lang w:val="en-GB"/>
        </w:rPr>
      </w:pPr>
      <w:r w:rsidRPr="00122175">
        <w:t>Can she express herself and her specifically female experiences?</w:t>
      </w:r>
    </w:p>
    <w:p w:rsidR="00000000" w:rsidRPr="00122175" w:rsidRDefault="00122175" w:rsidP="00122175">
      <w:pPr>
        <w:numPr>
          <w:ilvl w:val="0"/>
          <w:numId w:val="8"/>
        </w:numPr>
        <w:rPr>
          <w:lang w:val="en-GB"/>
        </w:rPr>
      </w:pPr>
      <w:r w:rsidRPr="00122175">
        <w:t>And if so, who</w:t>
      </w:r>
      <w:r w:rsidRPr="00122175">
        <w:t>se language, whose voice is she using in doing so?</w:t>
      </w:r>
    </w:p>
    <w:p w:rsidR="00000000" w:rsidRPr="00122175" w:rsidRDefault="00122175" w:rsidP="00122175">
      <w:pPr>
        <w:numPr>
          <w:ilvl w:val="0"/>
          <w:numId w:val="8"/>
        </w:numPr>
        <w:rPr>
          <w:lang w:val="en-GB"/>
        </w:rPr>
      </w:pPr>
      <w:r w:rsidRPr="00122175">
        <w:t xml:space="preserve">How does Otherness and appropriation affect Algerian women in light of </w:t>
      </w:r>
      <w:proofErr w:type="spellStart"/>
      <w:r w:rsidRPr="00122175">
        <w:t>colonisation</w:t>
      </w:r>
      <w:proofErr w:type="spellEnd"/>
      <w:r w:rsidRPr="00122175">
        <w:t>?</w:t>
      </w:r>
    </w:p>
    <w:p w:rsidR="00122175" w:rsidRPr="00122175" w:rsidRDefault="00122175" w:rsidP="00122175">
      <w:pPr>
        <w:rPr>
          <w:b/>
          <w:lang w:val="en-GB"/>
        </w:rPr>
      </w:pPr>
      <w:r w:rsidRPr="00122175">
        <w:rPr>
          <w:b/>
          <w:lang w:val="en-GB"/>
        </w:rPr>
        <w:t>Structure</w:t>
      </w:r>
    </w:p>
    <w:p w:rsidR="00000000" w:rsidRPr="00122175" w:rsidRDefault="00122175" w:rsidP="00122175">
      <w:pPr>
        <w:numPr>
          <w:ilvl w:val="0"/>
          <w:numId w:val="9"/>
        </w:numPr>
        <w:rPr>
          <w:lang w:val="en-GB"/>
        </w:rPr>
      </w:pPr>
      <w:r w:rsidRPr="00122175">
        <w:t xml:space="preserve">Why does </w:t>
      </w:r>
      <w:proofErr w:type="spellStart"/>
      <w:r w:rsidRPr="00122175">
        <w:t>Djebar</w:t>
      </w:r>
      <w:proofErr w:type="spellEnd"/>
      <w:r w:rsidRPr="00122175">
        <w:t xml:space="preserve"> shift between the distant past, recent past, and autobiographical accounts of coming of age? What effect does this shift have on the reader?</w:t>
      </w:r>
    </w:p>
    <w:p w:rsidR="00122175" w:rsidRPr="00122175" w:rsidRDefault="00122175" w:rsidP="00122175">
      <w:pPr>
        <w:numPr>
          <w:ilvl w:val="0"/>
          <w:numId w:val="9"/>
        </w:numPr>
        <w:rPr>
          <w:lang w:val="en-GB"/>
        </w:rPr>
      </w:pPr>
      <w:r w:rsidRPr="00122175">
        <w:t>Fantasia blurs genres</w:t>
      </w:r>
      <w:r w:rsidRPr="00122175">
        <w:t xml:space="preserve"> by incorporating travel narratives, histo</w:t>
      </w:r>
      <w:bookmarkStart w:id="0" w:name="_GoBack"/>
      <w:bookmarkEnd w:id="0"/>
      <w:r w:rsidRPr="00122175">
        <w:t>rical colonial documents, interviews and autobiography. What is the purpose of crossing ge</w:t>
      </w:r>
      <w:r>
        <w:t>nres? How can we interpret this?</w:t>
      </w:r>
    </w:p>
    <w:sectPr w:rsidR="00122175" w:rsidRPr="00122175" w:rsidSect="0063032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D5599"/>
    <w:multiLevelType w:val="hybridMultilevel"/>
    <w:tmpl w:val="4BD6B242"/>
    <w:lvl w:ilvl="0" w:tplc="055297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256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F498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ED4BF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36CB3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6F2B3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7CFC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FC29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1BA2E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C3E3513"/>
    <w:multiLevelType w:val="hybridMultilevel"/>
    <w:tmpl w:val="9B6E6320"/>
    <w:lvl w:ilvl="0" w:tplc="4B02E3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5CA8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48436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C897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04A2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1CCE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554DC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4EE6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B83C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CB554E8"/>
    <w:multiLevelType w:val="hybridMultilevel"/>
    <w:tmpl w:val="0A7205EC"/>
    <w:lvl w:ilvl="0" w:tplc="9ACCFE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8028D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F470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1EF9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51C48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AA5D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8CB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46B6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5E52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2F7E25E0"/>
    <w:multiLevelType w:val="hybridMultilevel"/>
    <w:tmpl w:val="9B0A7464"/>
    <w:lvl w:ilvl="0" w:tplc="7E749A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D046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7CE5C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6CC7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68A55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6C65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707F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1A20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916C3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3C3E4619"/>
    <w:multiLevelType w:val="hybridMultilevel"/>
    <w:tmpl w:val="FACC2722"/>
    <w:lvl w:ilvl="0" w:tplc="97CCFD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5E74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8E27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94DB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7C0E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BFEDB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67682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0A241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E257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55D51BDF"/>
    <w:multiLevelType w:val="hybridMultilevel"/>
    <w:tmpl w:val="EC065658"/>
    <w:lvl w:ilvl="0" w:tplc="D48231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4EA5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9D297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FE267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042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B4CD9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BC24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EEC6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67E43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5D4A20C7"/>
    <w:multiLevelType w:val="hybridMultilevel"/>
    <w:tmpl w:val="3E0A7EDA"/>
    <w:lvl w:ilvl="0" w:tplc="FB9C5A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E1E93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9835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9467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8A7D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BD473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1689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0E2A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EF4BB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5F766D13"/>
    <w:multiLevelType w:val="hybridMultilevel"/>
    <w:tmpl w:val="5C06E6CA"/>
    <w:lvl w:ilvl="0" w:tplc="7DA216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D038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C280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1A22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4289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A0451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A8DB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B9687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D421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7AE4440C"/>
    <w:multiLevelType w:val="hybridMultilevel"/>
    <w:tmpl w:val="8AE84DAC"/>
    <w:lvl w:ilvl="0" w:tplc="380EDB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5639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32FC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E85D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C7AD3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5069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FD660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AC5E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4C92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3"/>
  </w:num>
  <w:num w:numId="7">
    <w:abstractNumId w:val="8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175"/>
    <w:rsid w:val="00122175"/>
    <w:rsid w:val="0063032E"/>
    <w:rsid w:val="00AD7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931DF6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1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9065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0263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73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799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0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08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1622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890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55058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34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50580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64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541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667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3436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77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08779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81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9455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20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8181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35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49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8016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41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48996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47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50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337</Words>
  <Characters>1922</Characters>
  <Application>Microsoft Macintosh Word</Application>
  <DocSecurity>0</DocSecurity>
  <Lines>16</Lines>
  <Paragraphs>4</Paragraphs>
  <ScaleCrop>false</ScaleCrop>
  <Company/>
  <LinksUpToDate>false</LinksUpToDate>
  <CharactersWithSpaces>2255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Roxanne Bibizadeh</dc:creator>
  <cp:keywords/>
  <dc:description/>
  <cp:lastModifiedBy>Roxanne Bibizadeh</cp:lastModifiedBy>
  <cp:revision>1</cp:revision>
  <dcterms:created xsi:type="dcterms:W3CDTF">2016-02-08T12:09:00Z</dcterms:created>
  <dcterms:modified xsi:type="dcterms:W3CDTF">2016-02-08T12:13:00Z</dcterms:modified>
</cp:coreProperties>
</file>