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7554AB" w14:textId="77777777" w:rsidR="00D72C2A" w:rsidRPr="00265F66" w:rsidRDefault="00D72C2A" w:rsidP="00265F66">
      <w:pPr>
        <w:ind w:left="142" w:right="-188"/>
        <w:jc w:val="center"/>
        <w:rPr>
          <w:b/>
          <w:color w:val="C0504D" w:themeColor="accent2"/>
          <w:sz w:val="44"/>
        </w:rPr>
      </w:pPr>
      <w:r w:rsidRPr="00265F66">
        <w:rPr>
          <w:b/>
          <w:color w:val="C0504D" w:themeColor="accent2"/>
          <w:sz w:val="44"/>
        </w:rPr>
        <w:t>Stuart Hall</w:t>
      </w:r>
    </w:p>
    <w:p w14:paraId="173DE982" w14:textId="77777777" w:rsidR="00E03DE0" w:rsidRPr="00265F66" w:rsidRDefault="000C0F47" w:rsidP="00265F66">
      <w:pPr>
        <w:ind w:left="142" w:right="-188"/>
        <w:rPr>
          <w:b/>
          <w:sz w:val="28"/>
          <w:u w:val="single"/>
        </w:rPr>
      </w:pPr>
      <w:r w:rsidRPr="00265F66">
        <w:rPr>
          <w:b/>
          <w:sz w:val="28"/>
          <w:u w:val="single"/>
        </w:rPr>
        <w:t>New Ethnicities</w:t>
      </w:r>
    </w:p>
    <w:p w14:paraId="3D33DB58" w14:textId="77777777" w:rsidR="000C0F47" w:rsidRPr="00265F66" w:rsidRDefault="000C0F4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A significant shift is happening in black cultural politics – one that is not definitive but the two phases overlap and are part of the same movement</w:t>
      </w:r>
    </w:p>
    <w:p w14:paraId="0972A4E0" w14:textId="77777777" w:rsidR="000C0F47" w:rsidRPr="00265F66" w:rsidRDefault="000C0F4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Both are rooted in politics of anti-racism and post-war experience of black people in Britain</w:t>
      </w:r>
    </w:p>
    <w:p w14:paraId="0E2BDA0E" w14:textId="77777777" w:rsidR="000C0F47" w:rsidRPr="00265F66" w:rsidRDefault="000C0F4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The first ‘moment’ is when the term ‘</w:t>
      </w:r>
      <w:r w:rsidR="00AC4444" w:rsidRPr="00265F66">
        <w:t>black</w:t>
      </w:r>
      <w:r w:rsidRPr="00265F66">
        <w:t>’ was coined as a reference to the marginalisation and racism in Britain.</w:t>
      </w:r>
    </w:p>
    <w:p w14:paraId="4358F2CC" w14:textId="77777777" w:rsidR="000C0F47" w:rsidRPr="00265F66" w:rsidRDefault="000C0F4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 xml:space="preserve">The ‘black experience’ in this moment became hegemonic – </w:t>
      </w:r>
      <w:r w:rsidR="00AC4444" w:rsidRPr="00265F66">
        <w:t xml:space="preserve">the </w:t>
      </w:r>
      <w:r w:rsidRPr="00265F66">
        <w:t xml:space="preserve">sense of the majority – over other ethnic identities, positioning black people </w:t>
      </w:r>
      <w:r w:rsidR="006D7137" w:rsidRPr="00265F66">
        <w:t>as</w:t>
      </w:r>
      <w:r w:rsidRPr="00265F66">
        <w:t xml:space="preserve"> the invisible ‘other’</w:t>
      </w:r>
      <w:r w:rsidR="006D7137" w:rsidRPr="00265F66">
        <w:t xml:space="preserve"> of predominantly </w:t>
      </w:r>
      <w:r w:rsidRPr="00265F66">
        <w:t>white discourses</w:t>
      </w:r>
    </w:p>
    <w:p w14:paraId="4667604A" w14:textId="77777777" w:rsidR="00AC4444" w:rsidRPr="00265F66" w:rsidRDefault="00B76015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The critique of this formed the conditions of a cultural politics designed to challenge the dominant regimes of representation where blacks are typically the objects but rarely the subjects of representation</w:t>
      </w:r>
    </w:p>
    <w:p w14:paraId="06E5CB1B" w14:textId="77777777" w:rsidR="0013348C" w:rsidRPr="00265F66" w:rsidRDefault="0013348C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The black experience was often marginalised, simplified and stereotyped</w:t>
      </w:r>
    </w:p>
    <w:p w14:paraId="38AD8494" w14:textId="77777777" w:rsidR="0013348C" w:rsidRPr="00265F66" w:rsidRDefault="0013348C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 xml:space="preserve">We are currently entering a new phase, however this does not lead to a substitution of one kind of politics for another but rather the struggle is moving forward and assuming new forms </w:t>
      </w:r>
    </w:p>
    <w:p w14:paraId="73C3FD53" w14:textId="77777777" w:rsidR="0013348C" w:rsidRPr="00265F66" w:rsidRDefault="006D713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Because</w:t>
      </w:r>
      <w:r w:rsidR="0013348C" w:rsidRPr="00265F66">
        <w:t xml:space="preserve"> of the ‘burden of </w:t>
      </w:r>
      <w:r w:rsidRPr="00265F66">
        <w:t>representation</w:t>
      </w:r>
      <w:r w:rsidR="0013348C" w:rsidRPr="00265F66">
        <w:t>’, black artists now struggle on two fronts</w:t>
      </w:r>
    </w:p>
    <w:p w14:paraId="40DA5802" w14:textId="77777777" w:rsidR="0013348C" w:rsidRPr="00265F66" w:rsidRDefault="0013348C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The language of binary oppositions and substitutions no longer suffices</w:t>
      </w:r>
    </w:p>
    <w:p w14:paraId="136F0C23" w14:textId="77777777" w:rsidR="0013348C" w:rsidRPr="00265F66" w:rsidRDefault="0013348C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 xml:space="preserve">This marks the ‘end of innocence’ of the notion of the essential </w:t>
      </w:r>
      <w:r w:rsidR="006D7137" w:rsidRPr="00265F66">
        <w:t>black</w:t>
      </w:r>
      <w:r w:rsidRPr="00265F66">
        <w:t xml:space="preserve"> subject; ‘black’ is a politically and culturally constructed category</w:t>
      </w:r>
    </w:p>
    <w:p w14:paraId="2631522A" w14:textId="77777777" w:rsidR="0013348C" w:rsidRPr="00265F66" w:rsidRDefault="0013348C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We must therefore recognise the diversity and differentiation of the historical and cultural experience of black subjects</w:t>
      </w:r>
    </w:p>
    <w:p w14:paraId="4D29D89E" w14:textId="77777777" w:rsidR="0013348C" w:rsidRPr="00265F66" w:rsidRDefault="0013348C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However, things are not necessarily good or virtuous just because they are made by black people or deal with the black experience</w:t>
      </w:r>
    </w:p>
    <w:p w14:paraId="59680A8D" w14:textId="77777777" w:rsidR="006D7137" w:rsidRPr="00265F66" w:rsidRDefault="006D713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Politics does not work through reversal – we cannot replace the bad old white subject with the essential good black subject</w:t>
      </w:r>
    </w:p>
    <w:p w14:paraId="0769A54F" w14:textId="77777777" w:rsidR="006D7137" w:rsidRPr="00265F66" w:rsidRDefault="006D713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We must avoid the idea that all black people are the same, essentially a predicate of racism</w:t>
      </w:r>
    </w:p>
    <w:p w14:paraId="7AF77241" w14:textId="77777777" w:rsidR="006D7137" w:rsidRDefault="006D7137" w:rsidP="00265F66">
      <w:pPr>
        <w:pStyle w:val="ListParagraph"/>
        <w:numPr>
          <w:ilvl w:val="0"/>
          <w:numId w:val="1"/>
        </w:numPr>
        <w:ind w:left="142" w:right="-188"/>
      </w:pPr>
      <w:r w:rsidRPr="00265F66">
        <w:t>The question of the black subject cannot be represented without inclusion of the dimensions of class, gender, sexuality and ethnicity</w:t>
      </w:r>
    </w:p>
    <w:p w14:paraId="01E72E6A" w14:textId="77777777" w:rsidR="00265F66" w:rsidRPr="00265F66" w:rsidRDefault="00265F66" w:rsidP="00265F66">
      <w:pPr>
        <w:pStyle w:val="ListParagraph"/>
        <w:ind w:left="142" w:right="-188"/>
        <w:rPr>
          <w:sz w:val="14"/>
        </w:rPr>
      </w:pPr>
    </w:p>
    <w:p w14:paraId="1CEC434B" w14:textId="77777777" w:rsidR="00F61837" w:rsidRPr="00265F66" w:rsidRDefault="00F61837" w:rsidP="00265F66">
      <w:pPr>
        <w:ind w:left="142" w:right="-188"/>
        <w:rPr>
          <w:b/>
          <w:i/>
        </w:rPr>
      </w:pPr>
      <w:r w:rsidRPr="00265F66">
        <w:rPr>
          <w:b/>
          <w:i/>
        </w:rPr>
        <w:t>Difference and Contestation</w:t>
      </w:r>
    </w:p>
    <w:p w14:paraId="2EDE6339" w14:textId="77777777" w:rsidR="00F61837" w:rsidRPr="00265F66" w:rsidRDefault="00F61837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 xml:space="preserve">Racism constructs boundaries between </w:t>
      </w:r>
      <w:r w:rsidR="00265F66" w:rsidRPr="00265F66">
        <w:t>categories</w:t>
      </w:r>
      <w:r w:rsidR="00265F66">
        <w:t>, leading to what Sp</w:t>
      </w:r>
      <w:r w:rsidRPr="00265F66">
        <w:t>ivak calls ‘epistemic violence’ of the discourses of the Other</w:t>
      </w:r>
    </w:p>
    <w:p w14:paraId="24915D6C" w14:textId="77777777" w:rsidR="00F61837" w:rsidRPr="00265F66" w:rsidRDefault="00F61837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>Just as masculinity constructs femininity as a double, racism constructs the black subject in the same way, so fear and desire double for one another</w:t>
      </w:r>
    </w:p>
    <w:p w14:paraId="77B9B84C" w14:textId="77777777" w:rsidR="00F61837" w:rsidRPr="00265F66" w:rsidRDefault="00F61837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>If the black subject is not constructed by Nature, it must be constructed historically, culturally or politically</w:t>
      </w:r>
    </w:p>
    <w:p w14:paraId="2AE02110" w14:textId="77777777" w:rsidR="00F61837" w:rsidRPr="00265F66" w:rsidRDefault="00F61837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>We are moving towards a new conception of ethnicity which engages rather than suppresses difference</w:t>
      </w:r>
    </w:p>
    <w:p w14:paraId="73613A8D" w14:textId="77777777" w:rsidR="00F61837" w:rsidRPr="00265F66" w:rsidRDefault="00F61837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>We must decouple ethnicity from its equivalence with nationalism, imperialism and racism</w:t>
      </w:r>
    </w:p>
    <w:p w14:paraId="741027F5" w14:textId="77777777" w:rsidR="00F61837" w:rsidRPr="00265F66" w:rsidRDefault="00F61837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>We are all ethnically located in many ways and out ethnic identities are crucial to our sense of who we are, but we should not marginalise and/or forget other ethnicities</w:t>
      </w:r>
    </w:p>
    <w:p w14:paraId="2AD9E235" w14:textId="77777777" w:rsidR="00F61837" w:rsidRPr="00265F66" w:rsidRDefault="00265F66" w:rsidP="00265F66">
      <w:pPr>
        <w:pStyle w:val="ListParagraph"/>
        <w:numPr>
          <w:ilvl w:val="0"/>
          <w:numId w:val="3"/>
        </w:numPr>
        <w:ind w:left="142" w:right="-188"/>
      </w:pPr>
      <w:r w:rsidRPr="00265F66">
        <w:t>The black experience should not be represented as self-contained and always right</w:t>
      </w:r>
    </w:p>
    <w:sectPr w:rsidR="00F61837" w:rsidRPr="00265F66" w:rsidSect="00265F6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D82371" w14:textId="77777777" w:rsidR="004D059D" w:rsidRDefault="004D059D" w:rsidP="00D72C2A">
      <w:pPr>
        <w:spacing w:after="0" w:line="240" w:lineRule="auto"/>
      </w:pPr>
      <w:r>
        <w:separator/>
      </w:r>
    </w:p>
  </w:endnote>
  <w:endnote w:type="continuationSeparator" w:id="0">
    <w:p w14:paraId="2D32D6E9" w14:textId="77777777" w:rsidR="004D059D" w:rsidRDefault="004D059D" w:rsidP="00D72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D98F" w14:textId="77777777" w:rsidR="00E53849" w:rsidRDefault="00E5384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A02331" w14:textId="77777777" w:rsidR="00E53849" w:rsidRDefault="00E5384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958D64" w14:textId="77777777" w:rsidR="00E53849" w:rsidRDefault="00E5384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C7DD01" w14:textId="77777777" w:rsidR="004D059D" w:rsidRDefault="004D059D" w:rsidP="00D72C2A">
      <w:pPr>
        <w:spacing w:after="0" w:line="240" w:lineRule="auto"/>
      </w:pPr>
      <w:r>
        <w:separator/>
      </w:r>
    </w:p>
  </w:footnote>
  <w:footnote w:type="continuationSeparator" w:id="0">
    <w:p w14:paraId="411D7887" w14:textId="77777777" w:rsidR="004D059D" w:rsidRDefault="004D059D" w:rsidP="00D72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380639" w14:textId="77777777" w:rsidR="00E53849" w:rsidRDefault="00E53849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F8CD38" w14:textId="77777777" w:rsidR="00D72C2A" w:rsidRDefault="00D72C2A">
    <w:pPr>
      <w:pStyle w:val="Header"/>
    </w:pPr>
    <w:r>
      <w:t>Jess Wilson</w:t>
    </w:r>
    <w:r w:rsidR="00E53849">
      <w:tab/>
    </w:r>
    <w:r w:rsidR="00E53849">
      <w:tab/>
    </w:r>
    <w:r w:rsidR="00E53849">
      <w:t>2.8</w:t>
    </w:r>
    <w:bookmarkStart w:id="0" w:name="_GoBack"/>
    <w:bookmarkEnd w:id="0"/>
  </w:p>
  <w:p w14:paraId="16E5C0ED" w14:textId="77777777" w:rsidR="00D72C2A" w:rsidRDefault="00D72C2A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9983B3" w14:textId="77777777" w:rsidR="00E53849" w:rsidRDefault="00E53849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E3283"/>
    <w:multiLevelType w:val="hybridMultilevel"/>
    <w:tmpl w:val="192284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82455"/>
    <w:multiLevelType w:val="hybridMultilevel"/>
    <w:tmpl w:val="12C44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BA60A0"/>
    <w:multiLevelType w:val="hybridMultilevel"/>
    <w:tmpl w:val="530415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C0F47"/>
    <w:rsid w:val="000C0F47"/>
    <w:rsid w:val="0013348C"/>
    <w:rsid w:val="00265F66"/>
    <w:rsid w:val="004A5287"/>
    <w:rsid w:val="004D059D"/>
    <w:rsid w:val="006D7137"/>
    <w:rsid w:val="00AC4444"/>
    <w:rsid w:val="00B76015"/>
    <w:rsid w:val="00D72C2A"/>
    <w:rsid w:val="00E03DE0"/>
    <w:rsid w:val="00E53849"/>
    <w:rsid w:val="00F61837"/>
    <w:rsid w:val="00F9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5916A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3D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0F4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72C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2C2A"/>
  </w:style>
  <w:style w:type="paragraph" w:styleId="Footer">
    <w:name w:val="footer"/>
    <w:basedOn w:val="Normal"/>
    <w:link w:val="FooterChar"/>
    <w:uiPriority w:val="99"/>
    <w:unhideWhenUsed/>
    <w:rsid w:val="00D72C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2C2A"/>
  </w:style>
  <w:style w:type="paragraph" w:styleId="BalloonText">
    <w:name w:val="Balloon Text"/>
    <w:basedOn w:val="Normal"/>
    <w:link w:val="BalloonTextChar"/>
    <w:uiPriority w:val="99"/>
    <w:semiHidden/>
    <w:unhideWhenUsed/>
    <w:rsid w:val="00D72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2C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9C4EBD-5379-924F-8E36-1A3C0A644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420</Words>
  <Characters>2398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</dc:creator>
  <cp:lastModifiedBy>Nick Collins</cp:lastModifiedBy>
  <cp:revision>6</cp:revision>
  <dcterms:created xsi:type="dcterms:W3CDTF">2013-02-25T11:27:00Z</dcterms:created>
  <dcterms:modified xsi:type="dcterms:W3CDTF">2013-02-27T15:50:00Z</dcterms:modified>
</cp:coreProperties>
</file>