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4C4" w:rsidRDefault="00F864C4" w:rsidP="00F864C4">
      <w:pPr>
        <w:jc w:val="center"/>
        <w:rPr>
          <w:u w:val="single"/>
        </w:rPr>
      </w:pPr>
      <w:r>
        <w:rPr>
          <w:u w:val="single"/>
        </w:rPr>
        <w:t>Luc Irigaray and the Magic Toyshop</w:t>
      </w:r>
    </w:p>
    <w:p w:rsidR="00F864C4" w:rsidRDefault="00F864C4" w:rsidP="00F864C4">
      <w:pPr>
        <w:jc w:val="center"/>
        <w:rPr>
          <w:u w:val="single"/>
        </w:rPr>
      </w:pPr>
    </w:p>
    <w:p w:rsidR="00AE3A77" w:rsidRPr="0046122D" w:rsidRDefault="0046122D">
      <w:pPr>
        <w:rPr>
          <w:u w:val="single"/>
        </w:rPr>
      </w:pPr>
      <w:r w:rsidRPr="0046122D">
        <w:rPr>
          <w:u w:val="single"/>
        </w:rPr>
        <w:t>What Irigaray says</w:t>
      </w:r>
    </w:p>
    <w:p w:rsidR="0046122D" w:rsidRDefault="0046122D"/>
    <w:p w:rsidR="00F864C4" w:rsidRDefault="0046122D">
      <w:r>
        <w:t xml:space="preserve">Irigaray begins by considering the </w:t>
      </w:r>
      <w:r w:rsidR="00973BD4">
        <w:t xml:space="preserve">nature of women and madness, and how women’s social roles and functions are traditionally </w:t>
      </w:r>
      <w:r w:rsidR="00EA4ABE">
        <w:t>defined</w:t>
      </w:r>
      <w:r w:rsidR="00973BD4">
        <w:t xml:space="preserve"> by men. From this she expands on the role of women as mothers, and how the bond that they form with their children (and in particular their sons) is broken</w:t>
      </w:r>
      <w:r w:rsidR="00EA4ABE">
        <w:t xml:space="preserve"> by the efforts of men. </w:t>
      </w:r>
    </w:p>
    <w:p w:rsidR="00F864C4" w:rsidRDefault="00F864C4"/>
    <w:p w:rsidR="0046122D" w:rsidRDefault="00EA4ABE">
      <w:r>
        <w:t>In parti</w:t>
      </w:r>
      <w:r w:rsidR="00973BD4">
        <w:t>cular, this is done through language and the imposition of names to break what she calls the “most irreducible mark of birth”: the nave</w:t>
      </w:r>
      <w:r w:rsidR="008D0244">
        <w:t>l. By language though, although Irigaray means language as a whole she focuses on F</w:t>
      </w:r>
      <w:r>
        <w:t>rench and how it genders words making this harder to apply to English.</w:t>
      </w:r>
    </w:p>
    <w:p w:rsidR="008D0244" w:rsidRDefault="008D0244"/>
    <w:p w:rsidR="008D0244" w:rsidRDefault="008D0244">
      <w:r>
        <w:t xml:space="preserve">Irigaray especially focuses on disputing the theories of Freud and his theory of the Oedipus complex. Instead, she suggests that the desire to murder the father comes from the desire to kill the person who artificially cut the link with the mother in the first place. In this sense, she calls the phallic erection a masculine version of the umbilical bond, and states that it is used to dominate maternal power. </w:t>
      </w:r>
    </w:p>
    <w:p w:rsidR="008D0244" w:rsidRDefault="008D0244"/>
    <w:p w:rsidR="00F864C4" w:rsidRDefault="008D0244">
      <w:r>
        <w:t>Finally, Irigaray calls for women to discover a language which does not subject women and their experiences, but which enables them to guard their bodies. As well as this, women need to assert the genealogy of mothers to refute the power of the patri</w:t>
      </w:r>
      <w:r w:rsidR="00EA4ABE">
        <w:t xml:space="preserve">archal society. </w:t>
      </w:r>
    </w:p>
    <w:p w:rsidR="00F864C4" w:rsidRDefault="00F864C4"/>
    <w:p w:rsidR="008D0244" w:rsidRDefault="00EA4ABE">
      <w:bookmarkStart w:id="0" w:name="_GoBack"/>
      <w:bookmarkEnd w:id="0"/>
      <w:r>
        <w:t>Rediscovering love for other women</w:t>
      </w:r>
      <w:r w:rsidR="008D0244">
        <w:t xml:space="preserve"> is vital to escape what she calls the “phallic cult”, which will enable women to rediscover the singularity of their “</w:t>
      </w:r>
      <w:proofErr w:type="spellStart"/>
      <w:r w:rsidR="008D0244">
        <w:t>jouissence</w:t>
      </w:r>
      <w:proofErr w:type="spellEnd"/>
      <w:r w:rsidR="008D0244">
        <w:t>”.</w:t>
      </w:r>
    </w:p>
    <w:p w:rsidR="0046122D" w:rsidRDefault="0046122D"/>
    <w:p w:rsidR="0046122D" w:rsidRPr="0046122D" w:rsidRDefault="0046122D">
      <w:pPr>
        <w:rPr>
          <w:u w:val="single"/>
        </w:rPr>
      </w:pPr>
    </w:p>
    <w:p w:rsidR="0046122D" w:rsidRDefault="00EA4ABE">
      <w:r>
        <w:rPr>
          <w:u w:val="single"/>
        </w:rPr>
        <w:t>How this relates</w:t>
      </w:r>
      <w:r w:rsidR="0046122D" w:rsidRPr="0046122D">
        <w:rPr>
          <w:u w:val="single"/>
        </w:rPr>
        <w:t xml:space="preserve"> to The Magic Toyshop</w:t>
      </w:r>
    </w:p>
    <w:p w:rsidR="0046122D" w:rsidRDefault="0046122D"/>
    <w:p w:rsidR="0046122D" w:rsidRDefault="008D0244">
      <w:r>
        <w:t xml:space="preserve">Within The Magic Toyshop, the Flowers’ house acts as a mini society, with Uncle Phillip as the somewhat stereotypical </w:t>
      </w:r>
      <w:r w:rsidR="00EA4ABE">
        <w:t>patriarchal</w:t>
      </w:r>
      <w:r>
        <w:t xml:space="preserve"> figure. He defines the female characters’ roles (as well as the other males) and attempts to make them fulfill female stereotypes such as the sile</w:t>
      </w:r>
      <w:r w:rsidR="00EA4ABE">
        <w:t>nt submissive wife (Aunt Margar</w:t>
      </w:r>
      <w:r>
        <w:t xml:space="preserve">et), and even </w:t>
      </w:r>
      <w:r w:rsidR="00EA4ABE">
        <w:t>figures from myth such as Leda. The role of language in the house is particularly important, as Aunt Margaret is symbolically silenced by the collar Philip makes her – she is unable to speak from her wedding day until the fire at the end of the novel.</w:t>
      </w:r>
    </w:p>
    <w:p w:rsidR="00EA4ABE" w:rsidRDefault="00EA4ABE"/>
    <w:p w:rsidR="00EA4ABE" w:rsidRDefault="00EA4ABE">
      <w:r>
        <w:t xml:space="preserve">Mothers remain an important theme in the novel and Irigaray’s ideas that the desire to kill the father figure comes from his severing of the maternal link is interesting considering the relationship between Aunt Margaret and her brothers. Both Finn and </w:t>
      </w:r>
      <w:proofErr w:type="spellStart"/>
      <w:r>
        <w:t>Francie</w:t>
      </w:r>
      <w:proofErr w:type="spellEnd"/>
      <w:r>
        <w:t xml:space="preserve"> dislike Philip, but have differen</w:t>
      </w:r>
      <w:r w:rsidR="0083141E">
        <w:t>t</w:t>
      </w:r>
      <w:r>
        <w:t xml:space="preserve"> relationships to Margaret. Finn views her almost as his mother</w:t>
      </w:r>
      <w:r w:rsidR="0083141E">
        <w:t xml:space="preserve"> and </w:t>
      </w:r>
      <w:proofErr w:type="spellStart"/>
      <w:r w:rsidR="0083141E">
        <w:t>Francie</w:t>
      </w:r>
      <w:proofErr w:type="spellEnd"/>
      <w:r w:rsidR="0083141E">
        <w:t xml:space="preserve"> as his lover.</w:t>
      </w:r>
    </w:p>
    <w:p w:rsidR="0046122D" w:rsidRDefault="0046122D"/>
    <w:p w:rsidR="0046122D" w:rsidRDefault="0046122D">
      <w:pPr>
        <w:rPr>
          <w:u w:val="single"/>
        </w:rPr>
      </w:pPr>
      <w:r w:rsidRPr="0046122D">
        <w:rPr>
          <w:u w:val="single"/>
        </w:rPr>
        <w:t>What questions this raises in relation to The Magic Toyshop</w:t>
      </w:r>
      <w:r w:rsidR="0083141E">
        <w:rPr>
          <w:u w:val="single"/>
        </w:rPr>
        <w:t>?</w:t>
      </w:r>
    </w:p>
    <w:p w:rsidR="0083141E" w:rsidRDefault="0083141E">
      <w:pPr>
        <w:rPr>
          <w:u w:val="single"/>
        </w:rPr>
      </w:pPr>
    </w:p>
    <w:p w:rsidR="0083141E" w:rsidRDefault="00D66392">
      <w:r>
        <w:t xml:space="preserve">How language is used in context of Irigaray’s beliefs that </w:t>
      </w:r>
      <w:r w:rsidR="00F864C4">
        <w:t>women need to discover their own language – are the female characters successful in this considering Aunt Margaret’s silence?</w:t>
      </w:r>
    </w:p>
    <w:p w:rsidR="00F864C4" w:rsidRDefault="00F864C4"/>
    <w:p w:rsidR="00F864C4" w:rsidRPr="0083141E" w:rsidRDefault="00F864C4">
      <w:r>
        <w:t>What roles do names have in the novel – do they act as a veneer to hide characters’ identities and hide their irreducible mark of identity?</w:t>
      </w:r>
    </w:p>
    <w:sectPr w:rsidR="00F864C4" w:rsidRPr="0083141E">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381A" w:rsidRDefault="0068381A" w:rsidP="00AE3A77">
      <w:r>
        <w:separator/>
      </w:r>
    </w:p>
  </w:endnote>
  <w:endnote w:type="continuationSeparator" w:id="0">
    <w:p w:rsidR="0068381A" w:rsidRDefault="0068381A" w:rsidP="00AE3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3A77" w:rsidRDefault="00AE3A77">
    <w:pPr>
      <w:pStyle w:val="Footer"/>
    </w:pPr>
  </w:p>
  <w:p w:rsidR="00AE3A77" w:rsidRDefault="00AE3A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381A" w:rsidRDefault="0068381A" w:rsidP="00AE3A77">
      <w:r>
        <w:separator/>
      </w:r>
    </w:p>
  </w:footnote>
  <w:footnote w:type="continuationSeparator" w:id="0">
    <w:p w:rsidR="0068381A" w:rsidRDefault="0068381A" w:rsidP="00AE3A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3A77" w:rsidRDefault="00F864C4">
    <w:pPr>
      <w:pStyle w:val="Header"/>
    </w:pPr>
    <w:r>
      <w:t>Emily Stevenson</w:t>
    </w:r>
  </w:p>
  <w:p w:rsidR="00AE3A77" w:rsidRDefault="00AE3A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A77"/>
    <w:rsid w:val="00176E43"/>
    <w:rsid w:val="0046122D"/>
    <w:rsid w:val="0068381A"/>
    <w:rsid w:val="0083141E"/>
    <w:rsid w:val="008D0244"/>
    <w:rsid w:val="00973BD4"/>
    <w:rsid w:val="00AE3A77"/>
    <w:rsid w:val="00D66392"/>
    <w:rsid w:val="00EA4ABE"/>
    <w:rsid w:val="00F864C4"/>
    <w:rsid w:val="00F906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A182B-EB3D-4A30-9F10-B4CD804DD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i/>
      <w:iCs/>
      <w:color w:val="5B9BD5"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Pr>
      <w:i/>
      <w:iCs/>
      <w:color w:val="5B9BD5" w:themeColor="accent1"/>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Pr>
      <w:b/>
      <w:bCs/>
      <w:smallCaps/>
      <w:color w:val="5B9BD5" w:themeColor="accent1"/>
      <w:spacing w:val="5"/>
    </w:rPr>
  </w:style>
  <w:style w:type="character" w:styleId="BookTitle">
    <w:name w:val="Book Title"/>
    <w:basedOn w:val="DefaultParagraphFont"/>
    <w:uiPriority w:val="33"/>
    <w:qFormat/>
    <w:rPr>
      <w:b/>
      <w:bCs/>
      <w:i/>
      <w:iCs/>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pPr>
      <w:spacing w:after="200"/>
    </w:pPr>
    <w:rPr>
      <w:i/>
      <w:iCs/>
      <w:color w:val="44546A" w:themeColor="text2"/>
      <w:sz w:val="18"/>
      <w:szCs w:val="18"/>
    </w:rPr>
  </w:style>
  <w:style w:type="paragraph" w:styleId="Header">
    <w:name w:val="header"/>
    <w:basedOn w:val="Normal"/>
    <w:link w:val="HeaderChar"/>
    <w:uiPriority w:val="99"/>
    <w:unhideWhenUsed/>
    <w:rsid w:val="00AE3A77"/>
    <w:pPr>
      <w:tabs>
        <w:tab w:val="center" w:pos="4513"/>
        <w:tab w:val="right" w:pos="9026"/>
      </w:tabs>
    </w:pPr>
  </w:style>
  <w:style w:type="character" w:customStyle="1" w:styleId="HeaderChar">
    <w:name w:val="Header Char"/>
    <w:basedOn w:val="DefaultParagraphFont"/>
    <w:link w:val="Header"/>
    <w:uiPriority w:val="99"/>
    <w:rsid w:val="00AE3A77"/>
  </w:style>
  <w:style w:type="paragraph" w:styleId="Footer">
    <w:name w:val="footer"/>
    <w:basedOn w:val="Normal"/>
    <w:link w:val="FooterChar"/>
    <w:uiPriority w:val="99"/>
    <w:unhideWhenUsed/>
    <w:rsid w:val="00AE3A77"/>
    <w:pPr>
      <w:tabs>
        <w:tab w:val="center" w:pos="4513"/>
        <w:tab w:val="right" w:pos="9026"/>
      </w:tabs>
    </w:pPr>
  </w:style>
  <w:style w:type="character" w:customStyle="1" w:styleId="FooterChar">
    <w:name w:val="Footer Char"/>
    <w:basedOn w:val="DefaultParagraphFont"/>
    <w:link w:val="Footer"/>
    <w:uiPriority w:val="99"/>
    <w:rsid w:val="00AE3A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y\AppData\Roaming\Microsoft\Templates\LiveContent\15\Managed\Word%20Document%20Bibliography%20Styles\TC102786999%5b%5bfn=Single%20spaced%20(blank)%5d%5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C01C3C56-10DB-49F7-B061-44D8728D07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TC102786999[[fn=Single spaced (blank)]]</Template>
  <TotalTime>170</TotalTime>
  <Pages>1</Pages>
  <Words>433</Words>
  <Characters>2472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Stevenson</dc:creator>
  <cp:keywords/>
  <dc:description/>
  <cp:lastModifiedBy>Emily Stevenson</cp:lastModifiedBy>
  <cp:revision>2</cp:revision>
  <dcterms:created xsi:type="dcterms:W3CDTF">2014-01-22T12:57:00Z</dcterms:created>
  <dcterms:modified xsi:type="dcterms:W3CDTF">2014-01-22T15:47:00Z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TC027869999991</vt:lpwstr>
  </property>
</Properties>
</file>