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87916" w:rsidRPr="00B70E67" w:rsidRDefault="00587916" w:rsidP="00587916">
      <w:pPr>
        <w:jc w:val="center"/>
        <w:rPr>
          <w:rFonts w:ascii="Arial" w:hAnsi="Arial" w:cs="Arial"/>
          <w:b/>
          <w:u w:val="single"/>
        </w:rPr>
      </w:pPr>
      <w:r w:rsidRPr="00B70E67">
        <w:rPr>
          <w:rFonts w:ascii="Arial" w:hAnsi="Arial" w:cs="Arial"/>
          <w:b/>
          <w:u w:val="single"/>
        </w:rPr>
        <w:t xml:space="preserve">Modern World Literatures – Seminar </w:t>
      </w:r>
      <w:proofErr w:type="spellStart"/>
      <w:r w:rsidRPr="00B70E67">
        <w:rPr>
          <w:rFonts w:ascii="Arial" w:hAnsi="Arial" w:cs="Arial"/>
          <w:b/>
          <w:u w:val="single"/>
        </w:rPr>
        <w:t>Handout</w:t>
      </w:r>
      <w:proofErr w:type="spellEnd"/>
    </w:p>
    <w:p w:rsidR="00587916" w:rsidRPr="00B70E67" w:rsidRDefault="00587916" w:rsidP="00587916">
      <w:pPr>
        <w:jc w:val="center"/>
        <w:rPr>
          <w:rFonts w:ascii="Arial" w:hAnsi="Arial" w:cs="Arial"/>
          <w:b/>
          <w:u w:val="single"/>
        </w:rPr>
      </w:pPr>
      <w:r w:rsidRPr="00B70E67">
        <w:rPr>
          <w:rFonts w:ascii="Arial" w:hAnsi="Arial" w:cs="Arial"/>
          <w:b/>
          <w:u w:val="single"/>
        </w:rPr>
        <w:t>Fridays 15:00-17:00 – Room H501</w:t>
      </w:r>
    </w:p>
    <w:p w:rsidR="00587916" w:rsidRPr="00B70E67" w:rsidRDefault="00A9779A" w:rsidP="00587916">
      <w:pPr>
        <w:ind w:left="-567"/>
        <w:rPr>
          <w:rFonts w:ascii="Arial" w:hAnsi="Arial" w:cs="Arial"/>
        </w:rPr>
      </w:pPr>
      <w:r>
        <w:rPr>
          <w:rFonts w:ascii="Arial" w:hAnsi="Arial" w:cs="Arial"/>
          <w:b/>
          <w:u w:val="single"/>
        </w:rPr>
        <w:t>Session 3 (24</w:t>
      </w:r>
      <w:r w:rsidR="00587916" w:rsidRPr="00B70E67">
        <w:rPr>
          <w:rFonts w:ascii="Arial" w:hAnsi="Arial" w:cs="Arial"/>
          <w:b/>
          <w:u w:val="single"/>
        </w:rPr>
        <w:t xml:space="preserve">/10/14) – </w:t>
      </w:r>
      <w:r>
        <w:rPr>
          <w:rFonts w:ascii="Arial" w:hAnsi="Arial" w:cs="Arial"/>
          <w:b/>
          <w:u w:val="single"/>
        </w:rPr>
        <w:t>Blake, Shelley, and Pushkin</w:t>
      </w:r>
    </w:p>
    <w:p w:rsidR="00587916" w:rsidRPr="00B70E67" w:rsidRDefault="00587916" w:rsidP="00587916">
      <w:pPr>
        <w:rPr>
          <w:rFonts w:ascii="Arial" w:hAnsi="Arial" w:cs="Arial"/>
          <w:b/>
          <w:u w:val="single"/>
        </w:rPr>
      </w:pPr>
      <w:r w:rsidRPr="00B70E67">
        <w:rPr>
          <w:rFonts w:ascii="Arial" w:hAnsi="Arial" w:cs="Arial"/>
          <w:b/>
          <w:u w:val="single"/>
        </w:rPr>
        <w:t>Course information</w:t>
      </w:r>
    </w:p>
    <w:p w:rsidR="00A9779A" w:rsidRDefault="00587916" w:rsidP="00A9779A">
      <w:pPr>
        <w:pStyle w:val="ListParagraph"/>
        <w:numPr>
          <w:ilvl w:val="0"/>
          <w:numId w:val="1"/>
        </w:numPr>
        <w:ind w:left="284"/>
        <w:rPr>
          <w:rFonts w:ascii="Arial" w:hAnsi="Arial" w:cs="Arial"/>
        </w:rPr>
      </w:pPr>
      <w:r w:rsidRPr="00B70E67">
        <w:rPr>
          <w:rFonts w:ascii="Arial" w:hAnsi="Arial" w:cs="Arial"/>
        </w:rPr>
        <w:t xml:space="preserve">Chris </w:t>
      </w:r>
      <w:proofErr w:type="spellStart"/>
      <w:r w:rsidRPr="00B70E67">
        <w:rPr>
          <w:rFonts w:ascii="Arial" w:hAnsi="Arial" w:cs="Arial"/>
        </w:rPr>
        <w:t>Maughan</w:t>
      </w:r>
      <w:proofErr w:type="spellEnd"/>
    </w:p>
    <w:p w:rsidR="00A9779A" w:rsidRPr="00A9779A" w:rsidRDefault="00587916" w:rsidP="00A9779A">
      <w:pPr>
        <w:pStyle w:val="ListParagraph"/>
        <w:numPr>
          <w:ilvl w:val="0"/>
          <w:numId w:val="1"/>
        </w:numPr>
        <w:ind w:left="284"/>
        <w:rPr>
          <w:rStyle w:val="Hyperlink"/>
          <w:rFonts w:ascii="Arial" w:hAnsi="Arial" w:cs="Arial"/>
          <w:color w:val="auto"/>
          <w:u w:val="none"/>
        </w:rPr>
      </w:pPr>
      <w:r w:rsidRPr="00A9779A">
        <w:rPr>
          <w:rFonts w:ascii="Arial" w:hAnsi="Arial" w:cs="Arial"/>
        </w:rPr>
        <w:t xml:space="preserve">Email: </w:t>
      </w:r>
      <w:hyperlink r:id="rId5" w:history="1">
        <w:r w:rsidRPr="00A9779A">
          <w:rPr>
            <w:rStyle w:val="Hyperlink"/>
            <w:rFonts w:ascii="Arial" w:hAnsi="Arial" w:cs="Arial"/>
          </w:rPr>
          <w:t>c.j.maughan@warwick.ac.uk</w:t>
        </w:r>
      </w:hyperlink>
    </w:p>
    <w:p w:rsidR="00A9779A" w:rsidRPr="00A9779A" w:rsidRDefault="00A9779A" w:rsidP="00A9779A">
      <w:pPr>
        <w:pStyle w:val="ListParagraph"/>
        <w:numPr>
          <w:ilvl w:val="0"/>
          <w:numId w:val="1"/>
        </w:numPr>
        <w:ind w:left="284"/>
        <w:rPr>
          <w:rFonts w:ascii="Arial" w:hAnsi="Arial" w:cs="Arial"/>
        </w:rPr>
      </w:pPr>
      <w:r w:rsidRPr="00A9779A">
        <w:rPr>
          <w:rFonts w:ascii="Arial" w:hAnsi="Arial" w:cs="Arial"/>
        </w:rPr>
        <w:t xml:space="preserve">Online profile: </w:t>
      </w:r>
      <w:hyperlink r:id="rId6" w:history="1">
        <w:r w:rsidRPr="00A9779A">
          <w:rPr>
            <w:rStyle w:val="Hyperlink"/>
            <w:rFonts w:ascii="Arial" w:hAnsi="Arial" w:cs="Arial"/>
          </w:rPr>
          <w:t>www.warwick.ac.uk/fac/arts/english/people/postgraduate/enrlag</w:t>
        </w:r>
      </w:hyperlink>
      <w:r w:rsidRPr="00A9779A">
        <w:rPr>
          <w:rFonts w:ascii="Arial" w:hAnsi="Arial" w:cs="Arial"/>
        </w:rPr>
        <w:t xml:space="preserve"> </w:t>
      </w:r>
    </w:p>
    <w:p w:rsidR="00587916" w:rsidRPr="00B70E67" w:rsidRDefault="00587916" w:rsidP="00587916">
      <w:pPr>
        <w:pStyle w:val="ListParagraph"/>
        <w:numPr>
          <w:ilvl w:val="0"/>
          <w:numId w:val="1"/>
        </w:numPr>
        <w:ind w:left="284"/>
        <w:rPr>
          <w:rFonts w:ascii="Arial" w:hAnsi="Arial" w:cs="Arial"/>
        </w:rPr>
      </w:pPr>
      <w:r w:rsidRPr="00B70E67">
        <w:rPr>
          <w:rFonts w:ascii="Arial" w:hAnsi="Arial" w:cs="Arial"/>
        </w:rPr>
        <w:t>Office hour: Fridays 17:00-18:00 (T1-3 H501)</w:t>
      </w:r>
    </w:p>
    <w:p w:rsidR="005F027F" w:rsidRPr="004F58DD" w:rsidRDefault="00587916" w:rsidP="004F58DD">
      <w:pPr>
        <w:pStyle w:val="ListParagraph"/>
        <w:numPr>
          <w:ilvl w:val="0"/>
          <w:numId w:val="1"/>
        </w:numPr>
        <w:ind w:left="284"/>
        <w:rPr>
          <w:rFonts w:ascii="Arial" w:hAnsi="Arial" w:cs="Arial"/>
        </w:rPr>
      </w:pPr>
      <w:r w:rsidRPr="00B70E67">
        <w:rPr>
          <w:rFonts w:ascii="Arial" w:hAnsi="Arial" w:cs="Arial"/>
        </w:rPr>
        <w:t>Assessment reminder - a</w:t>
      </w:r>
      <w:r w:rsidRPr="00B70E67">
        <w:rPr>
          <w:rFonts w:ascii="Arial" w:hAnsi="Arial" w:cs="Arial"/>
          <w:color w:val="000000"/>
        </w:rPr>
        <w:t xml:space="preserve"> short response (500 words maximum) to one of the 'Discourses of Modernity' at the</w:t>
      </w:r>
      <w:r w:rsidRPr="00B70E67">
        <w:rPr>
          <w:rStyle w:val="apple-converted-space"/>
          <w:rFonts w:ascii="Arial" w:hAnsi="Arial" w:cs="Arial"/>
          <w:color w:val="000000"/>
        </w:rPr>
        <w:t> </w:t>
      </w:r>
      <w:hyperlink r:id="rId7" w:history="1">
        <w:r w:rsidRPr="00B70E67">
          <w:rPr>
            <w:rStyle w:val="Hyperlink"/>
            <w:rFonts w:ascii="Arial" w:hAnsi="Arial" w:cs="Arial"/>
            <w:color w:val="5A123D"/>
          </w:rPr>
          <w:t>Modernity Clinic</w:t>
        </w:r>
      </w:hyperlink>
      <w:r w:rsidRPr="00B70E67">
        <w:rPr>
          <w:rStyle w:val="apple-converted-space"/>
          <w:rFonts w:ascii="Arial" w:hAnsi="Arial" w:cs="Arial"/>
          <w:color w:val="000000"/>
        </w:rPr>
        <w:t> </w:t>
      </w:r>
      <w:r w:rsidRPr="00B70E67">
        <w:rPr>
          <w:rFonts w:ascii="Arial" w:hAnsi="Arial" w:cs="Arial"/>
          <w:color w:val="000000"/>
        </w:rPr>
        <w:t>is due in class in</w:t>
      </w:r>
      <w:r w:rsidRPr="00B70E67">
        <w:rPr>
          <w:rStyle w:val="apple-converted-space"/>
          <w:rFonts w:ascii="Arial" w:hAnsi="Arial" w:cs="Arial"/>
          <w:color w:val="000000"/>
        </w:rPr>
        <w:t> </w:t>
      </w:r>
      <w:r w:rsidRPr="00B70E67">
        <w:rPr>
          <w:rStyle w:val="Strong"/>
          <w:rFonts w:ascii="Arial" w:hAnsi="Arial" w:cs="Arial"/>
          <w:color w:val="000000"/>
        </w:rPr>
        <w:t>Week 5 of Term 1</w:t>
      </w:r>
      <w:r w:rsidRPr="00B70E67">
        <w:rPr>
          <w:rFonts w:ascii="Arial" w:hAnsi="Arial" w:cs="Arial"/>
          <w:color w:val="000000"/>
        </w:rPr>
        <w:t>.</w:t>
      </w:r>
    </w:p>
    <w:p w:rsidR="005F027F" w:rsidRDefault="005F027F" w:rsidP="005F027F">
      <w:pPr>
        <w:pStyle w:val="ListParagraph"/>
        <w:ind w:left="284"/>
        <w:rPr>
          <w:rFonts w:ascii="Arial" w:hAnsi="Arial" w:cs="Arial"/>
        </w:rPr>
      </w:pPr>
    </w:p>
    <w:p w:rsidR="005F027F" w:rsidRPr="005F027F" w:rsidRDefault="005F027F" w:rsidP="005F027F">
      <w:pPr>
        <w:pStyle w:val="ListParagraph"/>
        <w:ind w:left="-567"/>
        <w:rPr>
          <w:rFonts w:ascii="Arial" w:hAnsi="Arial" w:cs="Arial"/>
          <w:b/>
          <w:u w:val="single"/>
        </w:rPr>
      </w:pPr>
      <w:r w:rsidRPr="005F027F">
        <w:rPr>
          <w:rFonts w:ascii="Arial" w:hAnsi="Arial" w:cs="Arial"/>
          <w:b/>
          <w:u w:val="single"/>
        </w:rPr>
        <w:t>The Individual, the State, and ‘Nature’</w:t>
      </w:r>
    </w:p>
    <w:p w:rsidR="00E86308" w:rsidRDefault="00E86308" w:rsidP="00E86308">
      <w:pPr>
        <w:shd w:val="clear" w:color="auto" w:fill="FFFFFF"/>
        <w:spacing w:before="100" w:beforeAutospacing="1" w:line="300" w:lineRule="atLeast"/>
        <w:ind w:left="-567"/>
        <w:jc w:val="both"/>
      </w:pPr>
      <w:r w:rsidRPr="00E86308">
        <w:rPr>
          <w:b/>
          <w:i/>
        </w:rPr>
        <w:t>Labour is, first of all, a process between man and nature, a process by which man, through his own actions, mediates, regulates and controls the metabolism between himself and nature.</w:t>
      </w:r>
      <w:r>
        <w:t xml:space="preserve"> </w:t>
      </w:r>
      <w:r w:rsidRPr="00E86308">
        <w:t>He confronts the materials of nature as a force of nature. He</w:t>
      </w:r>
      <w:r>
        <w:t xml:space="preserve"> </w:t>
      </w:r>
      <w:r w:rsidRPr="00E86308">
        <w:t>sets in motion the natural forces which belong to his own body,</w:t>
      </w:r>
      <w:r>
        <w:t xml:space="preserve"> </w:t>
      </w:r>
      <w:r w:rsidRPr="00E86308">
        <w:t>his arms, legs, head and hands, in order to appropriate the</w:t>
      </w:r>
      <w:r>
        <w:t xml:space="preserve"> </w:t>
      </w:r>
      <w:r w:rsidRPr="00E86308">
        <w:t xml:space="preserve">materials of nature in a form adapted to his own needs. </w:t>
      </w:r>
      <w:r w:rsidRPr="00E86308">
        <w:rPr>
          <w:b/>
          <w:i/>
        </w:rPr>
        <w:t>Through this movement he acts upon external nature and changes it, and in this way he simultaneously changes his own nature</w:t>
      </w:r>
      <w:r w:rsidRPr="00E86308">
        <w:t>. He</w:t>
      </w:r>
      <w:r>
        <w:t xml:space="preserve"> de</w:t>
      </w:r>
      <w:r w:rsidRPr="00E86308">
        <w:t>velops the potentialities slumbering within nature, and subjects</w:t>
      </w:r>
      <w:r>
        <w:t xml:space="preserve"> the </w:t>
      </w:r>
      <w:r w:rsidRPr="00E86308">
        <w:t>play of its forces to his own sovereign power.</w:t>
      </w:r>
      <w:r>
        <w:t xml:space="preserve"> (Marx, </w:t>
      </w:r>
      <w:r w:rsidRPr="00E86308">
        <w:rPr>
          <w:i/>
        </w:rPr>
        <w:t>Capital, Vol. 1</w:t>
      </w:r>
      <w:r>
        <w:t>, 283)</w:t>
      </w:r>
    </w:p>
    <w:p w:rsidR="00CF5242" w:rsidRDefault="005F027F" w:rsidP="00CF5242">
      <w:pPr>
        <w:pStyle w:val="ListParagraph"/>
        <w:ind w:left="-567"/>
        <w:rPr>
          <w:lang w:eastAsia="en-GB"/>
        </w:rPr>
      </w:pPr>
      <w:r>
        <w:rPr>
          <w:rFonts w:ascii="Arial" w:hAnsi="Arial" w:cs="Arial"/>
          <w:noProof/>
          <w:lang w:eastAsia="en-GB"/>
        </w:rPr>
        <w:drawing>
          <wp:anchor distT="0" distB="0" distL="114300" distR="114300" simplePos="0" relativeHeight="251658240" behindDoc="0" locked="0" layoutInCell="1" allowOverlap="1">
            <wp:simplePos x="0" y="0"/>
            <wp:positionH relativeFrom="column">
              <wp:posOffset>-361950</wp:posOffset>
            </wp:positionH>
            <wp:positionV relativeFrom="paragraph">
              <wp:posOffset>-3175</wp:posOffset>
            </wp:positionV>
            <wp:extent cx="3438525" cy="3510763"/>
            <wp:effectExtent l="0" t="0" r="0" b="0"/>
            <wp:wrapSquare wrapText="bothSides"/>
            <wp:docPr id="2" name="Picture 2">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NASA-Apollo8-Dec24-Earthrise.jpg"/>
                    <pic:cNvPicPr/>
                  </pic:nvPicPr>
                  <pic:blipFill rotWithShape="1">
                    <a:blip r:embed="rId9" cstate="print">
                      <a:extLst>
                        <a:ext uri="{28A0092B-C50C-407E-A947-70E740481C1C}">
                          <a14:useLocalDpi xmlns:a14="http://schemas.microsoft.com/office/drawing/2010/main" val="0"/>
                        </a:ext>
                      </a:extLst>
                    </a:blip>
                    <a:srcRect l="28051" t="31558" r="12339" b="7581"/>
                    <a:stretch/>
                  </pic:blipFill>
                  <pic:spPr bwMode="auto">
                    <a:xfrm>
                      <a:off x="0" y="0"/>
                      <a:ext cx="3438525" cy="3510763"/>
                    </a:xfrm>
                    <a:prstGeom prst="rect">
                      <a:avLst/>
                    </a:prstGeom>
                    <a:ln>
                      <a:noFill/>
                    </a:ln>
                    <a:extLst>
                      <a:ext uri="{53640926-AAD7-44D8-BBD7-CCE9431645EC}">
                        <a14:shadowObscured xmlns:a14="http://schemas.microsoft.com/office/drawing/2010/main"/>
                      </a:ext>
                    </a:extLst>
                  </pic:spPr>
                </pic:pic>
              </a:graphicData>
            </a:graphic>
          </wp:anchor>
        </w:drawing>
      </w:r>
      <w:r w:rsidRPr="005F027F">
        <w:rPr>
          <w:lang w:eastAsia="en-GB"/>
        </w:rPr>
        <w:t xml:space="preserve">‘[In] “The Bronze Horseman” … Petersburg’s whole life story is here, brilliantly crystalized and compressed: </w:t>
      </w:r>
      <w:r w:rsidRPr="00CF5242">
        <w:rPr>
          <w:b/>
          <w:i/>
          <w:lang w:eastAsia="en-GB"/>
        </w:rPr>
        <w:t>a vision of the city’s grandeur and magnificence, and a vision of the madness on which it is based – the mad idea that a volatile nature can be permanently tamed and dominated by imperial will; nature’s revenge, erupting cataclysmically, smashing grandeur into rubble, shattering lives and hopes; the vulnerability and terror of Petersburg’s common people caught in the midst of a battle of giants</w:t>
      </w:r>
      <w:r w:rsidRPr="005F027F">
        <w:rPr>
          <w:lang w:eastAsia="en-GB"/>
        </w:rPr>
        <w:t xml:space="preserve"> … Pushkin’s poem speaks for the martyred Decembrists, whose brief moment in Senate Square would come just a year after Yevgeny’s. But “The Bronze Horseman” also goes beyond them, for it reaches far deeper into the city, into the lives of the impoverished masses whom the Decembrists ignored. … For the time being [] they would slink away or stay out of sight – underground, in Dostoevsky’s image of the 1860s – and Petersburg would continue to incarnate the paradox of public space without public life.’ (</w:t>
      </w:r>
      <w:r w:rsidR="00CF5242">
        <w:rPr>
          <w:lang w:eastAsia="en-GB"/>
        </w:rPr>
        <w:t>Berman</w:t>
      </w:r>
      <w:r w:rsidR="00CF5242" w:rsidRPr="00CF5242">
        <w:rPr>
          <w:lang w:eastAsia="en-GB"/>
        </w:rPr>
        <w:t>,</w:t>
      </w:r>
      <w:r w:rsidR="00CF5242">
        <w:rPr>
          <w:lang w:eastAsia="en-GB"/>
        </w:rPr>
        <w:t xml:space="preserve"> </w:t>
      </w:r>
      <w:r w:rsidRPr="00CF5242">
        <w:rPr>
          <w:i/>
          <w:lang w:eastAsia="en-GB"/>
        </w:rPr>
        <w:t xml:space="preserve">All that is </w:t>
      </w:r>
      <w:proofErr w:type="gramStart"/>
      <w:r w:rsidRPr="00CF5242">
        <w:rPr>
          <w:i/>
          <w:lang w:eastAsia="en-GB"/>
        </w:rPr>
        <w:t>Solid</w:t>
      </w:r>
      <w:proofErr w:type="gramEnd"/>
      <w:r w:rsidR="00CF5242">
        <w:rPr>
          <w:lang w:eastAsia="en-GB"/>
        </w:rPr>
        <w:t>,</w:t>
      </w:r>
      <w:r w:rsidRPr="005F027F">
        <w:rPr>
          <w:lang w:eastAsia="en-GB"/>
        </w:rPr>
        <w:t xml:space="preserve"> 188-189)</w:t>
      </w:r>
    </w:p>
    <w:p w:rsidR="00CF5242" w:rsidRDefault="00CF5242" w:rsidP="00CF5242">
      <w:pPr>
        <w:pStyle w:val="ListParagraph"/>
        <w:ind w:left="-567"/>
        <w:rPr>
          <w:lang w:eastAsia="en-GB"/>
        </w:rPr>
      </w:pPr>
    </w:p>
    <w:p w:rsidR="00630586" w:rsidRDefault="00630586" w:rsidP="00CF5242">
      <w:pPr>
        <w:pStyle w:val="ListParagraph"/>
        <w:ind w:left="-567"/>
      </w:pPr>
      <w:r w:rsidRPr="00630586">
        <w:t xml:space="preserve">Like Rousseau, Romanticism negates the negation. Typically, it defines civilization as alienation from nature, and accordingly idealizes both childhood and imagined lost ways of dwelling in oneness with the earth. And, like Rousseau, the Romantics explored three possible ways of returning to nature. The first of </w:t>
      </w:r>
      <w:r w:rsidRPr="00630586">
        <w:lastRenderedPageBreak/>
        <w:t xml:space="preserve">these three paths was the dream of a transformation for all humankind, through </w:t>
      </w:r>
      <w:r w:rsidRPr="00E86308">
        <w:rPr>
          <w:b/>
          <w:i/>
        </w:rPr>
        <w:t xml:space="preserve">the overthrow of that </w:t>
      </w:r>
      <w:proofErr w:type="gramStart"/>
      <w:r w:rsidRPr="00E86308">
        <w:rPr>
          <w:b/>
          <w:i/>
        </w:rPr>
        <w:t>very</w:t>
      </w:r>
      <w:proofErr w:type="gramEnd"/>
      <w:r w:rsidRPr="00E86308">
        <w:rPr>
          <w:b/>
          <w:i/>
        </w:rPr>
        <w:t xml:space="preserve"> institutionalized despotism which defines society as the opposite of nature</w:t>
      </w:r>
      <w:r w:rsidRPr="00E86308">
        <w:rPr>
          <w:i/>
        </w:rPr>
        <w:t>.</w:t>
      </w:r>
      <w:r w:rsidRPr="00630586">
        <w:t xml:space="preserve"> This was the way from Rousseau's </w:t>
      </w:r>
      <w:r w:rsidRPr="00CF5242">
        <w:rPr>
          <w:i/>
        </w:rPr>
        <w:t>Social Contract</w:t>
      </w:r>
      <w:r w:rsidRPr="00630586">
        <w:t xml:space="preserve"> to the storming of the Bastille to the Romantics' initial enthusiastic welcoming of the French Revolution. It is the model for that brand of green thinking known as 'social ecology': the social ecologist argues that capitalism </w:t>
      </w:r>
      <w:r>
        <w:t>and</w:t>
      </w:r>
      <w:r w:rsidRPr="00630586">
        <w:t xml:space="preserve"> militarism are the sources of environmental degradation and that it will therefore be impossible to harmonize humankind with nature until we remake society in a more compassionate and less competitive mould. </w:t>
      </w:r>
      <w:r w:rsidR="00CF5242">
        <w:t xml:space="preserve">(Bate, J. </w:t>
      </w:r>
      <w:r w:rsidR="00CF5242" w:rsidRPr="00CF5242">
        <w:rPr>
          <w:i/>
        </w:rPr>
        <w:t>Song of the Earth</w:t>
      </w:r>
      <w:r w:rsidR="00CF5242">
        <w:t>, 38)</w:t>
      </w:r>
    </w:p>
    <w:p w:rsidR="00587916" w:rsidRDefault="00587916" w:rsidP="00E86308">
      <w:pPr>
        <w:shd w:val="clear" w:color="auto" w:fill="FFFFFF"/>
        <w:spacing w:before="100" w:beforeAutospacing="1" w:line="300" w:lineRule="atLeast"/>
        <w:ind w:left="-567"/>
        <w:jc w:val="both"/>
        <w:rPr>
          <w:rFonts w:ascii="Arial" w:eastAsia="Times New Roman" w:hAnsi="Arial" w:cs="Arial"/>
          <w:b/>
          <w:color w:val="000000"/>
          <w:u w:val="single"/>
          <w:lang w:eastAsia="en-GB"/>
        </w:rPr>
      </w:pPr>
      <w:r w:rsidRPr="00B70E67">
        <w:rPr>
          <w:rFonts w:ascii="Arial" w:eastAsia="Times New Roman" w:hAnsi="Arial" w:cs="Arial"/>
          <w:b/>
          <w:color w:val="000000"/>
          <w:u w:val="single"/>
          <w:lang w:eastAsia="en-GB"/>
        </w:rPr>
        <w:t>Discussion questions</w:t>
      </w:r>
    </w:p>
    <w:p w:rsidR="00587916" w:rsidRPr="00B70E67" w:rsidRDefault="00587916" w:rsidP="00587916">
      <w:pPr>
        <w:shd w:val="clear" w:color="auto" w:fill="FFFFFF"/>
        <w:spacing w:before="100" w:beforeAutospacing="1" w:line="300" w:lineRule="atLeast"/>
        <w:rPr>
          <w:rFonts w:ascii="Arial" w:eastAsia="Times New Roman" w:hAnsi="Arial" w:cs="Arial"/>
          <w:b/>
          <w:color w:val="000000"/>
          <w:u w:val="single"/>
          <w:lang w:eastAsia="en-GB"/>
        </w:rPr>
      </w:pPr>
    </w:p>
    <w:p w:rsidR="005F027F" w:rsidRDefault="005F027F" w:rsidP="005F027F">
      <w:pPr>
        <w:pStyle w:val="NormalWeb"/>
        <w:numPr>
          <w:ilvl w:val="0"/>
          <w:numId w:val="3"/>
        </w:numPr>
        <w:shd w:val="clear" w:color="auto" w:fill="FFFFFF"/>
        <w:spacing w:before="0" w:beforeAutospacing="0" w:after="0" w:afterAutospacing="0"/>
        <w:rPr>
          <w:rFonts w:ascii="Calibri" w:hAnsi="Calibri"/>
          <w:color w:val="000000"/>
        </w:rPr>
      </w:pPr>
      <w:r>
        <w:rPr>
          <w:rFonts w:ascii="Calibri" w:hAnsi="Calibri"/>
          <w:color w:val="000000"/>
        </w:rPr>
        <w:t xml:space="preserve">What issues/questions does Pushkin </w:t>
      </w:r>
      <w:r w:rsidR="00CF5242">
        <w:rPr>
          <w:rFonts w:ascii="Calibri" w:hAnsi="Calibri"/>
          <w:color w:val="000000"/>
        </w:rPr>
        <w:t xml:space="preserve">[or Shelley, or Blake] </w:t>
      </w:r>
      <w:r>
        <w:rPr>
          <w:rFonts w:ascii="Calibri" w:hAnsi="Calibri"/>
          <w:color w:val="000000"/>
        </w:rPr>
        <w:t>raise about the relationship between the state and its subjects?</w:t>
      </w:r>
      <w:r w:rsidR="00CF5242">
        <w:rPr>
          <w:rFonts w:ascii="Calibri" w:hAnsi="Calibri"/>
          <w:color w:val="000000"/>
        </w:rPr>
        <w:t xml:space="preserve"> [Consider in light of our discussion of how ‘Nature’ effects and is effected by concepts of the state and the individual]</w:t>
      </w:r>
    </w:p>
    <w:p w:rsidR="005F027F" w:rsidRDefault="005F027F" w:rsidP="005F027F">
      <w:pPr>
        <w:pStyle w:val="NormalWeb"/>
        <w:shd w:val="clear" w:color="auto" w:fill="FFFFFF"/>
        <w:spacing w:before="0" w:beforeAutospacing="0" w:after="0" w:afterAutospacing="0"/>
        <w:rPr>
          <w:rFonts w:ascii="Calibri" w:hAnsi="Calibri"/>
          <w:color w:val="000000"/>
        </w:rPr>
      </w:pPr>
    </w:p>
    <w:p w:rsidR="005F027F" w:rsidRDefault="005F027F" w:rsidP="005F027F">
      <w:pPr>
        <w:pStyle w:val="NormalWeb"/>
        <w:numPr>
          <w:ilvl w:val="0"/>
          <w:numId w:val="3"/>
        </w:numPr>
        <w:shd w:val="clear" w:color="auto" w:fill="FFFFFF"/>
        <w:spacing w:before="0" w:beforeAutospacing="0" w:after="0" w:afterAutospacing="0"/>
        <w:rPr>
          <w:rFonts w:ascii="Calibri" w:hAnsi="Calibri"/>
          <w:color w:val="000000"/>
        </w:rPr>
      </w:pPr>
      <w:r>
        <w:rPr>
          <w:rFonts w:ascii="Calibri" w:hAnsi="Calibri"/>
          <w:color w:val="000000"/>
        </w:rPr>
        <w:t>How is Shelly's approach to the relationship between the people and the state comparable to Pushkin's? Are the similar/different?</w:t>
      </w:r>
    </w:p>
    <w:p w:rsidR="005F027F" w:rsidRDefault="005F027F" w:rsidP="005F027F">
      <w:pPr>
        <w:pStyle w:val="NormalWeb"/>
        <w:shd w:val="clear" w:color="auto" w:fill="FFFFFF"/>
        <w:spacing w:before="0" w:beforeAutospacing="0" w:after="0" w:afterAutospacing="0"/>
        <w:rPr>
          <w:rFonts w:ascii="Calibri" w:hAnsi="Calibri"/>
          <w:color w:val="000000"/>
        </w:rPr>
      </w:pPr>
    </w:p>
    <w:p w:rsidR="005F027F" w:rsidRDefault="005F027F" w:rsidP="005F027F">
      <w:pPr>
        <w:pStyle w:val="NormalWeb"/>
        <w:numPr>
          <w:ilvl w:val="0"/>
          <w:numId w:val="3"/>
        </w:numPr>
        <w:shd w:val="clear" w:color="auto" w:fill="FFFFFF"/>
        <w:spacing w:before="0" w:beforeAutospacing="0" w:after="0" w:afterAutospacing="0"/>
        <w:rPr>
          <w:rFonts w:ascii="Calibri" w:hAnsi="Calibri"/>
          <w:color w:val="000000"/>
        </w:rPr>
      </w:pPr>
      <w:r>
        <w:rPr>
          <w:rFonts w:ascii="Calibri" w:hAnsi="Calibri"/>
          <w:color w:val="000000"/>
        </w:rPr>
        <w:t>Are the ideas explored in these poems still relevant to us today?</w:t>
      </w:r>
      <w:r w:rsidR="001554F6">
        <w:rPr>
          <w:rFonts w:ascii="Calibri" w:hAnsi="Calibri"/>
          <w:color w:val="000000"/>
        </w:rPr>
        <w:t xml:space="preserve"> [How are our own conceptions of nature similarly shaped by the shifting political tensions of our time? What distinguishes our own views of nature from those of the Romantics?]</w:t>
      </w:r>
    </w:p>
    <w:p w:rsidR="005F027F" w:rsidRDefault="005F027F" w:rsidP="005F027F">
      <w:pPr>
        <w:pStyle w:val="NormalWeb"/>
        <w:shd w:val="clear" w:color="auto" w:fill="FFFFFF"/>
        <w:spacing w:before="0" w:beforeAutospacing="0" w:after="0" w:afterAutospacing="0"/>
        <w:rPr>
          <w:rFonts w:ascii="Calibri" w:hAnsi="Calibri"/>
          <w:color w:val="000000"/>
        </w:rPr>
      </w:pPr>
    </w:p>
    <w:p w:rsidR="005F027F" w:rsidRDefault="005F027F" w:rsidP="005F027F">
      <w:pPr>
        <w:pStyle w:val="NormalWeb"/>
        <w:numPr>
          <w:ilvl w:val="0"/>
          <w:numId w:val="3"/>
        </w:numPr>
        <w:shd w:val="clear" w:color="auto" w:fill="FFFFFF"/>
        <w:spacing w:before="0" w:beforeAutospacing="0" w:after="0" w:afterAutospacing="0"/>
        <w:rPr>
          <w:rFonts w:ascii="Calibri" w:hAnsi="Calibri"/>
          <w:color w:val="000000"/>
        </w:rPr>
      </w:pPr>
      <w:r>
        <w:rPr>
          <w:rFonts w:ascii="Calibri" w:hAnsi="Calibri"/>
          <w:color w:val="000000"/>
        </w:rPr>
        <w:t>Does the use of the supernatural/magical hinder the message of the poems?</w:t>
      </w:r>
    </w:p>
    <w:p w:rsidR="005F027F" w:rsidRDefault="005F027F" w:rsidP="005F027F">
      <w:pPr>
        <w:pStyle w:val="NormalWeb"/>
        <w:shd w:val="clear" w:color="auto" w:fill="FFFFFF"/>
        <w:spacing w:before="0" w:beforeAutospacing="0" w:after="0" w:afterAutospacing="0"/>
        <w:rPr>
          <w:rFonts w:ascii="Calibri" w:hAnsi="Calibri"/>
          <w:color w:val="000000"/>
        </w:rPr>
      </w:pPr>
    </w:p>
    <w:p w:rsidR="005F027F" w:rsidRDefault="005F027F" w:rsidP="005F027F">
      <w:pPr>
        <w:pStyle w:val="NormalWeb"/>
        <w:numPr>
          <w:ilvl w:val="0"/>
          <w:numId w:val="3"/>
        </w:numPr>
        <w:shd w:val="clear" w:color="auto" w:fill="FFFFFF"/>
        <w:spacing w:before="0" w:beforeAutospacing="0" w:after="0" w:afterAutospacing="0"/>
        <w:rPr>
          <w:rFonts w:ascii="Calibri" w:hAnsi="Calibri"/>
          <w:color w:val="000000"/>
        </w:rPr>
      </w:pPr>
      <w:r>
        <w:rPr>
          <w:rFonts w:ascii="Calibri" w:hAnsi="Calibri"/>
          <w:color w:val="000000"/>
        </w:rPr>
        <w:t>Do these poems effectively register the experience of being a citizen/capture the world in which they are written? Are they true/accurate/sympathetic? </w:t>
      </w:r>
    </w:p>
    <w:p w:rsidR="00BE00C7" w:rsidRDefault="00BE00C7" w:rsidP="00BE00C7">
      <w:pPr>
        <w:pStyle w:val="ListParagraph"/>
        <w:rPr>
          <w:rFonts w:ascii="Calibri" w:hAnsi="Calibri"/>
          <w:color w:val="000000"/>
        </w:rPr>
      </w:pPr>
    </w:p>
    <w:p w:rsidR="00BE00C7" w:rsidRDefault="00BE00C7" w:rsidP="00BE00C7">
      <w:pPr>
        <w:pStyle w:val="NormalWeb"/>
        <w:shd w:val="clear" w:color="auto" w:fill="FFFFFF"/>
        <w:spacing w:before="0" w:beforeAutospacing="0" w:after="0" w:afterAutospacing="0"/>
        <w:rPr>
          <w:rFonts w:ascii="Calibri" w:hAnsi="Calibri"/>
          <w:color w:val="000000"/>
        </w:rPr>
      </w:pPr>
    </w:p>
    <w:p w:rsidR="00BE00C7" w:rsidRPr="00BE00C7" w:rsidRDefault="00BE00C7" w:rsidP="00BE00C7">
      <w:pPr>
        <w:numPr>
          <w:ilvl w:val="0"/>
          <w:numId w:val="4"/>
        </w:numPr>
        <w:spacing w:before="100" w:beforeAutospacing="1" w:after="100" w:afterAutospacing="1" w:line="240" w:lineRule="auto"/>
        <w:ind w:left="945"/>
        <w:rPr>
          <w:rFonts w:ascii="Calibri" w:eastAsia="Times New Roman" w:hAnsi="Calibri" w:cs="Times New Roman"/>
          <w:color w:val="000000"/>
          <w:sz w:val="24"/>
          <w:szCs w:val="24"/>
          <w:lang w:eastAsia="en-GB"/>
        </w:rPr>
      </w:pPr>
      <w:r w:rsidRPr="00BE00C7">
        <w:rPr>
          <w:rFonts w:ascii="Calibri" w:eastAsia="Times New Roman" w:hAnsi="Calibri" w:cs="Times New Roman"/>
          <w:color w:val="000000"/>
          <w:sz w:val="24"/>
          <w:szCs w:val="24"/>
          <w:lang w:eastAsia="en-GB"/>
        </w:rPr>
        <w:t>How should/can we interpret the discourse with the metaphors? (</w:t>
      </w:r>
      <w:proofErr w:type="spellStart"/>
      <w:r w:rsidRPr="00BE00C7">
        <w:rPr>
          <w:rFonts w:ascii="Calibri" w:eastAsia="Times New Roman" w:hAnsi="Calibri" w:cs="Times New Roman"/>
          <w:color w:val="000000"/>
          <w:sz w:val="24"/>
          <w:szCs w:val="24"/>
          <w:lang w:eastAsia="en-GB"/>
        </w:rPr>
        <w:t>Augeries</w:t>
      </w:r>
      <w:proofErr w:type="spellEnd"/>
      <w:r w:rsidRPr="00BE00C7">
        <w:rPr>
          <w:rFonts w:ascii="Calibri" w:eastAsia="Times New Roman" w:hAnsi="Calibri" w:cs="Times New Roman"/>
          <w:color w:val="000000"/>
          <w:sz w:val="24"/>
          <w:szCs w:val="24"/>
          <w:lang w:eastAsia="en-GB"/>
        </w:rPr>
        <w:t>)</w:t>
      </w:r>
    </w:p>
    <w:p w:rsidR="00BE00C7" w:rsidRPr="00BE00C7" w:rsidRDefault="00BE00C7" w:rsidP="00BE00C7">
      <w:pPr>
        <w:numPr>
          <w:ilvl w:val="0"/>
          <w:numId w:val="4"/>
        </w:numPr>
        <w:spacing w:before="100" w:beforeAutospacing="1" w:after="100" w:afterAutospacing="1" w:line="240" w:lineRule="auto"/>
        <w:ind w:left="945"/>
        <w:rPr>
          <w:rFonts w:ascii="Calibri" w:eastAsia="Times New Roman" w:hAnsi="Calibri" w:cs="Times New Roman"/>
          <w:color w:val="000000"/>
          <w:sz w:val="24"/>
          <w:szCs w:val="24"/>
          <w:lang w:eastAsia="en-GB"/>
        </w:rPr>
      </w:pPr>
      <w:r w:rsidRPr="00BE00C7">
        <w:rPr>
          <w:rFonts w:ascii="Calibri" w:eastAsia="Times New Roman" w:hAnsi="Calibri" w:cs="Times New Roman"/>
          <w:color w:val="000000"/>
          <w:sz w:val="24"/>
          <w:szCs w:val="24"/>
          <w:lang w:eastAsia="en-GB"/>
        </w:rPr>
        <w:t>The poem's conclusion; optimistic or pessimistic? (</w:t>
      </w:r>
      <w:proofErr w:type="spellStart"/>
      <w:r w:rsidRPr="00BE00C7">
        <w:rPr>
          <w:rFonts w:ascii="Calibri" w:eastAsia="Times New Roman" w:hAnsi="Calibri" w:cs="Times New Roman"/>
          <w:color w:val="000000"/>
          <w:sz w:val="24"/>
          <w:szCs w:val="24"/>
          <w:lang w:eastAsia="en-GB"/>
        </w:rPr>
        <w:t>Augeries</w:t>
      </w:r>
      <w:proofErr w:type="spellEnd"/>
      <w:r w:rsidRPr="00BE00C7">
        <w:rPr>
          <w:rFonts w:ascii="Calibri" w:eastAsia="Times New Roman" w:hAnsi="Calibri" w:cs="Times New Roman"/>
          <w:color w:val="000000"/>
          <w:sz w:val="24"/>
          <w:szCs w:val="24"/>
          <w:lang w:eastAsia="en-GB"/>
        </w:rPr>
        <w:t>)</w:t>
      </w:r>
    </w:p>
    <w:p w:rsidR="00BE00C7" w:rsidRPr="00BE00C7" w:rsidRDefault="00BE00C7" w:rsidP="00BE00C7">
      <w:pPr>
        <w:numPr>
          <w:ilvl w:val="0"/>
          <w:numId w:val="4"/>
        </w:numPr>
        <w:spacing w:before="100" w:beforeAutospacing="1" w:after="100" w:afterAutospacing="1" w:line="240" w:lineRule="auto"/>
        <w:ind w:left="945"/>
        <w:rPr>
          <w:rFonts w:ascii="Calibri" w:eastAsia="Times New Roman" w:hAnsi="Calibri" w:cs="Times New Roman"/>
          <w:color w:val="000000"/>
          <w:sz w:val="24"/>
          <w:szCs w:val="24"/>
          <w:lang w:eastAsia="en-GB"/>
        </w:rPr>
      </w:pPr>
      <w:r w:rsidRPr="00BE00C7">
        <w:rPr>
          <w:rFonts w:ascii="Calibri" w:eastAsia="Times New Roman" w:hAnsi="Calibri" w:cs="Times New Roman"/>
          <w:color w:val="000000"/>
          <w:sz w:val="24"/>
          <w:szCs w:val="24"/>
          <w:lang w:eastAsia="en-GB"/>
        </w:rPr>
        <w:t>What does the persona want from the West Wind in part 5? </w:t>
      </w:r>
    </w:p>
    <w:p w:rsidR="00BE00C7" w:rsidRPr="00BE00C7" w:rsidRDefault="00BE00C7" w:rsidP="00BE00C7">
      <w:pPr>
        <w:numPr>
          <w:ilvl w:val="0"/>
          <w:numId w:val="4"/>
        </w:numPr>
        <w:spacing w:before="100" w:beforeAutospacing="1" w:after="100" w:afterAutospacing="1" w:line="240" w:lineRule="auto"/>
        <w:ind w:left="945"/>
        <w:rPr>
          <w:rFonts w:ascii="Calibri" w:eastAsia="Times New Roman" w:hAnsi="Calibri" w:cs="Times New Roman"/>
          <w:color w:val="000000"/>
          <w:sz w:val="24"/>
          <w:szCs w:val="24"/>
          <w:lang w:eastAsia="en-GB"/>
        </w:rPr>
      </w:pPr>
      <w:r w:rsidRPr="00BE00C7">
        <w:rPr>
          <w:rFonts w:ascii="Calibri" w:eastAsia="Times New Roman" w:hAnsi="Calibri" w:cs="Times New Roman"/>
          <w:color w:val="000000"/>
          <w:sz w:val="24"/>
          <w:szCs w:val="24"/>
          <w:lang w:eastAsia="en-GB"/>
        </w:rPr>
        <w:t>Who is Anarchy; violent protest or violent repression, both?</w:t>
      </w:r>
    </w:p>
    <w:p w:rsidR="00BE00C7" w:rsidRPr="00BE00C7" w:rsidRDefault="00BE00C7" w:rsidP="00BE00C7">
      <w:pPr>
        <w:numPr>
          <w:ilvl w:val="0"/>
          <w:numId w:val="4"/>
        </w:numPr>
        <w:spacing w:before="100" w:beforeAutospacing="1" w:after="100" w:afterAutospacing="1" w:line="240" w:lineRule="auto"/>
        <w:ind w:left="945"/>
        <w:rPr>
          <w:rFonts w:ascii="Calibri" w:eastAsia="Times New Roman" w:hAnsi="Calibri" w:cs="Times New Roman"/>
          <w:color w:val="000000"/>
          <w:sz w:val="24"/>
          <w:szCs w:val="24"/>
          <w:lang w:eastAsia="en-GB"/>
        </w:rPr>
      </w:pPr>
      <w:r w:rsidRPr="00BE00C7">
        <w:rPr>
          <w:rFonts w:ascii="Calibri" w:eastAsia="Times New Roman" w:hAnsi="Calibri" w:cs="Times New Roman"/>
          <w:color w:val="000000"/>
          <w:sz w:val="24"/>
          <w:szCs w:val="24"/>
          <w:lang w:eastAsia="en-GB"/>
        </w:rPr>
        <w:t>Who does Hope truly address? </w:t>
      </w:r>
      <w:bookmarkStart w:id="0" w:name="_GoBack"/>
      <w:bookmarkEnd w:id="0"/>
    </w:p>
    <w:p w:rsidR="00BE00C7" w:rsidRPr="00BE00C7" w:rsidRDefault="00BE00C7" w:rsidP="00BE00C7">
      <w:pPr>
        <w:numPr>
          <w:ilvl w:val="0"/>
          <w:numId w:val="4"/>
        </w:numPr>
        <w:spacing w:before="100" w:beforeAutospacing="1" w:after="100" w:afterAutospacing="1" w:line="240" w:lineRule="auto"/>
        <w:ind w:left="945"/>
        <w:rPr>
          <w:rFonts w:ascii="Calibri" w:eastAsia="Times New Roman" w:hAnsi="Calibri" w:cs="Times New Roman"/>
          <w:color w:val="000000"/>
          <w:sz w:val="24"/>
          <w:szCs w:val="24"/>
          <w:lang w:eastAsia="en-GB"/>
        </w:rPr>
      </w:pPr>
      <w:r w:rsidRPr="00BE00C7">
        <w:rPr>
          <w:rFonts w:ascii="Calibri" w:eastAsia="Times New Roman" w:hAnsi="Calibri" w:cs="Times New Roman"/>
          <w:color w:val="000000"/>
          <w:sz w:val="24"/>
          <w:szCs w:val="24"/>
          <w:lang w:eastAsia="en-GB"/>
        </w:rPr>
        <w:t>Who is the horseman? (symbolically)</w:t>
      </w:r>
    </w:p>
    <w:p w:rsidR="00BE00C7" w:rsidRPr="00BE00C7" w:rsidRDefault="00BE00C7" w:rsidP="00BE00C7">
      <w:pPr>
        <w:numPr>
          <w:ilvl w:val="0"/>
          <w:numId w:val="4"/>
        </w:numPr>
        <w:spacing w:before="100" w:beforeAutospacing="1" w:after="100" w:afterAutospacing="1" w:line="240" w:lineRule="auto"/>
        <w:ind w:left="945"/>
        <w:rPr>
          <w:rFonts w:ascii="Calibri" w:eastAsia="Times New Roman" w:hAnsi="Calibri" w:cs="Times New Roman"/>
          <w:color w:val="000000"/>
          <w:sz w:val="24"/>
          <w:szCs w:val="24"/>
          <w:lang w:eastAsia="en-GB"/>
        </w:rPr>
      </w:pPr>
      <w:r w:rsidRPr="00BE00C7">
        <w:rPr>
          <w:rFonts w:ascii="Calibri" w:eastAsia="Times New Roman" w:hAnsi="Calibri" w:cs="Times New Roman"/>
          <w:color w:val="000000"/>
          <w:sz w:val="24"/>
          <w:szCs w:val="24"/>
          <w:lang w:eastAsia="en-GB"/>
        </w:rPr>
        <w:t>What causes Yevgeny's ultimate breakdown?</w:t>
      </w:r>
    </w:p>
    <w:p w:rsidR="00BE00C7" w:rsidRPr="00BE00C7" w:rsidRDefault="00BE00C7" w:rsidP="00BE00C7">
      <w:pPr>
        <w:numPr>
          <w:ilvl w:val="0"/>
          <w:numId w:val="4"/>
        </w:numPr>
        <w:spacing w:before="100" w:beforeAutospacing="1" w:after="100" w:afterAutospacing="1" w:line="240" w:lineRule="auto"/>
        <w:ind w:left="945"/>
        <w:rPr>
          <w:rFonts w:ascii="Calibri" w:eastAsia="Times New Roman" w:hAnsi="Calibri" w:cs="Times New Roman"/>
          <w:color w:val="000000"/>
          <w:sz w:val="24"/>
          <w:szCs w:val="24"/>
          <w:lang w:eastAsia="en-GB"/>
        </w:rPr>
      </w:pPr>
      <w:r w:rsidRPr="00BE00C7">
        <w:rPr>
          <w:rFonts w:ascii="Calibri" w:eastAsia="Times New Roman" w:hAnsi="Calibri" w:cs="Times New Roman"/>
          <w:color w:val="000000"/>
          <w:sz w:val="24"/>
          <w:szCs w:val="24"/>
          <w:lang w:eastAsia="en-GB"/>
        </w:rPr>
        <w:t>The Neva; any other meanings, except an instigator of change?</w:t>
      </w:r>
    </w:p>
    <w:p w:rsidR="00BE00C7" w:rsidRDefault="00BE00C7" w:rsidP="00BE00C7">
      <w:pPr>
        <w:pStyle w:val="NormalWeb"/>
        <w:shd w:val="clear" w:color="auto" w:fill="FFFFFF"/>
        <w:spacing w:before="0" w:beforeAutospacing="0" w:after="0" w:afterAutospacing="0"/>
        <w:rPr>
          <w:rFonts w:ascii="Calibri" w:hAnsi="Calibri"/>
          <w:color w:val="000000"/>
        </w:rPr>
      </w:pPr>
    </w:p>
    <w:p w:rsidR="00587916" w:rsidRPr="00B70E67" w:rsidRDefault="00587916" w:rsidP="00587916">
      <w:pPr>
        <w:shd w:val="clear" w:color="auto" w:fill="FFFFFF"/>
        <w:spacing w:after="0" w:line="240" w:lineRule="auto"/>
        <w:rPr>
          <w:rFonts w:ascii="Arial" w:eastAsia="Times New Roman" w:hAnsi="Arial" w:cs="Arial"/>
          <w:lang w:eastAsia="en-GB"/>
        </w:rPr>
      </w:pPr>
    </w:p>
    <w:p w:rsidR="00D95927" w:rsidRDefault="004F58DD"/>
    <w:sectPr w:rsidR="00D95927" w:rsidSect="00F31D8D">
      <w:pgSz w:w="11906" w:h="16838"/>
      <w:pgMar w:top="993" w:right="1440" w:bottom="993"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0C627BB"/>
    <w:multiLevelType w:val="hybridMultilevel"/>
    <w:tmpl w:val="DE20F1E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1CDA19D4"/>
    <w:multiLevelType w:val="hybridMultilevel"/>
    <w:tmpl w:val="5A1C49E8"/>
    <w:lvl w:ilvl="0" w:tplc="B9486E28">
      <w:numFmt w:val="bullet"/>
      <w:lvlText w:val="-"/>
      <w:lvlJc w:val="left"/>
      <w:pPr>
        <w:ind w:left="720" w:hanging="360"/>
      </w:pPr>
      <w:rPr>
        <w:rFonts w:ascii="Calibri" w:eastAsiaTheme="minorHAns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50D53D18"/>
    <w:multiLevelType w:val="multilevel"/>
    <w:tmpl w:val="0756C7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2C51092"/>
    <w:multiLevelType w:val="hybridMultilevel"/>
    <w:tmpl w:val="A8CE70D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7916"/>
    <w:rsid w:val="001554F6"/>
    <w:rsid w:val="00395C10"/>
    <w:rsid w:val="004F58DD"/>
    <w:rsid w:val="00555196"/>
    <w:rsid w:val="00587916"/>
    <w:rsid w:val="005D5EF9"/>
    <w:rsid w:val="005F027F"/>
    <w:rsid w:val="00630586"/>
    <w:rsid w:val="006F4156"/>
    <w:rsid w:val="007A7B13"/>
    <w:rsid w:val="00A75BE0"/>
    <w:rsid w:val="00A9779A"/>
    <w:rsid w:val="00B021A0"/>
    <w:rsid w:val="00BE00C7"/>
    <w:rsid w:val="00CF5242"/>
    <w:rsid w:val="00E86308"/>
    <w:rsid w:val="00FC15A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66231C8-659F-4D7C-A777-A3244B0AD6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87916"/>
    <w:pPr>
      <w:spacing w:after="200" w:line="276" w:lineRule="auto"/>
    </w:pPr>
  </w:style>
  <w:style w:type="paragraph" w:styleId="Heading1">
    <w:name w:val="heading 1"/>
    <w:basedOn w:val="Normal"/>
    <w:next w:val="Normal"/>
    <w:link w:val="Heading1Char"/>
    <w:uiPriority w:val="9"/>
    <w:qFormat/>
    <w:rsid w:val="007A7B13"/>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87916"/>
    <w:pPr>
      <w:ind w:left="720"/>
      <w:contextualSpacing/>
    </w:pPr>
  </w:style>
  <w:style w:type="character" w:styleId="Hyperlink">
    <w:name w:val="Hyperlink"/>
    <w:basedOn w:val="DefaultParagraphFont"/>
    <w:uiPriority w:val="99"/>
    <w:unhideWhenUsed/>
    <w:rsid w:val="00587916"/>
    <w:rPr>
      <w:color w:val="0563C1" w:themeColor="hyperlink"/>
      <w:u w:val="single"/>
    </w:rPr>
  </w:style>
  <w:style w:type="character" w:customStyle="1" w:styleId="apple-converted-space">
    <w:name w:val="apple-converted-space"/>
    <w:basedOn w:val="DefaultParagraphFont"/>
    <w:rsid w:val="00587916"/>
  </w:style>
  <w:style w:type="character" w:styleId="Strong">
    <w:name w:val="Strong"/>
    <w:basedOn w:val="DefaultParagraphFont"/>
    <w:uiPriority w:val="22"/>
    <w:qFormat/>
    <w:rsid w:val="00587916"/>
    <w:rPr>
      <w:b/>
      <w:bCs/>
    </w:rPr>
  </w:style>
  <w:style w:type="paragraph" w:styleId="BalloonText">
    <w:name w:val="Balloon Text"/>
    <w:basedOn w:val="Normal"/>
    <w:link w:val="BalloonTextChar"/>
    <w:uiPriority w:val="99"/>
    <w:semiHidden/>
    <w:unhideWhenUsed/>
    <w:rsid w:val="007A7B1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A7B13"/>
    <w:rPr>
      <w:rFonts w:ascii="Tahoma" w:hAnsi="Tahoma" w:cs="Tahoma"/>
      <w:sz w:val="16"/>
      <w:szCs w:val="16"/>
    </w:rPr>
  </w:style>
  <w:style w:type="character" w:styleId="FollowedHyperlink">
    <w:name w:val="FollowedHyperlink"/>
    <w:basedOn w:val="DefaultParagraphFont"/>
    <w:uiPriority w:val="99"/>
    <w:semiHidden/>
    <w:unhideWhenUsed/>
    <w:rsid w:val="007A7B13"/>
    <w:rPr>
      <w:color w:val="954F72" w:themeColor="followedHyperlink"/>
      <w:u w:val="single"/>
    </w:rPr>
  </w:style>
  <w:style w:type="character" w:customStyle="1" w:styleId="Heading1Char">
    <w:name w:val="Heading 1 Char"/>
    <w:basedOn w:val="DefaultParagraphFont"/>
    <w:link w:val="Heading1"/>
    <w:uiPriority w:val="9"/>
    <w:rsid w:val="007A7B13"/>
    <w:rPr>
      <w:rFonts w:asciiTheme="majorHAnsi" w:eastAsiaTheme="majorEastAsia" w:hAnsiTheme="majorHAnsi" w:cstheme="majorBidi"/>
      <w:b/>
      <w:bCs/>
      <w:color w:val="2E74B5" w:themeColor="accent1" w:themeShade="BF"/>
      <w:sz w:val="28"/>
      <w:szCs w:val="28"/>
    </w:rPr>
  </w:style>
  <w:style w:type="paragraph" w:styleId="NormalWeb">
    <w:name w:val="Normal (Web)"/>
    <w:basedOn w:val="Normal"/>
    <w:uiPriority w:val="99"/>
    <w:semiHidden/>
    <w:unhideWhenUsed/>
    <w:rsid w:val="005F027F"/>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1190993">
      <w:bodyDiv w:val="1"/>
      <w:marLeft w:val="0"/>
      <w:marRight w:val="0"/>
      <w:marTop w:val="0"/>
      <w:marBottom w:val="0"/>
      <w:divBdr>
        <w:top w:val="none" w:sz="0" w:space="0" w:color="auto"/>
        <w:left w:val="none" w:sz="0" w:space="0" w:color="auto"/>
        <w:bottom w:val="none" w:sz="0" w:space="0" w:color="auto"/>
        <w:right w:val="none" w:sz="0" w:space="0" w:color="auto"/>
      </w:divBdr>
    </w:div>
    <w:div w:id="476651281">
      <w:bodyDiv w:val="1"/>
      <w:marLeft w:val="0"/>
      <w:marRight w:val="0"/>
      <w:marTop w:val="0"/>
      <w:marBottom w:val="0"/>
      <w:divBdr>
        <w:top w:val="none" w:sz="0" w:space="0" w:color="auto"/>
        <w:left w:val="none" w:sz="0" w:space="0" w:color="auto"/>
        <w:bottom w:val="none" w:sz="0" w:space="0" w:color="auto"/>
        <w:right w:val="none" w:sz="0" w:space="0" w:color="auto"/>
      </w:divBdr>
    </w:div>
    <w:div w:id="1383208579">
      <w:bodyDiv w:val="1"/>
      <w:marLeft w:val="0"/>
      <w:marRight w:val="0"/>
      <w:marTop w:val="0"/>
      <w:marBottom w:val="0"/>
      <w:divBdr>
        <w:top w:val="none" w:sz="0" w:space="0" w:color="auto"/>
        <w:left w:val="none" w:sz="0" w:space="0" w:color="auto"/>
        <w:bottom w:val="none" w:sz="0" w:space="0" w:color="auto"/>
        <w:right w:val="none" w:sz="0" w:space="0" w:color="auto"/>
      </w:divBdr>
      <w:divsChild>
        <w:div w:id="90594010">
          <w:marLeft w:val="0"/>
          <w:marRight w:val="225"/>
          <w:marTop w:val="75"/>
          <w:marBottom w:val="0"/>
          <w:divBdr>
            <w:top w:val="none" w:sz="0" w:space="0" w:color="auto"/>
            <w:left w:val="none" w:sz="0" w:space="0" w:color="auto"/>
            <w:bottom w:val="none" w:sz="0" w:space="0" w:color="auto"/>
            <w:right w:val="none" w:sz="0" w:space="0" w:color="auto"/>
          </w:divBdr>
          <w:divsChild>
            <w:div w:id="1365862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0601735">
      <w:bodyDiv w:val="1"/>
      <w:marLeft w:val="0"/>
      <w:marRight w:val="0"/>
      <w:marTop w:val="0"/>
      <w:marBottom w:val="0"/>
      <w:divBdr>
        <w:top w:val="none" w:sz="0" w:space="0" w:color="auto"/>
        <w:left w:val="none" w:sz="0" w:space="0" w:color="auto"/>
        <w:bottom w:val="none" w:sz="0" w:space="0" w:color="auto"/>
        <w:right w:val="none" w:sz="0" w:space="0" w:color="auto"/>
      </w:divBdr>
      <w:divsChild>
        <w:div w:id="1044675865">
          <w:marLeft w:val="0"/>
          <w:marRight w:val="225"/>
          <w:marTop w:val="75"/>
          <w:marBottom w:val="0"/>
          <w:divBdr>
            <w:top w:val="none" w:sz="0" w:space="0" w:color="auto"/>
            <w:left w:val="none" w:sz="0" w:space="0" w:color="auto"/>
            <w:bottom w:val="none" w:sz="0" w:space="0" w:color="auto"/>
            <w:right w:val="none" w:sz="0" w:space="0" w:color="auto"/>
          </w:divBdr>
          <w:divsChild>
            <w:div w:id="1720516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youtube.com/watch?v=rQsIErJ7-yk" TargetMode="External"/><Relationship Id="rId3" Type="http://schemas.openxmlformats.org/officeDocument/2006/relationships/settings" Target="settings.xml"/><Relationship Id="rId7" Type="http://schemas.openxmlformats.org/officeDocument/2006/relationships/hyperlink" Target="http://moodle.warwick.ac.uk/course/view.php?id=8617"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warwick.ac.uk/fac/arts/english/people/postgraduate/enrlag" TargetMode="External"/><Relationship Id="rId11" Type="http://schemas.openxmlformats.org/officeDocument/2006/relationships/theme" Target="theme/theme1.xml"/><Relationship Id="rId5" Type="http://schemas.openxmlformats.org/officeDocument/2006/relationships/hyperlink" Target="mailto:c.j.maughan@warwick.ac.uk"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49D0B490</Template>
  <TotalTime>137</TotalTime>
  <Pages>2</Pages>
  <Words>714</Words>
  <Characters>4072</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University of Warwick</Company>
  <LinksUpToDate>false</LinksUpToDate>
  <CharactersWithSpaces>4777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Maughan, Christopher</dc:creator>
  <cp:keywords/>
  <dc:description/>
  <cp:lastModifiedBy>Maughan, Christopher</cp:lastModifiedBy>
  <cp:revision>7</cp:revision>
  <cp:lastPrinted>2014-10-24T13:00:00Z</cp:lastPrinted>
  <dcterms:created xsi:type="dcterms:W3CDTF">2014-10-24T10:15:00Z</dcterms:created>
  <dcterms:modified xsi:type="dcterms:W3CDTF">2014-10-24T13:02:00Z</dcterms:modified>
</cp:coreProperties>
</file>