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916" w:rsidRPr="00B70E67" w:rsidRDefault="00587916" w:rsidP="00587916">
      <w:pPr>
        <w:jc w:val="center"/>
        <w:rPr>
          <w:rFonts w:ascii="Arial" w:hAnsi="Arial" w:cs="Arial"/>
          <w:b/>
          <w:u w:val="single"/>
        </w:rPr>
      </w:pPr>
      <w:r w:rsidRPr="00B70E67">
        <w:rPr>
          <w:rFonts w:ascii="Arial" w:hAnsi="Arial" w:cs="Arial"/>
          <w:b/>
          <w:u w:val="single"/>
        </w:rPr>
        <w:t xml:space="preserve">Modern World Literatures – Seminar </w:t>
      </w:r>
      <w:proofErr w:type="spellStart"/>
      <w:r w:rsidRPr="00B70E67">
        <w:rPr>
          <w:rFonts w:ascii="Arial" w:hAnsi="Arial" w:cs="Arial"/>
          <w:b/>
          <w:u w:val="single"/>
        </w:rPr>
        <w:t>Handout</w:t>
      </w:r>
      <w:proofErr w:type="spellEnd"/>
    </w:p>
    <w:p w:rsidR="00587916" w:rsidRPr="00B70E67" w:rsidRDefault="00587916" w:rsidP="00587916">
      <w:pPr>
        <w:jc w:val="center"/>
        <w:rPr>
          <w:rFonts w:ascii="Arial" w:hAnsi="Arial" w:cs="Arial"/>
          <w:b/>
          <w:u w:val="single"/>
        </w:rPr>
      </w:pPr>
      <w:r w:rsidRPr="00B70E67">
        <w:rPr>
          <w:rFonts w:ascii="Arial" w:hAnsi="Arial" w:cs="Arial"/>
          <w:b/>
          <w:u w:val="single"/>
        </w:rPr>
        <w:t>Fridays 15:00-17:00 – Room H501</w:t>
      </w:r>
    </w:p>
    <w:p w:rsidR="00587916" w:rsidRPr="00B70E67" w:rsidRDefault="00A320C6" w:rsidP="00587916">
      <w:pPr>
        <w:ind w:left="-567"/>
        <w:rPr>
          <w:rFonts w:ascii="Arial" w:hAnsi="Arial" w:cs="Arial"/>
        </w:rPr>
      </w:pPr>
      <w:r>
        <w:rPr>
          <w:rFonts w:ascii="Arial" w:hAnsi="Arial" w:cs="Arial"/>
          <w:b/>
          <w:u w:val="single"/>
        </w:rPr>
        <w:t>Session 4</w:t>
      </w:r>
      <w:r w:rsidR="00A9779A">
        <w:rPr>
          <w:rFonts w:ascii="Arial" w:hAnsi="Arial" w:cs="Arial"/>
          <w:b/>
          <w:u w:val="single"/>
        </w:rPr>
        <w:t xml:space="preserve"> (24</w:t>
      </w:r>
      <w:r w:rsidR="00587916" w:rsidRPr="00B70E67">
        <w:rPr>
          <w:rFonts w:ascii="Arial" w:hAnsi="Arial" w:cs="Arial"/>
          <w:b/>
          <w:u w:val="single"/>
        </w:rPr>
        <w:t>/10/14) –</w:t>
      </w:r>
      <w:r>
        <w:rPr>
          <w:rFonts w:ascii="Arial" w:hAnsi="Arial" w:cs="Arial"/>
          <w:b/>
          <w:u w:val="single"/>
        </w:rPr>
        <w:t xml:space="preserve"> Shelley, </w:t>
      </w:r>
      <w:r w:rsidRPr="00A320C6">
        <w:rPr>
          <w:rFonts w:ascii="Arial" w:hAnsi="Arial" w:cs="Arial"/>
          <w:b/>
          <w:i/>
          <w:u w:val="single"/>
        </w:rPr>
        <w:t>Frankenstein</w:t>
      </w:r>
      <w:r>
        <w:rPr>
          <w:rFonts w:ascii="Arial" w:hAnsi="Arial" w:cs="Arial"/>
          <w:b/>
          <w:u w:val="single"/>
        </w:rPr>
        <w:t xml:space="preserve"> (1818)</w:t>
      </w:r>
    </w:p>
    <w:p w:rsidR="00587916" w:rsidRPr="00B70E67" w:rsidRDefault="00587916" w:rsidP="00587916">
      <w:pPr>
        <w:rPr>
          <w:rFonts w:ascii="Arial" w:hAnsi="Arial" w:cs="Arial"/>
          <w:b/>
          <w:u w:val="single"/>
        </w:rPr>
      </w:pPr>
      <w:r w:rsidRPr="00B70E67">
        <w:rPr>
          <w:rFonts w:ascii="Arial" w:hAnsi="Arial" w:cs="Arial"/>
          <w:b/>
          <w:u w:val="single"/>
        </w:rPr>
        <w:t>Course information</w:t>
      </w:r>
    </w:p>
    <w:p w:rsidR="00A9779A" w:rsidRDefault="00587916" w:rsidP="00A9779A">
      <w:pPr>
        <w:pStyle w:val="ListParagraph"/>
        <w:numPr>
          <w:ilvl w:val="0"/>
          <w:numId w:val="1"/>
        </w:numPr>
        <w:ind w:left="284"/>
        <w:rPr>
          <w:rFonts w:ascii="Arial" w:hAnsi="Arial" w:cs="Arial"/>
        </w:rPr>
      </w:pPr>
      <w:r w:rsidRPr="00B70E67">
        <w:rPr>
          <w:rFonts w:ascii="Arial" w:hAnsi="Arial" w:cs="Arial"/>
        </w:rPr>
        <w:t xml:space="preserve">Chris </w:t>
      </w:r>
      <w:proofErr w:type="spellStart"/>
      <w:r w:rsidRPr="00B70E67">
        <w:rPr>
          <w:rFonts w:ascii="Arial" w:hAnsi="Arial" w:cs="Arial"/>
        </w:rPr>
        <w:t>Maughan</w:t>
      </w:r>
      <w:proofErr w:type="spellEnd"/>
    </w:p>
    <w:p w:rsidR="00A9779A" w:rsidRPr="00A9779A" w:rsidRDefault="00587916" w:rsidP="00A9779A">
      <w:pPr>
        <w:pStyle w:val="ListParagraph"/>
        <w:numPr>
          <w:ilvl w:val="0"/>
          <w:numId w:val="1"/>
        </w:numPr>
        <w:ind w:left="284"/>
        <w:rPr>
          <w:rStyle w:val="Hyperlink"/>
          <w:rFonts w:ascii="Arial" w:hAnsi="Arial" w:cs="Arial"/>
          <w:color w:val="auto"/>
          <w:u w:val="none"/>
        </w:rPr>
      </w:pPr>
      <w:r w:rsidRPr="00A9779A">
        <w:rPr>
          <w:rFonts w:ascii="Arial" w:hAnsi="Arial" w:cs="Arial"/>
        </w:rPr>
        <w:t xml:space="preserve">Email: </w:t>
      </w:r>
      <w:hyperlink r:id="rId6" w:history="1">
        <w:r w:rsidRPr="00A9779A">
          <w:rPr>
            <w:rStyle w:val="Hyperlink"/>
            <w:rFonts w:ascii="Arial" w:hAnsi="Arial" w:cs="Arial"/>
          </w:rPr>
          <w:t>c.j.maughan@warwick.ac.uk</w:t>
        </w:r>
      </w:hyperlink>
    </w:p>
    <w:p w:rsidR="00A9779A" w:rsidRPr="00A9779A" w:rsidRDefault="00A9779A" w:rsidP="00A9779A">
      <w:pPr>
        <w:pStyle w:val="ListParagraph"/>
        <w:numPr>
          <w:ilvl w:val="0"/>
          <w:numId w:val="1"/>
        </w:numPr>
        <w:ind w:left="284"/>
        <w:rPr>
          <w:rFonts w:ascii="Arial" w:hAnsi="Arial" w:cs="Arial"/>
        </w:rPr>
      </w:pPr>
      <w:r w:rsidRPr="00A9779A">
        <w:rPr>
          <w:rFonts w:ascii="Arial" w:hAnsi="Arial" w:cs="Arial"/>
        </w:rPr>
        <w:t xml:space="preserve">Online profile: </w:t>
      </w:r>
      <w:hyperlink r:id="rId7" w:history="1">
        <w:r w:rsidRPr="00A9779A">
          <w:rPr>
            <w:rStyle w:val="Hyperlink"/>
            <w:rFonts w:ascii="Arial" w:hAnsi="Arial" w:cs="Arial"/>
          </w:rPr>
          <w:t>www.warwick.ac.uk/fac/arts/english/people/postgraduate/enrlag</w:t>
        </w:r>
      </w:hyperlink>
      <w:r w:rsidRPr="00A9779A">
        <w:rPr>
          <w:rFonts w:ascii="Arial" w:hAnsi="Arial" w:cs="Arial"/>
        </w:rPr>
        <w:t xml:space="preserve"> </w:t>
      </w:r>
    </w:p>
    <w:p w:rsidR="00A320C6" w:rsidRPr="00A320C6" w:rsidRDefault="00587916" w:rsidP="00A320C6">
      <w:pPr>
        <w:pStyle w:val="ListParagraph"/>
        <w:numPr>
          <w:ilvl w:val="0"/>
          <w:numId w:val="1"/>
        </w:numPr>
        <w:ind w:left="284"/>
        <w:rPr>
          <w:rFonts w:ascii="Arial" w:hAnsi="Arial" w:cs="Arial"/>
        </w:rPr>
      </w:pPr>
      <w:r w:rsidRPr="00A320C6">
        <w:rPr>
          <w:rFonts w:ascii="Arial" w:hAnsi="Arial" w:cs="Arial"/>
        </w:rPr>
        <w:t>Office hour: Fridays 17:00-18:00 (T1-3 H501)</w:t>
      </w:r>
    </w:p>
    <w:p w:rsidR="00A320C6" w:rsidRPr="00A320C6" w:rsidRDefault="00A320C6" w:rsidP="00A320C6">
      <w:pPr>
        <w:pStyle w:val="ListParagraph"/>
        <w:numPr>
          <w:ilvl w:val="0"/>
          <w:numId w:val="1"/>
        </w:numPr>
        <w:ind w:left="284"/>
        <w:rPr>
          <w:rFonts w:ascii="Arial" w:hAnsi="Arial" w:cs="Arial"/>
        </w:rPr>
      </w:pPr>
      <w:r w:rsidRPr="00A320C6">
        <w:rPr>
          <w:rFonts w:ascii="Arial" w:hAnsi="Arial" w:cs="Arial"/>
        </w:rPr>
        <w:t xml:space="preserve">Next assessment </w:t>
      </w:r>
      <w:r w:rsidRPr="00A320C6">
        <w:rPr>
          <w:rStyle w:val="Strong"/>
          <w:rFonts w:ascii="Arial" w:eastAsiaTheme="majorEastAsia" w:hAnsi="Arial" w:cs="Arial"/>
          <w:color w:val="000000"/>
        </w:rPr>
        <w:t xml:space="preserve">Library Research Exercise </w:t>
      </w:r>
      <w:r>
        <w:rPr>
          <w:rStyle w:val="Strong"/>
          <w:rFonts w:ascii="Arial" w:eastAsiaTheme="majorEastAsia" w:hAnsi="Arial" w:cs="Arial"/>
          <w:color w:val="000000"/>
        </w:rPr>
        <w:t xml:space="preserve">- </w:t>
      </w:r>
      <w:r w:rsidRPr="00A320C6">
        <w:rPr>
          <w:rFonts w:ascii="Arial" w:hAnsi="Arial" w:cs="Arial"/>
          <w:color w:val="000000"/>
        </w:rPr>
        <w:t>A guided research exercise, available via the</w:t>
      </w:r>
      <w:r w:rsidRPr="00A320C6">
        <w:rPr>
          <w:rStyle w:val="apple-converted-space"/>
          <w:rFonts w:ascii="Arial" w:hAnsi="Arial" w:cs="Arial"/>
          <w:color w:val="000000"/>
        </w:rPr>
        <w:t> </w:t>
      </w:r>
      <w:hyperlink r:id="rId8" w:history="1">
        <w:r w:rsidRPr="00A320C6">
          <w:rPr>
            <w:rStyle w:val="Hyperlink"/>
            <w:rFonts w:ascii="Arial" w:hAnsi="Arial" w:cs="Arial"/>
            <w:color w:val="5A123D"/>
          </w:rPr>
          <w:t>Modernity Clinic</w:t>
        </w:r>
      </w:hyperlink>
      <w:r w:rsidRPr="00A320C6">
        <w:rPr>
          <w:rFonts w:ascii="Arial" w:hAnsi="Arial" w:cs="Arial"/>
          <w:color w:val="000000"/>
        </w:rPr>
        <w:t>, is due by</w:t>
      </w:r>
      <w:r w:rsidRPr="00A320C6">
        <w:rPr>
          <w:rStyle w:val="apple-converted-space"/>
          <w:rFonts w:ascii="Arial" w:hAnsi="Arial" w:cs="Arial"/>
          <w:color w:val="000000"/>
        </w:rPr>
        <w:t> </w:t>
      </w:r>
      <w:r w:rsidRPr="00A320C6">
        <w:rPr>
          <w:rStyle w:val="Strong"/>
          <w:rFonts w:ascii="Arial" w:eastAsiaTheme="majorEastAsia" w:hAnsi="Arial" w:cs="Arial"/>
          <w:color w:val="000000"/>
        </w:rPr>
        <w:t>Week 7 of Term 1</w:t>
      </w:r>
      <w:r w:rsidRPr="00A320C6">
        <w:rPr>
          <w:rFonts w:ascii="Arial" w:hAnsi="Arial" w:cs="Arial"/>
          <w:color w:val="000000"/>
        </w:rPr>
        <w:t>. (This is also required for</w:t>
      </w:r>
      <w:r w:rsidRPr="00A320C6">
        <w:rPr>
          <w:rStyle w:val="apple-converted-space"/>
          <w:rFonts w:ascii="Arial" w:hAnsi="Arial" w:cs="Arial"/>
          <w:color w:val="000000"/>
        </w:rPr>
        <w:t> </w:t>
      </w:r>
      <w:hyperlink r:id="rId9" w:history="1">
        <w:r w:rsidRPr="00A320C6">
          <w:rPr>
            <w:rStyle w:val="Hyperlink"/>
            <w:rFonts w:ascii="Arial" w:hAnsi="Arial" w:cs="Arial"/>
            <w:color w:val="5A123D"/>
          </w:rPr>
          <w:t>EN122: Modes of Reading</w:t>
        </w:r>
      </w:hyperlink>
      <w:r w:rsidRPr="00A320C6">
        <w:rPr>
          <w:rFonts w:ascii="Arial" w:hAnsi="Arial" w:cs="Arial"/>
          <w:color w:val="000000"/>
        </w:rPr>
        <w:t>.)</w:t>
      </w:r>
      <w:r w:rsidRPr="00A320C6">
        <w:rPr>
          <w:rStyle w:val="apple-converted-space"/>
          <w:rFonts w:ascii="Arial" w:hAnsi="Arial" w:cs="Arial"/>
          <w:b/>
          <w:bCs/>
          <w:color w:val="000000"/>
        </w:rPr>
        <w:t> </w:t>
      </w:r>
    </w:p>
    <w:p w:rsidR="005F027F" w:rsidRPr="00A320C6" w:rsidRDefault="00A320C6" w:rsidP="00A320C6">
      <w:pPr>
        <w:pStyle w:val="ListParagraph"/>
        <w:numPr>
          <w:ilvl w:val="0"/>
          <w:numId w:val="1"/>
        </w:numPr>
        <w:ind w:left="284"/>
        <w:rPr>
          <w:rFonts w:ascii="Arial" w:hAnsi="Arial" w:cs="Arial"/>
        </w:rPr>
      </w:pPr>
      <w:r w:rsidRPr="00A320C6">
        <w:rPr>
          <w:rStyle w:val="Strong"/>
          <w:rFonts w:ascii="Arial" w:hAnsi="Arial" w:cs="Arial"/>
          <w:color w:val="000000"/>
        </w:rPr>
        <w:t xml:space="preserve">First assessed essay - </w:t>
      </w:r>
      <w:r w:rsidRPr="00A320C6">
        <w:rPr>
          <w:rFonts w:ascii="Arial" w:hAnsi="Arial" w:cs="Arial"/>
          <w:color w:val="000000"/>
        </w:rPr>
        <w:t>The</w:t>
      </w:r>
      <w:r w:rsidRPr="00A320C6">
        <w:rPr>
          <w:rStyle w:val="apple-converted-space"/>
          <w:rFonts w:ascii="Arial" w:hAnsi="Arial" w:cs="Arial"/>
          <w:color w:val="000000"/>
        </w:rPr>
        <w:t> </w:t>
      </w:r>
      <w:hyperlink r:id="rId10" w:tooltip="http://www2.warwick.ac.uk/fac/arts/english/undergraduate/current/modules/fulllist/first/en123/assessments/essay1/" w:history="1">
        <w:r w:rsidRPr="00A320C6">
          <w:rPr>
            <w:rStyle w:val="Hyperlink"/>
            <w:rFonts w:ascii="Arial" w:hAnsi="Arial" w:cs="Arial"/>
            <w:color w:val="5A123D"/>
          </w:rPr>
          <w:t>first essay</w:t>
        </w:r>
      </w:hyperlink>
      <w:r w:rsidRPr="00A320C6">
        <w:rPr>
          <w:rStyle w:val="apple-converted-space"/>
          <w:rFonts w:ascii="Arial" w:hAnsi="Arial" w:cs="Arial"/>
          <w:color w:val="000000"/>
        </w:rPr>
        <w:t> </w:t>
      </w:r>
      <w:r w:rsidRPr="00A320C6">
        <w:rPr>
          <w:rFonts w:ascii="Arial" w:hAnsi="Arial" w:cs="Arial"/>
          <w:color w:val="000000"/>
        </w:rPr>
        <w:t>(1,500 words), due in</w:t>
      </w:r>
      <w:r w:rsidRPr="00A320C6">
        <w:rPr>
          <w:rStyle w:val="apple-converted-space"/>
          <w:rFonts w:ascii="Arial" w:hAnsi="Arial" w:cs="Arial"/>
          <w:color w:val="000000"/>
        </w:rPr>
        <w:t> </w:t>
      </w:r>
      <w:r w:rsidRPr="00A320C6">
        <w:rPr>
          <w:rStyle w:val="Strong"/>
          <w:rFonts w:ascii="Arial" w:hAnsi="Arial" w:cs="Arial"/>
          <w:color w:val="000000"/>
        </w:rPr>
        <w:t>Week 10</w:t>
      </w:r>
      <w:r w:rsidRPr="00A320C6">
        <w:rPr>
          <w:rStyle w:val="apple-converted-space"/>
          <w:rFonts w:ascii="Arial" w:hAnsi="Arial" w:cs="Arial"/>
          <w:color w:val="000000"/>
        </w:rPr>
        <w:t> </w:t>
      </w:r>
      <w:r w:rsidRPr="00A320C6">
        <w:rPr>
          <w:rStyle w:val="Strong"/>
          <w:rFonts w:ascii="Arial" w:hAnsi="Arial" w:cs="Arial"/>
          <w:color w:val="000000"/>
        </w:rPr>
        <w:t>of Term 1</w:t>
      </w:r>
    </w:p>
    <w:p w:rsidR="00A320C6" w:rsidRPr="001611EA" w:rsidRDefault="00A320C6" w:rsidP="00A320C6">
      <w:pPr>
        <w:ind w:left="-76"/>
        <w:rPr>
          <w:rFonts w:ascii="Arial" w:hAnsi="Arial" w:cs="Arial"/>
          <w:b/>
          <w:u w:val="single"/>
        </w:rPr>
      </w:pPr>
      <w:r w:rsidRPr="001611EA">
        <w:rPr>
          <w:rFonts w:ascii="Arial" w:hAnsi="Arial" w:cs="Arial"/>
          <w:b/>
          <w:u w:val="single"/>
        </w:rPr>
        <w:t xml:space="preserve">Frankenstein </w:t>
      </w:r>
    </w:p>
    <w:p w:rsidR="001611EA" w:rsidRPr="001611EA" w:rsidRDefault="001611EA" w:rsidP="001611EA">
      <w:pPr>
        <w:pStyle w:val="ListParagraph"/>
        <w:numPr>
          <w:ilvl w:val="0"/>
          <w:numId w:val="9"/>
        </w:numPr>
        <w:spacing w:after="120"/>
        <w:ind w:left="-142" w:hanging="284"/>
        <w:rPr>
          <w:rFonts w:ascii="Arial" w:hAnsi="Arial" w:cs="Arial"/>
        </w:rPr>
      </w:pPr>
      <w:r w:rsidRPr="001611EA">
        <w:rPr>
          <w:rFonts w:ascii="Arial" w:hAnsi="Arial" w:cs="Arial"/>
        </w:rPr>
        <w:t>These are my enticements, and they are sufficient to conquer all fear of danger or death, and to induce me to commence this laborious voyage with the joy a child feels when he embarks in a little boat, with his holiday mates, on an expedition of discovery up his native river.</w:t>
      </w:r>
    </w:p>
    <w:p w:rsidR="001611EA" w:rsidRPr="001611EA" w:rsidRDefault="001611EA" w:rsidP="001611EA">
      <w:pPr>
        <w:pStyle w:val="ListParagraph"/>
        <w:numPr>
          <w:ilvl w:val="0"/>
          <w:numId w:val="9"/>
        </w:numPr>
        <w:spacing w:after="120"/>
        <w:ind w:left="-142" w:hanging="284"/>
        <w:rPr>
          <w:rFonts w:ascii="Arial" w:hAnsi="Arial" w:cs="Arial"/>
        </w:rPr>
      </w:pPr>
      <w:r w:rsidRPr="001611EA">
        <w:rPr>
          <w:rFonts w:ascii="Arial" w:hAnsi="Arial" w:cs="Arial"/>
        </w:rPr>
        <w:t>Anguish and despair had penetrated into the core of my heart—I bore a hell within me that nothing could extinguish.</w:t>
      </w:r>
    </w:p>
    <w:p w:rsidR="001611EA" w:rsidRPr="001611EA" w:rsidRDefault="001611EA" w:rsidP="001611EA">
      <w:pPr>
        <w:pStyle w:val="ListParagraph"/>
        <w:numPr>
          <w:ilvl w:val="0"/>
          <w:numId w:val="9"/>
        </w:numPr>
        <w:spacing w:after="120"/>
        <w:ind w:left="-142" w:hanging="284"/>
        <w:rPr>
          <w:rFonts w:ascii="Arial" w:hAnsi="Arial" w:cs="Arial"/>
        </w:rPr>
      </w:pPr>
      <w:r w:rsidRPr="001611EA">
        <w:rPr>
          <w:rFonts w:ascii="Arial" w:hAnsi="Arial" w:cs="Arial"/>
        </w:rPr>
        <w:t xml:space="preserve">My life as it passed thus was indeed hateful to me, and it was during sleep alone that I could taste joy. Oh blessed sleep! </w:t>
      </w:r>
      <w:proofErr w:type="gramStart"/>
      <w:r w:rsidRPr="001611EA">
        <w:rPr>
          <w:rFonts w:ascii="Arial" w:hAnsi="Arial" w:cs="Arial"/>
        </w:rPr>
        <w:t>often</w:t>
      </w:r>
      <w:proofErr w:type="gramEnd"/>
      <w:r w:rsidRPr="001611EA">
        <w:rPr>
          <w:rFonts w:ascii="Arial" w:hAnsi="Arial" w:cs="Arial"/>
        </w:rPr>
        <w:t>, when most miserable, I sunk to repose, and my dreams lulled me even to rapture.</w:t>
      </w:r>
    </w:p>
    <w:p w:rsidR="001611EA" w:rsidRPr="001611EA" w:rsidRDefault="001611EA" w:rsidP="001611EA">
      <w:pPr>
        <w:pStyle w:val="ListParagraph"/>
        <w:numPr>
          <w:ilvl w:val="0"/>
          <w:numId w:val="9"/>
        </w:numPr>
        <w:spacing w:after="120"/>
        <w:ind w:left="-142" w:hanging="284"/>
        <w:rPr>
          <w:rFonts w:ascii="Arial" w:hAnsi="Arial" w:cs="Arial"/>
        </w:rPr>
      </w:pPr>
      <w:r w:rsidRPr="001611EA">
        <w:rPr>
          <w:rFonts w:ascii="Arial" w:hAnsi="Arial" w:cs="Arial"/>
        </w:rPr>
        <w:t xml:space="preserve">Happy, happy earth! </w:t>
      </w:r>
      <w:proofErr w:type="gramStart"/>
      <w:r w:rsidRPr="001611EA">
        <w:rPr>
          <w:rFonts w:ascii="Arial" w:hAnsi="Arial" w:cs="Arial"/>
        </w:rPr>
        <w:t>fit</w:t>
      </w:r>
      <w:proofErr w:type="gramEnd"/>
      <w:r w:rsidRPr="001611EA">
        <w:rPr>
          <w:rFonts w:ascii="Arial" w:hAnsi="Arial" w:cs="Arial"/>
        </w:rPr>
        <w:t xml:space="preserve"> habitation for gods, which, so short a time before, was bleak, damp, and unwholesome. My spirits were elevated by the enchanting appearance of nature; the past was blotted from my memory, the present was tranquil, and the future gilded by bright rays of hope, and anticipations of joy.</w:t>
      </w:r>
    </w:p>
    <w:p w:rsidR="001611EA" w:rsidRPr="001611EA" w:rsidRDefault="001611EA" w:rsidP="001611EA">
      <w:pPr>
        <w:pStyle w:val="ListParagraph"/>
        <w:numPr>
          <w:ilvl w:val="0"/>
          <w:numId w:val="9"/>
        </w:numPr>
        <w:spacing w:after="120"/>
        <w:ind w:left="-142" w:hanging="284"/>
        <w:rPr>
          <w:rFonts w:ascii="Arial" w:hAnsi="Arial" w:cs="Arial"/>
        </w:rPr>
      </w:pPr>
      <w:r>
        <w:rPr>
          <w:rFonts w:ascii="Arial" w:hAnsi="Arial" w:cs="Arial"/>
        </w:rPr>
        <w:t>Why did I not die?</w:t>
      </w:r>
    </w:p>
    <w:p w:rsidR="001611EA" w:rsidRDefault="001611EA" w:rsidP="001611EA">
      <w:pPr>
        <w:pStyle w:val="ListParagraph"/>
        <w:numPr>
          <w:ilvl w:val="0"/>
          <w:numId w:val="9"/>
        </w:numPr>
        <w:spacing w:after="120"/>
        <w:ind w:left="-142" w:hanging="284"/>
        <w:rPr>
          <w:rFonts w:ascii="Arial" w:hAnsi="Arial" w:cs="Arial"/>
        </w:rPr>
      </w:pPr>
      <w:r w:rsidRPr="001611EA">
        <w:rPr>
          <w:rFonts w:ascii="Arial" w:hAnsi="Arial" w:cs="Arial"/>
        </w:rPr>
        <w:t>But it is even so. The fallen angel becomes a malignant devil. Yet he, even he, man’s enemy, had friends and associates; I am quite alone</w:t>
      </w:r>
    </w:p>
    <w:p w:rsidR="00A320C6" w:rsidRDefault="00A320C6" w:rsidP="00F36328">
      <w:pPr>
        <w:pStyle w:val="ListParagraph"/>
        <w:ind w:left="644"/>
        <w:rPr>
          <w:rFonts w:ascii="Arial" w:hAnsi="Arial" w:cs="Arial"/>
        </w:rPr>
      </w:pPr>
      <w:r>
        <w:rPr>
          <w:rFonts w:ascii="Arial" w:hAnsi="Arial" w:cs="Arial"/>
          <w:noProof/>
          <w:lang w:eastAsia="en-GB"/>
        </w:rPr>
        <w:drawing>
          <wp:inline distT="0" distB="0" distL="0" distR="0" wp14:anchorId="46A5CBFC" wp14:editId="618F6B5F">
            <wp:extent cx="5429250" cy="2963147"/>
            <wp:effectExtent l="0" t="0" r="0" b="8890"/>
            <wp:docPr id="1" name="Picture 1" descr="C:\Users\enrlag.ADS.000\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rlag.ADS.000\Downloads\imag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6803" cy="2972727"/>
                    </a:xfrm>
                    <a:prstGeom prst="rect">
                      <a:avLst/>
                    </a:prstGeom>
                    <a:noFill/>
                    <a:ln>
                      <a:noFill/>
                    </a:ln>
                  </pic:spPr>
                </pic:pic>
              </a:graphicData>
            </a:graphic>
          </wp:inline>
        </w:drawing>
      </w:r>
      <w:r>
        <w:rPr>
          <w:rFonts w:ascii="Arial" w:hAnsi="Arial" w:cs="Arial"/>
        </w:rPr>
        <w:t xml:space="preserve"> </w:t>
      </w:r>
    </w:p>
    <w:p w:rsidR="00F36328" w:rsidRDefault="00F36328" w:rsidP="00F36328">
      <w:pPr>
        <w:pStyle w:val="ListParagraph"/>
        <w:ind w:left="644"/>
        <w:rPr>
          <w:rFonts w:ascii="Arial" w:hAnsi="Arial" w:cs="Arial"/>
        </w:rPr>
      </w:pPr>
    </w:p>
    <w:p w:rsidR="00A2342B" w:rsidRDefault="00A2342B" w:rsidP="001611EA">
      <w:pPr>
        <w:pStyle w:val="ListParagraph"/>
        <w:ind w:left="644"/>
        <w:rPr>
          <w:rFonts w:ascii="Arial" w:eastAsia="Times New Roman" w:hAnsi="Arial" w:cs="Arial"/>
          <w:shd w:val="clear" w:color="auto" w:fill="FFFFFF"/>
          <w:lang w:eastAsia="en-GB"/>
        </w:rPr>
      </w:pPr>
      <w:r w:rsidRPr="0000511C">
        <w:rPr>
          <w:rFonts w:ascii="Arial" w:eastAsia="Times New Roman" w:hAnsi="Arial" w:cs="Arial"/>
          <w:shd w:val="clear" w:color="auto" w:fill="FFFFFF"/>
          <w:lang w:eastAsia="en-GB"/>
        </w:rPr>
        <w:lastRenderedPageBreak/>
        <w:t xml:space="preserve">For dialectical philosophy nothing is final, absolute, </w:t>
      </w:r>
      <w:proofErr w:type="gramStart"/>
      <w:r w:rsidRPr="0000511C">
        <w:rPr>
          <w:rFonts w:ascii="Arial" w:eastAsia="Times New Roman" w:hAnsi="Arial" w:cs="Arial"/>
          <w:shd w:val="clear" w:color="auto" w:fill="FFFFFF"/>
          <w:lang w:eastAsia="en-GB"/>
        </w:rPr>
        <w:t>sacred</w:t>
      </w:r>
      <w:proofErr w:type="gramEnd"/>
      <w:r w:rsidRPr="0000511C">
        <w:rPr>
          <w:rFonts w:ascii="Arial" w:eastAsia="Times New Roman" w:hAnsi="Arial" w:cs="Arial"/>
          <w:shd w:val="clear" w:color="auto" w:fill="FFFFFF"/>
          <w:lang w:eastAsia="en-GB"/>
        </w:rPr>
        <w:t>. It reveals the transitory character of everything and in everything; nothing can endure before it except the uninterrupted process of becoming and of passing away, of endless ascendancy from the lower to the higher. (Engels)</w:t>
      </w:r>
    </w:p>
    <w:p w:rsidR="001611EA" w:rsidRPr="001611EA" w:rsidRDefault="001611EA" w:rsidP="001611EA">
      <w:pPr>
        <w:pStyle w:val="ListParagraph"/>
        <w:ind w:left="644"/>
        <w:rPr>
          <w:rFonts w:ascii="Arial" w:eastAsia="Times New Roman" w:hAnsi="Arial" w:cs="Arial"/>
          <w:shd w:val="clear" w:color="auto" w:fill="FFFFFF"/>
          <w:lang w:eastAsia="en-GB"/>
        </w:rPr>
      </w:pPr>
    </w:p>
    <w:p w:rsidR="00A2342B" w:rsidRDefault="00A2342B" w:rsidP="00F36328">
      <w:pPr>
        <w:pStyle w:val="ListParagraph"/>
        <w:ind w:left="644"/>
        <w:rPr>
          <w:rFonts w:ascii="Arial" w:eastAsia="Times New Roman" w:hAnsi="Arial" w:cs="Arial"/>
          <w:shd w:val="clear" w:color="auto" w:fill="FFFFFF"/>
          <w:lang w:eastAsia="en-GB"/>
        </w:rPr>
      </w:pPr>
      <w:r w:rsidRPr="00B70E67">
        <w:rPr>
          <w:rFonts w:ascii="Arial" w:eastAsia="Times New Roman" w:hAnsi="Arial" w:cs="Arial"/>
          <w:shd w:val="clear" w:color="auto" w:fill="FFFFFF"/>
          <w:lang w:eastAsia="en-GB"/>
        </w:rPr>
        <w:t xml:space="preserve">To be modern is to find ourselves in an environment that promises us adventure, power, joy, growth, transformation of ourselves and the world – and, at the same time, that threatens to destroy everything we have, everything we know, </w:t>
      </w:r>
      <w:proofErr w:type="gramStart"/>
      <w:r w:rsidRPr="00B70E67">
        <w:rPr>
          <w:rFonts w:ascii="Arial" w:eastAsia="Times New Roman" w:hAnsi="Arial" w:cs="Arial"/>
          <w:shd w:val="clear" w:color="auto" w:fill="FFFFFF"/>
          <w:lang w:eastAsia="en-GB"/>
        </w:rPr>
        <w:t>everything</w:t>
      </w:r>
      <w:proofErr w:type="gramEnd"/>
      <w:r w:rsidRPr="00B70E67">
        <w:rPr>
          <w:rFonts w:ascii="Arial" w:eastAsia="Times New Roman" w:hAnsi="Arial" w:cs="Arial"/>
          <w:shd w:val="clear" w:color="auto" w:fill="FFFFFF"/>
          <w:lang w:eastAsia="en-GB"/>
        </w:rPr>
        <w:t xml:space="preserve"> we are.</w:t>
      </w:r>
      <w:r w:rsidR="0000511C">
        <w:rPr>
          <w:rFonts w:ascii="Arial" w:eastAsia="Times New Roman" w:hAnsi="Arial" w:cs="Arial"/>
          <w:shd w:val="clear" w:color="auto" w:fill="FFFFFF"/>
          <w:lang w:eastAsia="en-GB"/>
        </w:rPr>
        <w:t xml:space="preserve"> (Berman)</w:t>
      </w:r>
    </w:p>
    <w:p w:rsidR="00A2342B" w:rsidRDefault="00A2342B" w:rsidP="00F36328">
      <w:pPr>
        <w:pStyle w:val="ListParagraph"/>
        <w:ind w:left="644"/>
        <w:rPr>
          <w:rFonts w:ascii="Arial" w:eastAsia="Times New Roman" w:hAnsi="Arial" w:cs="Arial"/>
          <w:shd w:val="clear" w:color="auto" w:fill="FFFFFF"/>
          <w:lang w:eastAsia="en-GB"/>
        </w:rPr>
      </w:pPr>
    </w:p>
    <w:p w:rsidR="00A2342B" w:rsidRPr="0000511C" w:rsidRDefault="00A2342B" w:rsidP="00A2342B">
      <w:pPr>
        <w:pStyle w:val="ListParagraph"/>
        <w:ind w:left="644"/>
        <w:rPr>
          <w:rFonts w:ascii="Arial" w:eastAsia="Times New Roman" w:hAnsi="Arial" w:cs="Arial"/>
          <w:shd w:val="clear" w:color="auto" w:fill="FFFFFF"/>
          <w:lang w:eastAsia="en-GB"/>
        </w:rPr>
      </w:pPr>
      <w:r w:rsidRPr="0000511C">
        <w:rPr>
          <w:rFonts w:ascii="Arial" w:eastAsia="Times New Roman" w:hAnsi="Arial" w:cs="Arial"/>
          <w:shd w:val="clear" w:color="auto" w:fill="FFFFFF"/>
          <w:lang w:eastAsia="en-GB"/>
        </w:rPr>
        <w:t>Enlightenment, understood in the widest sense as the advance of</w:t>
      </w:r>
      <w:r w:rsidR="0000511C">
        <w:rPr>
          <w:rFonts w:ascii="Arial" w:eastAsia="Times New Roman" w:hAnsi="Arial" w:cs="Arial"/>
          <w:shd w:val="clear" w:color="auto" w:fill="FFFFFF"/>
          <w:lang w:eastAsia="en-GB"/>
        </w:rPr>
        <w:t xml:space="preserve"> </w:t>
      </w:r>
      <w:r w:rsidRPr="0000511C">
        <w:rPr>
          <w:rFonts w:ascii="Arial" w:eastAsia="Times New Roman" w:hAnsi="Arial" w:cs="Arial"/>
          <w:shd w:val="clear" w:color="auto" w:fill="FFFFFF"/>
          <w:lang w:eastAsia="en-GB"/>
        </w:rPr>
        <w:t>thought, has always aimed at liberating human beings from fear and</w:t>
      </w:r>
      <w:r w:rsidR="0000511C">
        <w:rPr>
          <w:rFonts w:ascii="Arial" w:eastAsia="Times New Roman" w:hAnsi="Arial" w:cs="Arial"/>
          <w:shd w:val="clear" w:color="auto" w:fill="FFFFFF"/>
          <w:lang w:eastAsia="en-GB"/>
        </w:rPr>
        <w:t xml:space="preserve"> </w:t>
      </w:r>
      <w:r w:rsidRPr="0000511C">
        <w:rPr>
          <w:rFonts w:ascii="Arial" w:eastAsia="Times New Roman" w:hAnsi="Arial" w:cs="Arial"/>
          <w:shd w:val="clear" w:color="auto" w:fill="FFFFFF"/>
          <w:lang w:eastAsia="en-GB"/>
        </w:rPr>
        <w:t>installing them as masters. Yet the wholly enlightened earth is radiant with</w:t>
      </w:r>
      <w:r w:rsidR="0000511C">
        <w:rPr>
          <w:rFonts w:ascii="Arial" w:eastAsia="Times New Roman" w:hAnsi="Arial" w:cs="Arial"/>
          <w:shd w:val="clear" w:color="auto" w:fill="FFFFFF"/>
          <w:lang w:eastAsia="en-GB"/>
        </w:rPr>
        <w:t xml:space="preserve"> </w:t>
      </w:r>
      <w:r w:rsidRPr="0000511C">
        <w:rPr>
          <w:rFonts w:ascii="Arial" w:eastAsia="Times New Roman" w:hAnsi="Arial" w:cs="Arial"/>
          <w:shd w:val="clear" w:color="auto" w:fill="FFFFFF"/>
          <w:lang w:eastAsia="en-GB"/>
        </w:rPr>
        <w:t>triumphant calamity. Enlightenment's program was the disenchantment</w:t>
      </w:r>
      <w:r w:rsidR="0000511C">
        <w:rPr>
          <w:rFonts w:ascii="Arial" w:eastAsia="Times New Roman" w:hAnsi="Arial" w:cs="Arial"/>
          <w:shd w:val="clear" w:color="auto" w:fill="FFFFFF"/>
          <w:lang w:eastAsia="en-GB"/>
        </w:rPr>
        <w:t xml:space="preserve"> </w:t>
      </w:r>
      <w:r w:rsidRPr="0000511C">
        <w:rPr>
          <w:rFonts w:ascii="Arial" w:eastAsia="Times New Roman" w:hAnsi="Arial" w:cs="Arial"/>
          <w:shd w:val="clear" w:color="auto" w:fill="FFFFFF"/>
          <w:lang w:eastAsia="en-GB"/>
        </w:rPr>
        <w:t>of the world (</w:t>
      </w:r>
      <w:proofErr w:type="spellStart"/>
      <w:r w:rsidRPr="0000511C">
        <w:rPr>
          <w:rFonts w:ascii="Arial" w:eastAsia="Times New Roman" w:hAnsi="Arial" w:cs="Arial"/>
          <w:shd w:val="clear" w:color="auto" w:fill="FFFFFF"/>
          <w:lang w:eastAsia="en-GB"/>
        </w:rPr>
        <w:t>Adorno</w:t>
      </w:r>
      <w:proofErr w:type="spellEnd"/>
      <w:r w:rsidRPr="0000511C">
        <w:rPr>
          <w:rFonts w:ascii="Arial" w:eastAsia="Times New Roman" w:hAnsi="Arial" w:cs="Arial"/>
          <w:shd w:val="clear" w:color="auto" w:fill="FFFFFF"/>
          <w:lang w:eastAsia="en-GB"/>
        </w:rPr>
        <w:t xml:space="preserve"> &amp; </w:t>
      </w:r>
      <w:proofErr w:type="spellStart"/>
      <w:r w:rsidRPr="0000511C">
        <w:rPr>
          <w:rFonts w:ascii="Arial" w:eastAsia="Times New Roman" w:hAnsi="Arial" w:cs="Arial"/>
          <w:shd w:val="clear" w:color="auto" w:fill="FFFFFF"/>
          <w:lang w:eastAsia="en-GB"/>
        </w:rPr>
        <w:t>Horkheimer</w:t>
      </w:r>
      <w:proofErr w:type="spellEnd"/>
      <w:r w:rsidRPr="0000511C">
        <w:rPr>
          <w:rFonts w:ascii="Arial" w:eastAsia="Times New Roman" w:hAnsi="Arial" w:cs="Arial"/>
          <w:shd w:val="clear" w:color="auto" w:fill="FFFFFF"/>
          <w:lang w:eastAsia="en-GB"/>
        </w:rPr>
        <w:t>)</w:t>
      </w:r>
    </w:p>
    <w:p w:rsidR="00F36328" w:rsidRDefault="00F36328" w:rsidP="00F36328">
      <w:pPr>
        <w:pStyle w:val="ListParagraph"/>
        <w:ind w:left="644"/>
        <w:rPr>
          <w:rFonts w:ascii="Arial" w:hAnsi="Arial" w:cs="Arial"/>
        </w:rPr>
      </w:pPr>
    </w:p>
    <w:p w:rsidR="0000511C" w:rsidRPr="001611EA" w:rsidRDefault="0000511C" w:rsidP="0000511C">
      <w:pPr>
        <w:pStyle w:val="ListParagraph"/>
        <w:ind w:left="284" w:hanging="284"/>
        <w:rPr>
          <w:rFonts w:ascii="Arial" w:hAnsi="Arial" w:cs="Arial"/>
          <w:sz w:val="20"/>
          <w:szCs w:val="20"/>
        </w:rPr>
      </w:pPr>
      <w:bookmarkStart w:id="0" w:name="_GoBack"/>
      <w:r w:rsidRPr="001611EA">
        <w:rPr>
          <w:rFonts w:ascii="Arial" w:hAnsi="Arial" w:cs="Arial"/>
          <w:sz w:val="20"/>
          <w:szCs w:val="20"/>
        </w:rPr>
        <w:t>Beth (3pm)</w:t>
      </w:r>
    </w:p>
    <w:p w:rsidR="0000511C" w:rsidRPr="001611EA" w:rsidRDefault="0000511C" w:rsidP="0000511C">
      <w:pPr>
        <w:pStyle w:val="ListParagraph"/>
        <w:ind w:left="284" w:hanging="284"/>
        <w:rPr>
          <w:rFonts w:ascii="Arial" w:hAnsi="Arial" w:cs="Arial"/>
          <w:sz w:val="20"/>
          <w:szCs w:val="20"/>
        </w:rPr>
      </w:pPr>
    </w:p>
    <w:p w:rsidR="0000511C" w:rsidRPr="001611EA" w:rsidRDefault="0000511C" w:rsidP="0000511C">
      <w:pPr>
        <w:pStyle w:val="ListParagraph"/>
        <w:numPr>
          <w:ilvl w:val="0"/>
          <w:numId w:val="7"/>
        </w:numPr>
        <w:shd w:val="clear" w:color="auto" w:fill="FFFFFF"/>
        <w:spacing w:after="0" w:line="240" w:lineRule="auto"/>
        <w:ind w:left="284" w:hanging="284"/>
        <w:rPr>
          <w:rFonts w:ascii="Arial" w:eastAsia="Times New Roman" w:hAnsi="Arial" w:cs="Arial"/>
          <w:color w:val="000000"/>
          <w:sz w:val="20"/>
          <w:szCs w:val="20"/>
          <w:lang w:eastAsia="en-GB"/>
        </w:rPr>
      </w:pPr>
      <w:r w:rsidRPr="001611EA">
        <w:rPr>
          <w:rFonts w:ascii="Calibri" w:eastAsia="Times New Roman" w:hAnsi="Calibri" w:cs="Times New Roman"/>
          <w:color w:val="000000"/>
          <w:sz w:val="20"/>
          <w:szCs w:val="20"/>
          <w:lang w:eastAsia="en-GB"/>
        </w:rPr>
        <w:t xml:space="preserve">Shelley repeatedly alludes to </w:t>
      </w:r>
      <w:r w:rsidRPr="001611EA">
        <w:rPr>
          <w:rFonts w:ascii="Calibri" w:eastAsia="Times New Roman" w:hAnsi="Calibri" w:cs="Times New Roman"/>
          <w:b/>
          <w:color w:val="000000"/>
          <w:sz w:val="20"/>
          <w:szCs w:val="20"/>
          <w:lang w:eastAsia="en-GB"/>
        </w:rPr>
        <w:t>nature</w:t>
      </w:r>
      <w:r w:rsidRPr="001611EA">
        <w:rPr>
          <w:rFonts w:ascii="Calibri" w:eastAsia="Times New Roman" w:hAnsi="Calibri" w:cs="Times New Roman"/>
          <w:color w:val="000000"/>
          <w:sz w:val="20"/>
          <w:szCs w:val="20"/>
          <w:lang w:eastAsia="en-GB"/>
        </w:rPr>
        <w:t xml:space="preserve"> throughout the novel, with all 3 narrative voices responding to the </w:t>
      </w:r>
      <w:r w:rsidRPr="001611EA">
        <w:rPr>
          <w:rFonts w:ascii="Calibri" w:eastAsia="Times New Roman" w:hAnsi="Calibri" w:cs="Times New Roman"/>
          <w:b/>
          <w:color w:val="000000"/>
          <w:sz w:val="20"/>
          <w:szCs w:val="20"/>
          <w:lang w:eastAsia="en-GB"/>
        </w:rPr>
        <w:t>sublime</w:t>
      </w:r>
      <w:r w:rsidRPr="001611EA">
        <w:rPr>
          <w:rFonts w:ascii="Calibri" w:eastAsia="Times New Roman" w:hAnsi="Calibri" w:cs="Times New Roman"/>
          <w:color w:val="000000"/>
          <w:sz w:val="20"/>
          <w:szCs w:val="20"/>
          <w:lang w:eastAsia="en-GB"/>
        </w:rPr>
        <w:t xml:space="preserve"> in different ways. What is the purpose of this? How does </w:t>
      </w:r>
      <w:r w:rsidRPr="001611EA">
        <w:rPr>
          <w:rFonts w:ascii="Arial" w:eastAsia="Times New Roman" w:hAnsi="Arial" w:cs="Arial"/>
          <w:color w:val="000000"/>
          <w:sz w:val="20"/>
          <w:szCs w:val="20"/>
          <w:lang w:eastAsia="en-GB"/>
        </w:rPr>
        <w:t>Shelley's use of the natural world relate to that of her romantic contemporaries?</w:t>
      </w:r>
    </w:p>
    <w:p w:rsidR="0000511C" w:rsidRPr="001611EA" w:rsidRDefault="0000511C" w:rsidP="0000511C">
      <w:pPr>
        <w:pStyle w:val="ListParagraph"/>
        <w:numPr>
          <w:ilvl w:val="0"/>
          <w:numId w:val="7"/>
        </w:numPr>
        <w:shd w:val="clear" w:color="auto" w:fill="FFFFFF"/>
        <w:spacing w:after="0" w:line="240" w:lineRule="auto"/>
        <w:ind w:left="284" w:hanging="284"/>
        <w:rPr>
          <w:rFonts w:ascii="Arial" w:eastAsia="Times New Roman" w:hAnsi="Arial" w:cs="Arial"/>
          <w:color w:val="000000"/>
          <w:sz w:val="20"/>
          <w:szCs w:val="20"/>
          <w:lang w:eastAsia="en-GB"/>
        </w:rPr>
      </w:pPr>
      <w:r w:rsidRPr="001611EA">
        <w:rPr>
          <w:rFonts w:ascii="Arial" w:eastAsia="Times New Roman" w:hAnsi="Arial" w:cs="Arial"/>
          <w:color w:val="000000"/>
          <w:sz w:val="20"/>
          <w:szCs w:val="20"/>
          <w:lang w:eastAsia="en-GB"/>
        </w:rPr>
        <w:t xml:space="preserve">Understandably, in the novel the character with whom the concepts of </w:t>
      </w:r>
      <w:r w:rsidRPr="001611EA">
        <w:rPr>
          <w:rFonts w:ascii="Arial" w:eastAsia="Times New Roman" w:hAnsi="Arial" w:cs="Arial"/>
          <w:b/>
          <w:color w:val="000000"/>
          <w:sz w:val="20"/>
          <w:szCs w:val="20"/>
          <w:lang w:eastAsia="en-GB"/>
        </w:rPr>
        <w:t>estrangement and alienation</w:t>
      </w:r>
      <w:r w:rsidRPr="001611EA">
        <w:rPr>
          <w:rFonts w:ascii="Arial" w:eastAsia="Times New Roman" w:hAnsi="Arial" w:cs="Arial"/>
          <w:color w:val="000000"/>
          <w:sz w:val="20"/>
          <w:szCs w:val="20"/>
          <w:lang w:eastAsia="en-GB"/>
        </w:rPr>
        <w:t xml:space="preserve"> are instantly associated is the monster. Which other characters may also be considered in light of these ideas? </w:t>
      </w:r>
    </w:p>
    <w:p w:rsidR="0000511C" w:rsidRPr="001611EA" w:rsidRDefault="0000511C" w:rsidP="0000511C">
      <w:pPr>
        <w:pStyle w:val="ListParagraph"/>
        <w:numPr>
          <w:ilvl w:val="0"/>
          <w:numId w:val="7"/>
        </w:numPr>
        <w:shd w:val="clear" w:color="auto" w:fill="FFFFFF"/>
        <w:spacing w:after="0" w:line="240" w:lineRule="auto"/>
        <w:ind w:left="284" w:hanging="284"/>
        <w:rPr>
          <w:rFonts w:ascii="Arial" w:eastAsia="Times New Roman" w:hAnsi="Arial" w:cs="Arial"/>
          <w:color w:val="000000"/>
          <w:sz w:val="20"/>
          <w:szCs w:val="20"/>
          <w:lang w:eastAsia="en-GB"/>
        </w:rPr>
      </w:pPr>
      <w:r w:rsidRPr="001611EA">
        <w:rPr>
          <w:rFonts w:ascii="Arial" w:eastAsia="Times New Roman" w:hAnsi="Arial" w:cs="Arial"/>
          <w:color w:val="333333"/>
          <w:sz w:val="20"/>
          <w:szCs w:val="20"/>
          <w:shd w:val="clear" w:color="auto" w:fill="FFFFFF"/>
          <w:lang w:eastAsia="en-GB"/>
        </w:rPr>
        <w:t xml:space="preserve">"Lost in this mean world, jostled by the crowd, I am like a weary man whose eye, </w:t>
      </w:r>
      <w:r w:rsidRPr="001611EA">
        <w:rPr>
          <w:rFonts w:ascii="Arial" w:eastAsia="Times New Roman" w:hAnsi="Arial" w:cs="Arial"/>
          <w:b/>
          <w:color w:val="333333"/>
          <w:sz w:val="20"/>
          <w:szCs w:val="20"/>
          <w:shd w:val="clear" w:color="auto" w:fill="FFFFFF"/>
          <w:lang w:eastAsia="en-GB"/>
        </w:rPr>
        <w:t>looking backwards</w:t>
      </w:r>
      <w:r w:rsidRPr="001611EA">
        <w:rPr>
          <w:rFonts w:ascii="Arial" w:eastAsia="Times New Roman" w:hAnsi="Arial" w:cs="Arial"/>
          <w:color w:val="333333"/>
          <w:sz w:val="20"/>
          <w:szCs w:val="20"/>
          <w:shd w:val="clear" w:color="auto" w:fill="FFFFFF"/>
          <w:lang w:eastAsia="en-GB"/>
        </w:rPr>
        <w:t xml:space="preserve">, into the depth of the years, sees nothing but disillusion and bitterness, and before him nothing but a tempest which contains </w:t>
      </w:r>
      <w:r w:rsidRPr="001611EA">
        <w:rPr>
          <w:rFonts w:ascii="Arial" w:eastAsia="Times New Roman" w:hAnsi="Arial" w:cs="Arial"/>
          <w:b/>
          <w:color w:val="333333"/>
          <w:sz w:val="20"/>
          <w:szCs w:val="20"/>
          <w:shd w:val="clear" w:color="auto" w:fill="FFFFFF"/>
          <w:lang w:eastAsia="en-GB"/>
        </w:rPr>
        <w:t>nothing new</w:t>
      </w:r>
      <w:r w:rsidRPr="001611EA">
        <w:rPr>
          <w:rFonts w:ascii="Arial" w:eastAsia="Times New Roman" w:hAnsi="Arial" w:cs="Arial"/>
          <w:color w:val="333333"/>
          <w:sz w:val="20"/>
          <w:szCs w:val="20"/>
          <w:shd w:val="clear" w:color="auto" w:fill="FFFFFF"/>
          <w:lang w:eastAsia="en-GB"/>
        </w:rPr>
        <w:t>, neither instruction nor pain."</w:t>
      </w:r>
      <w:r w:rsidRPr="001611EA">
        <w:rPr>
          <w:rFonts w:ascii="Arial" w:eastAsia="Times New Roman" w:hAnsi="Arial" w:cs="Arial"/>
          <w:color w:val="000000"/>
          <w:sz w:val="20"/>
          <w:szCs w:val="20"/>
          <w:lang w:eastAsia="en-GB"/>
        </w:rPr>
        <w:t xml:space="preserve"> In which ways can Baudelaire's observation relate to the character of Frankenstein's monster? Are there any other characters </w:t>
      </w:r>
      <w:proofErr w:type="gramStart"/>
      <w:r w:rsidRPr="001611EA">
        <w:rPr>
          <w:rFonts w:ascii="Arial" w:eastAsia="Times New Roman" w:hAnsi="Arial" w:cs="Arial"/>
          <w:color w:val="000000"/>
          <w:sz w:val="20"/>
          <w:szCs w:val="20"/>
          <w:lang w:eastAsia="en-GB"/>
        </w:rPr>
        <w:t>who</w:t>
      </w:r>
      <w:proofErr w:type="gramEnd"/>
      <w:r w:rsidRPr="001611EA">
        <w:rPr>
          <w:rFonts w:ascii="Arial" w:eastAsia="Times New Roman" w:hAnsi="Arial" w:cs="Arial"/>
          <w:color w:val="000000"/>
          <w:sz w:val="20"/>
          <w:szCs w:val="20"/>
          <w:lang w:eastAsia="en-GB"/>
        </w:rPr>
        <w:t> come to share Baudelaire's views?</w:t>
      </w:r>
    </w:p>
    <w:p w:rsidR="0000511C" w:rsidRPr="001611EA" w:rsidRDefault="0000511C" w:rsidP="0000511C">
      <w:pPr>
        <w:pStyle w:val="ListParagraph"/>
        <w:numPr>
          <w:ilvl w:val="0"/>
          <w:numId w:val="7"/>
        </w:numPr>
        <w:shd w:val="clear" w:color="auto" w:fill="FFFFFF"/>
        <w:spacing w:after="0" w:line="240" w:lineRule="auto"/>
        <w:ind w:left="284" w:hanging="284"/>
        <w:rPr>
          <w:rFonts w:ascii="Calibri" w:eastAsia="Times New Roman" w:hAnsi="Calibri" w:cs="Times New Roman"/>
          <w:color w:val="000000"/>
          <w:sz w:val="20"/>
          <w:szCs w:val="20"/>
          <w:lang w:eastAsia="en-GB"/>
        </w:rPr>
      </w:pPr>
      <w:r w:rsidRPr="001611EA">
        <w:rPr>
          <w:rFonts w:ascii="Arial" w:eastAsia="Times New Roman" w:hAnsi="Arial" w:cs="Arial"/>
          <w:color w:val="000000"/>
          <w:sz w:val="20"/>
          <w:szCs w:val="20"/>
          <w:lang w:eastAsia="en-GB"/>
        </w:rPr>
        <w:t xml:space="preserve">In which ways does Shelley explore the binaries of </w:t>
      </w:r>
      <w:r w:rsidRPr="001611EA">
        <w:rPr>
          <w:rFonts w:ascii="Arial" w:eastAsia="Times New Roman" w:hAnsi="Arial" w:cs="Arial"/>
          <w:b/>
          <w:color w:val="000000"/>
          <w:sz w:val="20"/>
          <w:szCs w:val="20"/>
          <w:lang w:eastAsia="en-GB"/>
        </w:rPr>
        <w:t>tradition and magic</w:t>
      </w:r>
      <w:r w:rsidRPr="001611EA">
        <w:rPr>
          <w:rFonts w:ascii="Arial" w:eastAsia="Times New Roman" w:hAnsi="Arial" w:cs="Arial"/>
          <w:color w:val="000000"/>
          <w:sz w:val="20"/>
          <w:szCs w:val="20"/>
          <w:lang w:eastAsia="en-GB"/>
        </w:rPr>
        <w:t xml:space="preserve"> in the novel? Can the two be</w:t>
      </w:r>
      <w:r w:rsidRPr="001611EA">
        <w:rPr>
          <w:rFonts w:ascii="Calibri" w:eastAsia="Times New Roman" w:hAnsi="Calibri" w:cs="Times New Roman"/>
          <w:color w:val="000000"/>
          <w:sz w:val="20"/>
          <w:szCs w:val="20"/>
          <w:lang w:eastAsia="en-GB"/>
        </w:rPr>
        <w:t xml:space="preserve"> seen as connected in any way, for example in the character of Frankenstein?</w:t>
      </w:r>
    </w:p>
    <w:p w:rsidR="0000511C" w:rsidRPr="001611EA" w:rsidRDefault="0000511C" w:rsidP="0000511C">
      <w:pPr>
        <w:pStyle w:val="ListParagraph"/>
        <w:numPr>
          <w:ilvl w:val="0"/>
          <w:numId w:val="7"/>
        </w:numPr>
        <w:shd w:val="clear" w:color="auto" w:fill="FFFFFF"/>
        <w:spacing w:after="0" w:line="240" w:lineRule="auto"/>
        <w:ind w:left="284" w:hanging="284"/>
        <w:rPr>
          <w:rFonts w:ascii="Calibri" w:eastAsia="Times New Roman" w:hAnsi="Calibri" w:cs="Times New Roman"/>
          <w:color w:val="000000"/>
          <w:sz w:val="20"/>
          <w:szCs w:val="20"/>
          <w:lang w:eastAsia="en-GB"/>
        </w:rPr>
      </w:pPr>
      <w:r w:rsidRPr="001611EA">
        <w:rPr>
          <w:rFonts w:ascii="Calibri" w:eastAsia="Times New Roman" w:hAnsi="Calibri" w:cs="Times New Roman"/>
          <w:color w:val="000000"/>
          <w:sz w:val="20"/>
          <w:szCs w:val="20"/>
          <w:shd w:val="clear" w:color="auto" w:fill="FFFFFF"/>
          <w:lang w:eastAsia="en-GB"/>
        </w:rPr>
        <w:t xml:space="preserve">Shelley claimed her purpose when creating the text was to 'awaken thrilling horror'. Is the text purely an </w:t>
      </w:r>
      <w:r w:rsidRPr="001611EA">
        <w:rPr>
          <w:rFonts w:ascii="Calibri" w:eastAsia="Times New Roman" w:hAnsi="Calibri" w:cs="Times New Roman"/>
          <w:b/>
          <w:color w:val="000000"/>
          <w:sz w:val="20"/>
          <w:szCs w:val="20"/>
          <w:shd w:val="clear" w:color="auto" w:fill="FFFFFF"/>
          <w:lang w:eastAsia="en-GB"/>
        </w:rPr>
        <w:t>exciting piece of literature</w:t>
      </w:r>
      <w:r w:rsidRPr="001611EA">
        <w:rPr>
          <w:rFonts w:ascii="Calibri" w:eastAsia="Times New Roman" w:hAnsi="Calibri" w:cs="Times New Roman"/>
          <w:color w:val="000000"/>
          <w:sz w:val="20"/>
          <w:szCs w:val="20"/>
          <w:shd w:val="clear" w:color="auto" w:fill="FFFFFF"/>
          <w:lang w:eastAsia="en-GB"/>
        </w:rPr>
        <w:t>, written in the gothic genre to entertain readers?</w:t>
      </w:r>
    </w:p>
    <w:p w:rsidR="0000511C" w:rsidRPr="001611EA" w:rsidRDefault="0000511C" w:rsidP="0000511C">
      <w:pPr>
        <w:pStyle w:val="ListParagraph"/>
        <w:numPr>
          <w:ilvl w:val="0"/>
          <w:numId w:val="7"/>
        </w:numPr>
        <w:shd w:val="clear" w:color="auto" w:fill="FFFFFF"/>
        <w:spacing w:after="0" w:line="240" w:lineRule="auto"/>
        <w:ind w:left="284" w:hanging="284"/>
        <w:rPr>
          <w:rFonts w:ascii="Calibri" w:eastAsia="Times New Roman" w:hAnsi="Calibri" w:cs="Times New Roman"/>
          <w:color w:val="000000"/>
          <w:sz w:val="20"/>
          <w:szCs w:val="20"/>
          <w:lang w:eastAsia="en-GB"/>
        </w:rPr>
      </w:pPr>
      <w:r w:rsidRPr="001611EA">
        <w:rPr>
          <w:rFonts w:ascii="Calibri" w:eastAsia="Times New Roman" w:hAnsi="Calibri" w:cs="Times New Roman"/>
          <w:color w:val="000000"/>
          <w:sz w:val="20"/>
          <w:szCs w:val="20"/>
          <w:shd w:val="clear" w:color="auto" w:fill="FFFFFF"/>
          <w:lang w:eastAsia="en-GB"/>
        </w:rPr>
        <w:t xml:space="preserve">How does Shelley explore the idea of </w:t>
      </w:r>
      <w:r w:rsidRPr="001611EA">
        <w:rPr>
          <w:rFonts w:ascii="Calibri" w:eastAsia="Times New Roman" w:hAnsi="Calibri" w:cs="Times New Roman"/>
          <w:b/>
          <w:color w:val="000000"/>
          <w:sz w:val="20"/>
          <w:szCs w:val="20"/>
          <w:shd w:val="clear" w:color="auto" w:fill="FFFFFF"/>
          <w:lang w:eastAsia="en-GB"/>
        </w:rPr>
        <w:t>family</w:t>
      </w:r>
      <w:r w:rsidRPr="001611EA">
        <w:rPr>
          <w:rFonts w:ascii="Calibri" w:eastAsia="Times New Roman" w:hAnsi="Calibri" w:cs="Times New Roman"/>
          <w:color w:val="000000"/>
          <w:sz w:val="20"/>
          <w:szCs w:val="20"/>
          <w:shd w:val="clear" w:color="auto" w:fill="FFFFFF"/>
          <w:lang w:eastAsia="en-GB"/>
        </w:rPr>
        <w:t>- for example, the relationship between fathers and sons/mothers and their children</w:t>
      </w:r>
      <w:r w:rsidRPr="001611EA">
        <w:rPr>
          <w:rFonts w:ascii="Calibri" w:eastAsia="Times New Roman" w:hAnsi="Calibri" w:cs="Times New Roman"/>
          <w:color w:val="000000"/>
          <w:sz w:val="20"/>
          <w:szCs w:val="20"/>
          <w:lang w:eastAsia="en-GB"/>
        </w:rPr>
        <w:t>? How can these explorations still be seen as relevant today?</w:t>
      </w:r>
    </w:p>
    <w:p w:rsidR="0000511C" w:rsidRPr="001611EA" w:rsidRDefault="0000511C" w:rsidP="0000511C">
      <w:pPr>
        <w:shd w:val="clear" w:color="auto" w:fill="FFFFFF"/>
        <w:spacing w:after="0" w:line="240" w:lineRule="auto"/>
        <w:ind w:left="284" w:hanging="284"/>
        <w:rPr>
          <w:rFonts w:ascii="Calibri" w:eastAsia="Times New Roman" w:hAnsi="Calibri" w:cs="Times New Roman"/>
          <w:color w:val="000000"/>
          <w:sz w:val="20"/>
          <w:szCs w:val="20"/>
          <w:lang w:eastAsia="en-GB"/>
        </w:rPr>
      </w:pPr>
    </w:p>
    <w:p w:rsidR="0000511C" w:rsidRPr="001611EA" w:rsidRDefault="0000511C" w:rsidP="0000511C">
      <w:pPr>
        <w:shd w:val="clear" w:color="auto" w:fill="FFFFFF"/>
        <w:spacing w:after="0" w:line="240" w:lineRule="auto"/>
        <w:ind w:left="284" w:hanging="284"/>
        <w:rPr>
          <w:rFonts w:ascii="Calibri" w:eastAsia="Times New Roman" w:hAnsi="Calibri" w:cs="Times New Roman"/>
          <w:color w:val="000000"/>
          <w:sz w:val="20"/>
          <w:szCs w:val="20"/>
          <w:lang w:eastAsia="en-GB"/>
        </w:rPr>
      </w:pPr>
      <w:r w:rsidRPr="001611EA">
        <w:rPr>
          <w:rFonts w:ascii="Calibri" w:eastAsia="Times New Roman" w:hAnsi="Calibri" w:cs="Times New Roman"/>
          <w:color w:val="000000"/>
          <w:sz w:val="20"/>
          <w:szCs w:val="20"/>
          <w:lang w:eastAsia="en-GB"/>
        </w:rPr>
        <w:t>(Sian 4pm)</w:t>
      </w:r>
    </w:p>
    <w:p w:rsidR="0000511C" w:rsidRPr="001611EA" w:rsidRDefault="0000511C" w:rsidP="0000511C">
      <w:pPr>
        <w:shd w:val="clear" w:color="auto" w:fill="FFFFFF"/>
        <w:spacing w:after="0" w:line="240" w:lineRule="auto"/>
        <w:ind w:left="284" w:hanging="284"/>
        <w:rPr>
          <w:rFonts w:ascii="Calibri" w:eastAsia="Times New Roman" w:hAnsi="Calibri" w:cs="Times New Roman"/>
          <w:color w:val="000000"/>
          <w:sz w:val="20"/>
          <w:szCs w:val="20"/>
          <w:lang w:eastAsia="en-GB"/>
        </w:rPr>
      </w:pPr>
    </w:p>
    <w:p w:rsidR="0000511C" w:rsidRPr="001611EA" w:rsidRDefault="0000511C" w:rsidP="0000511C">
      <w:pPr>
        <w:pStyle w:val="NormalWeb"/>
        <w:numPr>
          <w:ilvl w:val="0"/>
          <w:numId w:val="8"/>
        </w:numPr>
        <w:shd w:val="clear" w:color="auto" w:fill="FFFFFF"/>
        <w:spacing w:before="0" w:beforeAutospacing="0" w:after="0" w:afterAutospacing="0"/>
        <w:ind w:left="284" w:hanging="284"/>
        <w:rPr>
          <w:rFonts w:ascii="Calibri" w:hAnsi="Calibri"/>
          <w:color w:val="000000"/>
          <w:sz w:val="20"/>
          <w:szCs w:val="20"/>
        </w:rPr>
      </w:pPr>
      <w:r w:rsidRPr="001611EA">
        <w:rPr>
          <w:rFonts w:ascii="Calibri" w:hAnsi="Calibri"/>
          <w:color w:val="000000"/>
          <w:sz w:val="20"/>
          <w:szCs w:val="20"/>
        </w:rPr>
        <w:t xml:space="preserve">How does the text examine the idea of </w:t>
      </w:r>
      <w:r w:rsidRPr="001611EA">
        <w:rPr>
          <w:rFonts w:ascii="Calibri" w:hAnsi="Calibri"/>
          <w:b/>
          <w:color w:val="000000"/>
          <w:sz w:val="20"/>
          <w:szCs w:val="20"/>
        </w:rPr>
        <w:t>creating new life</w:t>
      </w:r>
      <w:r w:rsidRPr="001611EA">
        <w:rPr>
          <w:rFonts w:ascii="Calibri" w:hAnsi="Calibri"/>
          <w:color w:val="000000"/>
          <w:sz w:val="20"/>
          <w:szCs w:val="20"/>
        </w:rPr>
        <w:t>? And how might this relate to modern day society and scientific developments? (</w:t>
      </w:r>
      <w:proofErr w:type="gramStart"/>
      <w:r w:rsidRPr="001611EA">
        <w:rPr>
          <w:rFonts w:ascii="Calibri" w:hAnsi="Calibri"/>
          <w:color w:val="000000"/>
          <w:sz w:val="20"/>
          <w:szCs w:val="20"/>
        </w:rPr>
        <w:t>e.g</w:t>
      </w:r>
      <w:proofErr w:type="gramEnd"/>
      <w:r w:rsidRPr="001611EA">
        <w:rPr>
          <w:rFonts w:ascii="Calibri" w:hAnsi="Calibri"/>
          <w:color w:val="000000"/>
          <w:sz w:val="20"/>
          <w:szCs w:val="20"/>
        </w:rPr>
        <w:t>. genetic engineering, IVF etc.)</w:t>
      </w:r>
    </w:p>
    <w:p w:rsidR="0000511C" w:rsidRPr="001611EA" w:rsidRDefault="0000511C" w:rsidP="0000511C">
      <w:pPr>
        <w:pStyle w:val="NormalWeb"/>
        <w:numPr>
          <w:ilvl w:val="0"/>
          <w:numId w:val="8"/>
        </w:numPr>
        <w:shd w:val="clear" w:color="auto" w:fill="FFFFFF"/>
        <w:spacing w:before="0" w:beforeAutospacing="0" w:after="0" w:afterAutospacing="0"/>
        <w:ind w:left="284" w:hanging="284"/>
        <w:rPr>
          <w:rFonts w:ascii="Calibri" w:hAnsi="Calibri"/>
          <w:color w:val="000000"/>
          <w:sz w:val="20"/>
          <w:szCs w:val="20"/>
        </w:rPr>
      </w:pPr>
      <w:r w:rsidRPr="001611EA">
        <w:rPr>
          <w:rFonts w:ascii="Calibri" w:hAnsi="Calibri"/>
          <w:color w:val="000000"/>
          <w:sz w:val="20"/>
          <w:szCs w:val="20"/>
        </w:rPr>
        <w:t xml:space="preserve">What issues does Shelley raise about man's attitude towards nature and the </w:t>
      </w:r>
      <w:r w:rsidRPr="001611EA">
        <w:rPr>
          <w:rFonts w:ascii="Calibri" w:hAnsi="Calibri"/>
          <w:b/>
          <w:color w:val="000000"/>
          <w:sz w:val="20"/>
          <w:szCs w:val="20"/>
        </w:rPr>
        <w:t>sublime</w:t>
      </w:r>
      <w:r w:rsidRPr="001611EA">
        <w:rPr>
          <w:rFonts w:ascii="Calibri" w:hAnsi="Calibri"/>
          <w:color w:val="000000"/>
          <w:sz w:val="20"/>
          <w:szCs w:val="20"/>
        </w:rPr>
        <w:t>? (the belief that humans can dominate nature, the arrogance of this belief)</w:t>
      </w:r>
    </w:p>
    <w:p w:rsidR="0000511C" w:rsidRPr="001611EA" w:rsidRDefault="0000511C" w:rsidP="0000511C">
      <w:pPr>
        <w:pStyle w:val="NormalWeb"/>
        <w:numPr>
          <w:ilvl w:val="0"/>
          <w:numId w:val="8"/>
        </w:numPr>
        <w:shd w:val="clear" w:color="auto" w:fill="FFFFFF"/>
        <w:spacing w:before="0" w:beforeAutospacing="0" w:after="0" w:afterAutospacing="0"/>
        <w:ind w:left="284" w:hanging="284"/>
        <w:rPr>
          <w:rFonts w:ascii="Calibri" w:hAnsi="Calibri"/>
          <w:color w:val="000000"/>
          <w:sz w:val="20"/>
          <w:szCs w:val="20"/>
        </w:rPr>
      </w:pPr>
      <w:r w:rsidRPr="001611EA">
        <w:rPr>
          <w:rFonts w:ascii="Calibri" w:hAnsi="Calibri"/>
          <w:color w:val="000000"/>
          <w:sz w:val="20"/>
          <w:szCs w:val="20"/>
        </w:rPr>
        <w:t xml:space="preserve">Where does the text place </w:t>
      </w:r>
      <w:r w:rsidRPr="001611EA">
        <w:rPr>
          <w:rFonts w:ascii="Calibri" w:hAnsi="Calibri"/>
          <w:b/>
          <w:color w:val="000000"/>
          <w:sz w:val="20"/>
          <w:szCs w:val="20"/>
        </w:rPr>
        <w:t>women</w:t>
      </w:r>
      <w:r w:rsidRPr="001611EA">
        <w:rPr>
          <w:rFonts w:ascii="Calibri" w:hAnsi="Calibri"/>
          <w:color w:val="000000"/>
          <w:sz w:val="20"/>
          <w:szCs w:val="20"/>
        </w:rPr>
        <w:t xml:space="preserve"> by removing them from the role as mothers? (the only woman in the book to have given birth, Caroline Beaufort, dies after nursing Elizabeth to health)</w:t>
      </w:r>
    </w:p>
    <w:p w:rsidR="0000511C" w:rsidRPr="001611EA" w:rsidRDefault="0000511C" w:rsidP="0000511C">
      <w:pPr>
        <w:pStyle w:val="NormalWeb"/>
        <w:numPr>
          <w:ilvl w:val="0"/>
          <w:numId w:val="8"/>
        </w:numPr>
        <w:shd w:val="clear" w:color="auto" w:fill="FFFFFF"/>
        <w:spacing w:before="0" w:beforeAutospacing="0" w:after="0" w:afterAutospacing="0"/>
        <w:ind w:left="284" w:hanging="284"/>
        <w:rPr>
          <w:rFonts w:ascii="Calibri" w:hAnsi="Calibri"/>
          <w:color w:val="000000"/>
          <w:sz w:val="20"/>
          <w:szCs w:val="20"/>
        </w:rPr>
      </w:pPr>
      <w:r w:rsidRPr="001611EA">
        <w:rPr>
          <w:rFonts w:ascii="Calibri" w:hAnsi="Calibri"/>
          <w:color w:val="000000"/>
          <w:sz w:val="20"/>
          <w:szCs w:val="20"/>
        </w:rPr>
        <w:t xml:space="preserve">What does the </w:t>
      </w:r>
      <w:r w:rsidRPr="001611EA">
        <w:rPr>
          <w:rFonts w:ascii="Calibri" w:hAnsi="Calibri"/>
          <w:b/>
          <w:color w:val="000000"/>
          <w:sz w:val="20"/>
          <w:szCs w:val="20"/>
        </w:rPr>
        <w:t>epistolary</w:t>
      </w:r>
      <w:r w:rsidRPr="001611EA">
        <w:rPr>
          <w:rFonts w:ascii="Calibri" w:hAnsi="Calibri"/>
          <w:color w:val="000000"/>
          <w:sz w:val="20"/>
          <w:szCs w:val="20"/>
        </w:rPr>
        <w:t xml:space="preserve"> style add to the messages of the text? (they are pieced together much like the monster, they lead the reader to question the reliability of the narrators)</w:t>
      </w:r>
    </w:p>
    <w:p w:rsidR="0000511C" w:rsidRPr="001611EA" w:rsidRDefault="0000511C" w:rsidP="0000511C">
      <w:pPr>
        <w:pStyle w:val="NormalWeb"/>
        <w:numPr>
          <w:ilvl w:val="0"/>
          <w:numId w:val="8"/>
        </w:numPr>
        <w:shd w:val="clear" w:color="auto" w:fill="FFFFFF"/>
        <w:spacing w:before="0" w:beforeAutospacing="0" w:after="0" w:afterAutospacing="0"/>
        <w:ind w:left="284" w:hanging="284"/>
        <w:rPr>
          <w:rFonts w:ascii="Calibri" w:hAnsi="Calibri"/>
          <w:color w:val="000000"/>
          <w:sz w:val="20"/>
          <w:szCs w:val="20"/>
        </w:rPr>
      </w:pPr>
      <w:r w:rsidRPr="001611EA">
        <w:rPr>
          <w:rFonts w:ascii="Calibri" w:hAnsi="Calibri"/>
          <w:color w:val="000000"/>
          <w:sz w:val="20"/>
          <w:szCs w:val="20"/>
        </w:rPr>
        <w:t xml:space="preserve">How does Shelley examine man's view towards </w:t>
      </w:r>
      <w:r w:rsidRPr="001611EA">
        <w:rPr>
          <w:rFonts w:ascii="Calibri" w:hAnsi="Calibri"/>
          <w:b/>
          <w:color w:val="000000"/>
          <w:sz w:val="20"/>
          <w:szCs w:val="20"/>
        </w:rPr>
        <w:t>death and mortality</w:t>
      </w:r>
      <w:r w:rsidRPr="001611EA">
        <w:rPr>
          <w:rFonts w:ascii="Calibri" w:hAnsi="Calibri"/>
          <w:color w:val="000000"/>
          <w:sz w:val="20"/>
          <w:szCs w:val="20"/>
        </w:rPr>
        <w:t>? (Frankenstein's descriptions of death and decay as almost unnatural, his longing to go against this)</w:t>
      </w:r>
    </w:p>
    <w:p w:rsidR="0000511C" w:rsidRPr="001611EA" w:rsidRDefault="0000511C" w:rsidP="0000511C">
      <w:pPr>
        <w:pStyle w:val="NormalWeb"/>
        <w:numPr>
          <w:ilvl w:val="0"/>
          <w:numId w:val="8"/>
        </w:numPr>
        <w:shd w:val="clear" w:color="auto" w:fill="FFFFFF"/>
        <w:spacing w:before="0" w:beforeAutospacing="0" w:after="0" w:afterAutospacing="0"/>
        <w:ind w:left="284" w:hanging="284"/>
        <w:rPr>
          <w:rFonts w:ascii="Calibri" w:hAnsi="Calibri"/>
          <w:color w:val="000000"/>
          <w:sz w:val="20"/>
          <w:szCs w:val="20"/>
        </w:rPr>
      </w:pPr>
      <w:r w:rsidRPr="001611EA">
        <w:rPr>
          <w:rFonts w:ascii="Calibri" w:hAnsi="Calibri"/>
          <w:color w:val="000000"/>
          <w:sz w:val="20"/>
          <w:szCs w:val="20"/>
        </w:rPr>
        <w:t xml:space="preserve">What problems/queries is Shelley raising about </w:t>
      </w:r>
      <w:r w:rsidRPr="001611EA">
        <w:rPr>
          <w:rFonts w:ascii="Calibri" w:hAnsi="Calibri"/>
          <w:b/>
          <w:color w:val="000000"/>
          <w:sz w:val="20"/>
          <w:szCs w:val="20"/>
        </w:rPr>
        <w:t>human responsibility</w:t>
      </w:r>
      <w:r w:rsidRPr="001611EA">
        <w:rPr>
          <w:rFonts w:ascii="Calibri" w:hAnsi="Calibri"/>
          <w:color w:val="000000"/>
          <w:sz w:val="20"/>
          <w:szCs w:val="20"/>
        </w:rPr>
        <w:t xml:space="preserve"> and how may these be applied to the modern world? (Frankenstein's lack of responsibility for the monster in his eyes, may relate to humanity's denial of responsibility over the environment, war etc.)</w:t>
      </w:r>
    </w:p>
    <w:p w:rsidR="0000511C" w:rsidRPr="001611EA" w:rsidRDefault="0000511C" w:rsidP="0000511C">
      <w:pPr>
        <w:pStyle w:val="NormalWeb"/>
        <w:numPr>
          <w:ilvl w:val="0"/>
          <w:numId w:val="8"/>
        </w:numPr>
        <w:shd w:val="clear" w:color="auto" w:fill="FFFFFF"/>
        <w:spacing w:before="0" w:beforeAutospacing="0" w:after="0" w:afterAutospacing="0"/>
        <w:ind w:left="284" w:hanging="284"/>
        <w:rPr>
          <w:rFonts w:ascii="Calibri" w:hAnsi="Calibri"/>
          <w:color w:val="000000"/>
          <w:sz w:val="20"/>
          <w:szCs w:val="20"/>
        </w:rPr>
      </w:pPr>
      <w:r w:rsidRPr="001611EA">
        <w:rPr>
          <w:rFonts w:ascii="Calibri" w:hAnsi="Calibri"/>
          <w:color w:val="000000"/>
          <w:sz w:val="20"/>
          <w:szCs w:val="20"/>
        </w:rPr>
        <w:t xml:space="preserve">What indications does the Monster give about </w:t>
      </w:r>
      <w:r w:rsidRPr="001611EA">
        <w:rPr>
          <w:rFonts w:ascii="Calibri" w:hAnsi="Calibri"/>
          <w:b/>
          <w:color w:val="000000"/>
          <w:sz w:val="20"/>
          <w:szCs w:val="20"/>
        </w:rPr>
        <w:t>human nature</w:t>
      </w:r>
      <w:r w:rsidRPr="001611EA">
        <w:rPr>
          <w:rFonts w:ascii="Calibri" w:hAnsi="Calibri"/>
          <w:color w:val="000000"/>
          <w:sz w:val="20"/>
          <w:szCs w:val="20"/>
        </w:rPr>
        <w:t>? Is he human and, if so, does he learn his destructive behaviour or was it always within him? (</w:t>
      </w:r>
      <w:proofErr w:type="gramStart"/>
      <w:r w:rsidRPr="001611EA">
        <w:rPr>
          <w:rFonts w:ascii="Calibri" w:hAnsi="Calibri"/>
          <w:color w:val="000000"/>
          <w:sz w:val="20"/>
          <w:szCs w:val="20"/>
        </w:rPr>
        <w:t>burning</w:t>
      </w:r>
      <w:proofErr w:type="gramEnd"/>
      <w:r w:rsidRPr="001611EA">
        <w:rPr>
          <w:rFonts w:ascii="Calibri" w:hAnsi="Calibri"/>
          <w:color w:val="000000"/>
          <w:sz w:val="20"/>
          <w:szCs w:val="20"/>
        </w:rPr>
        <w:t xml:space="preserve"> the De </w:t>
      </w:r>
      <w:proofErr w:type="spellStart"/>
      <w:r w:rsidRPr="001611EA">
        <w:rPr>
          <w:rFonts w:ascii="Calibri" w:hAnsi="Calibri"/>
          <w:color w:val="000000"/>
          <w:sz w:val="20"/>
          <w:szCs w:val="20"/>
        </w:rPr>
        <w:t>Lacey's</w:t>
      </w:r>
      <w:proofErr w:type="spellEnd"/>
      <w:r w:rsidRPr="001611EA">
        <w:rPr>
          <w:rFonts w:ascii="Calibri" w:hAnsi="Calibri"/>
          <w:color w:val="000000"/>
          <w:sz w:val="20"/>
          <w:szCs w:val="20"/>
        </w:rPr>
        <w:t xml:space="preserve"> house, killing William - are these actions learnt from the cruelty of the human race?)</w:t>
      </w:r>
    </w:p>
    <w:p w:rsidR="0000511C" w:rsidRPr="001611EA" w:rsidRDefault="0000511C" w:rsidP="0000511C">
      <w:pPr>
        <w:shd w:val="clear" w:color="auto" w:fill="FFFFFF"/>
        <w:spacing w:after="0" w:line="240" w:lineRule="auto"/>
        <w:rPr>
          <w:rFonts w:ascii="Calibri" w:eastAsia="Times New Roman" w:hAnsi="Calibri" w:cs="Times New Roman"/>
          <w:color w:val="000000"/>
          <w:sz w:val="20"/>
          <w:szCs w:val="20"/>
          <w:lang w:eastAsia="en-GB"/>
        </w:rPr>
      </w:pPr>
    </w:p>
    <w:bookmarkEnd w:id="0"/>
    <w:p w:rsidR="0000511C" w:rsidRPr="001611EA" w:rsidRDefault="0000511C" w:rsidP="00F36328">
      <w:pPr>
        <w:pStyle w:val="ListParagraph"/>
        <w:ind w:left="644"/>
        <w:rPr>
          <w:rFonts w:ascii="Arial" w:hAnsi="Arial" w:cs="Arial"/>
          <w:sz w:val="20"/>
          <w:szCs w:val="20"/>
        </w:rPr>
      </w:pPr>
    </w:p>
    <w:sectPr w:rsidR="0000511C" w:rsidRPr="001611EA" w:rsidSect="00F31D8D">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7BB"/>
    <w:multiLevelType w:val="hybridMultilevel"/>
    <w:tmpl w:val="DE20F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E9688F"/>
    <w:multiLevelType w:val="hybridMultilevel"/>
    <w:tmpl w:val="13701DC2"/>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2">
    <w:nsid w:val="1CDA19D4"/>
    <w:multiLevelType w:val="hybridMultilevel"/>
    <w:tmpl w:val="5A1C49E8"/>
    <w:lvl w:ilvl="0" w:tplc="B9486E2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0D53D18"/>
    <w:multiLevelType w:val="multilevel"/>
    <w:tmpl w:val="075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C51092"/>
    <w:multiLevelType w:val="hybridMultilevel"/>
    <w:tmpl w:val="A8CE7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E57085"/>
    <w:multiLevelType w:val="hybridMultilevel"/>
    <w:tmpl w:val="033C5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3104E17"/>
    <w:multiLevelType w:val="hybridMultilevel"/>
    <w:tmpl w:val="033C5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76F743A"/>
    <w:multiLevelType w:val="hybridMultilevel"/>
    <w:tmpl w:val="293A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8C81BC8"/>
    <w:multiLevelType w:val="hybridMultilevel"/>
    <w:tmpl w:val="F4E211D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7"/>
  </w:num>
  <w:num w:numId="6">
    <w:abstractNumId w:val="8"/>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916"/>
    <w:rsid w:val="0000511C"/>
    <w:rsid w:val="00094F73"/>
    <w:rsid w:val="001554F6"/>
    <w:rsid w:val="001611EA"/>
    <w:rsid w:val="00395C10"/>
    <w:rsid w:val="00494B04"/>
    <w:rsid w:val="004F58DD"/>
    <w:rsid w:val="00555196"/>
    <w:rsid w:val="00587916"/>
    <w:rsid w:val="005D5EF9"/>
    <w:rsid w:val="005F027F"/>
    <w:rsid w:val="00630586"/>
    <w:rsid w:val="006F4156"/>
    <w:rsid w:val="007A7B13"/>
    <w:rsid w:val="00A2342B"/>
    <w:rsid w:val="00A320C6"/>
    <w:rsid w:val="00A75BE0"/>
    <w:rsid w:val="00A9779A"/>
    <w:rsid w:val="00B021A0"/>
    <w:rsid w:val="00BE00C7"/>
    <w:rsid w:val="00CF5242"/>
    <w:rsid w:val="00E86308"/>
    <w:rsid w:val="00F36328"/>
    <w:rsid w:val="00FC1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6"/>
    <w:pPr>
      <w:spacing w:after="200" w:line="276" w:lineRule="auto"/>
    </w:pPr>
  </w:style>
  <w:style w:type="paragraph" w:styleId="Heading1">
    <w:name w:val="heading 1"/>
    <w:basedOn w:val="Normal"/>
    <w:next w:val="Normal"/>
    <w:link w:val="Heading1Char"/>
    <w:uiPriority w:val="9"/>
    <w:qFormat/>
    <w:rsid w:val="007A7B1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916"/>
    <w:pPr>
      <w:ind w:left="720"/>
      <w:contextualSpacing/>
    </w:pPr>
  </w:style>
  <w:style w:type="character" w:styleId="Hyperlink">
    <w:name w:val="Hyperlink"/>
    <w:basedOn w:val="DefaultParagraphFont"/>
    <w:uiPriority w:val="99"/>
    <w:unhideWhenUsed/>
    <w:rsid w:val="00587916"/>
    <w:rPr>
      <w:color w:val="0563C1" w:themeColor="hyperlink"/>
      <w:u w:val="single"/>
    </w:rPr>
  </w:style>
  <w:style w:type="character" w:customStyle="1" w:styleId="apple-converted-space">
    <w:name w:val="apple-converted-space"/>
    <w:basedOn w:val="DefaultParagraphFont"/>
    <w:rsid w:val="00587916"/>
  </w:style>
  <w:style w:type="character" w:styleId="Strong">
    <w:name w:val="Strong"/>
    <w:basedOn w:val="DefaultParagraphFont"/>
    <w:uiPriority w:val="22"/>
    <w:qFormat/>
    <w:rsid w:val="00587916"/>
    <w:rPr>
      <w:b/>
      <w:bCs/>
    </w:rPr>
  </w:style>
  <w:style w:type="paragraph" w:styleId="BalloonText">
    <w:name w:val="Balloon Text"/>
    <w:basedOn w:val="Normal"/>
    <w:link w:val="BalloonTextChar"/>
    <w:uiPriority w:val="99"/>
    <w:semiHidden/>
    <w:unhideWhenUsed/>
    <w:rsid w:val="007A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B13"/>
    <w:rPr>
      <w:rFonts w:ascii="Tahoma" w:hAnsi="Tahoma" w:cs="Tahoma"/>
      <w:sz w:val="16"/>
      <w:szCs w:val="16"/>
    </w:rPr>
  </w:style>
  <w:style w:type="character" w:styleId="FollowedHyperlink">
    <w:name w:val="FollowedHyperlink"/>
    <w:basedOn w:val="DefaultParagraphFont"/>
    <w:uiPriority w:val="99"/>
    <w:semiHidden/>
    <w:unhideWhenUsed/>
    <w:rsid w:val="007A7B13"/>
    <w:rPr>
      <w:color w:val="954F72" w:themeColor="followedHyperlink"/>
      <w:u w:val="single"/>
    </w:rPr>
  </w:style>
  <w:style w:type="character" w:customStyle="1" w:styleId="Heading1Char">
    <w:name w:val="Heading 1 Char"/>
    <w:basedOn w:val="DefaultParagraphFont"/>
    <w:link w:val="Heading1"/>
    <w:uiPriority w:val="9"/>
    <w:rsid w:val="007A7B13"/>
    <w:rPr>
      <w:rFonts w:asciiTheme="majorHAnsi" w:eastAsiaTheme="majorEastAsia" w:hAnsiTheme="majorHAnsi" w:cstheme="majorBidi"/>
      <w:b/>
      <w:bCs/>
      <w:color w:val="2E74B5" w:themeColor="accent1" w:themeShade="BF"/>
      <w:sz w:val="28"/>
      <w:szCs w:val="28"/>
    </w:rPr>
  </w:style>
  <w:style w:type="paragraph" w:styleId="NormalWeb">
    <w:name w:val="Normal (Web)"/>
    <w:basedOn w:val="Normal"/>
    <w:uiPriority w:val="99"/>
    <w:unhideWhenUsed/>
    <w:rsid w:val="005F027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6"/>
    <w:pPr>
      <w:spacing w:after="200" w:line="276" w:lineRule="auto"/>
    </w:pPr>
  </w:style>
  <w:style w:type="paragraph" w:styleId="Heading1">
    <w:name w:val="heading 1"/>
    <w:basedOn w:val="Normal"/>
    <w:next w:val="Normal"/>
    <w:link w:val="Heading1Char"/>
    <w:uiPriority w:val="9"/>
    <w:qFormat/>
    <w:rsid w:val="007A7B1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916"/>
    <w:pPr>
      <w:ind w:left="720"/>
      <w:contextualSpacing/>
    </w:pPr>
  </w:style>
  <w:style w:type="character" w:styleId="Hyperlink">
    <w:name w:val="Hyperlink"/>
    <w:basedOn w:val="DefaultParagraphFont"/>
    <w:uiPriority w:val="99"/>
    <w:unhideWhenUsed/>
    <w:rsid w:val="00587916"/>
    <w:rPr>
      <w:color w:val="0563C1" w:themeColor="hyperlink"/>
      <w:u w:val="single"/>
    </w:rPr>
  </w:style>
  <w:style w:type="character" w:customStyle="1" w:styleId="apple-converted-space">
    <w:name w:val="apple-converted-space"/>
    <w:basedOn w:val="DefaultParagraphFont"/>
    <w:rsid w:val="00587916"/>
  </w:style>
  <w:style w:type="character" w:styleId="Strong">
    <w:name w:val="Strong"/>
    <w:basedOn w:val="DefaultParagraphFont"/>
    <w:uiPriority w:val="22"/>
    <w:qFormat/>
    <w:rsid w:val="00587916"/>
    <w:rPr>
      <w:b/>
      <w:bCs/>
    </w:rPr>
  </w:style>
  <w:style w:type="paragraph" w:styleId="BalloonText">
    <w:name w:val="Balloon Text"/>
    <w:basedOn w:val="Normal"/>
    <w:link w:val="BalloonTextChar"/>
    <w:uiPriority w:val="99"/>
    <w:semiHidden/>
    <w:unhideWhenUsed/>
    <w:rsid w:val="007A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B13"/>
    <w:rPr>
      <w:rFonts w:ascii="Tahoma" w:hAnsi="Tahoma" w:cs="Tahoma"/>
      <w:sz w:val="16"/>
      <w:szCs w:val="16"/>
    </w:rPr>
  </w:style>
  <w:style w:type="character" w:styleId="FollowedHyperlink">
    <w:name w:val="FollowedHyperlink"/>
    <w:basedOn w:val="DefaultParagraphFont"/>
    <w:uiPriority w:val="99"/>
    <w:semiHidden/>
    <w:unhideWhenUsed/>
    <w:rsid w:val="007A7B13"/>
    <w:rPr>
      <w:color w:val="954F72" w:themeColor="followedHyperlink"/>
      <w:u w:val="single"/>
    </w:rPr>
  </w:style>
  <w:style w:type="character" w:customStyle="1" w:styleId="Heading1Char">
    <w:name w:val="Heading 1 Char"/>
    <w:basedOn w:val="DefaultParagraphFont"/>
    <w:link w:val="Heading1"/>
    <w:uiPriority w:val="9"/>
    <w:rsid w:val="007A7B13"/>
    <w:rPr>
      <w:rFonts w:asciiTheme="majorHAnsi" w:eastAsiaTheme="majorEastAsia" w:hAnsiTheme="majorHAnsi" w:cstheme="majorBidi"/>
      <w:b/>
      <w:bCs/>
      <w:color w:val="2E74B5" w:themeColor="accent1" w:themeShade="BF"/>
      <w:sz w:val="28"/>
      <w:szCs w:val="28"/>
    </w:rPr>
  </w:style>
  <w:style w:type="paragraph" w:styleId="NormalWeb">
    <w:name w:val="Normal (Web)"/>
    <w:basedOn w:val="Normal"/>
    <w:uiPriority w:val="99"/>
    <w:unhideWhenUsed/>
    <w:rsid w:val="005F027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90993">
      <w:bodyDiv w:val="1"/>
      <w:marLeft w:val="0"/>
      <w:marRight w:val="0"/>
      <w:marTop w:val="0"/>
      <w:marBottom w:val="0"/>
      <w:divBdr>
        <w:top w:val="none" w:sz="0" w:space="0" w:color="auto"/>
        <w:left w:val="none" w:sz="0" w:space="0" w:color="auto"/>
        <w:bottom w:val="none" w:sz="0" w:space="0" w:color="auto"/>
        <w:right w:val="none" w:sz="0" w:space="0" w:color="auto"/>
      </w:divBdr>
    </w:div>
    <w:div w:id="476651281">
      <w:bodyDiv w:val="1"/>
      <w:marLeft w:val="0"/>
      <w:marRight w:val="0"/>
      <w:marTop w:val="0"/>
      <w:marBottom w:val="0"/>
      <w:divBdr>
        <w:top w:val="none" w:sz="0" w:space="0" w:color="auto"/>
        <w:left w:val="none" w:sz="0" w:space="0" w:color="auto"/>
        <w:bottom w:val="none" w:sz="0" w:space="0" w:color="auto"/>
        <w:right w:val="none" w:sz="0" w:space="0" w:color="auto"/>
      </w:divBdr>
    </w:div>
    <w:div w:id="870580843">
      <w:bodyDiv w:val="1"/>
      <w:marLeft w:val="0"/>
      <w:marRight w:val="0"/>
      <w:marTop w:val="0"/>
      <w:marBottom w:val="0"/>
      <w:divBdr>
        <w:top w:val="none" w:sz="0" w:space="0" w:color="auto"/>
        <w:left w:val="none" w:sz="0" w:space="0" w:color="auto"/>
        <w:bottom w:val="none" w:sz="0" w:space="0" w:color="auto"/>
        <w:right w:val="none" w:sz="0" w:space="0" w:color="auto"/>
      </w:divBdr>
    </w:div>
    <w:div w:id="1380982413">
      <w:bodyDiv w:val="1"/>
      <w:marLeft w:val="0"/>
      <w:marRight w:val="0"/>
      <w:marTop w:val="0"/>
      <w:marBottom w:val="0"/>
      <w:divBdr>
        <w:top w:val="none" w:sz="0" w:space="0" w:color="auto"/>
        <w:left w:val="none" w:sz="0" w:space="0" w:color="auto"/>
        <w:bottom w:val="none" w:sz="0" w:space="0" w:color="auto"/>
        <w:right w:val="none" w:sz="0" w:space="0" w:color="auto"/>
      </w:divBdr>
    </w:div>
    <w:div w:id="1383208579">
      <w:bodyDiv w:val="1"/>
      <w:marLeft w:val="0"/>
      <w:marRight w:val="0"/>
      <w:marTop w:val="0"/>
      <w:marBottom w:val="0"/>
      <w:divBdr>
        <w:top w:val="none" w:sz="0" w:space="0" w:color="auto"/>
        <w:left w:val="none" w:sz="0" w:space="0" w:color="auto"/>
        <w:bottom w:val="none" w:sz="0" w:space="0" w:color="auto"/>
        <w:right w:val="none" w:sz="0" w:space="0" w:color="auto"/>
      </w:divBdr>
      <w:divsChild>
        <w:div w:id="90594010">
          <w:marLeft w:val="0"/>
          <w:marRight w:val="225"/>
          <w:marTop w:val="75"/>
          <w:marBottom w:val="0"/>
          <w:divBdr>
            <w:top w:val="none" w:sz="0" w:space="0" w:color="auto"/>
            <w:left w:val="none" w:sz="0" w:space="0" w:color="auto"/>
            <w:bottom w:val="none" w:sz="0" w:space="0" w:color="auto"/>
            <w:right w:val="none" w:sz="0" w:space="0" w:color="auto"/>
          </w:divBdr>
          <w:divsChild>
            <w:div w:id="13658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01735">
      <w:bodyDiv w:val="1"/>
      <w:marLeft w:val="0"/>
      <w:marRight w:val="0"/>
      <w:marTop w:val="0"/>
      <w:marBottom w:val="0"/>
      <w:divBdr>
        <w:top w:val="none" w:sz="0" w:space="0" w:color="auto"/>
        <w:left w:val="none" w:sz="0" w:space="0" w:color="auto"/>
        <w:bottom w:val="none" w:sz="0" w:space="0" w:color="auto"/>
        <w:right w:val="none" w:sz="0" w:space="0" w:color="auto"/>
      </w:divBdr>
      <w:divsChild>
        <w:div w:id="1044675865">
          <w:marLeft w:val="0"/>
          <w:marRight w:val="225"/>
          <w:marTop w:val="75"/>
          <w:marBottom w:val="0"/>
          <w:divBdr>
            <w:top w:val="none" w:sz="0" w:space="0" w:color="auto"/>
            <w:left w:val="none" w:sz="0" w:space="0" w:color="auto"/>
            <w:bottom w:val="none" w:sz="0" w:space="0" w:color="auto"/>
            <w:right w:val="none" w:sz="0" w:space="0" w:color="auto"/>
          </w:divBdr>
          <w:divsChild>
            <w:div w:id="172051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odle.warwick.ac.uk/course/view.php?id=1025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warwick.ac.uk/fac/arts/english/people/postgraduate/enrla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j.maughan@warwick.ac.uk"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2.warwick.ac.uk/fac/arts/english/undergraduate/current/modules/fulllist/first/en123/assessments/essay1/" TargetMode="External"/><Relationship Id="rId4" Type="http://schemas.openxmlformats.org/officeDocument/2006/relationships/settings" Target="settings.xml"/><Relationship Id="rId9" Type="http://schemas.openxmlformats.org/officeDocument/2006/relationships/hyperlink" Target="http://www2.warwick.ac.uk/fac/arts/english/currentstudents/undergraduate/modules/fulllist/first/en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E96B782B</Template>
  <TotalTime>16</TotalTime>
  <Pages>2</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Maughan, Christopher</dc:creator>
  <cp:lastModifiedBy>Maughan, Christopher</cp:lastModifiedBy>
  <cp:revision>3</cp:revision>
  <cp:lastPrinted>2014-10-31T14:56:00Z</cp:lastPrinted>
  <dcterms:created xsi:type="dcterms:W3CDTF">2014-10-31T14:40:00Z</dcterms:created>
  <dcterms:modified xsi:type="dcterms:W3CDTF">2014-10-31T14:57:00Z</dcterms:modified>
</cp:coreProperties>
</file>