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C9463" w14:textId="77777777" w:rsidR="00CB742F" w:rsidRPr="002D363D" w:rsidRDefault="00972569" w:rsidP="00CB74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2D36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Edward </w:t>
      </w:r>
      <w:bookmarkEnd w:id="0"/>
      <w:proofErr w:type="spellStart"/>
      <w:proofErr w:type="gramStart"/>
      <w:r w:rsidRPr="002D363D">
        <w:rPr>
          <w:rFonts w:ascii="Times New Roman" w:hAnsi="Times New Roman" w:cs="Times New Roman"/>
          <w:b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proofErr w:type="gramEnd"/>
      <w:r w:rsidRPr="002D36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928C1" w:rsidRPr="002D363D">
        <w:rPr>
          <w:rFonts w:ascii="Times New Roman" w:hAnsi="Times New Roman" w:cs="Times New Roman"/>
          <w:b/>
          <w:sz w:val="24"/>
          <w:szCs w:val="24"/>
          <w:lang w:val="en-US"/>
        </w:rPr>
        <w:t>Crisis [in orientalism] :</w:t>
      </w:r>
    </w:p>
    <w:p w14:paraId="47E58A35" w14:textId="77777777" w:rsidR="00A53641" w:rsidRPr="002D363D" w:rsidRDefault="00D364BD" w:rsidP="002D36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Edward 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B742F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makes</w:t>
      </w:r>
      <w:r w:rsidR="00755175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point 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that people 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tend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stick 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to something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that has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already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been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expe</w:t>
      </w:r>
      <w:r w:rsidR="00755175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rienced and disc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overed by their ancestors when people are faced with novelty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AF0B7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They</w:t>
      </w:r>
      <w:r w:rsidR="00755175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47164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give</w:t>
      </w:r>
      <w:r w:rsidR="00755175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authority </w:t>
      </w:r>
      <w:r w:rsidR="00C47164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</w:t>
      </w:r>
      <w:r w:rsidR="00755175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text and</w:t>
      </w:r>
      <w:r w:rsidR="00C47164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F0B7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consequently, </w:t>
      </w:r>
      <w:r w:rsidR="00C47164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 not mak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 any experience by themselves without any a priori</w:t>
      </w:r>
      <w:r w:rsidR="009928C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755175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How can we explain that all human beings tend to adopt the same textual attitude to confront a literary </w:t>
      </w:r>
      <w:proofErr w:type="gramStart"/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 ?</w:t>
      </w:r>
      <w:proofErr w:type="gramEnd"/>
    </w:p>
    <w:p w14:paraId="4BF3F0D7" w14:textId="77777777" w:rsidR="009928C1" w:rsidRPr="002D363D" w:rsidRDefault="009928C1" w:rsidP="002D36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tries to show that two situations give preference to what he calls a 'textual </w:t>
      </w:r>
      <w:proofErr w:type="gram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attitude' :</w:t>
      </w:r>
      <w:proofErr w:type="gramEnd"/>
    </w:p>
    <w:p w14:paraId="686B3CEC" w14:textId="77777777" w:rsidR="00D364BD" w:rsidRPr="002D363D" w:rsidRDefault="00D364BD" w:rsidP="002D363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1°)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First, he puts forward that all human-beings adopt the same </w:t>
      </w:r>
      <w:proofErr w:type="gram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reasoning :</w:t>
      </w:r>
      <w:proofErr w:type="gram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when they are faced with something new, they automatically confront it with not only something that they have already experienced before but also 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with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something that they have already know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about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2°)</w:t>
      </w:r>
      <w:r w:rsidRPr="002D363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A53641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Secondly, 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points out that 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once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people experience the s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ame situation as the author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they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will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believe and take for granted all the work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author as 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if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 was undeniable truth</w:t>
      </w:r>
      <w:r w:rsidRPr="002D363D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other words, they give authority to the author once they acknowledged what the author said and experienced.</w:t>
      </w:r>
    </w:p>
    <w:p w14:paraId="750D1B3F" w14:textId="77777777" w:rsidR="00AA2E80" w:rsidRPr="002D363D" w:rsidRDefault="007250C4" w:rsidP="002D363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also demonstrates that a </w:t>
      </w:r>
      <w:proofErr w:type="gram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 which is supposed to contain knowledge</w:t>
      </w:r>
      <w:proofErr w:type="gram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keeps a certain authority in a certain extent. </w:t>
      </w:r>
      <w:r w:rsidR="00C47164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author is</w:t>
      </w:r>
      <w:r w:rsidR="00C47164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even</w:t>
      </w:r>
      <w:r w:rsidR="00474C6D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said to be the master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The prestige of the author </w:t>
      </w:r>
      <w:r w:rsidR="00474C6D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 all the more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accentuated</w:t>
      </w:r>
      <w:r w:rsidR="00474C6D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as </w:t>
      </w:r>
      <w:proofErr w:type="gramStart"/>
      <w:r w:rsidR="00474C6D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 is recognized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by</w:t>
      </w:r>
      <w:r w:rsidR="00474C6D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ruling bodies</w:t>
      </w:r>
      <w:proofErr w:type="gram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972569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In that measure, </w:t>
      </w:r>
      <w:proofErr w:type="spellStart"/>
      <w:r w:rsidR="00972569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="00972569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underlines that texts 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also create </w:t>
      </w:r>
      <w:r w:rsidR="00972569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reality.</w:t>
      </w:r>
    </w:p>
    <w:p w14:paraId="12DB4736" w14:textId="77777777" w:rsidR="00AA2E80" w:rsidRPr="002D363D" w:rsidRDefault="00AA2E80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argues that 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one is not able to make his own proper judgment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since one is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surrounded by "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idées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reçues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". The term "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idée</w:t>
      </w:r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proofErr w:type="spellEnd"/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reçues</w:t>
      </w:r>
      <w:proofErr w:type="spellEnd"/>
      <w:r w:rsidR="003C0462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" can be applied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 what 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means by "orientalism"</w:t>
      </w:r>
      <w:r w:rsidR="005F220B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"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the discourse of the West about the East, a huge body of texts- literary, topographical, anthropological, historical, sociological- that has been accumulating since the Renaissance" (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>, in Lodge 367).</w:t>
      </w:r>
    </w:p>
    <w:p w14:paraId="014797E5" w14:textId="77777777" w:rsidR="00AA2E80" w:rsidRPr="002D363D" w:rsidRDefault="0047198E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claims that there has been a</w:t>
      </w:r>
      <w:r w:rsidR="005F220B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huge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E80" w:rsidRPr="002D363D">
        <w:rPr>
          <w:rFonts w:ascii="Times New Roman" w:hAnsi="Times New Roman" w:cs="Times New Roman"/>
          <w:sz w:val="24"/>
          <w:szCs w:val="24"/>
          <w:lang w:val="en-US"/>
        </w:rPr>
        <w:t>gap between</w:t>
      </w:r>
      <w:r w:rsidR="005F220B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D558EC" w:rsidRPr="002D363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F220B" w:rsidRPr="002D363D">
        <w:rPr>
          <w:rFonts w:ascii="Times New Roman" w:hAnsi="Times New Roman" w:cs="Times New Roman"/>
          <w:sz w:val="24"/>
          <w:szCs w:val="24"/>
          <w:lang w:val="en-US"/>
        </w:rPr>
        <w:t>e theory of Orientalism and</w:t>
      </w:r>
      <w:r w:rsidR="003C0462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reality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20B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makes the point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that Orientalism </w:t>
      </w:r>
      <w:r w:rsidR="005F220B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'unchanging' (</w:t>
      </w:r>
      <w:r w:rsidR="003C0462" w:rsidRPr="002D363D">
        <w:rPr>
          <w:rFonts w:ascii="Times New Roman" w:hAnsi="Times New Roman" w:cs="Times New Roman"/>
          <w:sz w:val="24"/>
          <w:szCs w:val="24"/>
          <w:lang w:val="en-US"/>
        </w:rPr>
        <w:t>Lodge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370), different from the </w:t>
      </w:r>
      <w:proofErr w:type="gramStart"/>
      <w:r w:rsidRPr="002D363D">
        <w:rPr>
          <w:rFonts w:ascii="Times New Roman" w:hAnsi="Times New Roman" w:cs="Times New Roman"/>
          <w:sz w:val="24"/>
          <w:szCs w:val="24"/>
          <w:lang w:val="en-US"/>
        </w:rPr>
        <w:t>West which</w:t>
      </w:r>
      <w:proofErr w:type="gram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is constantly in mutation. He says of Orientalism that it has never succeeded to 'revise' itself 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(Lodge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370).</w:t>
      </w:r>
    </w:p>
    <w:p w14:paraId="329AE54A" w14:textId="77777777" w:rsidR="00995695" w:rsidRPr="002D363D" w:rsidRDefault="00995695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Politics is what has reduced Orientalism to an object of study. It is also what has drawn attention to the 'debased 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position of the Orient' (E.S in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Lodge, 371). Anwar Abdel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Malek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proves that a) the Orientals are considered as objects of study 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558E6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are also stamped with a 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>'constitutive otherness' which makes them</w:t>
      </w:r>
      <w:r w:rsidR="00CB742F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520B" w:rsidRPr="002D363D">
        <w:rPr>
          <w:rFonts w:ascii="Times New Roman" w:hAnsi="Times New Roman" w:cs="Times New Roman"/>
          <w:sz w:val="24"/>
          <w:szCs w:val="24"/>
          <w:lang w:val="en-US"/>
        </w:rPr>
        <w:t>'passive', 'non active, 'no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n-autonomous', 'non-sovereign' </w:t>
      </w:r>
      <w:r w:rsidR="00542A0A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b) the Orientalists have an 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542A0A" w:rsidRPr="002D363D">
        <w:rPr>
          <w:rFonts w:ascii="Times New Roman" w:hAnsi="Times New Roman" w:cs="Times New Roman"/>
          <w:sz w:val="24"/>
          <w:szCs w:val="24"/>
          <w:lang w:val="en-US"/>
        </w:rPr>
        <w:t>essentialist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>"</w:t>
      </w:r>
      <w:r w:rsidR="00542A0A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conception of the Orient and the </w:t>
      </w:r>
      <w:proofErr w:type="gramStart"/>
      <w:r w:rsidR="00542A0A" w:rsidRPr="002D363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>riental</w:t>
      </w:r>
      <w:r w:rsidR="00AF0B78" w:rsidRPr="002D363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they tend to categorize </w:t>
      </w:r>
      <w:r w:rsidR="00AF0B7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>(hence the term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"typology"). This typology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generate</w:t>
      </w:r>
      <w:r w:rsidR="00281A9D" w:rsidRPr="002D363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8561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racism.</w:t>
      </w:r>
    </w:p>
    <w:p w14:paraId="7B5B0B17" w14:textId="77777777" w:rsidR="000E483F" w:rsidRPr="002D363D" w:rsidRDefault="000E483F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, "Orientalism carried forward two traits": "the linguistic importance of the Orient to Europe" and "a </w:t>
      </w:r>
      <w:r w:rsidR="002D363D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[tendency]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to divide, subdivide, and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redivide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its subject matter without ever changing its mind about the Orient as being always [an unchanging object]" (Lodge 372)</w:t>
      </w:r>
    </w:p>
    <w:p w14:paraId="6EC57A6F" w14:textId="77777777" w:rsidR="002D363D" w:rsidRPr="002D363D" w:rsidRDefault="00AE4C03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sz w:val="24"/>
          <w:szCs w:val="24"/>
          <w:lang w:val="en-US"/>
        </w:rPr>
        <w:t>Schl</w:t>
      </w:r>
      <w:r w:rsidR="002C21D2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egel illustrates </w:t>
      </w:r>
      <w:r w:rsidR="000E483F" w:rsidRPr="002D363D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2C21D2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0B78" w:rsidRPr="002D363D">
        <w:rPr>
          <w:rFonts w:ascii="Times New Roman" w:hAnsi="Times New Roman" w:cs="Times New Roman"/>
          <w:sz w:val="24"/>
          <w:szCs w:val="24"/>
          <w:lang w:val="en-US"/>
        </w:rPr>
        <w:t>two distinctive points. In analyzing the Oriental langua</w:t>
      </w:r>
      <w:r w:rsidR="000E483F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ges, he divides them, considers some of them as good </w:t>
      </w:r>
      <w:r w:rsidR="00AF0B7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and others as 'inferior', 'backward' (Lodge, 372) </w:t>
      </w:r>
      <w:r w:rsidR="000E483F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like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the Semitic languages. Schl</w:t>
      </w:r>
      <w:r w:rsidR="00AF0B78" w:rsidRPr="002D363D">
        <w:rPr>
          <w:rFonts w:ascii="Times New Roman" w:hAnsi="Times New Roman" w:cs="Times New Roman"/>
          <w:sz w:val="24"/>
          <w:szCs w:val="24"/>
          <w:lang w:val="en-US"/>
        </w:rPr>
        <w:t>egel's racism</w:t>
      </w:r>
      <w:r w:rsidR="000E483F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has been diffused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across Europe. To him, 'languag</w:t>
      </w:r>
      <w:r w:rsidR="000E483F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e' and 'race' are tied. </w:t>
      </w:r>
    </w:p>
    <w:p w14:paraId="28F6ED56" w14:textId="77777777" w:rsidR="00AE4C03" w:rsidRPr="002D363D" w:rsidRDefault="000E483F" w:rsidP="002D363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underlines the Orientalists' disappointment</w:t>
      </w:r>
      <w:r w:rsidR="006704B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when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they </w:t>
      </w:r>
      <w:r w:rsidR="006704B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experience 'the modern Orient' which is not at all as the Western texts describe it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In exploring the Orient, the Orientalists</w:t>
      </w:r>
      <w:r w:rsidR="006704B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have been disenchanted inasmuch as their repre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sentations of the Orient were false</w:t>
      </w:r>
      <w:r w:rsidR="006704B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3FBBD35" w14:textId="77777777" w:rsidR="00864741" w:rsidRPr="002D363D" w:rsidRDefault="00960BE8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sz w:val="24"/>
          <w:szCs w:val="24"/>
          <w:lang w:val="en-US"/>
        </w:rPr>
        <w:lastRenderedPageBreak/>
        <w:t>There are two means to write about</w:t>
      </w:r>
      <w:r w:rsidR="006704B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gramStart"/>
      <w:r w:rsidR="006704B8" w:rsidRPr="002D363D">
        <w:rPr>
          <w:rFonts w:ascii="Times New Roman" w:hAnsi="Times New Roman" w:cs="Times New Roman"/>
          <w:sz w:val="24"/>
          <w:szCs w:val="24"/>
          <w:lang w:val="en-US"/>
        </w:rPr>
        <w:t>Orient :</w:t>
      </w:r>
      <w:proofErr w:type="gramEnd"/>
      <w:r w:rsidR="006704B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either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the Orient </w:t>
      </w:r>
      <w:r w:rsidR="00BB3E9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is seen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as a 'demystification of images culled from texts' or </w:t>
      </w:r>
      <w:r w:rsidR="00BB3E98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it is seen as Hugo describes it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2D3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 </w:t>
      </w:r>
      <w:proofErr w:type="spellStart"/>
      <w:r w:rsidRPr="002D363D">
        <w:rPr>
          <w:rFonts w:ascii="Times New Roman" w:hAnsi="Times New Roman" w:cs="Times New Roman"/>
          <w:i/>
          <w:sz w:val="24"/>
          <w:szCs w:val="24"/>
          <w:lang w:val="en-US"/>
        </w:rPr>
        <w:t>Orientales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>, as "images" or "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pensées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>", as symbols of "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une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sorte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préoccupation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générale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>" (E.S in Lodge, 374).</w:t>
      </w:r>
    </w:p>
    <w:p w14:paraId="0B96603E" w14:textId="77777777" w:rsidR="00D558EC" w:rsidRPr="002D363D" w:rsidRDefault="00D558EC" w:rsidP="002D363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Orient becoming an object can be made to 'serve as an illustration of a particular form of eccentricity' (</w:t>
      </w:r>
      <w:r w:rsidR="00BB3E9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Lodge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375). Flaubert's characters seem to depict the oriental man as "peculiar" and "grotesque</w:t>
      </w:r>
      <w:proofErr w:type="gram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" :</w:t>
      </w:r>
      <w:proofErr w:type="gram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Mohammed Ali couples with a woman, a man is buggered by a large monkey on the from Cairo to Shubra and a 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marabout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about to die is being masturbated by many Moslem women.</w:t>
      </w:r>
    </w:p>
    <w:p w14:paraId="22F6D0AA" w14:textId="77777777" w:rsidR="00D558EC" w:rsidRPr="002D363D" w:rsidRDefault="00981E37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argues that the tableau of Orient has become a 'special topic for texts' (</w:t>
      </w:r>
      <w:r w:rsidR="00BB3E98" w:rsidRPr="002D363D">
        <w:rPr>
          <w:rFonts w:ascii="Times New Roman" w:hAnsi="Times New Roman" w:cs="Times New Roman"/>
          <w:sz w:val="24"/>
          <w:szCs w:val="24"/>
          <w:lang w:val="en-US"/>
        </w:rPr>
        <w:t>Lodge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375). Texts describe the Orient in a specific way but, when people come to see the Orient, they are disenchanted and see the Orient in a different way. They re-write </w:t>
      </w:r>
      <w:proofErr w:type="gramStart"/>
      <w:r w:rsidRPr="002D363D">
        <w:rPr>
          <w:rFonts w:ascii="Times New Roman" w:hAnsi="Times New Roman" w:cs="Times New Roman"/>
          <w:sz w:val="24"/>
          <w:szCs w:val="24"/>
          <w:lang w:val="en-US"/>
        </w:rPr>
        <w:t>texts  in</w:t>
      </w:r>
      <w:proofErr w:type="gram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a 'disciplined way' and thus when people come to see the Orient agai</w:t>
      </w:r>
      <w:r w:rsidR="00BB3E98" w:rsidRPr="002D363D">
        <w:rPr>
          <w:rFonts w:ascii="Times New Roman" w:hAnsi="Times New Roman" w:cs="Times New Roman"/>
          <w:sz w:val="24"/>
          <w:szCs w:val="24"/>
          <w:lang w:val="en-US"/>
        </w:rPr>
        <w:t>n, they are disenchanted : the c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ircle is completed.</w:t>
      </w:r>
    </w:p>
    <w:p w14:paraId="71AFCEB0" w14:textId="77777777" w:rsidR="00981E37" w:rsidRPr="002D363D" w:rsidRDefault="00981E37" w:rsidP="002D363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modern Orientalists have a false </w:t>
      </w:r>
      <w:r w:rsidR="00BB3E9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idea of what the Orient is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inasmuch as they are not objective when dealing with it. They only make the Orient a stereotype. They don't separate themselves from their </w:t>
      </w:r>
      <w:r w:rsidR="00BB3E9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values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so, although they think </w:t>
      </w:r>
      <w:r w:rsidR="00BB3E98"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know </w:t>
      </w:r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Orient, they only </w:t>
      </w:r>
      <w:proofErr w:type="spellStart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orientalize</w:t>
      </w:r>
      <w:proofErr w:type="spellEnd"/>
      <w:r w:rsidRPr="002D363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Orient by judging it.</w:t>
      </w:r>
    </w:p>
    <w:p w14:paraId="00993A57" w14:textId="77777777" w:rsidR="00264BDB" w:rsidRPr="002D363D" w:rsidRDefault="00264BDB" w:rsidP="002D363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To conclude, </w:t>
      </w:r>
      <w:proofErr w:type="spellStart"/>
      <w:r w:rsidRPr="002D363D">
        <w:rPr>
          <w:rFonts w:ascii="Times New Roman" w:hAnsi="Times New Roman" w:cs="Times New Roman"/>
          <w:sz w:val="24"/>
          <w:szCs w:val="24"/>
          <w:lang w:val="en-US"/>
        </w:rPr>
        <w:t>Saïd</w:t>
      </w:r>
      <w:proofErr w:type="spellEnd"/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calls for a re-examination of the Orient, its influence on</w:t>
      </w:r>
      <w:r w:rsidR="004C1292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 history, on humanity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but he also puts forward that ignoring a part of the world is </w:t>
      </w:r>
      <w:r w:rsidR="004C1292" w:rsidRPr="002D363D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Pr="002D363D">
        <w:rPr>
          <w:rFonts w:ascii="Times New Roman" w:hAnsi="Times New Roman" w:cs="Times New Roman"/>
          <w:sz w:val="24"/>
          <w:szCs w:val="24"/>
          <w:lang w:val="en-US"/>
        </w:rPr>
        <w:t>avoiding reality.</w:t>
      </w:r>
    </w:p>
    <w:sectPr w:rsidR="00264BDB" w:rsidRPr="002D363D" w:rsidSect="002D363D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57CAE" w14:textId="77777777" w:rsidR="00BF4E60" w:rsidRDefault="00BF4E60" w:rsidP="00BF4E60">
      <w:pPr>
        <w:spacing w:after="0" w:line="240" w:lineRule="auto"/>
      </w:pPr>
      <w:r>
        <w:separator/>
      </w:r>
    </w:p>
  </w:endnote>
  <w:endnote w:type="continuationSeparator" w:id="0">
    <w:p w14:paraId="679E5994" w14:textId="77777777" w:rsidR="00BF4E60" w:rsidRDefault="00BF4E60" w:rsidP="00BF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FCD96" w14:textId="77777777" w:rsidR="00BF4E60" w:rsidRDefault="00BF4E60" w:rsidP="00BF4E60">
      <w:pPr>
        <w:spacing w:after="0" w:line="240" w:lineRule="auto"/>
      </w:pPr>
      <w:r>
        <w:separator/>
      </w:r>
    </w:p>
  </w:footnote>
  <w:footnote w:type="continuationSeparator" w:id="0">
    <w:p w14:paraId="021B6B0E" w14:textId="77777777" w:rsidR="00BF4E60" w:rsidRDefault="00BF4E60" w:rsidP="00BF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C52BC" w14:textId="77777777" w:rsidR="00BF4E60" w:rsidRDefault="00BF4E60">
    <w:pPr>
      <w:pStyle w:val="Header"/>
    </w:pPr>
    <w:r>
      <w:t xml:space="preserve">Simon </w:t>
    </w:r>
    <w:proofErr w:type="spellStart"/>
    <w:r>
      <w:t>Jaraie</w:t>
    </w:r>
    <w:proofErr w:type="spellEnd"/>
    <w:r>
      <w:tab/>
    </w:r>
    <w:r>
      <w:tab/>
    </w:r>
    <w:r>
      <w:tab/>
      <w:t>2.7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8C1"/>
    <w:rsid w:val="000E483F"/>
    <w:rsid w:val="001558E6"/>
    <w:rsid w:val="00264BDB"/>
    <w:rsid w:val="00281A9D"/>
    <w:rsid w:val="002C21D2"/>
    <w:rsid w:val="002D363D"/>
    <w:rsid w:val="003C0462"/>
    <w:rsid w:val="0047198E"/>
    <w:rsid w:val="00474C6D"/>
    <w:rsid w:val="004C1292"/>
    <w:rsid w:val="00542A0A"/>
    <w:rsid w:val="005F220B"/>
    <w:rsid w:val="006704B8"/>
    <w:rsid w:val="006B1FAF"/>
    <w:rsid w:val="007250C4"/>
    <w:rsid w:val="00755175"/>
    <w:rsid w:val="00864741"/>
    <w:rsid w:val="00960BE8"/>
    <w:rsid w:val="00972569"/>
    <w:rsid w:val="00981E37"/>
    <w:rsid w:val="009928C1"/>
    <w:rsid w:val="00995695"/>
    <w:rsid w:val="00A0157A"/>
    <w:rsid w:val="00A53641"/>
    <w:rsid w:val="00AA2E80"/>
    <w:rsid w:val="00AE4C03"/>
    <w:rsid w:val="00AF0B78"/>
    <w:rsid w:val="00B84A89"/>
    <w:rsid w:val="00BB3E98"/>
    <w:rsid w:val="00BF4E60"/>
    <w:rsid w:val="00C47164"/>
    <w:rsid w:val="00CB742F"/>
    <w:rsid w:val="00D364BD"/>
    <w:rsid w:val="00D558EC"/>
    <w:rsid w:val="00E8520B"/>
    <w:rsid w:val="00F8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8B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E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E60"/>
  </w:style>
  <w:style w:type="paragraph" w:styleId="Footer">
    <w:name w:val="footer"/>
    <w:basedOn w:val="Normal"/>
    <w:link w:val="FooterChar"/>
    <w:uiPriority w:val="99"/>
    <w:unhideWhenUsed/>
    <w:rsid w:val="00BF4E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E6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752</Words>
  <Characters>4293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Nick Collins</cp:lastModifiedBy>
  <cp:revision>15</cp:revision>
  <dcterms:created xsi:type="dcterms:W3CDTF">2013-02-20T00:13:00Z</dcterms:created>
  <dcterms:modified xsi:type="dcterms:W3CDTF">2013-02-27T13:50:00Z</dcterms:modified>
</cp:coreProperties>
</file>