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24387" w14:textId="77777777" w:rsidR="00793C1C" w:rsidRDefault="00793C1C" w:rsidP="00793C1C">
      <w:pPr>
        <w:suppressAutoHyphens/>
        <w:jc w:val="center"/>
        <w:rPr>
          <w:rFonts w:ascii="Calibri" w:hAnsi="Calibri" w:cs="Arial"/>
          <w:b/>
          <w:bCs/>
          <w:spacing w:val="-3"/>
          <w:sz w:val="28"/>
          <w:szCs w:val="28"/>
        </w:rPr>
      </w:pPr>
      <w:r w:rsidRPr="00793C1C">
        <w:rPr>
          <w:rFonts w:ascii="Calibri" w:hAnsi="Calibri" w:cs="Arial"/>
          <w:b/>
          <w:bCs/>
          <w:spacing w:val="-3"/>
          <w:sz w:val="28"/>
          <w:szCs w:val="28"/>
        </w:rPr>
        <w:t xml:space="preserve">Presentations given by Professor Hilary Marland as part of </w:t>
      </w:r>
    </w:p>
    <w:p w14:paraId="33B55089" w14:textId="77777777" w:rsidR="00D76975" w:rsidRPr="00793C1C" w:rsidRDefault="00793C1C" w:rsidP="00793C1C">
      <w:pPr>
        <w:suppressAutoHyphens/>
        <w:jc w:val="center"/>
        <w:rPr>
          <w:rFonts w:ascii="Calibri" w:hAnsi="Calibri" w:cs="Arial"/>
          <w:b/>
          <w:bCs/>
          <w:spacing w:val="-3"/>
          <w:sz w:val="28"/>
          <w:szCs w:val="28"/>
        </w:rPr>
      </w:pPr>
      <w:r w:rsidRPr="00793C1C">
        <w:rPr>
          <w:rFonts w:ascii="Calibri" w:hAnsi="Calibri" w:cs="Arial"/>
          <w:b/>
          <w:bCs/>
          <w:i/>
          <w:spacing w:val="-3"/>
          <w:sz w:val="28"/>
          <w:szCs w:val="28"/>
        </w:rPr>
        <w:t>Prisoners, Medical Care and Entitlement to Health in England and Ireland, 1850-2000</w:t>
      </w:r>
    </w:p>
    <w:p w14:paraId="4DDF5DFA" w14:textId="77777777" w:rsidR="00D76975" w:rsidRDefault="00D76975" w:rsidP="00476399">
      <w:pPr>
        <w:suppressAutoHyphens/>
        <w:rPr>
          <w:rFonts w:ascii="Calibri" w:hAnsi="Calibri" w:cs="Arial"/>
          <w:bCs/>
          <w:spacing w:val="-3"/>
        </w:rPr>
      </w:pPr>
    </w:p>
    <w:p w14:paraId="0D25213B" w14:textId="77777777" w:rsidR="00D76975" w:rsidRPr="00793C1C" w:rsidRDefault="00D76975" w:rsidP="00D7697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Calibri" w:hAnsi="Calibri" w:cs="Arial"/>
          <w:bCs/>
          <w:spacing w:val="-3"/>
          <w:lang w:val="en-GB"/>
        </w:rPr>
      </w:pPr>
      <w:r w:rsidRPr="00793C1C">
        <w:rPr>
          <w:rFonts w:ascii="Calibri" w:hAnsi="Calibri" w:cs="Arial"/>
          <w:spacing w:val="-3"/>
        </w:rPr>
        <w:t>Annual Roy Porter Lecture</w:t>
      </w:r>
      <w:r w:rsidRPr="00793C1C">
        <w:rPr>
          <w:rFonts w:ascii="Calibri" w:hAnsi="Calibri" w:cs="Lato-Regular"/>
          <w:color w:val="2A2A2A"/>
        </w:rPr>
        <w:t>, '</w:t>
      </w:r>
      <w:r w:rsidRPr="00793C1C">
        <w:rPr>
          <w:rFonts w:ascii="Calibri" w:hAnsi="Calibri" w:cs="Lato-Bold"/>
          <w:bCs/>
          <w:color w:val="2A2A2A"/>
        </w:rPr>
        <w:t>Hearing the Convict Cry, Hearing the Patient’s Voice: Mental illness and the Prison in 19th-Century Britain', 22 March 2016.</w:t>
      </w:r>
    </w:p>
    <w:p w14:paraId="64788D01" w14:textId="77777777" w:rsidR="00476399" w:rsidRPr="003768B7" w:rsidRDefault="00476399" w:rsidP="00476399">
      <w:pPr>
        <w:numPr>
          <w:ilvl w:val="0"/>
          <w:numId w:val="1"/>
        </w:numPr>
        <w:tabs>
          <w:tab w:val="left" w:pos="0"/>
        </w:tabs>
        <w:suppressAutoHyphens/>
        <w:rPr>
          <w:rFonts w:ascii="Calibri" w:hAnsi="Calibri" w:cs="Arial"/>
          <w:bCs/>
          <w:spacing w:val="-3"/>
          <w:lang w:val="en-GB"/>
        </w:rPr>
      </w:pPr>
      <w:r w:rsidRPr="003768B7">
        <w:rPr>
          <w:rFonts w:ascii="Calibri" w:hAnsi="Calibri" w:cs="Arial"/>
          <w:bCs/>
          <w:spacing w:val="-3"/>
        </w:rPr>
        <w:t>‘New Directions in Penal History: Comparative and Global Approaches’, Reconfiguring the British: Nation, Empire, World, 1600-2000, Institute for Historical Research, London, 29 January 2015 (with Clare Anderson).</w:t>
      </w:r>
    </w:p>
    <w:p w14:paraId="7FC63E85" w14:textId="77777777" w:rsidR="00476399" w:rsidRPr="003768B7" w:rsidRDefault="00476399" w:rsidP="00476399">
      <w:pPr>
        <w:numPr>
          <w:ilvl w:val="0"/>
          <w:numId w:val="1"/>
        </w:numPr>
        <w:tabs>
          <w:tab w:val="left" w:pos="0"/>
        </w:tabs>
        <w:suppressAutoHyphens/>
        <w:rPr>
          <w:rFonts w:ascii="Calibri" w:hAnsi="Calibri" w:cs="Arial"/>
          <w:bCs/>
          <w:spacing w:val="-3"/>
          <w:lang w:val="en-GB"/>
        </w:rPr>
      </w:pPr>
      <w:r w:rsidRPr="003768B7">
        <w:rPr>
          <w:rFonts w:ascii="Calibri" w:hAnsi="Calibri" w:cs="Arial"/>
          <w:bCs/>
          <w:spacing w:val="-3"/>
          <w:lang w:val="en-GB"/>
        </w:rPr>
        <w:t>‘Disordered in Morals and Mind: Prisoners, Mental Illness and Cost in Late Nineteenth-Century England</w:t>
      </w:r>
      <w:r>
        <w:rPr>
          <w:rFonts w:ascii="Calibri" w:hAnsi="Calibri" w:cs="Arial"/>
          <w:bCs/>
          <w:spacing w:val="-3"/>
          <w:lang w:val="en-GB"/>
        </w:rPr>
        <w:t>’</w:t>
      </w:r>
      <w:r w:rsidRPr="003768B7">
        <w:rPr>
          <w:rFonts w:ascii="Calibri" w:hAnsi="Calibri" w:cs="Arial"/>
          <w:bCs/>
          <w:spacing w:val="-3"/>
          <w:lang w:val="en-GB"/>
        </w:rPr>
        <w:t>, European Association for the History of Medicine and Health, Cologne, 3-5 September 2015 (with Catherine Cox).</w:t>
      </w:r>
    </w:p>
    <w:p w14:paraId="73596861" w14:textId="77777777" w:rsidR="00476399" w:rsidRDefault="00476399" w:rsidP="00476399">
      <w:pPr>
        <w:numPr>
          <w:ilvl w:val="0"/>
          <w:numId w:val="1"/>
        </w:numPr>
        <w:tabs>
          <w:tab w:val="left" w:pos="0"/>
        </w:tabs>
        <w:suppressAutoHyphens/>
        <w:rPr>
          <w:rFonts w:ascii="Calibri" w:hAnsi="Calibri" w:cs="Arial"/>
          <w:bCs/>
          <w:spacing w:val="-3"/>
          <w:lang w:val="en-GB"/>
        </w:rPr>
      </w:pPr>
      <w:r w:rsidRPr="003768B7">
        <w:rPr>
          <w:rFonts w:ascii="Calibri" w:hAnsi="Calibri" w:cs="Arial"/>
          <w:bCs/>
          <w:spacing w:val="-3"/>
          <w:lang w:val="en-GB"/>
        </w:rPr>
        <w:t>‘Prisoners, Insanity and the Pentonville Model Prison Experiment, 1842-1850s’, Joint Workshop Warwick/UCD and University of Leicester Prison Projects, University of Warwick, 7 December 2015 (with Catherine Cox).</w:t>
      </w:r>
    </w:p>
    <w:p w14:paraId="48063904" w14:textId="3DCD528B" w:rsidR="00476399" w:rsidRPr="003768B7" w:rsidRDefault="00476399" w:rsidP="00476399">
      <w:pPr>
        <w:numPr>
          <w:ilvl w:val="0"/>
          <w:numId w:val="1"/>
        </w:numPr>
        <w:tabs>
          <w:tab w:val="left" w:pos="0"/>
        </w:tabs>
        <w:suppressAutoHyphens/>
        <w:rPr>
          <w:rFonts w:ascii="Calibri" w:hAnsi="Calibri" w:cs="Arial"/>
          <w:bCs/>
          <w:spacing w:val="-3"/>
          <w:lang w:val="en-GB"/>
        </w:rPr>
      </w:pPr>
      <w:r w:rsidRPr="003768B7">
        <w:rPr>
          <w:rFonts w:ascii="Calibri" w:hAnsi="Calibri" w:cs="Arial"/>
          <w:bCs/>
          <w:spacing w:val="-3"/>
        </w:rPr>
        <w:t>‘Broken Minds and Beaten Bodies: Cultures of Harm and the Management of Mental Illness in Late Nineteenth Century English and Irish Prisons’, Workshop ‘</w:t>
      </w:r>
      <w:r w:rsidRPr="003768B7">
        <w:rPr>
          <w:rFonts w:ascii="Calibri" w:hAnsi="Calibri" w:cs="Arial"/>
          <w:bCs/>
          <w:spacing w:val="-3"/>
          <w:lang w:val="en-GB"/>
        </w:rPr>
        <w:t xml:space="preserve">Cultures of Harm in Institutions of Care, </w:t>
      </w:r>
      <w:r w:rsidRPr="003768B7">
        <w:rPr>
          <w:rFonts w:ascii="Calibri" w:hAnsi="Calibri" w:cs="Arial"/>
          <w:bCs/>
          <w:spacing w:val="-3"/>
        </w:rPr>
        <w:t>Birkbeck’, 14-16 April 2016 (with Catherine Cox).</w:t>
      </w:r>
    </w:p>
    <w:p w14:paraId="31C617F5" w14:textId="77777777" w:rsidR="00476399" w:rsidRPr="003768B7" w:rsidRDefault="00476399" w:rsidP="00476399">
      <w:pPr>
        <w:numPr>
          <w:ilvl w:val="0"/>
          <w:numId w:val="1"/>
        </w:numPr>
        <w:tabs>
          <w:tab w:val="left" w:pos="0"/>
        </w:tabs>
        <w:suppressAutoHyphens/>
        <w:rPr>
          <w:rFonts w:ascii="Calibri" w:hAnsi="Calibri" w:cs="Arial"/>
          <w:bCs/>
          <w:spacing w:val="-3"/>
          <w:lang w:val="en-GB"/>
        </w:rPr>
      </w:pPr>
      <w:r w:rsidRPr="003768B7">
        <w:rPr>
          <w:rFonts w:ascii="Calibri" w:hAnsi="Calibri" w:cs="Arial"/>
          <w:bCs/>
          <w:spacing w:val="-3"/>
        </w:rPr>
        <w:t>‘Broken Minds and Beaten Bodies: Violence, Harm and the Management of Mental Illness in Late Nineteenth-Century English Prisons’, History Department Seminar, University of Liverpool, 20 April 2016.</w:t>
      </w:r>
    </w:p>
    <w:p w14:paraId="1791F31D" w14:textId="77777777" w:rsidR="00476399" w:rsidRPr="003768B7" w:rsidRDefault="00476399" w:rsidP="00476399">
      <w:pPr>
        <w:numPr>
          <w:ilvl w:val="0"/>
          <w:numId w:val="1"/>
        </w:numPr>
        <w:tabs>
          <w:tab w:val="left" w:pos="0"/>
        </w:tabs>
        <w:suppressAutoHyphens/>
        <w:rPr>
          <w:rFonts w:ascii="Calibri" w:hAnsi="Calibri" w:cs="Arial"/>
          <w:bCs/>
          <w:spacing w:val="-3"/>
          <w:lang w:val="en-GB"/>
        </w:rPr>
      </w:pPr>
      <w:r w:rsidRPr="003768B7">
        <w:rPr>
          <w:rFonts w:ascii="Calibri" w:hAnsi="Calibri" w:cs="Arial"/>
          <w:bCs/>
          <w:spacing w:val="-3"/>
        </w:rPr>
        <w:t>‘“Detained till they are cured”: Prisons, Mental illness and ‘Criminal Types’ in Late Nineteenth-Century English Prisons’, American Association for the History of Medicine Annual Conference, Minneapolis, 28 April-1 May 2016</w:t>
      </w:r>
      <w:r>
        <w:rPr>
          <w:rFonts w:ascii="Calibri" w:hAnsi="Calibri" w:cs="Arial"/>
          <w:bCs/>
          <w:spacing w:val="-3"/>
        </w:rPr>
        <w:t xml:space="preserve"> (with Catherine Cox)</w:t>
      </w:r>
      <w:r w:rsidRPr="003768B7">
        <w:rPr>
          <w:rFonts w:ascii="Calibri" w:hAnsi="Calibri" w:cs="Arial"/>
          <w:bCs/>
          <w:spacing w:val="-3"/>
        </w:rPr>
        <w:t xml:space="preserve">. </w:t>
      </w:r>
    </w:p>
    <w:p w14:paraId="55286298" w14:textId="77777777" w:rsidR="00476399" w:rsidRPr="003768B7" w:rsidRDefault="00476399" w:rsidP="00476399">
      <w:pPr>
        <w:numPr>
          <w:ilvl w:val="0"/>
          <w:numId w:val="1"/>
        </w:numPr>
        <w:tabs>
          <w:tab w:val="left" w:pos="0"/>
        </w:tabs>
        <w:suppressAutoHyphens/>
        <w:rPr>
          <w:rFonts w:ascii="Calibri" w:hAnsi="Calibri" w:cs="Arial"/>
          <w:bCs/>
          <w:spacing w:val="-3"/>
          <w:lang w:val="en-GB"/>
        </w:rPr>
      </w:pPr>
      <w:r w:rsidRPr="003768B7">
        <w:rPr>
          <w:rFonts w:ascii="Calibri" w:hAnsi="Calibri" w:cs="Arial"/>
          <w:bCs/>
          <w:spacing w:val="-3"/>
        </w:rPr>
        <w:t>‘Hearing the Convict’s Voice: Mental Illness and the Prison in Nineteenth-Century England’, Public Seminar Series,</w:t>
      </w:r>
      <w:r w:rsidRPr="003768B7">
        <w:rPr>
          <w:rFonts w:ascii="Calibri" w:hAnsi="Calibri" w:cs="Arial"/>
          <w:bCs/>
          <w:spacing w:val="-3"/>
          <w:lang w:val="en-GB"/>
        </w:rPr>
        <w:t xml:space="preserve"> </w:t>
      </w:r>
      <w:r w:rsidRPr="003768B7">
        <w:rPr>
          <w:rFonts w:ascii="Calibri" w:hAnsi="Calibri" w:cs="Arial"/>
          <w:bCs/>
          <w:spacing w:val="-3"/>
        </w:rPr>
        <w:t>University of Leicester, 12 May 2016.</w:t>
      </w:r>
    </w:p>
    <w:p w14:paraId="095B50DE" w14:textId="77777777" w:rsidR="00476399" w:rsidRPr="003768B7" w:rsidRDefault="00476399" w:rsidP="00476399">
      <w:pPr>
        <w:numPr>
          <w:ilvl w:val="0"/>
          <w:numId w:val="1"/>
        </w:numPr>
        <w:tabs>
          <w:tab w:val="left" w:pos="0"/>
        </w:tabs>
        <w:suppressAutoHyphens/>
        <w:rPr>
          <w:rFonts w:ascii="Calibri" w:hAnsi="Calibri" w:cs="Arial"/>
          <w:bCs/>
          <w:spacing w:val="-3"/>
          <w:lang w:val="en-GB"/>
        </w:rPr>
      </w:pPr>
      <w:r w:rsidRPr="003768B7">
        <w:rPr>
          <w:rFonts w:ascii="Calibri" w:hAnsi="Calibri" w:cs="Arial"/>
          <w:bCs/>
          <w:spacing w:val="-3"/>
        </w:rPr>
        <w:t>‘He puts on symptoms of incoherence’: Prisoners, Mental Distress and ‘Feigning’ Insanity in Nineteenth-Century English Prisons, SSHM University of Kent, 7-10 July 2016 (with Catherine Cox).</w:t>
      </w:r>
    </w:p>
    <w:p w14:paraId="0F39FA7E" w14:textId="77777777" w:rsidR="00476399" w:rsidRPr="003768B7" w:rsidRDefault="00476399" w:rsidP="00476399">
      <w:pPr>
        <w:numPr>
          <w:ilvl w:val="0"/>
          <w:numId w:val="1"/>
        </w:numPr>
        <w:tabs>
          <w:tab w:val="left" w:pos="0"/>
        </w:tabs>
        <w:suppressAutoHyphens/>
        <w:rPr>
          <w:rFonts w:ascii="Calibri" w:hAnsi="Calibri" w:cs="Arial"/>
          <w:bCs/>
          <w:spacing w:val="-3"/>
          <w:lang w:val="en-GB"/>
        </w:rPr>
      </w:pPr>
      <w:r w:rsidRPr="003768B7">
        <w:rPr>
          <w:rFonts w:ascii="Calibri" w:hAnsi="Calibri" w:cs="Arial"/>
        </w:rPr>
        <w:t xml:space="preserve"> ‘Criminal-mindedness</w:t>
      </w:r>
      <w:r w:rsidRPr="003768B7">
        <w:rPr>
          <w:rFonts w:ascii="Calibri" w:hAnsi="Calibri" w:cs="Arial"/>
          <w:i/>
          <w:iCs/>
        </w:rPr>
        <w:t>,</w:t>
      </w:r>
      <w:r w:rsidRPr="003768B7">
        <w:rPr>
          <w:rFonts w:ascii="Calibri" w:hAnsi="Calibri" w:cs="Arial"/>
        </w:rPr>
        <w:t xml:space="preserve"> Governmentality and Prisoners’ Minds in the Late Nineteenth Century: Was there a Prisoners’ “Right to Health”’?, C</w:t>
      </w:r>
      <w:r w:rsidRPr="003768B7">
        <w:rPr>
          <w:rFonts w:ascii="Calibri" w:hAnsi="Calibri" w:cs="Helvetica Neue"/>
          <w:color w:val="000000"/>
        </w:rPr>
        <w:t>onference ‘Health and Subsistence in the History of Socio-economic Rights’, Berlin 10-11 November 2016</w:t>
      </w:r>
      <w:r w:rsidRPr="003768B7">
        <w:rPr>
          <w:rFonts w:ascii="Calibri" w:hAnsi="Calibri" w:cs="Arial"/>
        </w:rPr>
        <w:t xml:space="preserve"> (with Catherine Cox).</w:t>
      </w:r>
    </w:p>
    <w:p w14:paraId="3E4B5CD6" w14:textId="77777777" w:rsidR="00476399" w:rsidRPr="003768B7" w:rsidRDefault="00476399" w:rsidP="00476399">
      <w:pPr>
        <w:numPr>
          <w:ilvl w:val="0"/>
          <w:numId w:val="1"/>
        </w:numPr>
        <w:tabs>
          <w:tab w:val="left" w:pos="0"/>
        </w:tabs>
        <w:suppressAutoHyphens/>
        <w:rPr>
          <w:rFonts w:ascii="Calibri" w:hAnsi="Calibri" w:cs="Arial"/>
          <w:bCs/>
          <w:spacing w:val="-3"/>
          <w:lang w:val="en-GB"/>
        </w:rPr>
      </w:pPr>
      <w:r w:rsidRPr="003768B7">
        <w:rPr>
          <w:rFonts w:ascii="Calibri" w:hAnsi="Calibri" w:cs="Arial"/>
          <w:bCs/>
          <w:spacing w:val="-3"/>
        </w:rPr>
        <w:t>‘Bedlam in Broad Arrows: Mental Disorder and Penal Institutions in Ireland and England’, Centre for the History of Medicine Seminar, University of Warwick, 29 November 2016 (Panel presentation with Fiachra Bryne and Catherine Cox).</w:t>
      </w:r>
    </w:p>
    <w:p w14:paraId="52C75F52" w14:textId="218764AD" w:rsidR="00476399" w:rsidRPr="003768B7" w:rsidRDefault="00476399" w:rsidP="00476399">
      <w:pPr>
        <w:numPr>
          <w:ilvl w:val="0"/>
          <w:numId w:val="1"/>
        </w:numPr>
        <w:tabs>
          <w:tab w:val="left" w:pos="0"/>
        </w:tabs>
        <w:suppressAutoHyphens/>
        <w:rPr>
          <w:rFonts w:ascii="Calibri" w:hAnsi="Calibri" w:cs="Arial"/>
          <w:bCs/>
          <w:spacing w:val="-3"/>
        </w:rPr>
      </w:pPr>
      <w:bookmarkStart w:id="0" w:name="_GoBack"/>
      <w:bookmarkEnd w:id="0"/>
      <w:r w:rsidRPr="003768B7">
        <w:rPr>
          <w:rFonts w:ascii="Calibri" w:hAnsi="Calibri" w:cs="Arial"/>
          <w:bCs/>
          <w:spacing w:val="-3"/>
        </w:rPr>
        <w:t xml:space="preserve">‘Patient Prisoners: Prison Writing and Mental Illness in the Victorian Prison’, </w:t>
      </w:r>
      <w:r w:rsidRPr="003768B7">
        <w:rPr>
          <w:rFonts w:ascii="Calibri" w:hAnsi="Calibri"/>
        </w:rPr>
        <w:t xml:space="preserve">Institute of English Studies, Senate House London, 13 January 2017. </w:t>
      </w:r>
    </w:p>
    <w:p w14:paraId="45A0B3D1" w14:textId="77777777" w:rsidR="00476399" w:rsidRPr="003768B7" w:rsidRDefault="00476399" w:rsidP="00476399">
      <w:pPr>
        <w:numPr>
          <w:ilvl w:val="0"/>
          <w:numId w:val="1"/>
        </w:numPr>
        <w:tabs>
          <w:tab w:val="left" w:pos="0"/>
        </w:tabs>
        <w:suppressAutoHyphens/>
        <w:rPr>
          <w:rFonts w:ascii="Calibri" w:hAnsi="Calibri" w:cs="Arial"/>
          <w:bCs/>
          <w:spacing w:val="-3"/>
        </w:rPr>
      </w:pPr>
      <w:r w:rsidRPr="003768B7">
        <w:rPr>
          <w:rFonts w:ascii="Calibri" w:hAnsi="Calibri" w:cs="Arial"/>
          <w:bCs/>
          <w:spacing w:val="-3"/>
        </w:rPr>
        <w:t>‘Patient Prisoners: Prison Writing and Mental Illness in the Victorian Prison’, Economic and Social History Seminar, University of Glasgow, 19 January 2017.</w:t>
      </w:r>
    </w:p>
    <w:p w14:paraId="411F2966" w14:textId="77777777" w:rsidR="00476399" w:rsidRPr="003768B7" w:rsidRDefault="00476399" w:rsidP="00476399">
      <w:pPr>
        <w:numPr>
          <w:ilvl w:val="0"/>
          <w:numId w:val="1"/>
        </w:numPr>
        <w:tabs>
          <w:tab w:val="left" w:pos="0"/>
        </w:tabs>
        <w:suppressAutoHyphens/>
        <w:rPr>
          <w:rFonts w:ascii="Calibri" w:hAnsi="Calibri" w:cs="Arial"/>
          <w:bCs/>
          <w:spacing w:val="-3"/>
        </w:rPr>
      </w:pPr>
      <w:r w:rsidRPr="003768B7">
        <w:rPr>
          <w:rFonts w:ascii="Calibri" w:hAnsi="Calibri" w:cs="Arial"/>
          <w:bCs/>
          <w:spacing w:val="-3"/>
        </w:rPr>
        <w:t>‘Constructing Criminal Psychiatry: Making a Specialism in the Late Nineteenth-Century Prison’, Social History Society Conference’, London, 4-6 April 2017 (with Catherine Cox).</w:t>
      </w:r>
    </w:p>
    <w:p w14:paraId="63840B0A" w14:textId="77777777" w:rsidR="00476399" w:rsidRPr="003768B7" w:rsidRDefault="00476399" w:rsidP="00476399">
      <w:pPr>
        <w:numPr>
          <w:ilvl w:val="0"/>
          <w:numId w:val="1"/>
        </w:numPr>
        <w:tabs>
          <w:tab w:val="left" w:pos="0"/>
        </w:tabs>
        <w:suppressAutoHyphens/>
        <w:rPr>
          <w:rFonts w:ascii="Calibri" w:hAnsi="Calibri" w:cs="Arial"/>
          <w:bCs/>
          <w:spacing w:val="-3"/>
        </w:rPr>
      </w:pPr>
      <w:r w:rsidRPr="003768B7">
        <w:rPr>
          <w:rFonts w:ascii="Calibri" w:hAnsi="Calibri" w:cs="Arial"/>
          <w:bCs/>
          <w:spacing w:val="-3"/>
        </w:rPr>
        <w:lastRenderedPageBreak/>
        <w:t>‘The Making of the Prison Psychiatrist in Late Nineteenth-Century England and Ireland’, American Association for the History of Medicine Conference, Nashville, 4-7 May 2017 (with Catherine Cox).</w:t>
      </w:r>
    </w:p>
    <w:p w14:paraId="5BA8686E" w14:textId="77777777" w:rsidR="00476399" w:rsidRPr="003768B7" w:rsidRDefault="00476399" w:rsidP="00476399">
      <w:pPr>
        <w:widowControl w:val="0"/>
        <w:numPr>
          <w:ilvl w:val="0"/>
          <w:numId w:val="1"/>
        </w:numPr>
        <w:tabs>
          <w:tab w:val="left" w:pos="0"/>
        </w:tabs>
        <w:suppressAutoHyphens/>
        <w:rPr>
          <w:rFonts w:ascii="Calibri" w:hAnsi="Calibri" w:cs="Arial"/>
          <w:bCs/>
          <w:spacing w:val="-3"/>
        </w:rPr>
      </w:pPr>
      <w:r w:rsidRPr="003768B7">
        <w:rPr>
          <w:rFonts w:ascii="Calibri" w:hAnsi="Calibri" w:cs="Arial"/>
          <w:bCs/>
          <w:spacing w:val="-3"/>
        </w:rPr>
        <w:t>‘“Unfit on Mental Grounds”: Prison Regimes, the Management of Mental Disorder and the Criminal Type in Late Nineteenth-Century England and Ireland’, XXXV</w:t>
      </w:r>
      <w:r w:rsidRPr="003768B7">
        <w:rPr>
          <w:rFonts w:ascii="Calibri" w:hAnsi="Calibri" w:cs="Arial"/>
          <w:bCs/>
          <w:spacing w:val="-3"/>
          <w:vertAlign w:val="superscript"/>
        </w:rPr>
        <w:t>th</w:t>
      </w:r>
      <w:r w:rsidRPr="003768B7">
        <w:rPr>
          <w:rFonts w:ascii="Calibri" w:hAnsi="Calibri" w:cs="Arial"/>
          <w:bCs/>
          <w:spacing w:val="-3"/>
        </w:rPr>
        <w:t xml:space="preserve"> International Congress on Law and Mental Health, Faculty of Law, Charles University, Prague, 9-14 July 2017.</w:t>
      </w:r>
    </w:p>
    <w:p w14:paraId="66BB3015" w14:textId="77777777" w:rsidR="00476399" w:rsidRPr="003768B7" w:rsidRDefault="00476399" w:rsidP="00476399">
      <w:pPr>
        <w:widowControl w:val="0"/>
        <w:numPr>
          <w:ilvl w:val="0"/>
          <w:numId w:val="1"/>
        </w:numPr>
        <w:tabs>
          <w:tab w:val="left" w:pos="0"/>
        </w:tabs>
        <w:suppressAutoHyphens/>
        <w:rPr>
          <w:rFonts w:ascii="Calibri" w:hAnsi="Calibri" w:cs="Arial"/>
          <w:bCs/>
          <w:spacing w:val="-3"/>
        </w:rPr>
      </w:pPr>
      <w:r w:rsidRPr="003768B7">
        <w:rPr>
          <w:rFonts w:ascii="Calibri" w:hAnsi="Calibri"/>
        </w:rPr>
        <w:t>‘The “Rule of Severity” or Entitlement to Health: the State, Prisoners and Mental Health in England and Ireland, 1850-1900’, European Association for the History of Health and Medicine, Bucharest, 30 August-2 September 2017 (with Catherine Cox).</w:t>
      </w:r>
    </w:p>
    <w:p w14:paraId="36307397" w14:textId="77777777" w:rsidR="00476399" w:rsidRPr="003768B7" w:rsidRDefault="00476399" w:rsidP="00476399">
      <w:pPr>
        <w:widowControl w:val="0"/>
        <w:numPr>
          <w:ilvl w:val="0"/>
          <w:numId w:val="1"/>
        </w:numPr>
        <w:tabs>
          <w:tab w:val="left" w:pos="0"/>
        </w:tabs>
        <w:suppressAutoHyphens/>
        <w:rPr>
          <w:rFonts w:ascii="Calibri" w:hAnsi="Calibri" w:cs="Arial"/>
          <w:bCs/>
          <w:spacing w:val="-3"/>
        </w:rPr>
      </w:pPr>
      <w:r w:rsidRPr="003768B7">
        <w:rPr>
          <w:rFonts w:ascii="Calibri" w:hAnsi="Calibri"/>
        </w:rPr>
        <w:t>‘Shattered Ribs and Disputed Boundaries: Prisons, Asylums and the Meaning of Lunacy in Late Nineteenth-Century England and Ireland’, Society for the Social History of Medicine Conference, University of Liverpool, 11-12 July 2018</w:t>
      </w:r>
      <w:r>
        <w:rPr>
          <w:rFonts w:ascii="Calibri" w:hAnsi="Calibri"/>
        </w:rPr>
        <w:t xml:space="preserve"> (with Catherine Cox)</w:t>
      </w:r>
      <w:r w:rsidRPr="003768B7">
        <w:rPr>
          <w:rFonts w:ascii="Calibri" w:hAnsi="Calibri"/>
        </w:rPr>
        <w:t>.</w:t>
      </w:r>
    </w:p>
    <w:p w14:paraId="7BCF3926" w14:textId="77777777" w:rsidR="00476399" w:rsidRPr="00691029" w:rsidRDefault="00476399" w:rsidP="00476399">
      <w:pPr>
        <w:widowControl w:val="0"/>
        <w:numPr>
          <w:ilvl w:val="0"/>
          <w:numId w:val="1"/>
        </w:numPr>
        <w:tabs>
          <w:tab w:val="left" w:pos="0"/>
        </w:tabs>
        <w:suppressAutoHyphens/>
        <w:rPr>
          <w:rFonts w:ascii="Calibri" w:hAnsi="Calibri" w:cs="Arial"/>
          <w:bCs/>
          <w:spacing w:val="-3"/>
        </w:rPr>
      </w:pPr>
      <w:r w:rsidRPr="003768B7">
        <w:rPr>
          <w:rFonts w:ascii="Calibri" w:hAnsi="Calibri"/>
        </w:rPr>
        <w:t>‘Prisoner or Patient? Diagnosing Insanity in the Nineteenth-Century Prison’, British Crime Historians Symposium, Edge Hill University, 31 August-1 September 2018</w:t>
      </w:r>
      <w:r>
        <w:rPr>
          <w:rFonts w:ascii="Calibri" w:hAnsi="Calibri"/>
        </w:rPr>
        <w:t xml:space="preserve"> (with Catherine Cox)</w:t>
      </w:r>
      <w:r w:rsidRPr="003768B7">
        <w:rPr>
          <w:rFonts w:ascii="Calibri" w:hAnsi="Calibri"/>
        </w:rPr>
        <w:t xml:space="preserve">. </w:t>
      </w:r>
    </w:p>
    <w:p w14:paraId="0E6A17ED" w14:textId="5E88395A" w:rsidR="00691029" w:rsidRPr="003768B7" w:rsidRDefault="00691029" w:rsidP="00691029">
      <w:pPr>
        <w:widowControl w:val="0"/>
        <w:numPr>
          <w:ilvl w:val="0"/>
          <w:numId w:val="1"/>
        </w:numPr>
        <w:tabs>
          <w:tab w:val="left" w:pos="0"/>
        </w:tabs>
        <w:suppressAutoHyphens/>
        <w:rPr>
          <w:rFonts w:ascii="Calibri" w:hAnsi="Calibri" w:cs="Arial"/>
          <w:bCs/>
          <w:spacing w:val="-3"/>
        </w:rPr>
      </w:pPr>
      <w:r w:rsidRPr="00691029">
        <w:rPr>
          <w:rFonts w:ascii="Calibri" w:hAnsi="Calibri" w:cs="Arial"/>
          <w:bCs/>
          <w:spacing w:val="-3"/>
        </w:rPr>
        <w:t>'Wandering Irish: Irish Migration, Mental Illness and Crime in Nineteenth-Century Lancashire', 17 March 2015, History of Science, Medicine and Technology group, UCLA.</w:t>
      </w:r>
    </w:p>
    <w:p w14:paraId="57D06A14" w14:textId="77777777" w:rsidR="00476399" w:rsidRPr="003768B7" w:rsidRDefault="00476399" w:rsidP="00476399">
      <w:pPr>
        <w:tabs>
          <w:tab w:val="left" w:pos="0"/>
        </w:tabs>
        <w:suppressAutoHyphens/>
        <w:rPr>
          <w:rFonts w:ascii="Calibri" w:hAnsi="Calibri" w:cs="Arial"/>
          <w:bCs/>
          <w:spacing w:val="-3"/>
          <w:lang w:val="en-GB"/>
        </w:rPr>
      </w:pPr>
    </w:p>
    <w:sectPr w:rsidR="00476399" w:rsidRPr="003768B7" w:rsidSect="007A37E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C502E"/>
    <w:multiLevelType w:val="singleLevel"/>
    <w:tmpl w:val="6200124E"/>
    <w:lvl w:ilvl="0">
      <w:start w:val="4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99"/>
    <w:rsid w:val="000D0D97"/>
    <w:rsid w:val="00170AE2"/>
    <w:rsid w:val="00476399"/>
    <w:rsid w:val="004A2072"/>
    <w:rsid w:val="00636B55"/>
    <w:rsid w:val="00691029"/>
    <w:rsid w:val="00793C1C"/>
    <w:rsid w:val="007A37E9"/>
    <w:rsid w:val="00811DA0"/>
    <w:rsid w:val="00853DA4"/>
    <w:rsid w:val="00AB34F8"/>
    <w:rsid w:val="00B10EA2"/>
    <w:rsid w:val="00C65BF7"/>
    <w:rsid w:val="00C94488"/>
    <w:rsid w:val="00D76975"/>
    <w:rsid w:val="00EA1E45"/>
    <w:rsid w:val="00EC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B375A6"/>
  <w15:docId w15:val="{FC5F360C-995A-44A5-A0EB-0AA1B9E5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39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D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166AB8A6</Template>
  <TotalTime>9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marland</dc:creator>
  <cp:keywords/>
  <dc:description/>
  <cp:lastModifiedBy>Swann, Flo</cp:lastModifiedBy>
  <cp:revision>8</cp:revision>
  <dcterms:created xsi:type="dcterms:W3CDTF">2018-09-26T11:05:00Z</dcterms:created>
  <dcterms:modified xsi:type="dcterms:W3CDTF">2018-09-26T13:35:00Z</dcterms:modified>
</cp:coreProperties>
</file>