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6A7E" w:rsidRPr="00034AF5" w:rsidRDefault="00527613" w:rsidP="00B4480B">
      <w:pPr>
        <w:spacing w:line="276" w:lineRule="auto"/>
        <w:jc w:val="center"/>
        <w:rPr>
          <w:rFonts w:asciiTheme="minorHAnsi" w:hAnsiTheme="minorHAnsi"/>
          <w:b/>
          <w:bCs/>
          <w:color w:val="0070C0"/>
          <w:sz w:val="44"/>
          <w:szCs w:val="44"/>
        </w:rPr>
      </w:pPr>
      <w:r w:rsidRPr="00034AF5">
        <w:rPr>
          <w:rFonts w:asciiTheme="minorHAnsi" w:hAnsiTheme="minorHAnsi"/>
          <w:b/>
          <w:bCs/>
          <w:color w:val="0070C0"/>
          <w:sz w:val="44"/>
          <w:szCs w:val="44"/>
        </w:rPr>
        <w:t>Economic Change in Global History</w:t>
      </w:r>
      <w:r w:rsidR="00181B30" w:rsidRPr="00034AF5">
        <w:rPr>
          <w:rFonts w:asciiTheme="minorHAnsi" w:hAnsiTheme="minorHAnsi"/>
          <w:b/>
          <w:bCs/>
          <w:color w:val="0070C0"/>
          <w:sz w:val="44"/>
          <w:szCs w:val="44"/>
        </w:rPr>
        <w:t>, 1500-2000</w:t>
      </w:r>
    </w:p>
    <w:p w:rsidR="008A6D16" w:rsidRPr="00034AF5" w:rsidRDefault="008A6D16" w:rsidP="00B4480B">
      <w:pPr>
        <w:spacing w:line="276" w:lineRule="auto"/>
        <w:jc w:val="center"/>
        <w:rPr>
          <w:rFonts w:asciiTheme="minorHAnsi" w:hAnsiTheme="minorHAnsi"/>
          <w:b/>
          <w:bCs/>
          <w:color w:val="0070C0"/>
          <w:sz w:val="32"/>
          <w:szCs w:val="32"/>
        </w:rPr>
      </w:pPr>
    </w:p>
    <w:p w:rsidR="008A6D16" w:rsidRPr="00034AF5" w:rsidRDefault="008A6D16" w:rsidP="00B4480B">
      <w:pPr>
        <w:spacing w:line="276" w:lineRule="auto"/>
        <w:jc w:val="center"/>
        <w:rPr>
          <w:rFonts w:asciiTheme="minorHAnsi" w:hAnsiTheme="minorHAnsi"/>
          <w:b/>
          <w:bCs/>
          <w:color w:val="0070C0"/>
        </w:rPr>
      </w:pPr>
      <w:r w:rsidRPr="00034AF5">
        <w:rPr>
          <w:rFonts w:asciiTheme="minorHAnsi" w:hAnsiTheme="minorHAnsi"/>
          <w:b/>
          <w:bCs/>
          <w:color w:val="0070C0"/>
        </w:rPr>
        <w:t>International Workshop co-organised by the Economic History Department, London School of Economics and the Global History and Culture Centre, University of Warwick</w:t>
      </w:r>
    </w:p>
    <w:p w:rsidR="008A6D16" w:rsidRPr="00034AF5" w:rsidRDefault="008A6D16" w:rsidP="00B4480B">
      <w:pPr>
        <w:spacing w:line="276" w:lineRule="auto"/>
        <w:jc w:val="center"/>
        <w:rPr>
          <w:rFonts w:asciiTheme="minorHAnsi" w:hAnsiTheme="minorHAnsi"/>
          <w:b/>
          <w:bCs/>
          <w:color w:val="0070C0"/>
        </w:rPr>
      </w:pPr>
    </w:p>
    <w:p w:rsidR="008A6D16" w:rsidRPr="001D4B32" w:rsidRDefault="001D4B32" w:rsidP="00B4480B">
      <w:pPr>
        <w:spacing w:line="276" w:lineRule="auto"/>
        <w:jc w:val="center"/>
        <w:rPr>
          <w:rFonts w:asciiTheme="minorHAnsi" w:hAnsiTheme="minorHAnsi"/>
          <w:b/>
          <w:bCs/>
          <w:color w:val="0070C0"/>
        </w:rPr>
      </w:pPr>
      <w:r w:rsidRPr="001D4B32">
        <w:rPr>
          <w:rFonts w:asciiTheme="minorHAnsi" w:hAnsiTheme="minorHAnsi"/>
          <w:b/>
          <w:bCs/>
          <w:color w:val="0070C0"/>
        </w:rPr>
        <w:t xml:space="preserve">Graham </w:t>
      </w:r>
      <w:proofErr w:type="spellStart"/>
      <w:r w:rsidRPr="001D4B32">
        <w:rPr>
          <w:rFonts w:asciiTheme="minorHAnsi" w:hAnsiTheme="minorHAnsi"/>
          <w:b/>
          <w:bCs/>
          <w:color w:val="0070C0"/>
        </w:rPr>
        <w:t>Wallas</w:t>
      </w:r>
      <w:proofErr w:type="spellEnd"/>
      <w:r w:rsidRPr="001D4B32">
        <w:rPr>
          <w:rFonts w:asciiTheme="minorHAnsi" w:hAnsiTheme="minorHAnsi"/>
          <w:b/>
          <w:bCs/>
          <w:color w:val="0070C0"/>
        </w:rPr>
        <w:t xml:space="preserve"> Room (</w:t>
      </w:r>
      <w:r w:rsidRPr="001D4B32">
        <w:rPr>
          <w:rFonts w:asciiTheme="minorHAnsi" w:hAnsiTheme="minorHAnsi" w:cs="Arial"/>
          <w:b/>
          <w:color w:val="0070C0"/>
          <w:shd w:val="clear" w:color="auto" w:fill="FFFFFF"/>
        </w:rPr>
        <w:t>Fifth floor, Old Building</w:t>
      </w:r>
      <w:r w:rsidRPr="001D4B32">
        <w:rPr>
          <w:rFonts w:asciiTheme="minorHAnsi" w:hAnsiTheme="minorHAnsi"/>
          <w:b/>
          <w:bCs/>
          <w:color w:val="0070C0"/>
        </w:rPr>
        <w:t>)</w:t>
      </w:r>
      <w:r>
        <w:rPr>
          <w:rFonts w:asciiTheme="minorHAnsi" w:hAnsiTheme="minorHAnsi"/>
          <w:b/>
          <w:bCs/>
          <w:color w:val="0070C0"/>
        </w:rPr>
        <w:t xml:space="preserve"> </w:t>
      </w:r>
      <w:r w:rsidRPr="001D4B32">
        <w:rPr>
          <w:rFonts w:asciiTheme="minorHAnsi" w:hAnsiTheme="minorHAnsi"/>
          <w:b/>
          <w:bCs/>
          <w:color w:val="0070C0"/>
        </w:rPr>
        <w:t xml:space="preserve">- </w:t>
      </w:r>
      <w:r w:rsidR="008A6D16" w:rsidRPr="001D4B32">
        <w:rPr>
          <w:rFonts w:asciiTheme="minorHAnsi" w:hAnsiTheme="minorHAnsi"/>
          <w:b/>
          <w:bCs/>
          <w:color w:val="0070C0"/>
        </w:rPr>
        <w:t>London School of Economics</w:t>
      </w:r>
    </w:p>
    <w:p w:rsidR="008A6D16" w:rsidRPr="001D4B32" w:rsidRDefault="008A6D16" w:rsidP="00B4480B">
      <w:pPr>
        <w:spacing w:line="276" w:lineRule="auto"/>
        <w:jc w:val="center"/>
        <w:rPr>
          <w:rFonts w:asciiTheme="minorHAnsi" w:hAnsiTheme="minorHAnsi"/>
          <w:b/>
          <w:bCs/>
          <w:color w:val="0070C0"/>
        </w:rPr>
      </w:pPr>
      <w:r w:rsidRPr="001D4B32">
        <w:rPr>
          <w:rFonts w:asciiTheme="minorHAnsi" w:hAnsiTheme="minorHAnsi"/>
          <w:b/>
          <w:bCs/>
          <w:color w:val="0070C0"/>
        </w:rPr>
        <w:t>27-28 May 2016</w:t>
      </w:r>
    </w:p>
    <w:p w:rsidR="002B6A7E" w:rsidRPr="008A6D16" w:rsidRDefault="002B6A7E" w:rsidP="00B4480B">
      <w:pPr>
        <w:spacing w:line="276" w:lineRule="auto"/>
        <w:rPr>
          <w:rFonts w:asciiTheme="minorHAnsi" w:hAnsiTheme="minorHAnsi"/>
          <w:bCs/>
          <w:color w:val="FF0000"/>
        </w:rPr>
      </w:pPr>
    </w:p>
    <w:p w:rsidR="00321833" w:rsidRDefault="00321833" w:rsidP="004D0056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70C0"/>
          <w:sz w:val="24"/>
          <w:szCs w:val="24"/>
          <w:u w:val="single"/>
          <w:lang w:val="en-GB"/>
        </w:rPr>
      </w:pPr>
    </w:p>
    <w:p w:rsidR="004D0056" w:rsidRPr="00034AF5" w:rsidRDefault="009D51DF" w:rsidP="004D0056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70C0"/>
          <w:sz w:val="24"/>
          <w:szCs w:val="24"/>
          <w:u w:val="single"/>
          <w:lang w:val="en-GB"/>
        </w:rPr>
      </w:pPr>
      <w:r w:rsidRPr="00034AF5">
        <w:rPr>
          <w:rFonts w:asciiTheme="minorHAnsi" w:hAnsiTheme="minorHAnsi"/>
          <w:b/>
          <w:color w:val="0070C0"/>
          <w:sz w:val="24"/>
          <w:szCs w:val="24"/>
          <w:u w:val="single"/>
          <w:lang w:val="en-GB"/>
        </w:rPr>
        <w:t>Thu</w:t>
      </w:r>
      <w:r w:rsidR="00E667E1" w:rsidRPr="00034AF5">
        <w:rPr>
          <w:rFonts w:asciiTheme="minorHAnsi" w:hAnsiTheme="minorHAnsi"/>
          <w:b/>
          <w:color w:val="0070C0"/>
          <w:sz w:val="24"/>
          <w:szCs w:val="24"/>
          <w:u w:val="single"/>
          <w:lang w:val="en-GB"/>
        </w:rPr>
        <w:t>r</w:t>
      </w:r>
      <w:r w:rsidRPr="00034AF5">
        <w:rPr>
          <w:rFonts w:asciiTheme="minorHAnsi" w:hAnsiTheme="minorHAnsi"/>
          <w:b/>
          <w:color w:val="0070C0"/>
          <w:sz w:val="24"/>
          <w:szCs w:val="24"/>
          <w:u w:val="single"/>
          <w:lang w:val="en-GB"/>
        </w:rPr>
        <w:t>sday</w:t>
      </w:r>
      <w:r w:rsidR="00E667E1" w:rsidRPr="00034AF5">
        <w:rPr>
          <w:rFonts w:asciiTheme="minorHAnsi" w:hAnsiTheme="minorHAnsi"/>
          <w:b/>
          <w:color w:val="0070C0"/>
          <w:sz w:val="24"/>
          <w:szCs w:val="24"/>
          <w:u w:val="single"/>
          <w:lang w:val="en-GB"/>
        </w:rPr>
        <w:t xml:space="preserve"> 26 May 2016</w:t>
      </w:r>
    </w:p>
    <w:p w:rsidR="00E667E1" w:rsidRPr="008A6D16" w:rsidRDefault="00E667E1" w:rsidP="004D0056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0000"/>
          <w:sz w:val="24"/>
          <w:szCs w:val="24"/>
        </w:rPr>
      </w:pPr>
    </w:p>
    <w:p w:rsidR="004D0056" w:rsidRPr="00321833" w:rsidRDefault="00E667E1" w:rsidP="004D0056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0000"/>
          <w:sz w:val="24"/>
          <w:szCs w:val="24"/>
        </w:rPr>
      </w:pPr>
      <w:r w:rsidRPr="00321833">
        <w:rPr>
          <w:rFonts w:asciiTheme="minorHAnsi" w:hAnsiTheme="minorHAnsi"/>
          <w:b/>
          <w:color w:val="000000"/>
          <w:sz w:val="24"/>
          <w:szCs w:val="24"/>
        </w:rPr>
        <w:t xml:space="preserve">19.30 </w:t>
      </w:r>
      <w:r w:rsidR="00321833" w:rsidRPr="00321833">
        <w:rPr>
          <w:rFonts w:asciiTheme="minorHAnsi" w:hAnsiTheme="minorHAnsi"/>
          <w:b/>
          <w:color w:val="000000"/>
          <w:sz w:val="24"/>
          <w:szCs w:val="24"/>
        </w:rPr>
        <w:t>–</w:t>
      </w:r>
      <w:r w:rsidRPr="00321833">
        <w:rPr>
          <w:rFonts w:asciiTheme="minorHAnsi" w:hAnsiTheme="minorHAnsi"/>
          <w:b/>
          <w:color w:val="000000"/>
          <w:sz w:val="24"/>
          <w:szCs w:val="24"/>
        </w:rPr>
        <w:t xml:space="preserve"> D</w:t>
      </w:r>
      <w:r w:rsidR="004D0056" w:rsidRPr="00321833">
        <w:rPr>
          <w:rFonts w:asciiTheme="minorHAnsi" w:hAnsiTheme="minorHAnsi"/>
          <w:b/>
          <w:color w:val="000000"/>
          <w:sz w:val="24"/>
          <w:szCs w:val="24"/>
        </w:rPr>
        <w:t>inner</w:t>
      </w:r>
      <w:r w:rsidR="00321833" w:rsidRPr="00321833">
        <w:rPr>
          <w:rFonts w:asciiTheme="minorHAnsi" w:hAnsiTheme="minorHAnsi"/>
          <w:b/>
          <w:color w:val="000000"/>
          <w:sz w:val="24"/>
          <w:szCs w:val="24"/>
        </w:rPr>
        <w:t xml:space="preserve"> at </w:t>
      </w:r>
      <w:r w:rsidR="00321833" w:rsidRPr="00321833">
        <w:rPr>
          <w:rFonts w:asciiTheme="minorHAnsi" w:hAnsiTheme="minorHAnsi"/>
          <w:b/>
          <w:bCs/>
          <w:sz w:val="24"/>
          <w:szCs w:val="24"/>
        </w:rPr>
        <w:t xml:space="preserve">Malabar Junction </w:t>
      </w:r>
      <w:r w:rsidR="00321833" w:rsidRPr="00321833">
        <w:rPr>
          <w:rStyle w:val="xxbe"/>
          <w:rFonts w:asciiTheme="minorHAnsi" w:hAnsiTheme="minorHAnsi"/>
          <w:b/>
          <w:bCs/>
          <w:sz w:val="24"/>
          <w:szCs w:val="24"/>
        </w:rPr>
        <w:t>107 Great Russell St, London WC1B 3NA</w:t>
      </w:r>
    </w:p>
    <w:p w:rsidR="004D0056" w:rsidRPr="008A6D16" w:rsidRDefault="004D0056" w:rsidP="004D0056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  <w:sz w:val="24"/>
          <w:szCs w:val="24"/>
        </w:rPr>
      </w:pPr>
    </w:p>
    <w:p w:rsidR="004D0056" w:rsidRPr="00034AF5" w:rsidRDefault="009D51DF" w:rsidP="004D0056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70C0"/>
          <w:sz w:val="24"/>
          <w:szCs w:val="24"/>
          <w:u w:val="single"/>
          <w:lang w:val="en-GB"/>
        </w:rPr>
      </w:pPr>
      <w:r w:rsidRPr="00034AF5">
        <w:rPr>
          <w:rFonts w:asciiTheme="minorHAnsi" w:hAnsiTheme="minorHAnsi"/>
          <w:b/>
          <w:color w:val="0070C0"/>
          <w:sz w:val="24"/>
          <w:szCs w:val="24"/>
          <w:u w:val="single"/>
          <w:lang w:val="en-GB"/>
        </w:rPr>
        <w:t>Friday</w:t>
      </w:r>
      <w:r w:rsidR="00E667E1" w:rsidRPr="00034AF5">
        <w:rPr>
          <w:rFonts w:asciiTheme="minorHAnsi" w:hAnsiTheme="minorHAnsi"/>
          <w:b/>
          <w:color w:val="0070C0"/>
          <w:sz w:val="24"/>
          <w:szCs w:val="24"/>
          <w:u w:val="single"/>
          <w:lang w:val="en-GB"/>
        </w:rPr>
        <w:t xml:space="preserve"> 27 May</w:t>
      </w:r>
    </w:p>
    <w:p w:rsidR="00E667E1" w:rsidRPr="008A6D16" w:rsidRDefault="00E667E1" w:rsidP="004D0056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0000"/>
          <w:sz w:val="24"/>
          <w:szCs w:val="24"/>
        </w:rPr>
      </w:pPr>
    </w:p>
    <w:p w:rsidR="009D51DF" w:rsidRPr="008A6D16" w:rsidRDefault="004D0056" w:rsidP="009D51DF">
      <w:pPr>
        <w:spacing w:line="276" w:lineRule="auto"/>
        <w:rPr>
          <w:rFonts w:asciiTheme="minorHAnsi" w:hAnsiTheme="minorHAnsi"/>
          <w:b/>
          <w:bCs/>
        </w:rPr>
      </w:pPr>
      <w:r w:rsidRPr="008A6D16">
        <w:rPr>
          <w:rFonts w:asciiTheme="minorHAnsi" w:hAnsiTheme="minorHAnsi"/>
          <w:b/>
          <w:color w:val="000000"/>
        </w:rPr>
        <w:t>9.00-9.</w:t>
      </w:r>
      <w:r w:rsidR="009D51DF" w:rsidRPr="008A6D16">
        <w:rPr>
          <w:rFonts w:asciiTheme="minorHAnsi" w:hAnsiTheme="minorHAnsi"/>
          <w:b/>
          <w:color w:val="000000"/>
        </w:rPr>
        <w:t>20</w:t>
      </w:r>
      <w:r w:rsidRPr="008A6D16">
        <w:rPr>
          <w:rFonts w:asciiTheme="minorHAnsi" w:hAnsiTheme="minorHAnsi"/>
          <w:b/>
          <w:color w:val="000000"/>
        </w:rPr>
        <w:t xml:space="preserve"> </w:t>
      </w:r>
      <w:r w:rsidR="009D51DF" w:rsidRPr="008A6D16">
        <w:rPr>
          <w:rFonts w:asciiTheme="minorHAnsi" w:hAnsiTheme="minorHAnsi"/>
          <w:b/>
          <w:color w:val="000000"/>
        </w:rPr>
        <w:t xml:space="preserve">- </w:t>
      </w:r>
      <w:r w:rsidR="00E667E1" w:rsidRPr="008A6D16">
        <w:rPr>
          <w:rFonts w:asciiTheme="minorHAnsi" w:hAnsiTheme="minorHAnsi"/>
          <w:b/>
          <w:bCs/>
        </w:rPr>
        <w:t>Introduction</w:t>
      </w:r>
    </w:p>
    <w:p w:rsidR="009D51DF" w:rsidRPr="008A6D16" w:rsidRDefault="009D51DF" w:rsidP="009D51DF">
      <w:pPr>
        <w:spacing w:line="276" w:lineRule="auto"/>
        <w:rPr>
          <w:rFonts w:asciiTheme="minorHAnsi" w:hAnsiTheme="minorHAnsi"/>
          <w:bCs/>
        </w:rPr>
      </w:pPr>
      <w:r w:rsidRPr="008A6D16">
        <w:rPr>
          <w:rFonts w:asciiTheme="minorHAnsi" w:hAnsiTheme="minorHAnsi"/>
          <w:bCs/>
        </w:rPr>
        <w:t xml:space="preserve">Globalization and Economic Change in History – </w:t>
      </w:r>
      <w:proofErr w:type="spellStart"/>
      <w:r w:rsidRPr="008A6D16">
        <w:rPr>
          <w:rFonts w:asciiTheme="minorHAnsi" w:hAnsiTheme="minorHAnsi"/>
          <w:bCs/>
        </w:rPr>
        <w:t>Tirthankar</w:t>
      </w:r>
      <w:proofErr w:type="spellEnd"/>
      <w:r w:rsidRPr="008A6D16">
        <w:rPr>
          <w:rFonts w:asciiTheme="minorHAnsi" w:hAnsiTheme="minorHAnsi"/>
          <w:bCs/>
        </w:rPr>
        <w:t xml:space="preserve"> Roy and Giorgio Riello</w:t>
      </w:r>
    </w:p>
    <w:p w:rsidR="004D0056" w:rsidRPr="008A6D16" w:rsidRDefault="004D0056" w:rsidP="004D0056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  <w:sz w:val="24"/>
          <w:szCs w:val="24"/>
        </w:rPr>
      </w:pPr>
    </w:p>
    <w:p w:rsidR="004D0056" w:rsidRPr="008A6D16" w:rsidRDefault="004D0056" w:rsidP="004D0056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0000"/>
          <w:sz w:val="24"/>
          <w:szCs w:val="24"/>
        </w:rPr>
      </w:pPr>
      <w:r w:rsidRPr="008A6D16">
        <w:rPr>
          <w:rFonts w:asciiTheme="minorHAnsi" w:hAnsiTheme="minorHAnsi"/>
          <w:b/>
          <w:color w:val="000000"/>
          <w:sz w:val="24"/>
          <w:szCs w:val="24"/>
        </w:rPr>
        <w:t>9.</w:t>
      </w:r>
      <w:r w:rsidR="00EE4644">
        <w:rPr>
          <w:rFonts w:asciiTheme="minorHAnsi" w:hAnsiTheme="minorHAnsi"/>
          <w:b/>
          <w:color w:val="000000"/>
          <w:sz w:val="24"/>
          <w:szCs w:val="24"/>
        </w:rPr>
        <w:t>20-11</w:t>
      </w:r>
      <w:r w:rsidRPr="008A6D16">
        <w:rPr>
          <w:rFonts w:asciiTheme="minorHAnsi" w:hAnsiTheme="minorHAnsi"/>
          <w:b/>
          <w:color w:val="000000"/>
          <w:sz w:val="24"/>
          <w:szCs w:val="24"/>
        </w:rPr>
        <w:t>.</w:t>
      </w:r>
      <w:r w:rsidR="00EE4644">
        <w:rPr>
          <w:rFonts w:asciiTheme="minorHAnsi" w:hAnsiTheme="minorHAnsi"/>
          <w:b/>
          <w:color w:val="000000"/>
          <w:sz w:val="24"/>
          <w:szCs w:val="24"/>
        </w:rPr>
        <w:t>2</w:t>
      </w:r>
      <w:r w:rsidR="009D51DF" w:rsidRPr="008A6D16">
        <w:rPr>
          <w:rFonts w:asciiTheme="minorHAnsi" w:hAnsiTheme="minorHAnsi"/>
          <w:b/>
          <w:color w:val="000000"/>
          <w:sz w:val="24"/>
          <w:szCs w:val="24"/>
        </w:rPr>
        <w:t>0</w:t>
      </w:r>
      <w:r w:rsidRPr="008A6D16">
        <w:rPr>
          <w:rFonts w:asciiTheme="minorHAnsi" w:hAnsiTheme="minorHAnsi"/>
          <w:b/>
          <w:color w:val="000000"/>
          <w:sz w:val="24"/>
          <w:szCs w:val="24"/>
        </w:rPr>
        <w:t xml:space="preserve"> – </w:t>
      </w:r>
      <w:r w:rsidR="009D51DF" w:rsidRPr="008A6D16">
        <w:rPr>
          <w:rFonts w:asciiTheme="minorHAnsi" w:hAnsiTheme="minorHAnsi"/>
          <w:b/>
          <w:color w:val="000000"/>
          <w:sz w:val="24"/>
          <w:szCs w:val="24"/>
        </w:rPr>
        <w:t>Session 1. Divergence in Global History (I)</w:t>
      </w:r>
    </w:p>
    <w:p w:rsidR="009D51DF" w:rsidRPr="008A6D16" w:rsidRDefault="009D51DF" w:rsidP="009D51DF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8A6D16">
        <w:rPr>
          <w:rFonts w:asciiTheme="minorHAnsi" w:hAnsiTheme="minorHAnsi" w:cs="Andalus"/>
          <w:sz w:val="24"/>
          <w:szCs w:val="24"/>
        </w:rPr>
        <w:t xml:space="preserve">Prasannan Parthasarathi (Boston College) and Kenneth </w:t>
      </w:r>
      <w:proofErr w:type="spellStart"/>
      <w:r w:rsidRPr="008A6D16">
        <w:rPr>
          <w:rFonts w:asciiTheme="minorHAnsi" w:hAnsiTheme="minorHAnsi" w:cs="Andalus"/>
          <w:sz w:val="24"/>
          <w:szCs w:val="24"/>
        </w:rPr>
        <w:t>Pomeranz</w:t>
      </w:r>
      <w:proofErr w:type="spellEnd"/>
      <w:r w:rsidRPr="008A6D16">
        <w:rPr>
          <w:rFonts w:asciiTheme="minorHAnsi" w:hAnsiTheme="minorHAnsi" w:cs="Andalus"/>
          <w:sz w:val="24"/>
          <w:szCs w:val="24"/>
        </w:rPr>
        <w:t xml:space="preserve"> (Chicago University), </w:t>
      </w:r>
      <w:proofErr w:type="gramStart"/>
      <w:r w:rsidRPr="008A6D16">
        <w:rPr>
          <w:rFonts w:asciiTheme="minorHAnsi" w:hAnsiTheme="minorHAnsi" w:cs="Andalus"/>
          <w:sz w:val="24"/>
          <w:szCs w:val="24"/>
        </w:rPr>
        <w:t>The</w:t>
      </w:r>
      <w:proofErr w:type="gramEnd"/>
      <w:r w:rsidRPr="008A6D16">
        <w:rPr>
          <w:rFonts w:asciiTheme="minorHAnsi" w:hAnsiTheme="minorHAnsi" w:cs="Andalus"/>
          <w:sz w:val="24"/>
          <w:szCs w:val="24"/>
        </w:rPr>
        <w:t xml:space="preserve"> Great Divergence Debate</w:t>
      </w:r>
    </w:p>
    <w:p w:rsidR="009D51DF" w:rsidRPr="008A6D16" w:rsidRDefault="009D51DF" w:rsidP="009D51DF">
      <w:pPr>
        <w:shd w:val="clear" w:color="auto" w:fill="FFFFFF"/>
        <w:spacing w:line="276" w:lineRule="auto"/>
        <w:jc w:val="both"/>
        <w:rPr>
          <w:rFonts w:asciiTheme="minorHAnsi" w:hAnsiTheme="minorHAnsi" w:cs="Segoe UI"/>
          <w:lang w:val="en-US" w:eastAsia="it-IT"/>
        </w:rPr>
      </w:pPr>
      <w:r w:rsidRPr="008A6D16">
        <w:rPr>
          <w:rFonts w:asciiTheme="minorHAnsi" w:hAnsiTheme="minorHAnsi"/>
          <w:lang w:val="en-US" w:eastAsia="it-IT"/>
        </w:rPr>
        <w:t xml:space="preserve">Jack Goldstone (Hong Kong University of Science and Technology), </w:t>
      </w:r>
      <w:proofErr w:type="gramStart"/>
      <w:r w:rsidRPr="008A6D16">
        <w:rPr>
          <w:rFonts w:asciiTheme="minorHAnsi" w:hAnsiTheme="minorHAnsi"/>
          <w:lang w:val="en-US" w:eastAsia="it-IT"/>
        </w:rPr>
        <w:t>A</w:t>
      </w:r>
      <w:proofErr w:type="gramEnd"/>
      <w:r w:rsidRPr="008A6D16">
        <w:rPr>
          <w:rFonts w:asciiTheme="minorHAnsi" w:hAnsiTheme="minorHAnsi"/>
          <w:lang w:val="en-US" w:eastAsia="it-IT"/>
        </w:rPr>
        <w:t xml:space="preserve"> Revolution in Two Steps:  Great Reversals in World History </w:t>
      </w:r>
    </w:p>
    <w:p w:rsidR="009D51DF" w:rsidRPr="008A6D16" w:rsidRDefault="009D51DF" w:rsidP="009D51DF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8A6D16">
        <w:rPr>
          <w:rFonts w:asciiTheme="minorHAnsi" w:hAnsiTheme="minorHAnsi" w:cs="Andalus"/>
          <w:sz w:val="24"/>
          <w:szCs w:val="24"/>
        </w:rPr>
        <w:t>Ma</w:t>
      </w:r>
      <w:r w:rsidR="00E10B59">
        <w:rPr>
          <w:rFonts w:asciiTheme="minorHAnsi" w:hAnsiTheme="minorHAnsi" w:cs="Andalus"/>
          <w:sz w:val="24"/>
          <w:szCs w:val="24"/>
        </w:rPr>
        <w:t>art</w:t>
      </w:r>
      <w:r w:rsidRPr="008A6D16">
        <w:rPr>
          <w:rFonts w:asciiTheme="minorHAnsi" w:hAnsiTheme="minorHAnsi" w:cs="Andalus"/>
          <w:sz w:val="24"/>
          <w:szCs w:val="24"/>
        </w:rPr>
        <w:t>en Prak (Utrecht University</w:t>
      </w:r>
      <w:r w:rsidR="00321833">
        <w:rPr>
          <w:rFonts w:asciiTheme="minorHAnsi" w:hAnsiTheme="minorHAnsi" w:cs="Andalus"/>
          <w:sz w:val="24"/>
          <w:szCs w:val="24"/>
        </w:rPr>
        <w:t xml:space="preserve">) and Regina </w:t>
      </w:r>
      <w:proofErr w:type="spellStart"/>
      <w:r w:rsidR="00321833">
        <w:rPr>
          <w:rFonts w:asciiTheme="minorHAnsi" w:hAnsiTheme="minorHAnsi" w:cs="Andalus"/>
          <w:sz w:val="24"/>
          <w:szCs w:val="24"/>
        </w:rPr>
        <w:t>Grafe</w:t>
      </w:r>
      <w:proofErr w:type="spellEnd"/>
      <w:r w:rsidR="00321833">
        <w:rPr>
          <w:rFonts w:asciiTheme="minorHAnsi" w:hAnsiTheme="minorHAnsi" w:cs="Andalus"/>
          <w:sz w:val="24"/>
          <w:szCs w:val="24"/>
        </w:rPr>
        <w:t xml:space="preserve"> (EUI), States </w:t>
      </w:r>
      <w:r w:rsidRPr="008A6D16">
        <w:rPr>
          <w:rFonts w:asciiTheme="minorHAnsi" w:hAnsiTheme="minorHAnsi" w:cs="Andalus"/>
          <w:sz w:val="24"/>
          <w:szCs w:val="24"/>
        </w:rPr>
        <w:t xml:space="preserve">and Empire: </w:t>
      </w:r>
      <w:r w:rsidR="00321833">
        <w:rPr>
          <w:rFonts w:asciiTheme="minorHAnsi" w:hAnsiTheme="minorHAnsi" w:cs="Andalus"/>
          <w:sz w:val="24"/>
          <w:szCs w:val="24"/>
        </w:rPr>
        <w:t>Early Modern Institutions for Economic G</w:t>
      </w:r>
      <w:r w:rsidRPr="008A6D16">
        <w:rPr>
          <w:rFonts w:asciiTheme="minorHAnsi" w:hAnsiTheme="minorHAnsi" w:cs="Andalus"/>
          <w:sz w:val="24"/>
          <w:szCs w:val="24"/>
        </w:rPr>
        <w:t xml:space="preserve">rowth </w:t>
      </w:r>
    </w:p>
    <w:p w:rsidR="009D51DF" w:rsidRPr="00EE4644" w:rsidRDefault="009D51DF" w:rsidP="004D0056">
      <w:pPr>
        <w:pStyle w:val="NormalWeb"/>
        <w:spacing w:before="0" w:beforeAutospacing="0" w:after="0" w:afterAutospacing="0"/>
        <w:rPr>
          <w:rFonts w:asciiTheme="minorHAnsi" w:hAnsiTheme="minorHAnsi"/>
          <w:sz w:val="24"/>
          <w:szCs w:val="24"/>
        </w:rPr>
      </w:pPr>
    </w:p>
    <w:p w:rsidR="004D0056" w:rsidRPr="00EE4644" w:rsidRDefault="00EE4644" w:rsidP="004D0056">
      <w:pPr>
        <w:pStyle w:val="NormalWeb"/>
        <w:spacing w:before="0" w:beforeAutospacing="0" w:after="0" w:afterAutospacing="0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11.20-11.40</w:t>
      </w:r>
      <w:r w:rsidR="009D51DF" w:rsidRPr="00EE4644">
        <w:rPr>
          <w:rFonts w:asciiTheme="minorHAnsi" w:hAnsiTheme="minorHAnsi"/>
          <w:b/>
          <w:sz w:val="24"/>
          <w:szCs w:val="24"/>
        </w:rPr>
        <w:t xml:space="preserve"> - Coffee </w:t>
      </w:r>
      <w:r w:rsidR="004D0056" w:rsidRPr="00EE4644">
        <w:rPr>
          <w:rFonts w:asciiTheme="minorHAnsi" w:hAnsiTheme="minorHAnsi"/>
          <w:b/>
          <w:sz w:val="24"/>
          <w:szCs w:val="24"/>
        </w:rPr>
        <w:t>Break</w:t>
      </w:r>
    </w:p>
    <w:p w:rsidR="009D51DF" w:rsidRPr="00EE4644" w:rsidRDefault="009D51DF" w:rsidP="009D51DF">
      <w:pPr>
        <w:pStyle w:val="NormalWeb"/>
        <w:spacing w:before="0" w:beforeAutospacing="0" w:after="0" w:afterAutospacing="0"/>
        <w:rPr>
          <w:rFonts w:asciiTheme="minorHAnsi" w:hAnsiTheme="minorHAnsi"/>
          <w:sz w:val="24"/>
          <w:szCs w:val="24"/>
        </w:rPr>
      </w:pPr>
    </w:p>
    <w:p w:rsidR="00EE4644" w:rsidRPr="00EE4644" w:rsidRDefault="00EE4644" w:rsidP="00EE4644">
      <w:pPr>
        <w:pStyle w:val="NormalWeb"/>
        <w:spacing w:before="0" w:beforeAutospacing="0" w:after="0" w:afterAutospacing="0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11.40-13.00</w:t>
      </w:r>
      <w:r w:rsidRPr="00EE4644">
        <w:rPr>
          <w:rFonts w:asciiTheme="minorHAnsi" w:hAnsiTheme="minorHAnsi"/>
          <w:b/>
          <w:sz w:val="24"/>
          <w:szCs w:val="24"/>
        </w:rPr>
        <w:t xml:space="preserve"> – </w:t>
      </w:r>
      <w:r>
        <w:rPr>
          <w:rFonts w:asciiTheme="minorHAnsi" w:hAnsiTheme="minorHAnsi"/>
          <w:b/>
          <w:sz w:val="24"/>
          <w:szCs w:val="24"/>
        </w:rPr>
        <w:t>Session 2</w:t>
      </w:r>
      <w:r w:rsidRPr="00EE4644">
        <w:rPr>
          <w:rFonts w:asciiTheme="minorHAnsi" w:hAnsiTheme="minorHAnsi"/>
          <w:b/>
          <w:sz w:val="24"/>
          <w:szCs w:val="24"/>
        </w:rPr>
        <w:t>. The Emergence of a World Economy (I)</w:t>
      </w:r>
    </w:p>
    <w:p w:rsidR="00EE4644" w:rsidRPr="00EE4644" w:rsidRDefault="00EE4644" w:rsidP="00EE4644">
      <w:pPr>
        <w:pStyle w:val="PlainText"/>
        <w:spacing w:line="276" w:lineRule="auto"/>
        <w:rPr>
          <w:rFonts w:asciiTheme="minorHAnsi" w:hAnsiTheme="minorHAnsi" w:cs="Times New Roman"/>
          <w:sz w:val="24"/>
          <w:szCs w:val="24"/>
        </w:rPr>
      </w:pPr>
      <w:proofErr w:type="spellStart"/>
      <w:r w:rsidRPr="00EE4644">
        <w:rPr>
          <w:rFonts w:asciiTheme="minorHAnsi" w:hAnsiTheme="minorHAnsi" w:cs="Times New Roman"/>
          <w:sz w:val="24"/>
          <w:szCs w:val="24"/>
        </w:rPr>
        <w:t>Tirthankar</w:t>
      </w:r>
      <w:proofErr w:type="spellEnd"/>
      <w:r w:rsidRPr="00EE4644">
        <w:rPr>
          <w:rFonts w:asciiTheme="minorHAnsi" w:hAnsiTheme="minorHAnsi" w:cs="Times New Roman"/>
          <w:sz w:val="24"/>
          <w:szCs w:val="24"/>
        </w:rPr>
        <w:t xml:space="preserve"> Roy (London School of Economics) and Giorgio Riello (University of Warwick), Trade and the</w:t>
      </w:r>
      <w:r w:rsidR="00321833">
        <w:rPr>
          <w:rFonts w:asciiTheme="minorHAnsi" w:hAnsiTheme="minorHAnsi" w:cs="Times New Roman"/>
          <w:sz w:val="24"/>
          <w:szCs w:val="24"/>
        </w:rPr>
        <w:t xml:space="preserve"> Emergence of the World Economy, 1500-2000</w:t>
      </w:r>
    </w:p>
    <w:p w:rsidR="00EE4644" w:rsidRPr="00EE4644" w:rsidRDefault="00EE4644" w:rsidP="00EE4644">
      <w:pPr>
        <w:pStyle w:val="PlainText"/>
        <w:spacing w:line="276" w:lineRule="auto"/>
        <w:rPr>
          <w:rFonts w:asciiTheme="minorHAnsi" w:hAnsiTheme="minorHAnsi" w:cs="Times New Roman"/>
          <w:sz w:val="24"/>
          <w:szCs w:val="24"/>
        </w:rPr>
      </w:pPr>
      <w:r w:rsidRPr="00EE4644">
        <w:rPr>
          <w:rFonts w:asciiTheme="minorHAnsi" w:hAnsiTheme="minorHAnsi" w:cs="Times New Roman"/>
          <w:sz w:val="24"/>
          <w:szCs w:val="24"/>
        </w:rPr>
        <w:t>Bernd-Stefan Grewe (</w:t>
      </w:r>
      <w:proofErr w:type="spellStart"/>
      <w:r w:rsidRPr="00EE4644">
        <w:rPr>
          <w:rStyle w:val="st1"/>
          <w:rFonts w:asciiTheme="minorHAnsi" w:hAnsiTheme="minorHAnsi" w:cs="Arial"/>
          <w:sz w:val="24"/>
          <w:szCs w:val="24"/>
        </w:rPr>
        <w:t>Pädagogische</w:t>
      </w:r>
      <w:proofErr w:type="spellEnd"/>
      <w:r w:rsidRPr="00EE4644">
        <w:rPr>
          <w:rStyle w:val="st1"/>
          <w:rFonts w:asciiTheme="minorHAnsi" w:hAnsiTheme="minorHAnsi" w:cs="Arial"/>
          <w:sz w:val="24"/>
          <w:szCs w:val="24"/>
        </w:rPr>
        <w:t xml:space="preserve"> </w:t>
      </w:r>
      <w:proofErr w:type="spellStart"/>
      <w:r w:rsidRPr="00EE4644">
        <w:rPr>
          <w:rStyle w:val="st1"/>
          <w:rFonts w:asciiTheme="minorHAnsi" w:hAnsiTheme="minorHAnsi" w:cs="Arial"/>
          <w:sz w:val="24"/>
          <w:szCs w:val="24"/>
        </w:rPr>
        <w:t>Hochschule</w:t>
      </w:r>
      <w:proofErr w:type="spellEnd"/>
      <w:r w:rsidRPr="00EE4644">
        <w:rPr>
          <w:rStyle w:val="st1"/>
          <w:rFonts w:asciiTheme="minorHAnsi" w:hAnsiTheme="minorHAnsi" w:cs="Arial"/>
          <w:sz w:val="24"/>
          <w:szCs w:val="24"/>
        </w:rPr>
        <w:t xml:space="preserve"> Freiburg), </w:t>
      </w:r>
      <w:r w:rsidRPr="00EE4644">
        <w:rPr>
          <w:rFonts w:asciiTheme="minorHAnsi" w:hAnsiTheme="minorHAnsi" w:cs="Times New Roman"/>
          <w:sz w:val="24"/>
          <w:szCs w:val="24"/>
        </w:rPr>
        <w:t xml:space="preserve">Global Commodities and Commodity Chains </w:t>
      </w:r>
    </w:p>
    <w:p w:rsidR="009D51DF" w:rsidRPr="00EE4644" w:rsidRDefault="009D51DF" w:rsidP="004D0056">
      <w:pPr>
        <w:pStyle w:val="NormalWeb"/>
        <w:spacing w:before="0" w:beforeAutospacing="0" w:after="0" w:afterAutospacing="0"/>
        <w:rPr>
          <w:rFonts w:asciiTheme="minorHAnsi" w:hAnsiTheme="minorHAnsi"/>
          <w:sz w:val="24"/>
          <w:szCs w:val="24"/>
        </w:rPr>
      </w:pPr>
    </w:p>
    <w:p w:rsidR="009D51DF" w:rsidRPr="00EE4644" w:rsidRDefault="00EE4644" w:rsidP="004D0056">
      <w:pPr>
        <w:pStyle w:val="NormalWeb"/>
        <w:spacing w:before="0" w:beforeAutospacing="0" w:after="0" w:afterAutospacing="0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13.00-14.0</w:t>
      </w:r>
      <w:r w:rsidR="009D51DF" w:rsidRPr="00EE4644">
        <w:rPr>
          <w:rFonts w:asciiTheme="minorHAnsi" w:hAnsiTheme="minorHAnsi"/>
          <w:b/>
          <w:sz w:val="24"/>
          <w:szCs w:val="24"/>
        </w:rPr>
        <w:t>0 - Lunch</w:t>
      </w:r>
    </w:p>
    <w:p w:rsidR="009D51DF" w:rsidRPr="00EE4644" w:rsidRDefault="009D51DF" w:rsidP="004D0056">
      <w:pPr>
        <w:pStyle w:val="NormalWeb"/>
        <w:spacing w:before="0" w:beforeAutospacing="0" w:after="0" w:afterAutospacing="0"/>
        <w:rPr>
          <w:rFonts w:asciiTheme="minorHAnsi" w:hAnsiTheme="minorHAnsi"/>
          <w:sz w:val="24"/>
          <w:szCs w:val="24"/>
        </w:rPr>
      </w:pPr>
    </w:p>
    <w:p w:rsidR="00EE4644" w:rsidRPr="00EE4644" w:rsidRDefault="00EE4644" w:rsidP="00EE4644">
      <w:pPr>
        <w:pStyle w:val="NormalWeb"/>
        <w:spacing w:before="0" w:beforeAutospacing="0" w:after="0" w:afterAutospacing="0"/>
        <w:rPr>
          <w:rFonts w:asciiTheme="minorHAnsi" w:hAnsiTheme="minorHAnsi"/>
          <w:b/>
          <w:sz w:val="24"/>
          <w:szCs w:val="24"/>
        </w:rPr>
      </w:pPr>
      <w:r w:rsidRPr="00EE4644">
        <w:rPr>
          <w:rFonts w:asciiTheme="minorHAnsi" w:hAnsiTheme="minorHAnsi"/>
          <w:b/>
          <w:sz w:val="24"/>
          <w:szCs w:val="24"/>
        </w:rPr>
        <w:t>1</w:t>
      </w:r>
      <w:r>
        <w:rPr>
          <w:rFonts w:asciiTheme="minorHAnsi" w:hAnsiTheme="minorHAnsi"/>
          <w:b/>
          <w:sz w:val="24"/>
          <w:szCs w:val="24"/>
        </w:rPr>
        <w:t>4</w:t>
      </w:r>
      <w:r w:rsidRPr="00EE4644">
        <w:rPr>
          <w:rFonts w:asciiTheme="minorHAnsi" w:hAnsiTheme="minorHAnsi"/>
          <w:b/>
          <w:sz w:val="24"/>
          <w:szCs w:val="24"/>
        </w:rPr>
        <w:t>.00</w:t>
      </w:r>
      <w:r>
        <w:rPr>
          <w:rFonts w:asciiTheme="minorHAnsi" w:hAnsiTheme="minorHAnsi"/>
          <w:b/>
          <w:sz w:val="24"/>
          <w:szCs w:val="24"/>
        </w:rPr>
        <w:t>-16</w:t>
      </w:r>
      <w:r w:rsidRPr="00EE4644">
        <w:rPr>
          <w:rFonts w:asciiTheme="minorHAnsi" w:hAnsiTheme="minorHAnsi"/>
          <w:b/>
          <w:sz w:val="24"/>
          <w:szCs w:val="24"/>
        </w:rPr>
        <w:t xml:space="preserve">.00 – </w:t>
      </w:r>
      <w:r>
        <w:rPr>
          <w:rFonts w:asciiTheme="minorHAnsi" w:hAnsiTheme="minorHAnsi"/>
          <w:b/>
          <w:sz w:val="24"/>
          <w:szCs w:val="24"/>
        </w:rPr>
        <w:t>Session 3</w:t>
      </w:r>
      <w:r w:rsidRPr="00EE4644">
        <w:rPr>
          <w:rFonts w:asciiTheme="minorHAnsi" w:hAnsiTheme="minorHAnsi"/>
          <w:b/>
          <w:sz w:val="24"/>
          <w:szCs w:val="24"/>
        </w:rPr>
        <w:t>. Divergence in Global History (II)</w:t>
      </w:r>
    </w:p>
    <w:p w:rsidR="00EE4644" w:rsidRPr="00321833" w:rsidRDefault="00EE4644" w:rsidP="00EE4644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EE4644">
        <w:rPr>
          <w:rFonts w:asciiTheme="minorHAnsi" w:hAnsiTheme="minorHAnsi" w:cs="Andalus"/>
          <w:sz w:val="24"/>
          <w:szCs w:val="24"/>
        </w:rPr>
        <w:t>Kaoru Sugihara (</w:t>
      </w:r>
      <w:r w:rsidR="00E10B59" w:rsidRPr="00E10B59">
        <w:rPr>
          <w:rFonts w:asciiTheme="minorHAnsi" w:hAnsiTheme="minorHAnsi" w:cs="Andalus"/>
          <w:sz w:val="24"/>
          <w:szCs w:val="24"/>
        </w:rPr>
        <w:t>National Graduate Institute for Policy Studies (GRIPS)</w:t>
      </w:r>
      <w:r w:rsidRPr="00EE4644">
        <w:rPr>
          <w:rFonts w:asciiTheme="minorHAnsi" w:hAnsiTheme="minorHAnsi" w:cs="Andalus"/>
          <w:sz w:val="24"/>
          <w:szCs w:val="24"/>
        </w:rPr>
        <w:t xml:space="preserve">), Varieties of </w:t>
      </w:r>
      <w:r w:rsidRPr="00321833">
        <w:rPr>
          <w:rFonts w:asciiTheme="minorHAnsi" w:hAnsiTheme="minorHAnsi" w:cs="Andalus"/>
          <w:sz w:val="24"/>
          <w:szCs w:val="24"/>
        </w:rPr>
        <w:t>Industrialization</w:t>
      </w:r>
      <w:r w:rsidR="00321833" w:rsidRPr="00321833">
        <w:rPr>
          <w:rFonts w:asciiTheme="minorHAnsi" w:hAnsiTheme="minorHAnsi" w:cs="Andalus"/>
          <w:sz w:val="24"/>
          <w:szCs w:val="24"/>
        </w:rPr>
        <w:t>: An Asian Regional Perspective</w:t>
      </w:r>
    </w:p>
    <w:p w:rsidR="00EE4644" w:rsidRPr="00321833" w:rsidRDefault="00EE4644" w:rsidP="00EE4644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321833">
        <w:rPr>
          <w:rFonts w:asciiTheme="minorHAnsi" w:hAnsiTheme="minorHAnsi" w:cs="Andalus"/>
          <w:sz w:val="24"/>
          <w:szCs w:val="24"/>
        </w:rPr>
        <w:t xml:space="preserve">Maxine Berg (University of Warwick), </w:t>
      </w:r>
      <w:r w:rsidR="00321833" w:rsidRPr="00321833">
        <w:rPr>
          <w:rFonts w:asciiTheme="minorHAnsi" w:hAnsiTheme="minorHAnsi"/>
          <w:sz w:val="24"/>
          <w:szCs w:val="24"/>
          <w:shd w:val="clear" w:color="auto" w:fill="FFFFFF"/>
        </w:rPr>
        <w:t>From Wages and the Standard of Living to Consumer Culture: Consumption and Global History</w:t>
      </w:r>
    </w:p>
    <w:p w:rsidR="00EE4644" w:rsidRPr="00321833" w:rsidRDefault="00EE4644" w:rsidP="00EE4644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321833">
        <w:rPr>
          <w:rFonts w:asciiTheme="minorHAnsi" w:hAnsiTheme="minorHAnsi" w:cs="Andalus"/>
          <w:sz w:val="24"/>
          <w:szCs w:val="24"/>
        </w:rPr>
        <w:lastRenderedPageBreak/>
        <w:t xml:space="preserve">Patrick O'Brien (London School of Economics), </w:t>
      </w:r>
      <w:r w:rsidR="00321833" w:rsidRPr="00321833">
        <w:rPr>
          <w:rFonts w:asciiTheme="minorHAnsi" w:hAnsiTheme="minorHAnsi"/>
          <w:sz w:val="24"/>
          <w:szCs w:val="24"/>
          <w:shd w:val="clear" w:color="auto" w:fill="FFFFFF"/>
        </w:rPr>
        <w:t>he Evolution and Consolidation of a European Cosmography for the Discovery</w:t>
      </w:r>
    </w:p>
    <w:p w:rsidR="009D51DF" w:rsidRPr="00EE4644" w:rsidRDefault="009D51DF" w:rsidP="004D0056">
      <w:pPr>
        <w:pStyle w:val="NormalWeb"/>
        <w:spacing w:before="0" w:beforeAutospacing="0" w:after="0" w:afterAutospacing="0"/>
        <w:rPr>
          <w:rFonts w:asciiTheme="minorHAnsi" w:hAnsiTheme="minorHAnsi"/>
          <w:sz w:val="24"/>
          <w:szCs w:val="24"/>
        </w:rPr>
      </w:pPr>
    </w:p>
    <w:p w:rsidR="009D51DF" w:rsidRPr="008A6D16" w:rsidRDefault="00EE4644" w:rsidP="004D0056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0000"/>
          <w:sz w:val="24"/>
          <w:szCs w:val="24"/>
        </w:rPr>
      </w:pPr>
      <w:r>
        <w:rPr>
          <w:rFonts w:asciiTheme="minorHAnsi" w:hAnsiTheme="minorHAnsi"/>
          <w:b/>
          <w:color w:val="000000"/>
          <w:sz w:val="24"/>
          <w:szCs w:val="24"/>
        </w:rPr>
        <w:t>16.00-16.3</w:t>
      </w:r>
      <w:r w:rsidR="009D51DF" w:rsidRPr="008A6D16">
        <w:rPr>
          <w:rFonts w:asciiTheme="minorHAnsi" w:hAnsiTheme="minorHAnsi"/>
          <w:b/>
          <w:color w:val="000000"/>
          <w:sz w:val="24"/>
          <w:szCs w:val="24"/>
        </w:rPr>
        <w:t xml:space="preserve">0 – Coffee break </w:t>
      </w:r>
    </w:p>
    <w:p w:rsidR="009D51DF" w:rsidRPr="008A6D16" w:rsidRDefault="009D51DF" w:rsidP="004D0056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  <w:sz w:val="24"/>
          <w:szCs w:val="24"/>
        </w:rPr>
      </w:pPr>
    </w:p>
    <w:p w:rsidR="00E667E1" w:rsidRPr="008A6D16" w:rsidRDefault="00EE4644" w:rsidP="00E667E1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0000"/>
          <w:sz w:val="24"/>
          <w:szCs w:val="24"/>
        </w:rPr>
      </w:pPr>
      <w:r>
        <w:rPr>
          <w:rFonts w:asciiTheme="minorHAnsi" w:hAnsiTheme="minorHAnsi"/>
          <w:b/>
          <w:color w:val="000000"/>
          <w:sz w:val="24"/>
          <w:szCs w:val="24"/>
        </w:rPr>
        <w:t>16.3</w:t>
      </w:r>
      <w:r w:rsidR="00E667E1" w:rsidRPr="008A6D16">
        <w:rPr>
          <w:rFonts w:asciiTheme="minorHAnsi" w:hAnsiTheme="minorHAnsi"/>
          <w:b/>
          <w:color w:val="000000"/>
          <w:sz w:val="24"/>
          <w:szCs w:val="24"/>
        </w:rPr>
        <w:t>0-18.</w:t>
      </w:r>
      <w:r>
        <w:rPr>
          <w:rFonts w:asciiTheme="minorHAnsi" w:hAnsiTheme="minorHAnsi"/>
          <w:b/>
          <w:color w:val="000000"/>
          <w:sz w:val="24"/>
          <w:szCs w:val="24"/>
        </w:rPr>
        <w:t>3</w:t>
      </w:r>
      <w:r w:rsidR="00E667E1" w:rsidRPr="008A6D16">
        <w:rPr>
          <w:rFonts w:asciiTheme="minorHAnsi" w:hAnsiTheme="minorHAnsi"/>
          <w:b/>
          <w:color w:val="000000"/>
          <w:sz w:val="24"/>
          <w:szCs w:val="24"/>
        </w:rPr>
        <w:t>0 – Regional Perspectives to Global Economic Change (I)</w:t>
      </w:r>
    </w:p>
    <w:p w:rsidR="00E667E1" w:rsidRPr="008A6D16" w:rsidRDefault="00E667E1" w:rsidP="00E667E1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8A6D16">
        <w:rPr>
          <w:rFonts w:asciiTheme="minorHAnsi" w:hAnsiTheme="minorHAnsi" w:cs="Andalus"/>
          <w:sz w:val="24"/>
          <w:szCs w:val="24"/>
        </w:rPr>
        <w:t xml:space="preserve">Gareth Austin (Cambridge University), Sub-Saharan Africa </w:t>
      </w:r>
    </w:p>
    <w:p w:rsidR="00E667E1" w:rsidRPr="00321833" w:rsidRDefault="00E667E1" w:rsidP="00E667E1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321833">
        <w:rPr>
          <w:rFonts w:asciiTheme="minorHAnsi" w:hAnsiTheme="minorHAnsi" w:cs="Andalus"/>
          <w:sz w:val="24"/>
          <w:szCs w:val="24"/>
        </w:rPr>
        <w:t xml:space="preserve">Alejandra </w:t>
      </w:r>
      <w:proofErr w:type="spellStart"/>
      <w:r w:rsidRPr="00321833">
        <w:rPr>
          <w:rFonts w:asciiTheme="minorHAnsi" w:hAnsiTheme="minorHAnsi" w:cs="Andalus"/>
          <w:sz w:val="24"/>
          <w:szCs w:val="24"/>
        </w:rPr>
        <w:t>Irigoin</w:t>
      </w:r>
      <w:proofErr w:type="spellEnd"/>
      <w:r w:rsidRPr="00321833">
        <w:rPr>
          <w:rFonts w:asciiTheme="minorHAnsi" w:hAnsiTheme="minorHAnsi" w:cs="Andalus"/>
          <w:sz w:val="24"/>
          <w:szCs w:val="24"/>
        </w:rPr>
        <w:t xml:space="preserve"> (London School of Economics), </w:t>
      </w:r>
      <w:proofErr w:type="gramStart"/>
      <w:r w:rsidR="00321833">
        <w:rPr>
          <w:rFonts w:asciiTheme="minorHAnsi" w:hAnsiTheme="minorHAnsi" w:cs="Andalus"/>
          <w:sz w:val="24"/>
          <w:szCs w:val="24"/>
        </w:rPr>
        <w:t>The</w:t>
      </w:r>
      <w:proofErr w:type="gramEnd"/>
      <w:r w:rsidR="00321833">
        <w:rPr>
          <w:rFonts w:asciiTheme="minorHAnsi" w:hAnsiTheme="minorHAnsi" w:cs="Andalus"/>
          <w:sz w:val="24"/>
          <w:szCs w:val="24"/>
        </w:rPr>
        <w:t xml:space="preserve"> Americas</w:t>
      </w:r>
      <w:r w:rsidR="00321833" w:rsidRPr="00321833">
        <w:rPr>
          <w:rFonts w:asciiTheme="minorHAnsi" w:hAnsiTheme="minorHAnsi"/>
          <w:color w:val="383838"/>
          <w:sz w:val="24"/>
          <w:szCs w:val="24"/>
          <w:shd w:val="clear" w:color="auto" w:fill="FFFFFF"/>
        </w:rPr>
        <w:t>: The White Elephant in the Room of the Great Divergence</w:t>
      </w:r>
    </w:p>
    <w:p w:rsidR="00E667E1" w:rsidRPr="00321833" w:rsidRDefault="00E667E1" w:rsidP="00E667E1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321833">
        <w:rPr>
          <w:rFonts w:asciiTheme="minorHAnsi" w:hAnsiTheme="minorHAnsi" w:cs="Andalus"/>
          <w:sz w:val="24"/>
          <w:szCs w:val="24"/>
        </w:rPr>
        <w:t>Peer Vries (University of Vienna), E</w:t>
      </w:r>
      <w:r w:rsidR="00321833" w:rsidRPr="00321833">
        <w:rPr>
          <w:rFonts w:asciiTheme="minorHAnsi" w:hAnsiTheme="minorHAnsi"/>
          <w:color w:val="383838"/>
          <w:sz w:val="24"/>
          <w:szCs w:val="24"/>
          <w:shd w:val="clear" w:color="auto" w:fill="FFFFFF"/>
        </w:rPr>
        <w:t>urope in the World, 1500-2000</w:t>
      </w:r>
    </w:p>
    <w:p w:rsidR="00E667E1" w:rsidRPr="008A6D16" w:rsidRDefault="00E667E1" w:rsidP="004D0056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  <w:sz w:val="24"/>
          <w:szCs w:val="24"/>
        </w:rPr>
      </w:pPr>
    </w:p>
    <w:p w:rsidR="004D0056" w:rsidRPr="001D4B32" w:rsidRDefault="009D51DF" w:rsidP="004D0056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0000"/>
          <w:sz w:val="24"/>
          <w:szCs w:val="24"/>
        </w:rPr>
      </w:pPr>
      <w:r w:rsidRPr="001D4B32">
        <w:rPr>
          <w:rFonts w:asciiTheme="minorHAnsi" w:hAnsiTheme="minorHAnsi"/>
          <w:b/>
          <w:color w:val="000000"/>
          <w:sz w:val="24"/>
          <w:szCs w:val="24"/>
        </w:rPr>
        <w:t xml:space="preserve">19.30 </w:t>
      </w:r>
      <w:r w:rsidR="001D4B32" w:rsidRPr="001D4B32">
        <w:rPr>
          <w:rFonts w:asciiTheme="minorHAnsi" w:hAnsiTheme="minorHAnsi"/>
          <w:b/>
          <w:color w:val="000000"/>
          <w:sz w:val="24"/>
          <w:szCs w:val="24"/>
        </w:rPr>
        <w:t>–</w:t>
      </w:r>
      <w:r w:rsidRPr="001D4B32">
        <w:rPr>
          <w:rFonts w:asciiTheme="minorHAnsi" w:hAnsiTheme="minorHAnsi"/>
          <w:b/>
          <w:color w:val="000000"/>
          <w:sz w:val="24"/>
          <w:szCs w:val="24"/>
        </w:rPr>
        <w:t xml:space="preserve"> </w:t>
      </w:r>
      <w:r w:rsidR="004D0056" w:rsidRPr="001D4B32">
        <w:rPr>
          <w:rFonts w:asciiTheme="minorHAnsi" w:hAnsiTheme="minorHAnsi"/>
          <w:b/>
          <w:color w:val="000000"/>
          <w:sz w:val="24"/>
          <w:szCs w:val="24"/>
        </w:rPr>
        <w:t>Dinner</w:t>
      </w:r>
      <w:r w:rsidR="001D4B32" w:rsidRPr="001D4B32">
        <w:rPr>
          <w:rFonts w:asciiTheme="minorHAnsi" w:hAnsiTheme="minorHAnsi"/>
          <w:b/>
          <w:color w:val="000000"/>
          <w:sz w:val="24"/>
          <w:szCs w:val="24"/>
        </w:rPr>
        <w:t xml:space="preserve"> at </w:t>
      </w:r>
      <w:r w:rsidR="001D4B32" w:rsidRPr="001D4B32">
        <w:rPr>
          <w:rFonts w:asciiTheme="minorHAnsi" w:hAnsiTheme="minorHAnsi"/>
          <w:b/>
          <w:bCs/>
          <w:sz w:val="24"/>
          <w:szCs w:val="24"/>
          <w:lang w:val="it-IT" w:eastAsia="it-IT"/>
        </w:rPr>
        <w:t xml:space="preserve">Coopers Restaurant </w:t>
      </w:r>
      <w:r w:rsidR="001D4B32" w:rsidRPr="001D4B32">
        <w:rPr>
          <w:rFonts w:asciiTheme="minorHAnsi" w:hAnsiTheme="minorHAnsi"/>
          <w:b/>
          <w:sz w:val="24"/>
          <w:szCs w:val="24"/>
          <w:lang w:val="it-IT" w:eastAsia="it-IT"/>
        </w:rPr>
        <w:t>and Bar. 49a Lincoln's Inn Fields</w:t>
      </w:r>
    </w:p>
    <w:p w:rsidR="004D0056" w:rsidRPr="00034AF5" w:rsidRDefault="009D51DF" w:rsidP="00034AF5">
      <w:pPr>
        <w:spacing w:after="200" w:line="276" w:lineRule="auto"/>
        <w:rPr>
          <w:rFonts w:asciiTheme="minorHAnsi" w:hAnsiTheme="minorHAnsi"/>
          <w:b/>
          <w:color w:val="0070C0"/>
          <w:u w:val="single"/>
        </w:rPr>
      </w:pPr>
      <w:r w:rsidRPr="00034AF5">
        <w:rPr>
          <w:rFonts w:asciiTheme="minorHAnsi" w:hAnsiTheme="minorHAnsi"/>
          <w:b/>
          <w:color w:val="0070C0"/>
          <w:u w:val="single"/>
        </w:rPr>
        <w:t>Saturday</w:t>
      </w:r>
      <w:r w:rsidR="00E667E1" w:rsidRPr="00034AF5">
        <w:rPr>
          <w:rFonts w:asciiTheme="minorHAnsi" w:hAnsiTheme="minorHAnsi"/>
          <w:b/>
          <w:color w:val="0070C0"/>
          <w:u w:val="single"/>
        </w:rPr>
        <w:t xml:space="preserve"> 28 May</w:t>
      </w:r>
      <w:r w:rsidRPr="00034AF5">
        <w:rPr>
          <w:rFonts w:asciiTheme="minorHAnsi" w:hAnsiTheme="minorHAnsi"/>
          <w:b/>
          <w:color w:val="0070C0"/>
          <w:u w:val="single"/>
        </w:rPr>
        <w:t xml:space="preserve"> </w:t>
      </w:r>
    </w:p>
    <w:p w:rsidR="00E667E1" w:rsidRPr="008A6D16" w:rsidRDefault="00E667E1" w:rsidP="004D0056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  <w:sz w:val="24"/>
          <w:szCs w:val="24"/>
          <w:u w:val="single"/>
        </w:rPr>
      </w:pPr>
    </w:p>
    <w:p w:rsidR="00E667E1" w:rsidRPr="00EE4644" w:rsidRDefault="00E667E1" w:rsidP="00E667E1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0000"/>
          <w:sz w:val="24"/>
          <w:szCs w:val="24"/>
        </w:rPr>
      </w:pPr>
      <w:r w:rsidRPr="00EE4644">
        <w:rPr>
          <w:rFonts w:asciiTheme="minorHAnsi" w:hAnsiTheme="minorHAnsi"/>
          <w:b/>
          <w:color w:val="000000"/>
          <w:sz w:val="24"/>
          <w:szCs w:val="24"/>
        </w:rPr>
        <w:t>9.00-10.20 – Session 4. The Emergence of a World Economy (II)</w:t>
      </w:r>
    </w:p>
    <w:p w:rsidR="00E667E1" w:rsidRPr="00EE4644" w:rsidRDefault="00E667E1" w:rsidP="00E667E1">
      <w:pPr>
        <w:pStyle w:val="PlainText"/>
        <w:spacing w:line="276" w:lineRule="auto"/>
        <w:rPr>
          <w:rFonts w:asciiTheme="minorHAnsi" w:hAnsiTheme="minorHAnsi"/>
          <w:sz w:val="24"/>
          <w:szCs w:val="24"/>
        </w:rPr>
      </w:pPr>
      <w:r w:rsidRPr="00EE4644">
        <w:rPr>
          <w:rFonts w:asciiTheme="minorHAnsi" w:hAnsiTheme="minorHAnsi" w:cs="Andalus"/>
          <w:sz w:val="24"/>
          <w:szCs w:val="24"/>
        </w:rPr>
        <w:t xml:space="preserve">Alessandro Stanziani (EHESS), </w:t>
      </w:r>
      <w:r w:rsidR="00321833">
        <w:rPr>
          <w:rFonts w:ascii="Helvetica" w:hAnsi="Helvetica"/>
          <w:color w:val="383838"/>
          <w:shd w:val="clear" w:color="auto" w:fill="FFFFFF"/>
        </w:rPr>
        <w:t>Labour Regimes and Labour Mobility, 17th to 19th Centuries</w:t>
      </w:r>
      <w:r w:rsidR="00321833">
        <w:t xml:space="preserve"> </w:t>
      </w:r>
      <w:hyperlink r:id="rId5" w:tgtFrame="_blank" w:history="1"/>
    </w:p>
    <w:p w:rsidR="00E667E1" w:rsidRPr="00EE4644" w:rsidRDefault="00E667E1" w:rsidP="00E667E1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EE4644">
        <w:rPr>
          <w:rFonts w:asciiTheme="minorHAnsi" w:hAnsiTheme="minorHAnsi" w:cs="Andalus"/>
          <w:sz w:val="24"/>
          <w:szCs w:val="24"/>
        </w:rPr>
        <w:t xml:space="preserve">John McNeill (Georgetown University), </w:t>
      </w:r>
      <w:proofErr w:type="gramStart"/>
      <w:r w:rsidRPr="00EE4644">
        <w:rPr>
          <w:rFonts w:asciiTheme="minorHAnsi" w:hAnsiTheme="minorHAnsi" w:cs="Andalus"/>
          <w:sz w:val="24"/>
          <w:szCs w:val="24"/>
        </w:rPr>
        <w:t>The</w:t>
      </w:r>
      <w:proofErr w:type="gramEnd"/>
      <w:r w:rsidRPr="00EE4644">
        <w:rPr>
          <w:rFonts w:asciiTheme="minorHAnsi" w:hAnsiTheme="minorHAnsi" w:cs="Andalus"/>
          <w:sz w:val="24"/>
          <w:szCs w:val="24"/>
        </w:rPr>
        <w:t xml:space="preserve"> Environment and the World Economy </w:t>
      </w:r>
      <w:r w:rsidR="00321833">
        <w:rPr>
          <w:rFonts w:asciiTheme="minorHAnsi" w:hAnsiTheme="minorHAnsi" w:cs="Andalus"/>
          <w:sz w:val="24"/>
          <w:szCs w:val="24"/>
        </w:rPr>
        <w:t>since 1500</w:t>
      </w:r>
    </w:p>
    <w:p w:rsidR="009D51DF" w:rsidRPr="00EE4644" w:rsidRDefault="009D51DF" w:rsidP="004D0056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  <w:sz w:val="24"/>
          <w:szCs w:val="24"/>
        </w:rPr>
      </w:pPr>
    </w:p>
    <w:p w:rsidR="00E667E1" w:rsidRPr="00EE4644" w:rsidRDefault="00E667E1" w:rsidP="00E667E1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0000"/>
          <w:sz w:val="24"/>
          <w:szCs w:val="24"/>
        </w:rPr>
      </w:pPr>
      <w:r w:rsidRPr="00EE4644">
        <w:rPr>
          <w:rFonts w:asciiTheme="minorHAnsi" w:hAnsiTheme="minorHAnsi"/>
          <w:b/>
          <w:color w:val="000000"/>
          <w:sz w:val="24"/>
          <w:szCs w:val="24"/>
        </w:rPr>
        <w:t xml:space="preserve">10.20-10.50 – Coffee break </w:t>
      </w:r>
    </w:p>
    <w:p w:rsidR="00E667E1" w:rsidRPr="00EE4644" w:rsidRDefault="00E667E1" w:rsidP="00E667E1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0000"/>
          <w:sz w:val="24"/>
          <w:szCs w:val="24"/>
        </w:rPr>
      </w:pPr>
    </w:p>
    <w:p w:rsidR="00E667E1" w:rsidRPr="00EE4644" w:rsidRDefault="00E667E1" w:rsidP="00E667E1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0000"/>
          <w:sz w:val="24"/>
          <w:szCs w:val="24"/>
        </w:rPr>
      </w:pPr>
      <w:r w:rsidRPr="00EE4644">
        <w:rPr>
          <w:rFonts w:asciiTheme="minorHAnsi" w:hAnsiTheme="minorHAnsi"/>
          <w:b/>
          <w:color w:val="000000"/>
          <w:sz w:val="24"/>
          <w:szCs w:val="24"/>
        </w:rPr>
        <w:t>10.50-12.50 – Regional Perspectives to Global Economic Change (II)</w:t>
      </w:r>
    </w:p>
    <w:p w:rsidR="009D51DF" w:rsidRPr="00EE4644" w:rsidRDefault="009D51DF" w:rsidP="00E667E1">
      <w:pPr>
        <w:pStyle w:val="NormalWeb"/>
        <w:spacing w:before="0" w:beforeAutospacing="0" w:after="0" w:afterAutospacing="0"/>
        <w:rPr>
          <w:rFonts w:asciiTheme="minorHAnsi" w:hAnsiTheme="minorHAnsi"/>
          <w:sz w:val="24"/>
          <w:szCs w:val="24"/>
        </w:rPr>
      </w:pPr>
      <w:r w:rsidRPr="00EE4644">
        <w:rPr>
          <w:rFonts w:asciiTheme="minorHAnsi" w:hAnsiTheme="minorHAnsi"/>
          <w:sz w:val="24"/>
          <w:szCs w:val="24"/>
        </w:rPr>
        <w:t xml:space="preserve">J. Thomas </w:t>
      </w:r>
      <w:proofErr w:type="spellStart"/>
      <w:r w:rsidRPr="00EE4644">
        <w:rPr>
          <w:rFonts w:asciiTheme="minorHAnsi" w:hAnsiTheme="minorHAnsi"/>
          <w:sz w:val="24"/>
          <w:szCs w:val="24"/>
        </w:rPr>
        <w:t>Lindblad</w:t>
      </w:r>
      <w:proofErr w:type="spellEnd"/>
      <w:r w:rsidRPr="00EE4644">
        <w:rPr>
          <w:rFonts w:asciiTheme="minorHAnsi" w:hAnsiTheme="minorHAnsi"/>
          <w:sz w:val="24"/>
          <w:szCs w:val="24"/>
        </w:rPr>
        <w:t xml:space="preserve"> (Leiden University), Changing Destinies in the Economy of Southeast Asia </w:t>
      </w:r>
    </w:p>
    <w:p w:rsidR="009D51DF" w:rsidRPr="00EE4644" w:rsidRDefault="009D51DF" w:rsidP="009D51DF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proofErr w:type="spellStart"/>
      <w:r w:rsidRPr="00EE4644">
        <w:rPr>
          <w:rFonts w:asciiTheme="minorHAnsi" w:hAnsiTheme="minorHAnsi"/>
          <w:sz w:val="24"/>
          <w:szCs w:val="24"/>
        </w:rPr>
        <w:t>Debin</w:t>
      </w:r>
      <w:proofErr w:type="spellEnd"/>
      <w:r w:rsidRPr="00EE4644">
        <w:rPr>
          <w:rFonts w:asciiTheme="minorHAnsi" w:hAnsiTheme="minorHAnsi"/>
          <w:sz w:val="24"/>
          <w:szCs w:val="24"/>
        </w:rPr>
        <w:t xml:space="preserve"> Ma</w:t>
      </w:r>
      <w:r w:rsidRPr="00EE4644">
        <w:rPr>
          <w:rFonts w:asciiTheme="minorHAnsi" w:hAnsiTheme="minorHAnsi" w:cs="Andalus"/>
          <w:sz w:val="24"/>
          <w:szCs w:val="24"/>
        </w:rPr>
        <w:t xml:space="preserve"> (London School of Economics), </w:t>
      </w:r>
      <w:r w:rsidRPr="00EE4644">
        <w:rPr>
          <w:rFonts w:asciiTheme="minorHAnsi" w:hAnsiTheme="minorHAnsi"/>
          <w:sz w:val="24"/>
          <w:szCs w:val="24"/>
        </w:rPr>
        <w:t>Economic Change in East Asia in 1700-1950</w:t>
      </w:r>
    </w:p>
    <w:p w:rsidR="009D51DF" w:rsidRPr="00EE4644" w:rsidRDefault="009D51DF" w:rsidP="009D51DF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EE4644">
        <w:rPr>
          <w:rFonts w:asciiTheme="minorHAnsi" w:hAnsiTheme="minorHAnsi" w:cs="Andalus"/>
          <w:sz w:val="24"/>
          <w:szCs w:val="24"/>
        </w:rPr>
        <w:t xml:space="preserve">Bishnu Gupta (University of Warwick), </w:t>
      </w:r>
      <w:r w:rsidRPr="00EE4644">
        <w:rPr>
          <w:rFonts w:asciiTheme="minorHAnsi" w:hAnsiTheme="minorHAnsi"/>
          <w:bCs/>
          <w:sz w:val="24"/>
          <w:szCs w:val="24"/>
        </w:rPr>
        <w:t>Colonization and Structural Change in India</w:t>
      </w:r>
    </w:p>
    <w:p w:rsidR="009D51DF" w:rsidRPr="00EE4644" w:rsidRDefault="009D51DF" w:rsidP="004D0056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0000"/>
          <w:sz w:val="24"/>
          <w:szCs w:val="24"/>
        </w:rPr>
      </w:pPr>
    </w:p>
    <w:p w:rsidR="00E667E1" w:rsidRPr="00321833" w:rsidRDefault="00E667E1" w:rsidP="00E667E1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0000"/>
          <w:sz w:val="24"/>
          <w:szCs w:val="24"/>
        </w:rPr>
      </w:pPr>
      <w:r w:rsidRPr="00321833">
        <w:rPr>
          <w:rFonts w:asciiTheme="minorHAnsi" w:hAnsiTheme="minorHAnsi"/>
          <w:b/>
          <w:color w:val="000000"/>
          <w:sz w:val="24"/>
          <w:szCs w:val="24"/>
        </w:rPr>
        <w:t>13.00-13.30 – Final discussion</w:t>
      </w:r>
      <w:r w:rsidR="00321833" w:rsidRPr="00321833">
        <w:rPr>
          <w:rFonts w:asciiTheme="minorHAnsi" w:hAnsiTheme="minorHAnsi"/>
          <w:b/>
          <w:color w:val="000000"/>
          <w:sz w:val="24"/>
          <w:szCs w:val="24"/>
        </w:rPr>
        <w:t xml:space="preserve"> </w:t>
      </w:r>
      <w:r w:rsidR="00321833" w:rsidRPr="00321833">
        <w:rPr>
          <w:rStyle w:val="Strong"/>
          <w:rFonts w:asciiTheme="minorHAnsi" w:hAnsiTheme="minorHAnsi"/>
          <w:color w:val="383838"/>
          <w:sz w:val="24"/>
          <w:szCs w:val="24"/>
          <w:shd w:val="clear" w:color="auto" w:fill="FFFFFF"/>
        </w:rPr>
        <w:t>by Kent Deng (London School of Economics), Pat Hudson (Cardiff University) and Masayuki Tanimoto (Tokyo University).</w:t>
      </w:r>
    </w:p>
    <w:p w:rsidR="00E667E1" w:rsidRPr="00EE4644" w:rsidRDefault="00E667E1" w:rsidP="004D0056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0000"/>
          <w:sz w:val="24"/>
          <w:szCs w:val="24"/>
        </w:rPr>
      </w:pPr>
    </w:p>
    <w:p w:rsidR="004D0056" w:rsidRPr="00EE4644" w:rsidRDefault="00E667E1" w:rsidP="004D0056">
      <w:pPr>
        <w:pStyle w:val="NormalWeb"/>
        <w:spacing w:before="0" w:beforeAutospacing="0" w:after="0" w:afterAutospacing="0"/>
        <w:rPr>
          <w:rFonts w:asciiTheme="minorHAnsi" w:hAnsiTheme="minorHAnsi"/>
          <w:b/>
          <w:color w:val="000000"/>
          <w:sz w:val="24"/>
          <w:szCs w:val="24"/>
        </w:rPr>
      </w:pPr>
      <w:r w:rsidRPr="00EE4644">
        <w:rPr>
          <w:rFonts w:asciiTheme="minorHAnsi" w:hAnsiTheme="minorHAnsi"/>
          <w:b/>
          <w:color w:val="000000"/>
          <w:sz w:val="24"/>
          <w:szCs w:val="24"/>
        </w:rPr>
        <w:t xml:space="preserve">13.30 - </w:t>
      </w:r>
      <w:r w:rsidR="004D0056" w:rsidRPr="00EE4644">
        <w:rPr>
          <w:rFonts w:asciiTheme="minorHAnsi" w:hAnsiTheme="minorHAnsi"/>
          <w:b/>
          <w:color w:val="000000"/>
          <w:sz w:val="24"/>
          <w:szCs w:val="24"/>
        </w:rPr>
        <w:t>Lunch</w:t>
      </w:r>
    </w:p>
    <w:p w:rsidR="004D0056" w:rsidRDefault="004D0056">
      <w:pPr>
        <w:spacing w:after="200" w:line="276" w:lineRule="auto"/>
        <w:rPr>
          <w:rFonts w:asciiTheme="minorHAnsi" w:eastAsiaTheme="minorHAnsi" w:hAnsiTheme="minorHAnsi" w:cs="Andalus"/>
          <w:color w:val="0070C0"/>
          <w:sz w:val="22"/>
          <w:szCs w:val="22"/>
        </w:rPr>
      </w:pPr>
    </w:p>
    <w:p w:rsidR="009B1789" w:rsidRDefault="009B1789">
      <w:pPr>
        <w:spacing w:after="200" w:line="276" w:lineRule="auto"/>
        <w:rPr>
          <w:rFonts w:asciiTheme="minorHAnsi" w:eastAsiaTheme="minorHAnsi" w:hAnsiTheme="minorHAnsi" w:cs="Andalus"/>
          <w:color w:val="0070C0"/>
          <w:sz w:val="22"/>
          <w:szCs w:val="22"/>
        </w:rPr>
      </w:pPr>
    </w:p>
    <w:p w:rsidR="009B1789" w:rsidRDefault="009B1789">
      <w:pPr>
        <w:spacing w:after="200" w:line="276" w:lineRule="auto"/>
        <w:rPr>
          <w:rFonts w:asciiTheme="minorHAnsi" w:eastAsiaTheme="minorHAnsi" w:hAnsiTheme="minorHAnsi" w:cs="Andalus"/>
          <w:color w:val="0070C0"/>
          <w:sz w:val="22"/>
          <w:szCs w:val="22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76"/>
        <w:gridCol w:w="3018"/>
        <w:gridCol w:w="1561"/>
      </w:tblGrid>
      <w:tr w:rsidR="009B1789" w:rsidTr="003E66E6">
        <w:tc>
          <w:tcPr>
            <w:tcW w:w="4776" w:type="dxa"/>
          </w:tcPr>
          <w:p w:rsidR="009B1789" w:rsidRDefault="009B1789" w:rsidP="003E66E6">
            <w:pPr>
              <w:spacing w:after="200" w:line="276" w:lineRule="auto"/>
              <w:rPr>
                <w:rFonts w:asciiTheme="minorHAnsi" w:hAnsiTheme="minorHAnsi"/>
                <w:b/>
                <w:color w:val="000000"/>
                <w:u w:val="single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zh-CN"/>
              </w:rPr>
              <w:drawing>
                <wp:inline distT="0" distB="0" distL="0" distR="0" wp14:anchorId="42D4AFEE" wp14:editId="746E28D5">
                  <wp:extent cx="2895098" cy="628650"/>
                  <wp:effectExtent l="0" t="0" r="635" b="0"/>
                  <wp:docPr id="4" name="Picture 4" descr="dept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dept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33992" cy="6370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31" w:type="dxa"/>
          </w:tcPr>
          <w:p w:rsidR="009B1789" w:rsidRDefault="009B1789" w:rsidP="003E66E6">
            <w:pPr>
              <w:spacing w:after="200" w:line="276" w:lineRule="auto"/>
              <w:rPr>
                <w:rFonts w:asciiTheme="minorHAnsi" w:hAnsiTheme="minorHAnsi"/>
                <w:b/>
                <w:color w:val="000000"/>
                <w:u w:val="single"/>
              </w:rPr>
            </w:pPr>
            <w:r w:rsidRPr="008A6D16">
              <w:rPr>
                <w:rFonts w:asciiTheme="minorHAnsi" w:hAnsiTheme="minorHAnsi"/>
                <w:b/>
                <w:noProof/>
                <w:color w:val="000000"/>
                <w:u w:val="single"/>
                <w:lang w:eastAsia="zh-CN"/>
              </w:rPr>
              <w:drawing>
                <wp:inline distT="0" distB="0" distL="0" distR="0" wp14:anchorId="41215862" wp14:editId="37487BBF">
                  <wp:extent cx="1765618" cy="638175"/>
                  <wp:effectExtent l="0" t="0" r="635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9063"/>
                          <a:stretch/>
                        </pic:blipFill>
                        <pic:spPr bwMode="auto">
                          <a:xfrm>
                            <a:off x="0" y="0"/>
                            <a:ext cx="1789409" cy="6467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64" w:type="dxa"/>
          </w:tcPr>
          <w:p w:rsidR="009B1789" w:rsidRDefault="009B1789" w:rsidP="003E66E6">
            <w:pPr>
              <w:spacing w:after="200" w:line="276" w:lineRule="auto"/>
              <w:rPr>
                <w:rFonts w:asciiTheme="minorHAnsi" w:hAnsiTheme="minorHAnsi"/>
                <w:b/>
                <w:color w:val="000000"/>
                <w:u w:val="single"/>
              </w:rPr>
            </w:pPr>
            <w:r w:rsidRPr="008A6D16">
              <w:rPr>
                <w:rFonts w:asciiTheme="minorHAnsi" w:eastAsiaTheme="minorEastAsia" w:hAnsiTheme="minorHAnsi"/>
                <w:b/>
                <w:noProof/>
                <w:color w:val="000000"/>
                <w:u w:val="single"/>
                <w:lang w:eastAsia="zh-CN"/>
              </w:rPr>
              <w:drawing>
                <wp:inline distT="0" distB="0" distL="0" distR="0" wp14:anchorId="72C0278C" wp14:editId="50BA2BE8">
                  <wp:extent cx="733425" cy="671367"/>
                  <wp:effectExtent l="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9341"/>
                          <a:stretch/>
                        </pic:blipFill>
                        <pic:spPr bwMode="auto">
                          <a:xfrm flipH="1">
                            <a:off x="0" y="0"/>
                            <a:ext cx="757635" cy="6935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B1789" w:rsidRPr="00034AF5" w:rsidRDefault="009B1789" w:rsidP="009B1789">
      <w:pPr>
        <w:spacing w:after="200" w:line="276" w:lineRule="auto"/>
        <w:rPr>
          <w:rFonts w:asciiTheme="minorHAnsi" w:hAnsiTheme="minorHAnsi"/>
          <w:color w:val="808080" w:themeColor="background1" w:themeShade="80"/>
          <w:sz w:val="20"/>
          <w:szCs w:val="20"/>
        </w:rPr>
      </w:pPr>
      <w:r w:rsidRPr="00034AF5">
        <w:rPr>
          <w:rFonts w:asciiTheme="minorHAnsi" w:hAnsiTheme="minorHAnsi"/>
          <w:color w:val="808080" w:themeColor="background1" w:themeShade="80"/>
          <w:sz w:val="20"/>
          <w:szCs w:val="20"/>
        </w:rPr>
        <w:t>This workshop is supported by the Economic History Society, the LSE Economic History Department, the Warwick History Department and the Warwick Global History and Culture Centre.</w:t>
      </w:r>
    </w:p>
    <w:p w:rsidR="009B1789" w:rsidRPr="00034AF5" w:rsidRDefault="009B1789">
      <w:pPr>
        <w:spacing w:after="200" w:line="276" w:lineRule="auto"/>
        <w:rPr>
          <w:rFonts w:asciiTheme="minorHAnsi" w:eastAsiaTheme="minorHAnsi" w:hAnsiTheme="minorHAnsi" w:cs="Andalus"/>
          <w:color w:val="0070C0"/>
          <w:sz w:val="22"/>
          <w:szCs w:val="22"/>
        </w:rPr>
      </w:pPr>
    </w:p>
    <w:p w:rsidR="009B1789" w:rsidRDefault="009B1789">
      <w:pPr>
        <w:spacing w:after="200" w:line="276" w:lineRule="auto"/>
        <w:rPr>
          <w:rFonts w:asciiTheme="minorHAnsi" w:eastAsiaTheme="minorHAnsi" w:hAnsiTheme="minorHAnsi" w:cs="Andalus"/>
          <w:b/>
          <w:color w:val="0070C0"/>
          <w:sz w:val="22"/>
          <w:szCs w:val="22"/>
        </w:rPr>
      </w:pPr>
      <w:r>
        <w:rPr>
          <w:rFonts w:asciiTheme="minorHAnsi" w:hAnsiTheme="minorHAnsi" w:cs="Andalus"/>
          <w:b/>
          <w:color w:val="0070C0"/>
          <w:szCs w:val="22"/>
        </w:rPr>
        <w:br w:type="page"/>
      </w:r>
    </w:p>
    <w:p w:rsidR="00574F95" w:rsidRPr="009B1789" w:rsidRDefault="008A6D16" w:rsidP="009B1789">
      <w:pPr>
        <w:pStyle w:val="PlainText"/>
        <w:spacing w:line="276" w:lineRule="auto"/>
        <w:rPr>
          <w:rFonts w:asciiTheme="minorHAnsi" w:hAnsiTheme="minorHAnsi" w:cs="Andalus"/>
          <w:b/>
          <w:color w:val="0070C0"/>
          <w:sz w:val="24"/>
          <w:szCs w:val="24"/>
        </w:rPr>
      </w:pPr>
      <w:r w:rsidRPr="009B1789">
        <w:rPr>
          <w:rFonts w:asciiTheme="minorHAnsi" w:hAnsiTheme="minorHAnsi" w:cs="Andalus"/>
          <w:b/>
          <w:color w:val="0070C0"/>
          <w:sz w:val="24"/>
          <w:szCs w:val="24"/>
        </w:rPr>
        <w:lastRenderedPageBreak/>
        <w:t>ORGANISERS</w:t>
      </w:r>
    </w:p>
    <w:p w:rsidR="004E3952" w:rsidRPr="009B1789" w:rsidRDefault="004E3952" w:rsidP="009B1789">
      <w:pPr>
        <w:pStyle w:val="PlainText"/>
        <w:spacing w:line="276" w:lineRule="auto"/>
        <w:rPr>
          <w:rFonts w:asciiTheme="minorHAnsi" w:hAnsiTheme="minorHAnsi" w:cs="Times New Roman"/>
          <w:sz w:val="24"/>
          <w:szCs w:val="24"/>
        </w:rPr>
      </w:pPr>
      <w:proofErr w:type="spellStart"/>
      <w:r w:rsidRPr="009B1789">
        <w:rPr>
          <w:rFonts w:asciiTheme="minorHAnsi" w:hAnsiTheme="minorHAnsi" w:cs="Times New Roman"/>
          <w:sz w:val="24"/>
          <w:szCs w:val="24"/>
        </w:rPr>
        <w:t>Tirthankar</w:t>
      </w:r>
      <w:proofErr w:type="spellEnd"/>
      <w:r w:rsidRPr="009B1789">
        <w:rPr>
          <w:rFonts w:asciiTheme="minorHAnsi" w:hAnsiTheme="minorHAnsi" w:cs="Times New Roman"/>
          <w:sz w:val="24"/>
          <w:szCs w:val="24"/>
        </w:rPr>
        <w:t xml:space="preserve"> Roy, LSE, </w:t>
      </w:r>
      <w:hyperlink r:id="rId9" w:history="1">
        <w:r w:rsidRPr="009B1789">
          <w:rPr>
            <w:rStyle w:val="Hyperlink"/>
            <w:rFonts w:asciiTheme="minorHAnsi" w:hAnsiTheme="minorHAnsi" w:cs="Times New Roman"/>
            <w:b/>
            <w:color w:val="auto"/>
            <w:sz w:val="24"/>
            <w:szCs w:val="24"/>
          </w:rPr>
          <w:t>t.roy@lse.ac.uk</w:t>
        </w:r>
      </w:hyperlink>
      <w:r w:rsidRPr="009B1789">
        <w:rPr>
          <w:rFonts w:asciiTheme="minorHAnsi" w:hAnsiTheme="minorHAnsi" w:cs="Times New Roman"/>
          <w:sz w:val="24"/>
          <w:szCs w:val="24"/>
        </w:rPr>
        <w:t xml:space="preserve"> </w:t>
      </w:r>
    </w:p>
    <w:p w:rsidR="004E3952" w:rsidRPr="009B1789" w:rsidRDefault="004E3952" w:rsidP="009B1789">
      <w:pPr>
        <w:pStyle w:val="PlainText"/>
        <w:spacing w:line="276" w:lineRule="auto"/>
        <w:rPr>
          <w:rFonts w:asciiTheme="minorHAnsi" w:hAnsiTheme="minorHAnsi" w:cs="Times New Roman"/>
          <w:sz w:val="24"/>
          <w:szCs w:val="24"/>
        </w:rPr>
      </w:pPr>
      <w:r w:rsidRPr="009B1789">
        <w:rPr>
          <w:rFonts w:asciiTheme="minorHAnsi" w:hAnsiTheme="minorHAnsi" w:cs="Times New Roman"/>
          <w:sz w:val="24"/>
          <w:szCs w:val="24"/>
        </w:rPr>
        <w:t xml:space="preserve">Giorgio Riello, </w:t>
      </w:r>
      <w:r w:rsidR="00AF17D1" w:rsidRPr="00AF17D1">
        <w:rPr>
          <w:rFonts w:asciiTheme="minorHAnsi" w:hAnsiTheme="minorHAnsi" w:cs="Times New Roman"/>
          <w:sz w:val="24"/>
          <w:szCs w:val="24"/>
        </w:rPr>
        <w:t xml:space="preserve">University of </w:t>
      </w:r>
      <w:bookmarkStart w:id="0" w:name="_GoBack"/>
      <w:bookmarkEnd w:id="0"/>
      <w:r w:rsidRPr="009B1789">
        <w:rPr>
          <w:rFonts w:asciiTheme="minorHAnsi" w:hAnsiTheme="minorHAnsi" w:cs="Times New Roman"/>
          <w:sz w:val="24"/>
          <w:szCs w:val="24"/>
        </w:rPr>
        <w:t xml:space="preserve">Warwick, </w:t>
      </w:r>
      <w:r w:rsidRPr="009B1789">
        <w:rPr>
          <w:rFonts w:asciiTheme="minorHAnsi" w:hAnsiTheme="minorHAnsi" w:cs="Times New Roman"/>
          <w:b/>
          <w:sz w:val="24"/>
          <w:szCs w:val="24"/>
        </w:rPr>
        <w:t>g.riello@warwick.ac.uk</w:t>
      </w:r>
    </w:p>
    <w:p w:rsidR="004E3952" w:rsidRPr="009B1789" w:rsidRDefault="004E3952" w:rsidP="009B1789">
      <w:pPr>
        <w:pStyle w:val="PlainText"/>
        <w:spacing w:line="276" w:lineRule="auto"/>
        <w:rPr>
          <w:rFonts w:asciiTheme="minorHAnsi" w:hAnsiTheme="minorHAnsi" w:cs="Andalus"/>
          <w:b/>
          <w:sz w:val="24"/>
          <w:szCs w:val="24"/>
        </w:rPr>
      </w:pPr>
    </w:p>
    <w:p w:rsidR="008A6D16" w:rsidRPr="009B1789" w:rsidRDefault="00321833" w:rsidP="009B1789">
      <w:pPr>
        <w:pStyle w:val="PlainText"/>
        <w:spacing w:line="276" w:lineRule="auto"/>
        <w:rPr>
          <w:rFonts w:asciiTheme="minorHAnsi" w:hAnsiTheme="minorHAnsi" w:cs="Andalus"/>
          <w:b/>
          <w:color w:val="0070C0"/>
          <w:sz w:val="24"/>
          <w:szCs w:val="24"/>
        </w:rPr>
      </w:pPr>
      <w:r w:rsidRPr="009B1789">
        <w:rPr>
          <w:rFonts w:asciiTheme="minorHAnsi" w:hAnsiTheme="minorHAnsi" w:cs="Andalus"/>
          <w:b/>
          <w:noProof/>
          <w:color w:val="0070C0"/>
          <w:sz w:val="24"/>
          <w:szCs w:val="24"/>
          <w:lang w:eastAsia="en-GB"/>
        </w:rPr>
        <w:t>SPEAKERS</w:t>
      </w:r>
    </w:p>
    <w:p w:rsidR="003479BD" w:rsidRPr="009B1789" w:rsidRDefault="003479BD" w:rsidP="009B1789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9B1789">
        <w:rPr>
          <w:rFonts w:asciiTheme="minorHAnsi" w:hAnsiTheme="minorHAnsi" w:cs="Andalus"/>
          <w:sz w:val="24"/>
          <w:szCs w:val="24"/>
        </w:rPr>
        <w:t>Gareth Austin, Cambridge University</w:t>
      </w:r>
    </w:p>
    <w:p w:rsidR="003479BD" w:rsidRPr="009B1789" w:rsidRDefault="003479BD" w:rsidP="009B1789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9B1789">
        <w:rPr>
          <w:rFonts w:asciiTheme="minorHAnsi" w:hAnsiTheme="minorHAnsi" w:cs="Andalus"/>
          <w:sz w:val="24"/>
          <w:szCs w:val="24"/>
        </w:rPr>
        <w:t>Maxine Berg, University of Warwick</w:t>
      </w:r>
    </w:p>
    <w:p w:rsidR="00321833" w:rsidRPr="009B1789" w:rsidRDefault="00321833" w:rsidP="009B1789">
      <w:pPr>
        <w:spacing w:line="276" w:lineRule="auto"/>
        <w:rPr>
          <w:rStyle w:val="Strong"/>
          <w:rFonts w:asciiTheme="minorHAnsi" w:hAnsiTheme="minorHAnsi"/>
          <w:b w:val="0"/>
          <w:color w:val="383838"/>
          <w:shd w:val="clear" w:color="auto" w:fill="FFFFFF"/>
        </w:rPr>
      </w:pPr>
      <w:r w:rsidRPr="009B1789">
        <w:rPr>
          <w:rStyle w:val="Strong"/>
          <w:rFonts w:asciiTheme="minorHAnsi" w:hAnsiTheme="minorHAnsi"/>
          <w:b w:val="0"/>
          <w:color w:val="383838"/>
          <w:shd w:val="clear" w:color="auto" w:fill="FFFFFF"/>
        </w:rPr>
        <w:t>Kent Den</w:t>
      </w:r>
      <w:r w:rsidR="007776E9" w:rsidRPr="009B1789">
        <w:rPr>
          <w:rStyle w:val="Strong"/>
          <w:rFonts w:asciiTheme="minorHAnsi" w:hAnsiTheme="minorHAnsi"/>
          <w:b w:val="0"/>
          <w:color w:val="383838"/>
          <w:shd w:val="clear" w:color="auto" w:fill="FFFFFF"/>
        </w:rPr>
        <w:t>g, LSE</w:t>
      </w:r>
    </w:p>
    <w:p w:rsidR="003479BD" w:rsidRPr="009B1789" w:rsidRDefault="003479BD" w:rsidP="009B1789">
      <w:pPr>
        <w:shd w:val="clear" w:color="auto" w:fill="FFFFFF"/>
        <w:spacing w:line="276" w:lineRule="auto"/>
        <w:jc w:val="both"/>
        <w:rPr>
          <w:rFonts w:asciiTheme="minorHAnsi" w:hAnsiTheme="minorHAnsi" w:cs="Segoe UI"/>
          <w:lang w:val="en-US" w:eastAsia="it-IT"/>
        </w:rPr>
      </w:pPr>
      <w:r w:rsidRPr="009B1789">
        <w:rPr>
          <w:rFonts w:asciiTheme="minorHAnsi" w:hAnsiTheme="minorHAnsi"/>
          <w:lang w:val="en-US" w:eastAsia="it-IT"/>
        </w:rPr>
        <w:t>Jack Goldstone, Hong Kong University of Science and Technology</w:t>
      </w:r>
      <w:r w:rsidRPr="009B1789">
        <w:rPr>
          <w:rFonts w:asciiTheme="minorHAnsi" w:hAnsiTheme="minorHAnsi" w:cs="Segoe UI"/>
          <w:lang w:val="en-US" w:eastAsia="it-IT"/>
        </w:rPr>
        <w:t xml:space="preserve"> </w:t>
      </w:r>
    </w:p>
    <w:p w:rsidR="003479BD" w:rsidRPr="009B1789" w:rsidRDefault="003479BD" w:rsidP="009B1789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9B1789">
        <w:rPr>
          <w:rFonts w:asciiTheme="minorHAnsi" w:hAnsiTheme="minorHAnsi" w:cs="Andalus"/>
          <w:sz w:val="24"/>
          <w:szCs w:val="24"/>
        </w:rPr>
        <w:t xml:space="preserve">Regina </w:t>
      </w:r>
      <w:proofErr w:type="spellStart"/>
      <w:r w:rsidRPr="009B1789">
        <w:rPr>
          <w:rFonts w:asciiTheme="minorHAnsi" w:hAnsiTheme="minorHAnsi" w:cs="Andalus"/>
          <w:sz w:val="24"/>
          <w:szCs w:val="24"/>
        </w:rPr>
        <w:t>Grafe</w:t>
      </w:r>
      <w:proofErr w:type="spellEnd"/>
      <w:r w:rsidRPr="009B1789">
        <w:rPr>
          <w:rFonts w:asciiTheme="minorHAnsi" w:hAnsiTheme="minorHAnsi" w:cs="Andalus"/>
          <w:sz w:val="24"/>
          <w:szCs w:val="24"/>
        </w:rPr>
        <w:t>, EUI</w:t>
      </w:r>
    </w:p>
    <w:p w:rsidR="003479BD" w:rsidRPr="009B1789" w:rsidRDefault="003479BD" w:rsidP="009B1789">
      <w:pPr>
        <w:pStyle w:val="PlainText"/>
        <w:spacing w:line="276" w:lineRule="auto"/>
        <w:rPr>
          <w:rFonts w:asciiTheme="minorHAnsi" w:hAnsiTheme="minorHAnsi" w:cs="Times New Roman"/>
          <w:sz w:val="24"/>
          <w:szCs w:val="24"/>
        </w:rPr>
      </w:pPr>
      <w:r w:rsidRPr="009B1789">
        <w:rPr>
          <w:rFonts w:asciiTheme="minorHAnsi" w:hAnsiTheme="minorHAnsi" w:cs="Times New Roman"/>
          <w:sz w:val="24"/>
          <w:szCs w:val="24"/>
        </w:rPr>
        <w:t xml:space="preserve">Bernd-Stefan Grewe, </w:t>
      </w:r>
      <w:proofErr w:type="spellStart"/>
      <w:r w:rsidRPr="009B1789">
        <w:rPr>
          <w:rStyle w:val="st1"/>
          <w:rFonts w:asciiTheme="minorHAnsi" w:hAnsiTheme="minorHAnsi" w:cs="Arial"/>
          <w:sz w:val="24"/>
          <w:szCs w:val="24"/>
        </w:rPr>
        <w:t>Pädagogische</w:t>
      </w:r>
      <w:proofErr w:type="spellEnd"/>
      <w:r w:rsidRPr="009B1789">
        <w:rPr>
          <w:rStyle w:val="st1"/>
          <w:rFonts w:asciiTheme="minorHAnsi" w:hAnsiTheme="minorHAnsi" w:cs="Arial"/>
          <w:sz w:val="24"/>
          <w:szCs w:val="24"/>
        </w:rPr>
        <w:t xml:space="preserve"> </w:t>
      </w:r>
      <w:proofErr w:type="spellStart"/>
      <w:r w:rsidRPr="009B1789">
        <w:rPr>
          <w:rStyle w:val="st1"/>
          <w:rFonts w:asciiTheme="minorHAnsi" w:hAnsiTheme="minorHAnsi" w:cs="Arial"/>
          <w:sz w:val="24"/>
          <w:szCs w:val="24"/>
        </w:rPr>
        <w:t>Hochschule</w:t>
      </w:r>
      <w:proofErr w:type="spellEnd"/>
      <w:r w:rsidRPr="009B1789">
        <w:rPr>
          <w:rStyle w:val="st1"/>
          <w:rFonts w:asciiTheme="minorHAnsi" w:hAnsiTheme="minorHAnsi" w:cs="Arial"/>
          <w:sz w:val="24"/>
          <w:szCs w:val="24"/>
        </w:rPr>
        <w:t xml:space="preserve"> Freiburg</w:t>
      </w:r>
    </w:p>
    <w:p w:rsidR="003479BD" w:rsidRPr="009B1789" w:rsidRDefault="003479BD" w:rsidP="009B1789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9B1789">
        <w:rPr>
          <w:rFonts w:asciiTheme="minorHAnsi" w:hAnsiTheme="minorHAnsi" w:cs="Andalus"/>
          <w:sz w:val="24"/>
          <w:szCs w:val="24"/>
        </w:rPr>
        <w:t xml:space="preserve">Bishnu Gupta, University of Warwick </w:t>
      </w:r>
    </w:p>
    <w:p w:rsidR="003479BD" w:rsidRPr="009B1789" w:rsidRDefault="003479BD" w:rsidP="009B1789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9B1789">
        <w:rPr>
          <w:rFonts w:asciiTheme="minorHAnsi" w:hAnsiTheme="minorHAnsi" w:cs="Andalus"/>
          <w:sz w:val="24"/>
          <w:szCs w:val="24"/>
        </w:rPr>
        <w:t xml:space="preserve">Pat Hudson, Cardiff University </w:t>
      </w:r>
    </w:p>
    <w:p w:rsidR="003479BD" w:rsidRPr="009B1789" w:rsidRDefault="003479BD" w:rsidP="009B1789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9B1789">
        <w:rPr>
          <w:rFonts w:asciiTheme="minorHAnsi" w:hAnsiTheme="minorHAnsi" w:cs="Andalus"/>
          <w:sz w:val="24"/>
          <w:szCs w:val="24"/>
        </w:rPr>
        <w:t xml:space="preserve">Alejandra </w:t>
      </w:r>
      <w:proofErr w:type="spellStart"/>
      <w:r w:rsidRPr="009B1789">
        <w:rPr>
          <w:rFonts w:asciiTheme="minorHAnsi" w:hAnsiTheme="minorHAnsi" w:cs="Andalus"/>
          <w:sz w:val="24"/>
          <w:szCs w:val="24"/>
        </w:rPr>
        <w:t>Irigoin</w:t>
      </w:r>
      <w:proofErr w:type="spellEnd"/>
      <w:r w:rsidRPr="009B1789">
        <w:rPr>
          <w:rFonts w:asciiTheme="minorHAnsi" w:hAnsiTheme="minorHAnsi" w:cs="Andalus"/>
          <w:sz w:val="24"/>
          <w:szCs w:val="24"/>
        </w:rPr>
        <w:t>, LSE</w:t>
      </w:r>
    </w:p>
    <w:p w:rsidR="003479BD" w:rsidRPr="009B1789" w:rsidRDefault="003479BD" w:rsidP="009B1789">
      <w:pPr>
        <w:spacing w:line="276" w:lineRule="auto"/>
        <w:jc w:val="both"/>
        <w:rPr>
          <w:rFonts w:asciiTheme="minorHAnsi" w:hAnsiTheme="minorHAnsi"/>
          <w:lang w:val="en-US"/>
        </w:rPr>
      </w:pPr>
      <w:r w:rsidRPr="009B1789">
        <w:rPr>
          <w:rFonts w:asciiTheme="minorHAnsi" w:hAnsiTheme="minorHAnsi"/>
          <w:lang w:val="en-US"/>
        </w:rPr>
        <w:t xml:space="preserve">J. Thomas </w:t>
      </w:r>
      <w:proofErr w:type="spellStart"/>
      <w:r w:rsidRPr="009B1789">
        <w:rPr>
          <w:rFonts w:asciiTheme="minorHAnsi" w:hAnsiTheme="minorHAnsi"/>
          <w:lang w:val="en-US"/>
        </w:rPr>
        <w:t>Lindblad</w:t>
      </w:r>
      <w:proofErr w:type="spellEnd"/>
      <w:r w:rsidRPr="009B1789">
        <w:rPr>
          <w:rFonts w:asciiTheme="minorHAnsi" w:hAnsiTheme="minorHAnsi"/>
          <w:lang w:val="en-US"/>
        </w:rPr>
        <w:t>, Leiden University</w:t>
      </w:r>
    </w:p>
    <w:p w:rsidR="003479BD" w:rsidRPr="009B1789" w:rsidRDefault="003479BD" w:rsidP="009B1789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proofErr w:type="spellStart"/>
      <w:r w:rsidRPr="009B1789">
        <w:rPr>
          <w:rFonts w:asciiTheme="minorHAnsi" w:hAnsiTheme="minorHAnsi"/>
          <w:sz w:val="24"/>
          <w:szCs w:val="24"/>
        </w:rPr>
        <w:t>Debin</w:t>
      </w:r>
      <w:proofErr w:type="spellEnd"/>
      <w:r w:rsidRPr="009B1789">
        <w:rPr>
          <w:rFonts w:asciiTheme="minorHAnsi" w:hAnsiTheme="minorHAnsi"/>
          <w:sz w:val="24"/>
          <w:szCs w:val="24"/>
        </w:rPr>
        <w:t xml:space="preserve"> Ma, LSE</w:t>
      </w:r>
      <w:r w:rsidRPr="009B1789">
        <w:rPr>
          <w:rFonts w:asciiTheme="minorHAnsi" w:hAnsiTheme="minorHAnsi" w:cs="Andalus"/>
          <w:sz w:val="24"/>
          <w:szCs w:val="24"/>
        </w:rPr>
        <w:t xml:space="preserve"> </w:t>
      </w:r>
    </w:p>
    <w:p w:rsidR="003479BD" w:rsidRPr="009B1789" w:rsidRDefault="003479BD" w:rsidP="009B1789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9B1789">
        <w:rPr>
          <w:rFonts w:asciiTheme="minorHAnsi" w:hAnsiTheme="minorHAnsi" w:cs="Andalus"/>
          <w:sz w:val="24"/>
          <w:szCs w:val="24"/>
        </w:rPr>
        <w:t>John McNeill, Georgetown University</w:t>
      </w:r>
    </w:p>
    <w:p w:rsidR="00574F95" w:rsidRPr="009B1789" w:rsidRDefault="00574F95" w:rsidP="009B1789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9B1789">
        <w:rPr>
          <w:rFonts w:asciiTheme="minorHAnsi" w:hAnsiTheme="minorHAnsi" w:cs="Andalus"/>
          <w:sz w:val="24"/>
          <w:szCs w:val="24"/>
        </w:rPr>
        <w:t>Prasannan Parthasarathi</w:t>
      </w:r>
      <w:r w:rsidR="004E3952" w:rsidRPr="009B1789">
        <w:rPr>
          <w:rFonts w:asciiTheme="minorHAnsi" w:hAnsiTheme="minorHAnsi" w:cs="Andalus"/>
          <w:sz w:val="24"/>
          <w:szCs w:val="24"/>
        </w:rPr>
        <w:t>, Boston College</w:t>
      </w:r>
      <w:r w:rsidRPr="009B1789">
        <w:rPr>
          <w:rFonts w:asciiTheme="minorHAnsi" w:hAnsiTheme="minorHAnsi" w:cs="Andalus"/>
          <w:sz w:val="24"/>
          <w:szCs w:val="24"/>
        </w:rPr>
        <w:t xml:space="preserve"> </w:t>
      </w:r>
    </w:p>
    <w:p w:rsidR="003479BD" w:rsidRPr="009B1789" w:rsidRDefault="003479BD" w:rsidP="009B1789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proofErr w:type="spellStart"/>
      <w:r w:rsidRPr="009B1789">
        <w:rPr>
          <w:rFonts w:asciiTheme="minorHAnsi" w:hAnsiTheme="minorHAnsi" w:cs="Andalus"/>
          <w:sz w:val="24"/>
          <w:szCs w:val="24"/>
        </w:rPr>
        <w:t>Marteen</w:t>
      </w:r>
      <w:proofErr w:type="spellEnd"/>
      <w:r w:rsidRPr="009B1789">
        <w:rPr>
          <w:rFonts w:asciiTheme="minorHAnsi" w:hAnsiTheme="minorHAnsi" w:cs="Andalus"/>
          <w:sz w:val="24"/>
          <w:szCs w:val="24"/>
        </w:rPr>
        <w:t xml:space="preserve"> Prak, Utrecht University</w:t>
      </w:r>
    </w:p>
    <w:p w:rsidR="00574F95" w:rsidRPr="009B1789" w:rsidRDefault="00574F95" w:rsidP="009B1789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9B1789">
        <w:rPr>
          <w:rFonts w:asciiTheme="minorHAnsi" w:hAnsiTheme="minorHAnsi" w:cs="Andalus"/>
          <w:sz w:val="24"/>
          <w:szCs w:val="24"/>
        </w:rPr>
        <w:t>Patrick O'Brien</w:t>
      </w:r>
      <w:r w:rsidR="00EE4644" w:rsidRPr="009B1789">
        <w:rPr>
          <w:rFonts w:asciiTheme="minorHAnsi" w:hAnsiTheme="minorHAnsi" w:cs="Andalus"/>
          <w:sz w:val="24"/>
          <w:szCs w:val="24"/>
        </w:rPr>
        <w:t>, LSE</w:t>
      </w:r>
    </w:p>
    <w:p w:rsidR="003479BD" w:rsidRPr="009B1789" w:rsidRDefault="003479BD" w:rsidP="009B1789">
      <w:pPr>
        <w:pStyle w:val="PlainText"/>
        <w:spacing w:line="276" w:lineRule="auto"/>
        <w:rPr>
          <w:rFonts w:asciiTheme="minorHAnsi" w:hAnsiTheme="minorHAnsi"/>
          <w:sz w:val="24"/>
          <w:szCs w:val="24"/>
        </w:rPr>
      </w:pPr>
      <w:r w:rsidRPr="009B1789">
        <w:rPr>
          <w:rFonts w:asciiTheme="minorHAnsi" w:hAnsiTheme="minorHAnsi" w:cs="Andalus"/>
          <w:sz w:val="24"/>
          <w:szCs w:val="24"/>
        </w:rPr>
        <w:t>Alessandro Stanziani, EHESS</w:t>
      </w:r>
      <w:r w:rsidRPr="009B1789">
        <w:rPr>
          <w:rFonts w:asciiTheme="minorHAnsi" w:hAnsiTheme="minorHAnsi"/>
          <w:sz w:val="24"/>
          <w:szCs w:val="24"/>
        </w:rPr>
        <w:t xml:space="preserve"> </w:t>
      </w:r>
    </w:p>
    <w:p w:rsidR="00574F95" w:rsidRPr="009B1789" w:rsidRDefault="00574F95" w:rsidP="009B1789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9B1789">
        <w:rPr>
          <w:rFonts w:asciiTheme="minorHAnsi" w:hAnsiTheme="minorHAnsi" w:cs="Andalus"/>
          <w:sz w:val="24"/>
          <w:szCs w:val="24"/>
        </w:rPr>
        <w:t>Kaoru Sugihara</w:t>
      </w:r>
      <w:r w:rsidR="00EE4644" w:rsidRPr="009B1789">
        <w:rPr>
          <w:rFonts w:asciiTheme="minorHAnsi" w:hAnsiTheme="minorHAnsi" w:cs="Andalus"/>
          <w:sz w:val="24"/>
          <w:szCs w:val="24"/>
        </w:rPr>
        <w:t xml:space="preserve">, </w:t>
      </w:r>
      <w:r w:rsidR="00321833" w:rsidRPr="009B1789">
        <w:rPr>
          <w:rFonts w:asciiTheme="minorHAnsi" w:hAnsiTheme="minorHAnsi" w:cs="Andalus"/>
          <w:sz w:val="24"/>
          <w:szCs w:val="24"/>
        </w:rPr>
        <w:t>National Graduate Institute for Policy Studies (GRIPS)</w:t>
      </w:r>
    </w:p>
    <w:p w:rsidR="001D4B32" w:rsidRPr="009B1789" w:rsidRDefault="00321833" w:rsidP="009B1789">
      <w:pPr>
        <w:pStyle w:val="PlainText"/>
        <w:spacing w:line="276" w:lineRule="auto"/>
        <w:rPr>
          <w:rStyle w:val="Strong"/>
          <w:rFonts w:asciiTheme="minorHAnsi" w:hAnsiTheme="minorHAnsi"/>
          <w:b w:val="0"/>
          <w:color w:val="383838"/>
          <w:sz w:val="24"/>
          <w:szCs w:val="24"/>
          <w:shd w:val="clear" w:color="auto" w:fill="FFFFFF"/>
        </w:rPr>
      </w:pPr>
      <w:r w:rsidRPr="009B1789">
        <w:rPr>
          <w:rStyle w:val="Strong"/>
          <w:rFonts w:asciiTheme="minorHAnsi" w:hAnsiTheme="minorHAnsi"/>
          <w:b w:val="0"/>
          <w:color w:val="383838"/>
          <w:sz w:val="24"/>
          <w:szCs w:val="24"/>
          <w:shd w:val="clear" w:color="auto" w:fill="FFFFFF"/>
        </w:rPr>
        <w:t xml:space="preserve">Masayuki </w:t>
      </w:r>
      <w:r w:rsidR="007776E9" w:rsidRPr="009B1789">
        <w:rPr>
          <w:rStyle w:val="Strong"/>
          <w:rFonts w:asciiTheme="minorHAnsi" w:hAnsiTheme="minorHAnsi"/>
          <w:b w:val="0"/>
          <w:color w:val="383838"/>
          <w:sz w:val="24"/>
          <w:szCs w:val="24"/>
          <w:shd w:val="clear" w:color="auto" w:fill="FFFFFF"/>
        </w:rPr>
        <w:t>Tanimoto, Tokyo University</w:t>
      </w:r>
    </w:p>
    <w:p w:rsidR="00574F95" w:rsidRPr="009B1789" w:rsidRDefault="00574F95" w:rsidP="009B1789">
      <w:pPr>
        <w:pStyle w:val="PlainText"/>
        <w:spacing w:line="276" w:lineRule="auto"/>
        <w:rPr>
          <w:rFonts w:asciiTheme="minorHAnsi" w:hAnsiTheme="minorHAnsi" w:cs="Andalus"/>
          <w:sz w:val="24"/>
          <w:szCs w:val="24"/>
        </w:rPr>
      </w:pPr>
      <w:r w:rsidRPr="009B1789">
        <w:rPr>
          <w:rFonts w:asciiTheme="minorHAnsi" w:hAnsiTheme="minorHAnsi" w:cs="Andalus"/>
          <w:sz w:val="24"/>
          <w:szCs w:val="24"/>
        </w:rPr>
        <w:t>Peer Vries</w:t>
      </w:r>
      <w:r w:rsidR="004E3952" w:rsidRPr="009B1789">
        <w:rPr>
          <w:rFonts w:asciiTheme="minorHAnsi" w:hAnsiTheme="minorHAnsi" w:cs="Andalus"/>
          <w:sz w:val="24"/>
          <w:szCs w:val="24"/>
        </w:rPr>
        <w:t>, University of Vienna</w:t>
      </w:r>
    </w:p>
    <w:p w:rsidR="00321833" w:rsidRPr="009B1789" w:rsidRDefault="00321833" w:rsidP="009B1789">
      <w:pPr>
        <w:spacing w:after="200" w:line="276" w:lineRule="auto"/>
        <w:rPr>
          <w:rFonts w:asciiTheme="minorHAnsi" w:hAnsiTheme="minorHAnsi"/>
          <w:b/>
          <w:color w:val="0070C0"/>
        </w:rPr>
      </w:pPr>
    </w:p>
    <w:p w:rsidR="001D4B32" w:rsidRDefault="001D4B32" w:rsidP="00034AF5">
      <w:pPr>
        <w:spacing w:after="200" w:line="276" w:lineRule="auto"/>
        <w:rPr>
          <w:rFonts w:asciiTheme="minorHAnsi" w:hAnsiTheme="minorHAnsi"/>
          <w:b/>
          <w:color w:val="0070C0"/>
        </w:rPr>
      </w:pPr>
    </w:p>
    <w:p w:rsidR="001D4B32" w:rsidRDefault="001D4B32" w:rsidP="00034AF5">
      <w:pPr>
        <w:spacing w:after="200" w:line="276" w:lineRule="auto"/>
        <w:rPr>
          <w:rFonts w:asciiTheme="minorHAnsi" w:hAnsiTheme="minorHAnsi"/>
          <w:b/>
          <w:color w:val="0070C0"/>
        </w:rPr>
      </w:pPr>
    </w:p>
    <w:p w:rsidR="009B1789" w:rsidRDefault="009B1789">
      <w:pPr>
        <w:spacing w:after="200" w:line="276" w:lineRule="auto"/>
        <w:rPr>
          <w:rFonts w:asciiTheme="minorHAnsi" w:hAnsiTheme="minorHAnsi"/>
          <w:b/>
          <w:sz w:val="32"/>
          <w:szCs w:val="32"/>
          <w:lang w:val="it-IT" w:eastAsia="it-IT"/>
        </w:rPr>
      </w:pPr>
      <w:r>
        <w:rPr>
          <w:rFonts w:asciiTheme="minorHAnsi" w:hAnsiTheme="minorHAnsi"/>
          <w:b/>
          <w:sz w:val="32"/>
          <w:szCs w:val="32"/>
          <w:lang w:val="it-IT" w:eastAsia="it-IT"/>
        </w:rPr>
        <w:br w:type="page"/>
      </w:r>
    </w:p>
    <w:p w:rsidR="001D4B32" w:rsidRPr="001D4B32" w:rsidRDefault="001D4B32" w:rsidP="001D4B32">
      <w:pPr>
        <w:spacing w:before="100" w:beforeAutospacing="1"/>
        <w:jc w:val="center"/>
        <w:rPr>
          <w:rFonts w:asciiTheme="minorHAnsi" w:hAnsiTheme="minorHAnsi"/>
          <w:b/>
          <w:sz w:val="32"/>
          <w:szCs w:val="32"/>
          <w:lang w:val="it-IT" w:eastAsia="it-IT"/>
        </w:rPr>
      </w:pPr>
      <w:r w:rsidRPr="001D4B32">
        <w:rPr>
          <w:rFonts w:asciiTheme="minorHAnsi" w:hAnsiTheme="minorHAnsi"/>
          <w:b/>
          <w:sz w:val="32"/>
          <w:szCs w:val="32"/>
          <w:lang w:val="it-IT" w:eastAsia="it-IT"/>
        </w:rPr>
        <w:lastRenderedPageBreak/>
        <w:t>Practical information</w:t>
      </w:r>
    </w:p>
    <w:p w:rsidR="001D4B32" w:rsidRPr="001D4B32" w:rsidRDefault="001D4B32" w:rsidP="001D4B32">
      <w:pPr>
        <w:spacing w:before="100" w:beforeAutospacing="1"/>
        <w:rPr>
          <w:rFonts w:asciiTheme="minorHAnsi" w:hAnsiTheme="minorHAnsi"/>
          <w:b/>
          <w:color w:val="0070C0"/>
          <w:lang w:val="it-IT" w:eastAsia="it-IT"/>
        </w:rPr>
      </w:pPr>
      <w:r w:rsidRPr="001D4B32">
        <w:rPr>
          <w:rFonts w:asciiTheme="minorHAnsi" w:hAnsiTheme="minorHAnsi"/>
          <w:b/>
          <w:color w:val="0070C0"/>
          <w:lang w:val="it-IT" w:eastAsia="it-IT"/>
        </w:rPr>
        <w:t>Conference Venue</w:t>
      </w:r>
    </w:p>
    <w:p w:rsidR="001D4B32" w:rsidRDefault="001D4B32" w:rsidP="001D4B32">
      <w:pPr>
        <w:spacing w:line="276" w:lineRule="auto"/>
        <w:rPr>
          <w:rFonts w:asciiTheme="minorHAnsi" w:hAnsiTheme="minorHAnsi"/>
          <w:bCs/>
          <w:color w:val="0070C0"/>
        </w:rPr>
      </w:pPr>
    </w:p>
    <w:p w:rsidR="001D4B32" w:rsidRPr="001D4B32" w:rsidRDefault="001D4B32" w:rsidP="001D4B32">
      <w:pPr>
        <w:spacing w:line="276" w:lineRule="auto"/>
        <w:rPr>
          <w:rFonts w:asciiTheme="minorHAnsi" w:hAnsiTheme="minorHAnsi"/>
          <w:bCs/>
        </w:rPr>
      </w:pPr>
      <w:r w:rsidRPr="001D4B32">
        <w:rPr>
          <w:rFonts w:asciiTheme="minorHAnsi" w:hAnsiTheme="minorHAnsi"/>
          <w:bCs/>
        </w:rPr>
        <w:t xml:space="preserve">Graham </w:t>
      </w:r>
      <w:proofErr w:type="spellStart"/>
      <w:r w:rsidRPr="001D4B32">
        <w:rPr>
          <w:rFonts w:asciiTheme="minorHAnsi" w:hAnsiTheme="minorHAnsi"/>
          <w:bCs/>
        </w:rPr>
        <w:t>Wallas</w:t>
      </w:r>
      <w:proofErr w:type="spellEnd"/>
      <w:r w:rsidRPr="001D4B32">
        <w:rPr>
          <w:rFonts w:asciiTheme="minorHAnsi" w:hAnsiTheme="minorHAnsi"/>
          <w:bCs/>
        </w:rPr>
        <w:t xml:space="preserve"> Room (</w:t>
      </w:r>
      <w:r w:rsidRPr="001D4B32">
        <w:rPr>
          <w:rFonts w:asciiTheme="minorHAnsi" w:hAnsiTheme="minorHAnsi" w:cs="Arial"/>
          <w:shd w:val="clear" w:color="auto" w:fill="FFFFFF"/>
        </w:rPr>
        <w:t>Fifth floor, Old Building</w:t>
      </w:r>
      <w:r w:rsidRPr="001D4B32">
        <w:rPr>
          <w:rFonts w:asciiTheme="minorHAnsi" w:hAnsiTheme="minorHAnsi"/>
          <w:bCs/>
        </w:rPr>
        <w:t>) - London School of Economics</w:t>
      </w:r>
    </w:p>
    <w:p w:rsidR="001D4B32" w:rsidRDefault="001D4B32" w:rsidP="001D4B32">
      <w:pPr>
        <w:spacing w:before="100" w:beforeAutospacing="1"/>
        <w:rPr>
          <w:rFonts w:asciiTheme="minorHAnsi" w:hAnsiTheme="minorHAnsi"/>
          <w:lang w:val="it-IT" w:eastAsia="it-IT"/>
        </w:rPr>
      </w:pPr>
    </w:p>
    <w:p w:rsidR="001D4B32" w:rsidRPr="001D4B32" w:rsidRDefault="001D4B32" w:rsidP="001D4B32">
      <w:pPr>
        <w:spacing w:before="100" w:beforeAutospacing="1"/>
        <w:rPr>
          <w:rFonts w:asciiTheme="minorHAnsi" w:hAnsiTheme="minorHAnsi"/>
          <w:b/>
          <w:color w:val="0070C0"/>
          <w:lang w:val="it-IT" w:eastAsia="it-IT"/>
        </w:rPr>
      </w:pPr>
      <w:r w:rsidRPr="001D4B32">
        <w:rPr>
          <w:rFonts w:asciiTheme="minorHAnsi" w:hAnsiTheme="minorHAnsi"/>
          <w:b/>
          <w:color w:val="0070C0"/>
          <w:lang w:val="it-IT" w:eastAsia="it-IT"/>
        </w:rPr>
        <w:t>Dinners</w:t>
      </w:r>
    </w:p>
    <w:p w:rsidR="001D4B32" w:rsidRPr="001D4B32" w:rsidRDefault="001D4B32" w:rsidP="001D4B32">
      <w:pPr>
        <w:spacing w:before="100" w:beforeAutospacing="1"/>
        <w:rPr>
          <w:rFonts w:asciiTheme="minorHAnsi" w:hAnsiTheme="minorHAnsi"/>
          <w:lang w:val="it-IT" w:eastAsia="it-IT"/>
        </w:rPr>
      </w:pPr>
      <w:r w:rsidRPr="001D4B32">
        <w:rPr>
          <w:rFonts w:asciiTheme="minorHAnsi" w:hAnsiTheme="minorHAnsi"/>
          <w:lang w:val="it-IT" w:eastAsia="it-IT"/>
        </w:rPr>
        <w:t>Thursday 26 May, 7.30pm</w:t>
      </w:r>
    </w:p>
    <w:p w:rsidR="001D4B32" w:rsidRPr="001D4B32" w:rsidRDefault="001D4B32" w:rsidP="001D4B32">
      <w:pPr>
        <w:spacing w:before="100" w:beforeAutospacing="1"/>
        <w:rPr>
          <w:rFonts w:asciiTheme="minorHAnsi" w:hAnsiTheme="minorHAnsi"/>
          <w:lang w:val="it-IT" w:eastAsia="it-IT"/>
        </w:rPr>
      </w:pPr>
      <w:r w:rsidRPr="001D4B32">
        <w:rPr>
          <w:rFonts w:asciiTheme="minorHAnsi" w:hAnsiTheme="minorHAnsi"/>
          <w:b/>
          <w:bCs/>
          <w:lang w:val="it-IT" w:eastAsia="it-IT"/>
        </w:rPr>
        <w:t>Dinner at Malabar Junction 107 Great Russell St, London WC1B 3NA</w:t>
      </w:r>
    </w:p>
    <w:p w:rsidR="001D4B32" w:rsidRPr="001D4B32" w:rsidRDefault="001D4B32" w:rsidP="001D4B32">
      <w:pPr>
        <w:spacing w:before="100" w:beforeAutospacing="1"/>
        <w:rPr>
          <w:rFonts w:asciiTheme="minorHAnsi" w:hAnsiTheme="minorHAnsi"/>
          <w:lang w:val="it-IT" w:eastAsia="it-IT"/>
        </w:rPr>
      </w:pPr>
      <w:r w:rsidRPr="001D4B32">
        <w:rPr>
          <w:rFonts w:asciiTheme="minorHAnsi" w:hAnsiTheme="minorHAnsi"/>
          <w:lang w:val="it-IT" w:eastAsia="it-IT"/>
        </w:rPr>
        <w:t>10 minutes from the hotel, soon after the British Museum. For those of you who do not know the place, Giorgio will be guiding a group from the hotel at 7.15pm.</w:t>
      </w:r>
    </w:p>
    <w:p w:rsidR="001D4B32" w:rsidRPr="001D4B32" w:rsidRDefault="001D4B32" w:rsidP="001D4B32">
      <w:pPr>
        <w:spacing w:before="100" w:beforeAutospacing="1"/>
        <w:rPr>
          <w:rFonts w:asciiTheme="minorHAnsi" w:hAnsiTheme="minorHAnsi"/>
          <w:lang w:val="it-IT" w:eastAsia="it-IT"/>
        </w:rPr>
      </w:pPr>
    </w:p>
    <w:p w:rsidR="001D4B32" w:rsidRPr="001D4B32" w:rsidRDefault="001D4B32" w:rsidP="001D4B32">
      <w:pPr>
        <w:spacing w:before="100" w:beforeAutospacing="1"/>
        <w:rPr>
          <w:rFonts w:asciiTheme="minorHAnsi" w:hAnsiTheme="minorHAnsi"/>
          <w:lang w:val="it-IT" w:eastAsia="it-IT"/>
        </w:rPr>
      </w:pPr>
      <w:r w:rsidRPr="001D4B32">
        <w:rPr>
          <w:rFonts w:asciiTheme="minorHAnsi" w:hAnsiTheme="minorHAnsi"/>
          <w:lang w:val="it-IT" w:eastAsia="it-IT"/>
        </w:rPr>
        <w:t>Friday 27 May</w:t>
      </w:r>
    </w:p>
    <w:p w:rsidR="001D4B32" w:rsidRPr="001D4B32" w:rsidRDefault="001D4B32" w:rsidP="001D4B32">
      <w:pPr>
        <w:spacing w:before="100" w:beforeAutospacing="1"/>
        <w:rPr>
          <w:rFonts w:asciiTheme="minorHAnsi" w:hAnsiTheme="minorHAnsi"/>
          <w:lang w:val="it-IT" w:eastAsia="it-IT"/>
        </w:rPr>
      </w:pPr>
      <w:r w:rsidRPr="001D4B32">
        <w:rPr>
          <w:rFonts w:asciiTheme="minorHAnsi" w:hAnsiTheme="minorHAnsi"/>
          <w:lang w:val="it-IT" w:eastAsia="it-IT"/>
        </w:rPr>
        <w:t>6.30pm - Reception</w:t>
      </w:r>
    </w:p>
    <w:p w:rsidR="001D4B32" w:rsidRPr="001D4B32" w:rsidRDefault="001D4B32" w:rsidP="001D4B32">
      <w:pPr>
        <w:rPr>
          <w:rFonts w:asciiTheme="minorHAnsi" w:hAnsiTheme="minorHAnsi"/>
          <w:b/>
          <w:bCs/>
          <w:lang w:val="it-IT" w:eastAsia="it-IT"/>
        </w:rPr>
      </w:pPr>
    </w:p>
    <w:p w:rsidR="001D4B32" w:rsidRDefault="001D4B32" w:rsidP="001D4B32">
      <w:pPr>
        <w:rPr>
          <w:rFonts w:asciiTheme="minorHAnsi" w:hAnsiTheme="minorHAnsi"/>
          <w:lang w:val="it-IT" w:eastAsia="it-IT"/>
        </w:rPr>
      </w:pPr>
      <w:r w:rsidRPr="001D4B32">
        <w:rPr>
          <w:rFonts w:asciiTheme="minorHAnsi" w:hAnsiTheme="minorHAnsi"/>
          <w:b/>
          <w:bCs/>
          <w:lang w:val="it-IT" w:eastAsia="it-IT"/>
        </w:rPr>
        <w:t xml:space="preserve">Coopers Restaurant </w:t>
      </w:r>
      <w:r w:rsidRPr="001D4B32">
        <w:rPr>
          <w:rFonts w:asciiTheme="minorHAnsi" w:hAnsiTheme="minorHAnsi"/>
          <w:b/>
          <w:lang w:val="it-IT" w:eastAsia="it-IT"/>
        </w:rPr>
        <w:t>an</w:t>
      </w:r>
      <w:r>
        <w:rPr>
          <w:rFonts w:asciiTheme="minorHAnsi" w:hAnsiTheme="minorHAnsi"/>
          <w:b/>
          <w:lang w:val="it-IT" w:eastAsia="it-IT"/>
        </w:rPr>
        <w:t>d Bar. 49a Lincoln's Inn Fields</w:t>
      </w:r>
    </w:p>
    <w:p w:rsidR="001D4B32" w:rsidRPr="001D4B32" w:rsidRDefault="001D4B32" w:rsidP="001D4B32">
      <w:pPr>
        <w:rPr>
          <w:rFonts w:asciiTheme="minorHAnsi" w:hAnsiTheme="minorHAnsi"/>
          <w:lang w:val="it-IT" w:eastAsia="it-IT"/>
        </w:rPr>
      </w:pPr>
      <w:r w:rsidRPr="001D4B32">
        <w:rPr>
          <w:rFonts w:asciiTheme="minorHAnsi" w:hAnsiTheme="minorHAnsi"/>
          <w:lang w:val="it-IT" w:eastAsia="it-IT"/>
        </w:rPr>
        <w:t>Opposite New Academic Building LSE, and 2 minutes’ walk from the conference venue.</w:t>
      </w:r>
    </w:p>
    <w:p w:rsidR="001D4B32" w:rsidRPr="001D4B32" w:rsidRDefault="001D4B32" w:rsidP="001D4B32">
      <w:pPr>
        <w:spacing w:before="100" w:beforeAutospacing="1"/>
        <w:rPr>
          <w:rFonts w:asciiTheme="minorHAnsi" w:hAnsiTheme="minorHAnsi"/>
          <w:lang w:val="it-IT" w:eastAsia="it-IT"/>
        </w:rPr>
      </w:pPr>
      <w:r>
        <w:rPr>
          <w:rFonts w:asciiTheme="minorHAnsi" w:hAnsiTheme="minorHAnsi"/>
          <w:lang w:val="it-IT" w:eastAsia="it-IT"/>
        </w:rPr>
        <w:t>Followed by</w:t>
      </w:r>
      <w:r w:rsidRPr="001D4B32">
        <w:rPr>
          <w:rFonts w:asciiTheme="minorHAnsi" w:hAnsiTheme="minorHAnsi"/>
          <w:lang w:val="it-IT" w:eastAsia="it-IT"/>
        </w:rPr>
        <w:t xml:space="preserve"> Dinner</w:t>
      </w:r>
      <w:r>
        <w:rPr>
          <w:rFonts w:asciiTheme="minorHAnsi" w:hAnsiTheme="minorHAnsi"/>
          <w:lang w:val="it-IT" w:eastAsia="it-IT"/>
        </w:rPr>
        <w:t xml:space="preserve"> at 7.30</w:t>
      </w:r>
    </w:p>
    <w:p w:rsidR="001D4B32" w:rsidRDefault="001D4B32" w:rsidP="00034AF5">
      <w:pPr>
        <w:spacing w:after="200" w:line="276" w:lineRule="auto"/>
        <w:rPr>
          <w:rFonts w:asciiTheme="minorHAnsi" w:hAnsiTheme="minorHAnsi"/>
          <w:b/>
          <w:color w:val="0070C0"/>
        </w:rPr>
      </w:pPr>
    </w:p>
    <w:p w:rsidR="001D4B32" w:rsidRDefault="001D4B32" w:rsidP="00034AF5">
      <w:pPr>
        <w:spacing w:after="200" w:line="276" w:lineRule="auto"/>
        <w:rPr>
          <w:rFonts w:asciiTheme="minorHAnsi" w:hAnsiTheme="minorHAnsi"/>
          <w:b/>
          <w:color w:val="0070C0"/>
        </w:rPr>
      </w:pPr>
      <w:r>
        <w:rPr>
          <w:rFonts w:asciiTheme="minorHAnsi" w:hAnsiTheme="minorHAnsi"/>
          <w:b/>
          <w:color w:val="0070C0"/>
        </w:rPr>
        <w:t>Hotel</w:t>
      </w:r>
    </w:p>
    <w:p w:rsidR="001D4B32" w:rsidRPr="001D4B32" w:rsidRDefault="001D4B32" w:rsidP="00034AF5">
      <w:pPr>
        <w:spacing w:after="200" w:line="276" w:lineRule="auto"/>
        <w:rPr>
          <w:rFonts w:asciiTheme="minorHAnsi" w:hAnsiTheme="minorHAnsi" w:cs="Arial"/>
          <w:shd w:val="clear" w:color="auto" w:fill="FFFFFF"/>
        </w:rPr>
      </w:pPr>
      <w:r w:rsidRPr="001D4B32">
        <w:rPr>
          <w:rFonts w:asciiTheme="minorHAnsi" w:hAnsiTheme="minorHAnsi"/>
        </w:rPr>
        <w:t xml:space="preserve">Bedford Hotel, </w:t>
      </w:r>
      <w:r w:rsidRPr="001D4B32">
        <w:rPr>
          <w:rFonts w:asciiTheme="minorHAnsi" w:hAnsiTheme="minorHAnsi" w:cs="Arial"/>
          <w:shd w:val="clear" w:color="auto" w:fill="FFFFFF"/>
        </w:rPr>
        <w:t>83- 95 Southampton Row, London WC1B 4HD</w:t>
      </w:r>
    </w:p>
    <w:p w:rsidR="001D4B32" w:rsidRPr="001D4B32" w:rsidRDefault="001D4B32" w:rsidP="00034AF5">
      <w:pPr>
        <w:spacing w:after="200" w:line="276" w:lineRule="auto"/>
        <w:rPr>
          <w:rFonts w:asciiTheme="minorHAnsi" w:hAnsiTheme="minorHAnsi"/>
        </w:rPr>
      </w:pPr>
      <w:r w:rsidRPr="001D4B32">
        <w:rPr>
          <w:rFonts w:asciiTheme="minorHAnsi" w:hAnsiTheme="minorHAnsi" w:cs="Arial"/>
          <w:shd w:val="clear" w:color="auto" w:fill="FFFFFF"/>
        </w:rPr>
        <w:t>Tel: 020 7636 7822</w:t>
      </w:r>
    </w:p>
    <w:p w:rsidR="001D4B32" w:rsidRDefault="001D4B32" w:rsidP="00034AF5">
      <w:pPr>
        <w:spacing w:after="200" w:line="276" w:lineRule="auto"/>
        <w:rPr>
          <w:rFonts w:asciiTheme="minorHAnsi" w:hAnsiTheme="minorHAnsi"/>
          <w:b/>
          <w:color w:val="0070C0"/>
        </w:rPr>
      </w:pPr>
    </w:p>
    <w:p w:rsidR="004D0056" w:rsidRPr="008A6D16" w:rsidRDefault="004D0056" w:rsidP="00B4480B">
      <w:pPr>
        <w:spacing w:line="276" w:lineRule="auto"/>
        <w:rPr>
          <w:rFonts w:asciiTheme="minorHAnsi" w:hAnsiTheme="minorHAnsi"/>
        </w:rPr>
      </w:pPr>
    </w:p>
    <w:sectPr w:rsidR="004D0056" w:rsidRPr="008A6D16" w:rsidSect="009B1789">
      <w:pgSz w:w="12240" w:h="15840"/>
      <w:pgMar w:top="1276" w:right="1467" w:bottom="851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66D7A"/>
    <w:multiLevelType w:val="hybridMultilevel"/>
    <w:tmpl w:val="960AA810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6A7E"/>
    <w:rsid w:val="00001A5C"/>
    <w:rsid w:val="000036B6"/>
    <w:rsid w:val="00005BF2"/>
    <w:rsid w:val="0001156B"/>
    <w:rsid w:val="00011C19"/>
    <w:rsid w:val="000160E4"/>
    <w:rsid w:val="0001647C"/>
    <w:rsid w:val="000228B6"/>
    <w:rsid w:val="0002489D"/>
    <w:rsid w:val="000260C4"/>
    <w:rsid w:val="000279DF"/>
    <w:rsid w:val="000319BE"/>
    <w:rsid w:val="00033152"/>
    <w:rsid w:val="00033536"/>
    <w:rsid w:val="00034AF5"/>
    <w:rsid w:val="000362D7"/>
    <w:rsid w:val="00041943"/>
    <w:rsid w:val="00042000"/>
    <w:rsid w:val="00044A44"/>
    <w:rsid w:val="0004686F"/>
    <w:rsid w:val="000504AC"/>
    <w:rsid w:val="00053212"/>
    <w:rsid w:val="0005508C"/>
    <w:rsid w:val="000578ED"/>
    <w:rsid w:val="00057D79"/>
    <w:rsid w:val="00061D57"/>
    <w:rsid w:val="00062714"/>
    <w:rsid w:val="00066DE4"/>
    <w:rsid w:val="00070B6C"/>
    <w:rsid w:val="00071764"/>
    <w:rsid w:val="00073AB9"/>
    <w:rsid w:val="00075367"/>
    <w:rsid w:val="00081131"/>
    <w:rsid w:val="00083FD1"/>
    <w:rsid w:val="000851DB"/>
    <w:rsid w:val="000863C1"/>
    <w:rsid w:val="00095E39"/>
    <w:rsid w:val="00096336"/>
    <w:rsid w:val="00097E8A"/>
    <w:rsid w:val="00097EE3"/>
    <w:rsid w:val="000A74E9"/>
    <w:rsid w:val="000B2650"/>
    <w:rsid w:val="000B35B9"/>
    <w:rsid w:val="000B3DBE"/>
    <w:rsid w:val="000B7313"/>
    <w:rsid w:val="000C457A"/>
    <w:rsid w:val="000C5D09"/>
    <w:rsid w:val="000D04B8"/>
    <w:rsid w:val="000D3850"/>
    <w:rsid w:val="000D4030"/>
    <w:rsid w:val="000D4B2C"/>
    <w:rsid w:val="000E1543"/>
    <w:rsid w:val="000E2C6B"/>
    <w:rsid w:val="000E34C6"/>
    <w:rsid w:val="000E4EF0"/>
    <w:rsid w:val="000E6BA4"/>
    <w:rsid w:val="000F0373"/>
    <w:rsid w:val="000F0D5B"/>
    <w:rsid w:val="000F46AE"/>
    <w:rsid w:val="001024C6"/>
    <w:rsid w:val="001035DB"/>
    <w:rsid w:val="001054E4"/>
    <w:rsid w:val="00105E46"/>
    <w:rsid w:val="001061CB"/>
    <w:rsid w:val="00115598"/>
    <w:rsid w:val="001176B7"/>
    <w:rsid w:val="001217D7"/>
    <w:rsid w:val="0012291A"/>
    <w:rsid w:val="00126A61"/>
    <w:rsid w:val="00127117"/>
    <w:rsid w:val="001275E7"/>
    <w:rsid w:val="0013007A"/>
    <w:rsid w:val="001333F5"/>
    <w:rsid w:val="00134C8A"/>
    <w:rsid w:val="001354DB"/>
    <w:rsid w:val="001406DD"/>
    <w:rsid w:val="00141152"/>
    <w:rsid w:val="00141A4E"/>
    <w:rsid w:val="00141C72"/>
    <w:rsid w:val="001579BA"/>
    <w:rsid w:val="00162BBC"/>
    <w:rsid w:val="001651A4"/>
    <w:rsid w:val="001652E1"/>
    <w:rsid w:val="00166EAB"/>
    <w:rsid w:val="001675F4"/>
    <w:rsid w:val="00172BA2"/>
    <w:rsid w:val="00173F7D"/>
    <w:rsid w:val="00175A4E"/>
    <w:rsid w:val="00180888"/>
    <w:rsid w:val="00181B30"/>
    <w:rsid w:val="001845BE"/>
    <w:rsid w:val="00184A48"/>
    <w:rsid w:val="00186260"/>
    <w:rsid w:val="001870B4"/>
    <w:rsid w:val="001960FF"/>
    <w:rsid w:val="0019685B"/>
    <w:rsid w:val="0019762E"/>
    <w:rsid w:val="001A1556"/>
    <w:rsid w:val="001A600F"/>
    <w:rsid w:val="001B0F53"/>
    <w:rsid w:val="001B123E"/>
    <w:rsid w:val="001B136B"/>
    <w:rsid w:val="001B28C5"/>
    <w:rsid w:val="001B3C1B"/>
    <w:rsid w:val="001B43BC"/>
    <w:rsid w:val="001C1972"/>
    <w:rsid w:val="001C243B"/>
    <w:rsid w:val="001C2AED"/>
    <w:rsid w:val="001C436D"/>
    <w:rsid w:val="001C4D36"/>
    <w:rsid w:val="001C59FD"/>
    <w:rsid w:val="001C7E44"/>
    <w:rsid w:val="001D23C6"/>
    <w:rsid w:val="001D4B32"/>
    <w:rsid w:val="001D799C"/>
    <w:rsid w:val="001E3011"/>
    <w:rsid w:val="001E3399"/>
    <w:rsid w:val="001E4182"/>
    <w:rsid w:val="001E6E1A"/>
    <w:rsid w:val="001E6F87"/>
    <w:rsid w:val="001F0398"/>
    <w:rsid w:val="001F1E43"/>
    <w:rsid w:val="001F40AA"/>
    <w:rsid w:val="001F5F96"/>
    <w:rsid w:val="001F72C3"/>
    <w:rsid w:val="001F7FEB"/>
    <w:rsid w:val="00201F09"/>
    <w:rsid w:val="002036A8"/>
    <w:rsid w:val="002037F8"/>
    <w:rsid w:val="00203983"/>
    <w:rsid w:val="002044F8"/>
    <w:rsid w:val="00204A0E"/>
    <w:rsid w:val="00205EF6"/>
    <w:rsid w:val="0021110E"/>
    <w:rsid w:val="00211F3B"/>
    <w:rsid w:val="00212AC0"/>
    <w:rsid w:val="0021739E"/>
    <w:rsid w:val="002202C6"/>
    <w:rsid w:val="00220566"/>
    <w:rsid w:val="00222C16"/>
    <w:rsid w:val="0023175D"/>
    <w:rsid w:val="002321E4"/>
    <w:rsid w:val="002374E2"/>
    <w:rsid w:val="0023765E"/>
    <w:rsid w:val="00244434"/>
    <w:rsid w:val="002475A8"/>
    <w:rsid w:val="00247A40"/>
    <w:rsid w:val="00247C69"/>
    <w:rsid w:val="002501C1"/>
    <w:rsid w:val="00251CF4"/>
    <w:rsid w:val="00255BAA"/>
    <w:rsid w:val="00256AA3"/>
    <w:rsid w:val="002571E0"/>
    <w:rsid w:val="00260395"/>
    <w:rsid w:val="002637CD"/>
    <w:rsid w:val="00264A51"/>
    <w:rsid w:val="002657CF"/>
    <w:rsid w:val="002719C7"/>
    <w:rsid w:val="00273AD5"/>
    <w:rsid w:val="00275CFE"/>
    <w:rsid w:val="002764E1"/>
    <w:rsid w:val="00276F94"/>
    <w:rsid w:val="00282F05"/>
    <w:rsid w:val="0028406A"/>
    <w:rsid w:val="00285BA9"/>
    <w:rsid w:val="002867A7"/>
    <w:rsid w:val="00287172"/>
    <w:rsid w:val="002924BD"/>
    <w:rsid w:val="00293331"/>
    <w:rsid w:val="00294D88"/>
    <w:rsid w:val="00296495"/>
    <w:rsid w:val="00296D6C"/>
    <w:rsid w:val="002A17B8"/>
    <w:rsid w:val="002A3657"/>
    <w:rsid w:val="002A783C"/>
    <w:rsid w:val="002B1300"/>
    <w:rsid w:val="002B184B"/>
    <w:rsid w:val="002B4783"/>
    <w:rsid w:val="002B5970"/>
    <w:rsid w:val="002B6A7E"/>
    <w:rsid w:val="002B73D6"/>
    <w:rsid w:val="002B76AE"/>
    <w:rsid w:val="002C046A"/>
    <w:rsid w:val="002C13F4"/>
    <w:rsid w:val="002D5CEC"/>
    <w:rsid w:val="002D61B8"/>
    <w:rsid w:val="002D7348"/>
    <w:rsid w:val="002E2F56"/>
    <w:rsid w:val="002F1E47"/>
    <w:rsid w:val="002F63F7"/>
    <w:rsid w:val="00300C8A"/>
    <w:rsid w:val="00304EB1"/>
    <w:rsid w:val="00310CB7"/>
    <w:rsid w:val="00313D9C"/>
    <w:rsid w:val="00316E03"/>
    <w:rsid w:val="00320317"/>
    <w:rsid w:val="00321833"/>
    <w:rsid w:val="00321A46"/>
    <w:rsid w:val="00323F8C"/>
    <w:rsid w:val="003277D0"/>
    <w:rsid w:val="0032792E"/>
    <w:rsid w:val="003336FC"/>
    <w:rsid w:val="003340E5"/>
    <w:rsid w:val="003372F0"/>
    <w:rsid w:val="0034126F"/>
    <w:rsid w:val="00342CFD"/>
    <w:rsid w:val="003479BD"/>
    <w:rsid w:val="00347D8B"/>
    <w:rsid w:val="00353559"/>
    <w:rsid w:val="0035396F"/>
    <w:rsid w:val="0035665B"/>
    <w:rsid w:val="00357428"/>
    <w:rsid w:val="003629BC"/>
    <w:rsid w:val="0037055F"/>
    <w:rsid w:val="00372DD8"/>
    <w:rsid w:val="003840AE"/>
    <w:rsid w:val="00386364"/>
    <w:rsid w:val="00393950"/>
    <w:rsid w:val="003962BF"/>
    <w:rsid w:val="00397F98"/>
    <w:rsid w:val="003A247B"/>
    <w:rsid w:val="003A41D4"/>
    <w:rsid w:val="003A7B8A"/>
    <w:rsid w:val="003B0F39"/>
    <w:rsid w:val="003B5111"/>
    <w:rsid w:val="003B519A"/>
    <w:rsid w:val="003C0620"/>
    <w:rsid w:val="003C1939"/>
    <w:rsid w:val="003C1A9B"/>
    <w:rsid w:val="003C211C"/>
    <w:rsid w:val="003D0430"/>
    <w:rsid w:val="003D4D06"/>
    <w:rsid w:val="003D5715"/>
    <w:rsid w:val="003E07FA"/>
    <w:rsid w:val="003E0D3D"/>
    <w:rsid w:val="003E72A7"/>
    <w:rsid w:val="003F1ACC"/>
    <w:rsid w:val="003F738A"/>
    <w:rsid w:val="004009FB"/>
    <w:rsid w:val="00401E5A"/>
    <w:rsid w:val="00403E5E"/>
    <w:rsid w:val="004048E7"/>
    <w:rsid w:val="004111B2"/>
    <w:rsid w:val="00411AE2"/>
    <w:rsid w:val="004129C7"/>
    <w:rsid w:val="00412D8F"/>
    <w:rsid w:val="00422F0C"/>
    <w:rsid w:val="0042698B"/>
    <w:rsid w:val="004333DA"/>
    <w:rsid w:val="00434A01"/>
    <w:rsid w:val="00435D21"/>
    <w:rsid w:val="004406EE"/>
    <w:rsid w:val="00441BE0"/>
    <w:rsid w:val="00442D98"/>
    <w:rsid w:val="004435C6"/>
    <w:rsid w:val="004449D7"/>
    <w:rsid w:val="00451FDF"/>
    <w:rsid w:val="00453192"/>
    <w:rsid w:val="00455E96"/>
    <w:rsid w:val="00456E17"/>
    <w:rsid w:val="00457BF2"/>
    <w:rsid w:val="00457F74"/>
    <w:rsid w:val="00464429"/>
    <w:rsid w:val="00470A68"/>
    <w:rsid w:val="00471E1D"/>
    <w:rsid w:val="00473DC1"/>
    <w:rsid w:val="0047517B"/>
    <w:rsid w:val="0047558B"/>
    <w:rsid w:val="0047570E"/>
    <w:rsid w:val="00476097"/>
    <w:rsid w:val="0048063C"/>
    <w:rsid w:val="0048215C"/>
    <w:rsid w:val="004831E7"/>
    <w:rsid w:val="00483970"/>
    <w:rsid w:val="00484FF0"/>
    <w:rsid w:val="004856A6"/>
    <w:rsid w:val="0049097F"/>
    <w:rsid w:val="00492767"/>
    <w:rsid w:val="004960A0"/>
    <w:rsid w:val="00497957"/>
    <w:rsid w:val="004A077F"/>
    <w:rsid w:val="004A2DA8"/>
    <w:rsid w:val="004A4604"/>
    <w:rsid w:val="004A48F7"/>
    <w:rsid w:val="004A4D3F"/>
    <w:rsid w:val="004A690A"/>
    <w:rsid w:val="004A7CC7"/>
    <w:rsid w:val="004A7D67"/>
    <w:rsid w:val="004B2D53"/>
    <w:rsid w:val="004B6E43"/>
    <w:rsid w:val="004B7C95"/>
    <w:rsid w:val="004C20A4"/>
    <w:rsid w:val="004C219E"/>
    <w:rsid w:val="004C3A18"/>
    <w:rsid w:val="004C544F"/>
    <w:rsid w:val="004C5DC5"/>
    <w:rsid w:val="004D0056"/>
    <w:rsid w:val="004D2C0E"/>
    <w:rsid w:val="004D6E17"/>
    <w:rsid w:val="004E3952"/>
    <w:rsid w:val="004E7946"/>
    <w:rsid w:val="004F00AA"/>
    <w:rsid w:val="004F29D2"/>
    <w:rsid w:val="004F51A6"/>
    <w:rsid w:val="004F5DB0"/>
    <w:rsid w:val="00504D92"/>
    <w:rsid w:val="00506A56"/>
    <w:rsid w:val="005070A0"/>
    <w:rsid w:val="00510A8A"/>
    <w:rsid w:val="005129DE"/>
    <w:rsid w:val="00513095"/>
    <w:rsid w:val="005137AD"/>
    <w:rsid w:val="00517590"/>
    <w:rsid w:val="0052351D"/>
    <w:rsid w:val="00525830"/>
    <w:rsid w:val="0052638A"/>
    <w:rsid w:val="00526444"/>
    <w:rsid w:val="005265D9"/>
    <w:rsid w:val="0052664A"/>
    <w:rsid w:val="00526E20"/>
    <w:rsid w:val="00527613"/>
    <w:rsid w:val="00527944"/>
    <w:rsid w:val="00531700"/>
    <w:rsid w:val="00533984"/>
    <w:rsid w:val="00541AFA"/>
    <w:rsid w:val="0054309D"/>
    <w:rsid w:val="00560C3F"/>
    <w:rsid w:val="00564AFD"/>
    <w:rsid w:val="00566450"/>
    <w:rsid w:val="00566974"/>
    <w:rsid w:val="00566BDF"/>
    <w:rsid w:val="0056720C"/>
    <w:rsid w:val="005675A3"/>
    <w:rsid w:val="00567EF6"/>
    <w:rsid w:val="00570189"/>
    <w:rsid w:val="00570DD3"/>
    <w:rsid w:val="00572047"/>
    <w:rsid w:val="00572DAA"/>
    <w:rsid w:val="00574F95"/>
    <w:rsid w:val="00580859"/>
    <w:rsid w:val="005811A9"/>
    <w:rsid w:val="00581BED"/>
    <w:rsid w:val="00585ED2"/>
    <w:rsid w:val="00586301"/>
    <w:rsid w:val="00586425"/>
    <w:rsid w:val="00586466"/>
    <w:rsid w:val="00587626"/>
    <w:rsid w:val="00592032"/>
    <w:rsid w:val="005A03EB"/>
    <w:rsid w:val="005A1884"/>
    <w:rsid w:val="005A2892"/>
    <w:rsid w:val="005A4547"/>
    <w:rsid w:val="005A5769"/>
    <w:rsid w:val="005A6368"/>
    <w:rsid w:val="005A6FA5"/>
    <w:rsid w:val="005B0D32"/>
    <w:rsid w:val="005B2921"/>
    <w:rsid w:val="005B29B6"/>
    <w:rsid w:val="005C2BCD"/>
    <w:rsid w:val="005C3EF4"/>
    <w:rsid w:val="005C44D0"/>
    <w:rsid w:val="005C6C9C"/>
    <w:rsid w:val="005C7EBB"/>
    <w:rsid w:val="005D6B82"/>
    <w:rsid w:val="005D6C1D"/>
    <w:rsid w:val="005E0803"/>
    <w:rsid w:val="005E1B9F"/>
    <w:rsid w:val="005E4321"/>
    <w:rsid w:val="005E4D27"/>
    <w:rsid w:val="005F7FB6"/>
    <w:rsid w:val="00600766"/>
    <w:rsid w:val="00602A4E"/>
    <w:rsid w:val="006070F8"/>
    <w:rsid w:val="00613439"/>
    <w:rsid w:val="006152C8"/>
    <w:rsid w:val="00615A59"/>
    <w:rsid w:val="006167DB"/>
    <w:rsid w:val="00620BAF"/>
    <w:rsid w:val="00621661"/>
    <w:rsid w:val="006234D5"/>
    <w:rsid w:val="00627A7B"/>
    <w:rsid w:val="00630418"/>
    <w:rsid w:val="006375F4"/>
    <w:rsid w:val="00641895"/>
    <w:rsid w:val="006434F7"/>
    <w:rsid w:val="00644975"/>
    <w:rsid w:val="00646503"/>
    <w:rsid w:val="0065255A"/>
    <w:rsid w:val="00656FA5"/>
    <w:rsid w:val="00661575"/>
    <w:rsid w:val="00661718"/>
    <w:rsid w:val="00663832"/>
    <w:rsid w:val="00664EA0"/>
    <w:rsid w:val="00664EE2"/>
    <w:rsid w:val="00666FEB"/>
    <w:rsid w:val="0067123C"/>
    <w:rsid w:val="006771EB"/>
    <w:rsid w:val="0068239F"/>
    <w:rsid w:val="00682BD1"/>
    <w:rsid w:val="00682C66"/>
    <w:rsid w:val="00683A09"/>
    <w:rsid w:val="006842A2"/>
    <w:rsid w:val="006907BB"/>
    <w:rsid w:val="006919EA"/>
    <w:rsid w:val="006A12E1"/>
    <w:rsid w:val="006A14C7"/>
    <w:rsid w:val="006A207E"/>
    <w:rsid w:val="006A2B75"/>
    <w:rsid w:val="006A47ED"/>
    <w:rsid w:val="006A7B37"/>
    <w:rsid w:val="006B1C1E"/>
    <w:rsid w:val="006B256B"/>
    <w:rsid w:val="006B3466"/>
    <w:rsid w:val="006B5329"/>
    <w:rsid w:val="006C1117"/>
    <w:rsid w:val="006D0F0B"/>
    <w:rsid w:val="006D6A3F"/>
    <w:rsid w:val="006F0246"/>
    <w:rsid w:val="006F05D8"/>
    <w:rsid w:val="006F1341"/>
    <w:rsid w:val="006F137B"/>
    <w:rsid w:val="006F2119"/>
    <w:rsid w:val="007049C9"/>
    <w:rsid w:val="0071081A"/>
    <w:rsid w:val="00712B62"/>
    <w:rsid w:val="0071595F"/>
    <w:rsid w:val="0071676A"/>
    <w:rsid w:val="00717CBC"/>
    <w:rsid w:val="00720B05"/>
    <w:rsid w:val="00720F3B"/>
    <w:rsid w:val="00722FBB"/>
    <w:rsid w:val="0072537A"/>
    <w:rsid w:val="0073156C"/>
    <w:rsid w:val="00732128"/>
    <w:rsid w:val="00744484"/>
    <w:rsid w:val="00746EA0"/>
    <w:rsid w:val="00750A7B"/>
    <w:rsid w:val="00752B9C"/>
    <w:rsid w:val="007533CC"/>
    <w:rsid w:val="00771056"/>
    <w:rsid w:val="0077293B"/>
    <w:rsid w:val="00776A8A"/>
    <w:rsid w:val="007776E9"/>
    <w:rsid w:val="00780951"/>
    <w:rsid w:val="00791AB6"/>
    <w:rsid w:val="00795623"/>
    <w:rsid w:val="00795A49"/>
    <w:rsid w:val="007961EE"/>
    <w:rsid w:val="007A2208"/>
    <w:rsid w:val="007A2996"/>
    <w:rsid w:val="007A470E"/>
    <w:rsid w:val="007A605D"/>
    <w:rsid w:val="007A6D76"/>
    <w:rsid w:val="007B1628"/>
    <w:rsid w:val="007B18E9"/>
    <w:rsid w:val="007B1F9A"/>
    <w:rsid w:val="007B5717"/>
    <w:rsid w:val="007B72CD"/>
    <w:rsid w:val="007C0C3F"/>
    <w:rsid w:val="007C2320"/>
    <w:rsid w:val="007D07CD"/>
    <w:rsid w:val="007E0F6C"/>
    <w:rsid w:val="007E162A"/>
    <w:rsid w:val="007E7445"/>
    <w:rsid w:val="007F4869"/>
    <w:rsid w:val="007F4E9F"/>
    <w:rsid w:val="007F73BB"/>
    <w:rsid w:val="007F7E19"/>
    <w:rsid w:val="00803AF8"/>
    <w:rsid w:val="00803CFD"/>
    <w:rsid w:val="00803D5E"/>
    <w:rsid w:val="00804FF9"/>
    <w:rsid w:val="00805184"/>
    <w:rsid w:val="00805A3C"/>
    <w:rsid w:val="00805DD3"/>
    <w:rsid w:val="008071DE"/>
    <w:rsid w:val="00811528"/>
    <w:rsid w:val="00817CC0"/>
    <w:rsid w:val="00820CB3"/>
    <w:rsid w:val="0082120D"/>
    <w:rsid w:val="008228E8"/>
    <w:rsid w:val="00825C8A"/>
    <w:rsid w:val="00826753"/>
    <w:rsid w:val="008278BA"/>
    <w:rsid w:val="00827C56"/>
    <w:rsid w:val="008318CB"/>
    <w:rsid w:val="00833849"/>
    <w:rsid w:val="00836214"/>
    <w:rsid w:val="00840184"/>
    <w:rsid w:val="008437F7"/>
    <w:rsid w:val="008439B6"/>
    <w:rsid w:val="00845B3D"/>
    <w:rsid w:val="00845B8C"/>
    <w:rsid w:val="00851BCB"/>
    <w:rsid w:val="00857F65"/>
    <w:rsid w:val="00861650"/>
    <w:rsid w:val="008648E8"/>
    <w:rsid w:val="00865647"/>
    <w:rsid w:val="008677D6"/>
    <w:rsid w:val="00867A96"/>
    <w:rsid w:val="00867EA1"/>
    <w:rsid w:val="0087167D"/>
    <w:rsid w:val="00872597"/>
    <w:rsid w:val="008766FA"/>
    <w:rsid w:val="008810D2"/>
    <w:rsid w:val="00884703"/>
    <w:rsid w:val="0088591B"/>
    <w:rsid w:val="00887A51"/>
    <w:rsid w:val="00890EA4"/>
    <w:rsid w:val="0089366E"/>
    <w:rsid w:val="00894EF3"/>
    <w:rsid w:val="008A034F"/>
    <w:rsid w:val="008A203C"/>
    <w:rsid w:val="008A27AA"/>
    <w:rsid w:val="008A3D6B"/>
    <w:rsid w:val="008A4E31"/>
    <w:rsid w:val="008A6D16"/>
    <w:rsid w:val="008A6EA7"/>
    <w:rsid w:val="008B1A00"/>
    <w:rsid w:val="008B4E4B"/>
    <w:rsid w:val="008B53FF"/>
    <w:rsid w:val="008B6025"/>
    <w:rsid w:val="008B6FE1"/>
    <w:rsid w:val="008B6FFB"/>
    <w:rsid w:val="008C2887"/>
    <w:rsid w:val="008C353C"/>
    <w:rsid w:val="008C4A56"/>
    <w:rsid w:val="008C4F0D"/>
    <w:rsid w:val="008C508B"/>
    <w:rsid w:val="008C6E06"/>
    <w:rsid w:val="008D2943"/>
    <w:rsid w:val="008E14CF"/>
    <w:rsid w:val="008E456C"/>
    <w:rsid w:val="008E59E4"/>
    <w:rsid w:val="008E797E"/>
    <w:rsid w:val="00901B01"/>
    <w:rsid w:val="00902DE5"/>
    <w:rsid w:val="009058D0"/>
    <w:rsid w:val="009155D0"/>
    <w:rsid w:val="00917306"/>
    <w:rsid w:val="00917734"/>
    <w:rsid w:val="0092078B"/>
    <w:rsid w:val="00920F3B"/>
    <w:rsid w:val="009304CF"/>
    <w:rsid w:val="009333D4"/>
    <w:rsid w:val="00934206"/>
    <w:rsid w:val="00934F10"/>
    <w:rsid w:val="0093571B"/>
    <w:rsid w:val="00936C3C"/>
    <w:rsid w:val="00936FE3"/>
    <w:rsid w:val="00941DFB"/>
    <w:rsid w:val="00947BCC"/>
    <w:rsid w:val="00950336"/>
    <w:rsid w:val="00950F96"/>
    <w:rsid w:val="00954551"/>
    <w:rsid w:val="009558AC"/>
    <w:rsid w:val="0096186A"/>
    <w:rsid w:val="0096223E"/>
    <w:rsid w:val="009657BE"/>
    <w:rsid w:val="00965C6A"/>
    <w:rsid w:val="00977952"/>
    <w:rsid w:val="00977BB5"/>
    <w:rsid w:val="00980389"/>
    <w:rsid w:val="00984729"/>
    <w:rsid w:val="0098501C"/>
    <w:rsid w:val="00992255"/>
    <w:rsid w:val="009957A3"/>
    <w:rsid w:val="009A1F43"/>
    <w:rsid w:val="009A2C22"/>
    <w:rsid w:val="009A5388"/>
    <w:rsid w:val="009A6088"/>
    <w:rsid w:val="009B0973"/>
    <w:rsid w:val="009B1789"/>
    <w:rsid w:val="009B1AE0"/>
    <w:rsid w:val="009B4C9F"/>
    <w:rsid w:val="009C0404"/>
    <w:rsid w:val="009C2EBC"/>
    <w:rsid w:val="009C3017"/>
    <w:rsid w:val="009D51DF"/>
    <w:rsid w:val="009D64E8"/>
    <w:rsid w:val="009D6919"/>
    <w:rsid w:val="009D6D8A"/>
    <w:rsid w:val="009D7653"/>
    <w:rsid w:val="009E3FEA"/>
    <w:rsid w:val="009E49CB"/>
    <w:rsid w:val="009E6589"/>
    <w:rsid w:val="009F22A5"/>
    <w:rsid w:val="009F264F"/>
    <w:rsid w:val="009F3536"/>
    <w:rsid w:val="009F481F"/>
    <w:rsid w:val="009F61C9"/>
    <w:rsid w:val="00A03946"/>
    <w:rsid w:val="00A0577F"/>
    <w:rsid w:val="00A17091"/>
    <w:rsid w:val="00A21056"/>
    <w:rsid w:val="00A217C7"/>
    <w:rsid w:val="00A21E77"/>
    <w:rsid w:val="00A222C7"/>
    <w:rsid w:val="00A22D41"/>
    <w:rsid w:val="00A274CE"/>
    <w:rsid w:val="00A275FD"/>
    <w:rsid w:val="00A31CAD"/>
    <w:rsid w:val="00A33A04"/>
    <w:rsid w:val="00A34242"/>
    <w:rsid w:val="00A34830"/>
    <w:rsid w:val="00A3763F"/>
    <w:rsid w:val="00A40826"/>
    <w:rsid w:val="00A409AA"/>
    <w:rsid w:val="00A45C40"/>
    <w:rsid w:val="00A50B18"/>
    <w:rsid w:val="00A52D10"/>
    <w:rsid w:val="00A546AB"/>
    <w:rsid w:val="00A619A9"/>
    <w:rsid w:val="00A6641E"/>
    <w:rsid w:val="00A67B69"/>
    <w:rsid w:val="00A7008F"/>
    <w:rsid w:val="00A728BF"/>
    <w:rsid w:val="00A73F52"/>
    <w:rsid w:val="00A77962"/>
    <w:rsid w:val="00A77A85"/>
    <w:rsid w:val="00A83E48"/>
    <w:rsid w:val="00A9057B"/>
    <w:rsid w:val="00A920CD"/>
    <w:rsid w:val="00A94056"/>
    <w:rsid w:val="00A9456A"/>
    <w:rsid w:val="00A95F12"/>
    <w:rsid w:val="00AB1DA1"/>
    <w:rsid w:val="00AB4414"/>
    <w:rsid w:val="00AB4FBE"/>
    <w:rsid w:val="00AC0BE5"/>
    <w:rsid w:val="00AC2453"/>
    <w:rsid w:val="00AC2BD2"/>
    <w:rsid w:val="00AC58FB"/>
    <w:rsid w:val="00AC6DC5"/>
    <w:rsid w:val="00AD1F34"/>
    <w:rsid w:val="00AD4443"/>
    <w:rsid w:val="00AD594E"/>
    <w:rsid w:val="00AD6872"/>
    <w:rsid w:val="00AD6B91"/>
    <w:rsid w:val="00AE15FD"/>
    <w:rsid w:val="00AE3FFD"/>
    <w:rsid w:val="00AE4247"/>
    <w:rsid w:val="00AE4F24"/>
    <w:rsid w:val="00AF024A"/>
    <w:rsid w:val="00AF133A"/>
    <w:rsid w:val="00AF17D1"/>
    <w:rsid w:val="00AF27AF"/>
    <w:rsid w:val="00AF630F"/>
    <w:rsid w:val="00B01234"/>
    <w:rsid w:val="00B015B8"/>
    <w:rsid w:val="00B033EE"/>
    <w:rsid w:val="00B05DDB"/>
    <w:rsid w:val="00B07236"/>
    <w:rsid w:val="00B111C8"/>
    <w:rsid w:val="00B128EE"/>
    <w:rsid w:val="00B130B3"/>
    <w:rsid w:val="00B20B81"/>
    <w:rsid w:val="00B20C77"/>
    <w:rsid w:val="00B241E2"/>
    <w:rsid w:val="00B250D7"/>
    <w:rsid w:val="00B358F2"/>
    <w:rsid w:val="00B36036"/>
    <w:rsid w:val="00B3777A"/>
    <w:rsid w:val="00B43064"/>
    <w:rsid w:val="00B44444"/>
    <w:rsid w:val="00B4480B"/>
    <w:rsid w:val="00B46E3F"/>
    <w:rsid w:val="00B50348"/>
    <w:rsid w:val="00B56016"/>
    <w:rsid w:val="00B62A20"/>
    <w:rsid w:val="00B64DA5"/>
    <w:rsid w:val="00B71A11"/>
    <w:rsid w:val="00B72FE7"/>
    <w:rsid w:val="00B731A8"/>
    <w:rsid w:val="00B75580"/>
    <w:rsid w:val="00B8574E"/>
    <w:rsid w:val="00B86E9C"/>
    <w:rsid w:val="00B976C0"/>
    <w:rsid w:val="00BA3F09"/>
    <w:rsid w:val="00BA4072"/>
    <w:rsid w:val="00BA6986"/>
    <w:rsid w:val="00BA6A75"/>
    <w:rsid w:val="00BA7A83"/>
    <w:rsid w:val="00BB22A8"/>
    <w:rsid w:val="00BB39DB"/>
    <w:rsid w:val="00BB517E"/>
    <w:rsid w:val="00BB7C41"/>
    <w:rsid w:val="00BC7779"/>
    <w:rsid w:val="00BD4523"/>
    <w:rsid w:val="00BD4718"/>
    <w:rsid w:val="00BD6DB8"/>
    <w:rsid w:val="00BE041F"/>
    <w:rsid w:val="00BE1CD2"/>
    <w:rsid w:val="00BF0D78"/>
    <w:rsid w:val="00C0384C"/>
    <w:rsid w:val="00C046A8"/>
    <w:rsid w:val="00C0480C"/>
    <w:rsid w:val="00C056D5"/>
    <w:rsid w:val="00C11663"/>
    <w:rsid w:val="00C1557B"/>
    <w:rsid w:val="00C174B7"/>
    <w:rsid w:val="00C23109"/>
    <w:rsid w:val="00C26440"/>
    <w:rsid w:val="00C31894"/>
    <w:rsid w:val="00C31F2C"/>
    <w:rsid w:val="00C32A99"/>
    <w:rsid w:val="00C34AF7"/>
    <w:rsid w:val="00C35986"/>
    <w:rsid w:val="00C35A58"/>
    <w:rsid w:val="00C3700A"/>
    <w:rsid w:val="00C374F4"/>
    <w:rsid w:val="00C4098D"/>
    <w:rsid w:val="00C425DD"/>
    <w:rsid w:val="00C43E09"/>
    <w:rsid w:val="00C452D9"/>
    <w:rsid w:val="00C45D2A"/>
    <w:rsid w:val="00C5280A"/>
    <w:rsid w:val="00C5374C"/>
    <w:rsid w:val="00C56F1D"/>
    <w:rsid w:val="00C64E0E"/>
    <w:rsid w:val="00C65F02"/>
    <w:rsid w:val="00C673B1"/>
    <w:rsid w:val="00C70F3F"/>
    <w:rsid w:val="00C7416D"/>
    <w:rsid w:val="00C76512"/>
    <w:rsid w:val="00C80C5C"/>
    <w:rsid w:val="00C86F06"/>
    <w:rsid w:val="00C872B8"/>
    <w:rsid w:val="00C90BE2"/>
    <w:rsid w:val="00C90F03"/>
    <w:rsid w:val="00C91502"/>
    <w:rsid w:val="00CA127A"/>
    <w:rsid w:val="00CA153B"/>
    <w:rsid w:val="00CA302F"/>
    <w:rsid w:val="00CA4254"/>
    <w:rsid w:val="00CA61A1"/>
    <w:rsid w:val="00CA7E9F"/>
    <w:rsid w:val="00CB1AB7"/>
    <w:rsid w:val="00CB1CE2"/>
    <w:rsid w:val="00CB5C42"/>
    <w:rsid w:val="00CB5C6C"/>
    <w:rsid w:val="00CC4D1D"/>
    <w:rsid w:val="00CC5407"/>
    <w:rsid w:val="00CD3648"/>
    <w:rsid w:val="00CD528B"/>
    <w:rsid w:val="00CD6164"/>
    <w:rsid w:val="00CD7CFF"/>
    <w:rsid w:val="00CE295B"/>
    <w:rsid w:val="00CE39C1"/>
    <w:rsid w:val="00CE523C"/>
    <w:rsid w:val="00CE6A4F"/>
    <w:rsid w:val="00CE6AA0"/>
    <w:rsid w:val="00CE71F6"/>
    <w:rsid w:val="00CF2021"/>
    <w:rsid w:val="00D0045B"/>
    <w:rsid w:val="00D01B30"/>
    <w:rsid w:val="00D02156"/>
    <w:rsid w:val="00D049D3"/>
    <w:rsid w:val="00D113BB"/>
    <w:rsid w:val="00D122D4"/>
    <w:rsid w:val="00D15707"/>
    <w:rsid w:val="00D15B9F"/>
    <w:rsid w:val="00D1720D"/>
    <w:rsid w:val="00D2002E"/>
    <w:rsid w:val="00D2280B"/>
    <w:rsid w:val="00D233B4"/>
    <w:rsid w:val="00D26391"/>
    <w:rsid w:val="00D27AB9"/>
    <w:rsid w:val="00D31D5C"/>
    <w:rsid w:val="00D3463D"/>
    <w:rsid w:val="00D36255"/>
    <w:rsid w:val="00D377A3"/>
    <w:rsid w:val="00D413C2"/>
    <w:rsid w:val="00D41834"/>
    <w:rsid w:val="00D41FE6"/>
    <w:rsid w:val="00D456BA"/>
    <w:rsid w:val="00D47145"/>
    <w:rsid w:val="00D50355"/>
    <w:rsid w:val="00D544C5"/>
    <w:rsid w:val="00D5565D"/>
    <w:rsid w:val="00D570E7"/>
    <w:rsid w:val="00D5732A"/>
    <w:rsid w:val="00D57C3D"/>
    <w:rsid w:val="00D634C3"/>
    <w:rsid w:val="00D63DFA"/>
    <w:rsid w:val="00D64944"/>
    <w:rsid w:val="00D64E07"/>
    <w:rsid w:val="00D7113E"/>
    <w:rsid w:val="00D72C3C"/>
    <w:rsid w:val="00D91DB1"/>
    <w:rsid w:val="00D92951"/>
    <w:rsid w:val="00D94396"/>
    <w:rsid w:val="00D9491B"/>
    <w:rsid w:val="00DA19FE"/>
    <w:rsid w:val="00DA2854"/>
    <w:rsid w:val="00DA6354"/>
    <w:rsid w:val="00DA7006"/>
    <w:rsid w:val="00DA799C"/>
    <w:rsid w:val="00DB0345"/>
    <w:rsid w:val="00DB0D45"/>
    <w:rsid w:val="00DB1606"/>
    <w:rsid w:val="00DB3453"/>
    <w:rsid w:val="00DB389D"/>
    <w:rsid w:val="00DB4256"/>
    <w:rsid w:val="00DB5B37"/>
    <w:rsid w:val="00DB6091"/>
    <w:rsid w:val="00DB6CFA"/>
    <w:rsid w:val="00DC0220"/>
    <w:rsid w:val="00DC06B5"/>
    <w:rsid w:val="00DC1BF6"/>
    <w:rsid w:val="00DC2394"/>
    <w:rsid w:val="00DC297B"/>
    <w:rsid w:val="00DC40A2"/>
    <w:rsid w:val="00DC4540"/>
    <w:rsid w:val="00DC7B7B"/>
    <w:rsid w:val="00DD00E2"/>
    <w:rsid w:val="00DD527D"/>
    <w:rsid w:val="00DD5607"/>
    <w:rsid w:val="00DD5E08"/>
    <w:rsid w:val="00DD7B24"/>
    <w:rsid w:val="00DE07A5"/>
    <w:rsid w:val="00DE0C29"/>
    <w:rsid w:val="00DF0CF5"/>
    <w:rsid w:val="00DF27D2"/>
    <w:rsid w:val="00DF2FC8"/>
    <w:rsid w:val="00DF6F51"/>
    <w:rsid w:val="00E00D78"/>
    <w:rsid w:val="00E03C87"/>
    <w:rsid w:val="00E10B59"/>
    <w:rsid w:val="00E1311D"/>
    <w:rsid w:val="00E13D91"/>
    <w:rsid w:val="00E1457C"/>
    <w:rsid w:val="00E17E2E"/>
    <w:rsid w:val="00E2164E"/>
    <w:rsid w:val="00E226B4"/>
    <w:rsid w:val="00E2413D"/>
    <w:rsid w:val="00E246E8"/>
    <w:rsid w:val="00E30ACD"/>
    <w:rsid w:val="00E33147"/>
    <w:rsid w:val="00E33377"/>
    <w:rsid w:val="00E3360A"/>
    <w:rsid w:val="00E42CE3"/>
    <w:rsid w:val="00E43084"/>
    <w:rsid w:val="00E43475"/>
    <w:rsid w:val="00E443ED"/>
    <w:rsid w:val="00E47A61"/>
    <w:rsid w:val="00E528E3"/>
    <w:rsid w:val="00E615EF"/>
    <w:rsid w:val="00E63285"/>
    <w:rsid w:val="00E641E6"/>
    <w:rsid w:val="00E66156"/>
    <w:rsid w:val="00E667E1"/>
    <w:rsid w:val="00E66B44"/>
    <w:rsid w:val="00E675F8"/>
    <w:rsid w:val="00E752B6"/>
    <w:rsid w:val="00E878C1"/>
    <w:rsid w:val="00E87BF8"/>
    <w:rsid w:val="00E903D1"/>
    <w:rsid w:val="00E91A85"/>
    <w:rsid w:val="00E979EE"/>
    <w:rsid w:val="00EA207B"/>
    <w:rsid w:val="00EA2B6E"/>
    <w:rsid w:val="00EA3242"/>
    <w:rsid w:val="00EA61B2"/>
    <w:rsid w:val="00EB4DC9"/>
    <w:rsid w:val="00EB6217"/>
    <w:rsid w:val="00EB6825"/>
    <w:rsid w:val="00EB7C03"/>
    <w:rsid w:val="00EC4C71"/>
    <w:rsid w:val="00EC5956"/>
    <w:rsid w:val="00ED24C5"/>
    <w:rsid w:val="00ED4AE9"/>
    <w:rsid w:val="00EE4437"/>
    <w:rsid w:val="00EE4644"/>
    <w:rsid w:val="00EE4F79"/>
    <w:rsid w:val="00EE5346"/>
    <w:rsid w:val="00EE5F74"/>
    <w:rsid w:val="00EE68F2"/>
    <w:rsid w:val="00EF2D4B"/>
    <w:rsid w:val="00EF42B8"/>
    <w:rsid w:val="00EF5FA6"/>
    <w:rsid w:val="00EF6602"/>
    <w:rsid w:val="00EF6FEE"/>
    <w:rsid w:val="00F00402"/>
    <w:rsid w:val="00F02773"/>
    <w:rsid w:val="00F0292E"/>
    <w:rsid w:val="00F03964"/>
    <w:rsid w:val="00F04C2A"/>
    <w:rsid w:val="00F05975"/>
    <w:rsid w:val="00F10C4E"/>
    <w:rsid w:val="00F154E8"/>
    <w:rsid w:val="00F16B48"/>
    <w:rsid w:val="00F211F3"/>
    <w:rsid w:val="00F21F48"/>
    <w:rsid w:val="00F226D3"/>
    <w:rsid w:val="00F24E01"/>
    <w:rsid w:val="00F2741E"/>
    <w:rsid w:val="00F279BF"/>
    <w:rsid w:val="00F31112"/>
    <w:rsid w:val="00F3568E"/>
    <w:rsid w:val="00F35C89"/>
    <w:rsid w:val="00F37B7C"/>
    <w:rsid w:val="00F37EEE"/>
    <w:rsid w:val="00F4520E"/>
    <w:rsid w:val="00F453D6"/>
    <w:rsid w:val="00F4677F"/>
    <w:rsid w:val="00F4782B"/>
    <w:rsid w:val="00F514DF"/>
    <w:rsid w:val="00F57141"/>
    <w:rsid w:val="00F61681"/>
    <w:rsid w:val="00F63ED8"/>
    <w:rsid w:val="00F661DF"/>
    <w:rsid w:val="00F71872"/>
    <w:rsid w:val="00F74AFE"/>
    <w:rsid w:val="00F817AC"/>
    <w:rsid w:val="00F8191A"/>
    <w:rsid w:val="00F8664A"/>
    <w:rsid w:val="00F86BCE"/>
    <w:rsid w:val="00F9075A"/>
    <w:rsid w:val="00F95345"/>
    <w:rsid w:val="00FA0C34"/>
    <w:rsid w:val="00FA218F"/>
    <w:rsid w:val="00FA44BA"/>
    <w:rsid w:val="00FA5FF4"/>
    <w:rsid w:val="00FA7559"/>
    <w:rsid w:val="00FB1527"/>
    <w:rsid w:val="00FB1D9C"/>
    <w:rsid w:val="00FB284B"/>
    <w:rsid w:val="00FB2857"/>
    <w:rsid w:val="00FB34DD"/>
    <w:rsid w:val="00FB3A9F"/>
    <w:rsid w:val="00FB4314"/>
    <w:rsid w:val="00FC444E"/>
    <w:rsid w:val="00FC65BD"/>
    <w:rsid w:val="00FC6A2A"/>
    <w:rsid w:val="00FD0607"/>
    <w:rsid w:val="00FD13F6"/>
    <w:rsid w:val="00FD2134"/>
    <w:rsid w:val="00FD3705"/>
    <w:rsid w:val="00FD4A7A"/>
    <w:rsid w:val="00FE0B3B"/>
    <w:rsid w:val="00FE154D"/>
    <w:rsid w:val="00FE30BD"/>
    <w:rsid w:val="00FE5A23"/>
    <w:rsid w:val="00FF2605"/>
    <w:rsid w:val="00FF2916"/>
    <w:rsid w:val="00FF7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3E54AA5-81C4-4CFD-8B9B-11729DC01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B6A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071DE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2B6A7E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B6A7E"/>
    <w:rPr>
      <w:rFonts w:ascii="Calibri" w:hAnsi="Calibri"/>
      <w:szCs w:val="21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6A7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6A7E"/>
    <w:rPr>
      <w:rFonts w:ascii="Tahoma" w:eastAsia="Times New Roman" w:hAnsi="Tahoma" w:cs="Tahoma"/>
      <w:sz w:val="16"/>
      <w:szCs w:val="16"/>
      <w:lang w:val="en-GB"/>
    </w:rPr>
  </w:style>
  <w:style w:type="character" w:styleId="Hyperlink">
    <w:name w:val="Hyperlink"/>
    <w:basedOn w:val="DefaultParagraphFont"/>
    <w:uiPriority w:val="99"/>
    <w:unhideWhenUsed/>
    <w:rsid w:val="00DD5607"/>
    <w:rPr>
      <w:strike w:val="0"/>
      <w:dstrike w:val="0"/>
      <w:color w:val="155F83"/>
      <w:u w:val="none"/>
      <w:effect w:val="none"/>
    </w:rPr>
  </w:style>
  <w:style w:type="character" w:styleId="Emphasis">
    <w:name w:val="Emphasis"/>
    <w:basedOn w:val="DefaultParagraphFont"/>
    <w:uiPriority w:val="20"/>
    <w:qFormat/>
    <w:rsid w:val="00DD5607"/>
    <w:rPr>
      <w:b/>
      <w:bCs/>
      <w:i w:val="0"/>
      <w:iCs w:val="0"/>
    </w:rPr>
  </w:style>
  <w:style w:type="character" w:customStyle="1" w:styleId="st">
    <w:name w:val="st"/>
    <w:basedOn w:val="DefaultParagraphFont"/>
    <w:rsid w:val="00DD5607"/>
  </w:style>
  <w:style w:type="character" w:customStyle="1" w:styleId="allowtextselection">
    <w:name w:val="allowtextselection"/>
    <w:basedOn w:val="DefaultParagraphFont"/>
    <w:rsid w:val="00E00D78"/>
  </w:style>
  <w:style w:type="character" w:customStyle="1" w:styleId="highlight">
    <w:name w:val="highlight"/>
    <w:basedOn w:val="DefaultParagraphFont"/>
    <w:rsid w:val="00E1311D"/>
  </w:style>
  <w:style w:type="paragraph" w:styleId="NormalWeb">
    <w:name w:val="Normal (Web)"/>
    <w:basedOn w:val="Normal"/>
    <w:uiPriority w:val="99"/>
    <w:unhideWhenUsed/>
    <w:rsid w:val="00840184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val="en-US"/>
    </w:rPr>
  </w:style>
  <w:style w:type="character" w:customStyle="1" w:styleId="style1">
    <w:name w:val="style1"/>
    <w:basedOn w:val="DefaultParagraphFont"/>
    <w:rsid w:val="00574F95"/>
  </w:style>
  <w:style w:type="character" w:customStyle="1" w:styleId="Heading2Char">
    <w:name w:val="Heading 2 Char"/>
    <w:basedOn w:val="DefaultParagraphFont"/>
    <w:link w:val="Heading2"/>
    <w:uiPriority w:val="9"/>
    <w:rsid w:val="008071D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GB"/>
    </w:rPr>
  </w:style>
  <w:style w:type="character" w:customStyle="1" w:styleId="st1">
    <w:name w:val="st1"/>
    <w:basedOn w:val="DefaultParagraphFont"/>
    <w:rsid w:val="00001A5C"/>
  </w:style>
  <w:style w:type="paragraph" w:styleId="ListParagraph">
    <w:name w:val="List Paragraph"/>
    <w:basedOn w:val="Normal"/>
    <w:uiPriority w:val="34"/>
    <w:qFormat/>
    <w:rsid w:val="008A6D16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TableGrid">
    <w:name w:val="Table Grid"/>
    <w:basedOn w:val="TableNormal"/>
    <w:uiPriority w:val="59"/>
    <w:rsid w:val="00034A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xxbe">
    <w:name w:val="x__xbe"/>
    <w:basedOn w:val="DefaultParagraphFont"/>
    <w:rsid w:val="00321833"/>
  </w:style>
  <w:style w:type="character" w:styleId="Strong">
    <w:name w:val="Strong"/>
    <w:basedOn w:val="DefaultParagraphFont"/>
    <w:uiPriority w:val="22"/>
    <w:qFormat/>
    <w:rsid w:val="00321833"/>
    <w:rPr>
      <w:b/>
      <w:bCs/>
    </w:rPr>
  </w:style>
  <w:style w:type="paragraph" w:customStyle="1" w:styleId="xmsonormal">
    <w:name w:val="x_msonormal"/>
    <w:basedOn w:val="Normal"/>
    <w:rsid w:val="001D4B32"/>
    <w:pPr>
      <w:spacing w:before="100" w:beforeAutospacing="1" w:after="100" w:afterAutospacing="1"/>
    </w:pPr>
    <w:rPr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805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91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770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8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82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7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76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8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430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983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8366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796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0839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5021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6887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2058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80441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430983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80333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24581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28318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91093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103136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8349036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04427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544095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5714311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821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1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86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26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11" Type="http://schemas.openxmlformats.org/officeDocument/2006/relationships/theme" Target="theme/theme1.xml"/><Relationship Id="rId5" Type="http://schemas.openxmlformats.org/officeDocument/2006/relationships/hyperlink" Target="mailto:alessandro.stanziani@ehess.fr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t.roy@lse.ac.uk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9F9C25B5</Template>
  <TotalTime>1</TotalTime>
  <Pages>4</Pages>
  <Words>695</Words>
  <Characters>3968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Warwick</Company>
  <LinksUpToDate>false</LinksUpToDate>
  <CharactersWithSpaces>4654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Giorgio Riello</dc:creator>
  <cp:lastModifiedBy>Evans, Amy</cp:lastModifiedBy>
  <cp:revision>3</cp:revision>
  <cp:lastPrinted>2016-05-24T07:21:00Z</cp:lastPrinted>
  <dcterms:created xsi:type="dcterms:W3CDTF">2016-05-24T08:28:00Z</dcterms:created>
  <dcterms:modified xsi:type="dcterms:W3CDTF">2016-05-24T08:28:00Z</dcterms:modified>
</cp:coreProperties>
</file>