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603982" w14:textId="22A9DDD2" w:rsidR="002E208F" w:rsidRPr="00871E06" w:rsidRDefault="005C0B38" w:rsidP="00A62DDE">
      <w:pPr>
        <w:pStyle w:val="Heading7"/>
        <w:jc w:val="left"/>
        <w:rPr>
          <w:rFonts w:ascii="Baskerville" w:hAnsi="Baskerville"/>
          <w:sz w:val="24"/>
          <w:szCs w:val="24"/>
        </w:rPr>
      </w:pPr>
      <w:r>
        <w:rPr>
          <w:rFonts w:ascii="Baskerville" w:hAnsi="Baskerville"/>
          <w:sz w:val="24"/>
          <w:szCs w:val="24"/>
        </w:rPr>
        <w:t>Contact</w:t>
      </w:r>
      <w:r w:rsidR="002E208F" w:rsidRPr="00871E06">
        <w:rPr>
          <w:rFonts w:ascii="Baskerville" w:hAnsi="Baskerville"/>
          <w:sz w:val="24"/>
          <w:szCs w:val="24"/>
        </w:rPr>
        <w:t xml:space="preserve"> details</w:t>
      </w:r>
    </w:p>
    <w:p w14:paraId="308B098B" w14:textId="77777777" w:rsidR="002E208F" w:rsidRPr="00871E06" w:rsidRDefault="002E208F" w:rsidP="00A62DDE">
      <w:pPr>
        <w:tabs>
          <w:tab w:val="left" w:pos="720"/>
          <w:tab w:val="left" w:pos="3600"/>
          <w:tab w:val="left" w:pos="4320"/>
        </w:tabs>
        <w:ind w:right="43"/>
        <w:rPr>
          <w:rFonts w:ascii="Baskerville" w:hAnsi="Baskerville"/>
        </w:rPr>
      </w:pPr>
    </w:p>
    <w:p w14:paraId="6D301BFC" w14:textId="6AC83BA8" w:rsidR="002E208F" w:rsidRPr="00871E06" w:rsidRDefault="002E208F" w:rsidP="00A62DDE">
      <w:pPr>
        <w:tabs>
          <w:tab w:val="left" w:pos="720"/>
          <w:tab w:val="left" w:pos="3600"/>
          <w:tab w:val="left" w:pos="4320"/>
        </w:tabs>
        <w:ind w:right="43"/>
        <w:rPr>
          <w:rFonts w:ascii="Baskerville" w:hAnsi="Baskerville"/>
        </w:rPr>
      </w:pPr>
      <w:r w:rsidRPr="00871E06">
        <w:rPr>
          <w:rFonts w:ascii="Baskerville" w:hAnsi="Baskerville"/>
        </w:rPr>
        <w:t>Address:</w:t>
      </w:r>
      <w:r w:rsidRPr="00871E06">
        <w:rPr>
          <w:rFonts w:ascii="Baskerville" w:hAnsi="Baskerville"/>
        </w:rPr>
        <w:tab/>
        <w:t>Department of History, University of Warwick</w:t>
      </w:r>
    </w:p>
    <w:p w14:paraId="69AE8483" w14:textId="110F6895" w:rsidR="002E208F" w:rsidRPr="00871E06" w:rsidRDefault="002E208F" w:rsidP="00A62DDE">
      <w:pPr>
        <w:tabs>
          <w:tab w:val="left" w:pos="720"/>
          <w:tab w:val="left" w:pos="3600"/>
          <w:tab w:val="left" w:pos="4320"/>
        </w:tabs>
        <w:ind w:right="43"/>
        <w:rPr>
          <w:rFonts w:ascii="Baskerville" w:hAnsi="Baskerville"/>
          <w:b/>
        </w:rPr>
      </w:pPr>
      <w:r w:rsidRPr="00871E06">
        <w:rPr>
          <w:rFonts w:ascii="Baskerville" w:hAnsi="Baskerville"/>
        </w:rPr>
        <w:tab/>
      </w:r>
      <w:r w:rsidRPr="00871E06">
        <w:rPr>
          <w:rFonts w:ascii="Baskerville" w:hAnsi="Baskerville"/>
        </w:rPr>
        <w:tab/>
        <w:t>Coventry  CV4 7AL  England</w:t>
      </w:r>
    </w:p>
    <w:p w14:paraId="65B0AD9B" w14:textId="6E23FA6E" w:rsidR="00EE0FDE" w:rsidRPr="00871E06" w:rsidRDefault="00EE0FDE" w:rsidP="00A62DDE">
      <w:pPr>
        <w:tabs>
          <w:tab w:val="left" w:pos="720"/>
          <w:tab w:val="left" w:pos="3600"/>
          <w:tab w:val="left" w:pos="4320"/>
        </w:tabs>
        <w:ind w:right="43"/>
        <w:rPr>
          <w:rFonts w:ascii="Baskerville" w:hAnsi="Baskerville"/>
        </w:rPr>
      </w:pPr>
      <w:r w:rsidRPr="00871E06">
        <w:rPr>
          <w:rFonts w:ascii="Baskerville" w:hAnsi="Baskerville"/>
        </w:rPr>
        <w:t>Mobile</w:t>
      </w:r>
      <w:r w:rsidRPr="00871E06">
        <w:rPr>
          <w:rFonts w:ascii="Baskerville" w:hAnsi="Baskerville"/>
        </w:rPr>
        <w:tab/>
      </w:r>
      <w:r w:rsidRPr="00871E06">
        <w:rPr>
          <w:rFonts w:ascii="Baskerville" w:hAnsi="Baskerville"/>
        </w:rPr>
        <w:tab/>
        <w:t>0790 180 6140 (outside UK: +44 790 180 6140</w:t>
      </w:r>
      <w:r w:rsidR="00AB43CE" w:rsidRPr="00871E06">
        <w:rPr>
          <w:rFonts w:ascii="Baskerville" w:hAnsi="Baskerville"/>
        </w:rPr>
        <w:t>)</w:t>
      </w:r>
    </w:p>
    <w:p w14:paraId="391EFCB7" w14:textId="77777777" w:rsidR="002E208F" w:rsidRPr="00871E06" w:rsidRDefault="002E208F" w:rsidP="00A62DDE">
      <w:pPr>
        <w:tabs>
          <w:tab w:val="left" w:pos="720"/>
          <w:tab w:val="left" w:pos="3600"/>
          <w:tab w:val="left" w:pos="4320"/>
        </w:tabs>
        <w:ind w:right="43"/>
        <w:rPr>
          <w:rFonts w:ascii="Baskerville" w:hAnsi="Baskerville"/>
        </w:rPr>
      </w:pPr>
      <w:r w:rsidRPr="00871E06">
        <w:rPr>
          <w:rFonts w:ascii="Baskerville" w:hAnsi="Baskerville"/>
        </w:rPr>
        <w:t>e-mail:</w:t>
      </w:r>
      <w:r w:rsidRPr="00871E06">
        <w:rPr>
          <w:rFonts w:ascii="Baskerville" w:hAnsi="Baskerville"/>
        </w:rPr>
        <w:tab/>
      </w:r>
      <w:r w:rsidRPr="00871E06">
        <w:rPr>
          <w:rFonts w:ascii="Baskerville" w:hAnsi="Baskerville"/>
        </w:rPr>
        <w:tab/>
        <w:t>R.Earle@Warwick.ac.uk</w:t>
      </w:r>
    </w:p>
    <w:p w14:paraId="70B366F5" w14:textId="7F12639D" w:rsidR="00A31C9C" w:rsidRPr="00871E06" w:rsidRDefault="00A31C9C" w:rsidP="00A62DDE">
      <w:pPr>
        <w:tabs>
          <w:tab w:val="left" w:pos="720"/>
          <w:tab w:val="left" w:pos="3600"/>
          <w:tab w:val="left" w:pos="4320"/>
        </w:tabs>
        <w:ind w:right="43"/>
        <w:rPr>
          <w:rFonts w:ascii="Baskerville" w:hAnsi="Baskerville"/>
        </w:rPr>
      </w:pPr>
      <w:r w:rsidRPr="00871E06">
        <w:rPr>
          <w:rFonts w:ascii="Baskerville" w:hAnsi="Baskerville"/>
        </w:rPr>
        <w:t>website</w:t>
      </w:r>
      <w:r w:rsidRPr="00871E06">
        <w:rPr>
          <w:rFonts w:ascii="Baskerville" w:hAnsi="Baskerville"/>
        </w:rPr>
        <w:tab/>
      </w:r>
      <w:r w:rsidRPr="00871E06">
        <w:rPr>
          <w:rFonts w:ascii="Baskerville" w:hAnsi="Baskerville"/>
        </w:rPr>
        <w:tab/>
        <w:t>https://rebeccaearle.co.uk</w:t>
      </w:r>
    </w:p>
    <w:p w14:paraId="30F9FFE7" w14:textId="77777777" w:rsidR="002E208F" w:rsidRPr="00871E06" w:rsidRDefault="002E208F" w:rsidP="00A62DDE">
      <w:pPr>
        <w:tabs>
          <w:tab w:val="left" w:pos="720"/>
          <w:tab w:val="left" w:pos="3600"/>
        </w:tabs>
        <w:ind w:right="43"/>
        <w:rPr>
          <w:rFonts w:ascii="Baskerville" w:hAnsi="Baskerville"/>
          <w:b/>
        </w:rPr>
      </w:pPr>
    </w:p>
    <w:p w14:paraId="18150CDB" w14:textId="77777777" w:rsidR="00F10AB7" w:rsidRPr="00871E06" w:rsidRDefault="00F10AB7" w:rsidP="00A62DDE">
      <w:pPr>
        <w:tabs>
          <w:tab w:val="left" w:pos="720"/>
          <w:tab w:val="left" w:pos="3600"/>
        </w:tabs>
        <w:ind w:right="43"/>
        <w:rPr>
          <w:rFonts w:ascii="Baskerville" w:hAnsi="Baskerville"/>
          <w:b/>
        </w:rPr>
      </w:pPr>
    </w:p>
    <w:p w14:paraId="01DB02A2" w14:textId="77777777" w:rsidR="002E208F" w:rsidRPr="00871E06" w:rsidRDefault="002E208F" w:rsidP="00A62DDE">
      <w:pPr>
        <w:pStyle w:val="Heading7"/>
        <w:jc w:val="left"/>
        <w:rPr>
          <w:rFonts w:ascii="Baskerville" w:hAnsi="Baskerville"/>
          <w:sz w:val="24"/>
          <w:szCs w:val="24"/>
        </w:rPr>
      </w:pPr>
      <w:r w:rsidRPr="00871E06">
        <w:rPr>
          <w:rFonts w:ascii="Baskerville" w:hAnsi="Baskerville"/>
          <w:sz w:val="24"/>
          <w:szCs w:val="24"/>
        </w:rPr>
        <w:t>professional employment</w:t>
      </w:r>
    </w:p>
    <w:p w14:paraId="3EFF78DB" w14:textId="77777777" w:rsidR="008F2339" w:rsidRPr="00871E06" w:rsidRDefault="008F2339" w:rsidP="00A62DDE">
      <w:pPr>
        <w:tabs>
          <w:tab w:val="left" w:pos="1701"/>
          <w:tab w:val="left" w:pos="4962"/>
        </w:tabs>
        <w:ind w:right="43"/>
        <w:rPr>
          <w:rFonts w:ascii="Baskerville" w:hAnsi="Baskerville"/>
        </w:rPr>
      </w:pPr>
    </w:p>
    <w:p w14:paraId="43C67D02" w14:textId="77777777" w:rsidR="00D076B4" w:rsidRPr="00871E06" w:rsidRDefault="00D076B4" w:rsidP="00D076B4">
      <w:pPr>
        <w:tabs>
          <w:tab w:val="left" w:pos="1701"/>
          <w:tab w:val="left" w:pos="4962"/>
        </w:tabs>
        <w:ind w:right="43"/>
        <w:rPr>
          <w:rFonts w:ascii="Baskerville" w:hAnsi="Baskerville"/>
        </w:rPr>
      </w:pPr>
      <w:r w:rsidRPr="00871E06">
        <w:rPr>
          <w:rFonts w:ascii="Baskerville" w:hAnsi="Baskerville"/>
        </w:rPr>
        <w:t>2011-present</w:t>
      </w:r>
      <w:r w:rsidRPr="00871E06">
        <w:rPr>
          <w:rFonts w:ascii="Baskerville" w:hAnsi="Baskerville"/>
        </w:rPr>
        <w:tab/>
      </w:r>
      <w:r w:rsidRPr="00871E06">
        <w:rPr>
          <w:rFonts w:ascii="Baskerville" w:hAnsi="Baskerville"/>
          <w:b/>
        </w:rPr>
        <w:t>University of Warwick</w:t>
      </w:r>
      <w:r w:rsidRPr="00871E06">
        <w:rPr>
          <w:rFonts w:ascii="Baskerville" w:hAnsi="Baskerville"/>
          <w:b/>
        </w:rPr>
        <w:tab/>
        <w:t>Professor</w:t>
      </w:r>
    </w:p>
    <w:p w14:paraId="30B690EA" w14:textId="77777777" w:rsidR="00D076B4" w:rsidRPr="00871E06" w:rsidRDefault="00D076B4" w:rsidP="00D076B4">
      <w:pPr>
        <w:tabs>
          <w:tab w:val="left" w:pos="1701"/>
          <w:tab w:val="left" w:pos="4962"/>
        </w:tabs>
        <w:ind w:right="43"/>
        <w:rPr>
          <w:rFonts w:ascii="Baskerville" w:hAnsi="Baskerville"/>
        </w:rPr>
      </w:pPr>
      <w:r w:rsidRPr="00871E06">
        <w:rPr>
          <w:rFonts w:ascii="Baskerville" w:hAnsi="Baskerville"/>
        </w:rPr>
        <w:tab/>
        <w:t>Department of History</w:t>
      </w:r>
    </w:p>
    <w:p w14:paraId="66E23D05" w14:textId="77777777" w:rsidR="00D076B4" w:rsidRPr="00871E06" w:rsidRDefault="00D076B4" w:rsidP="00D076B4">
      <w:pPr>
        <w:tabs>
          <w:tab w:val="left" w:pos="1701"/>
          <w:tab w:val="left" w:pos="4962"/>
        </w:tabs>
        <w:ind w:right="43"/>
        <w:rPr>
          <w:rFonts w:ascii="Baskerville" w:hAnsi="Baskerville"/>
        </w:rPr>
      </w:pPr>
    </w:p>
    <w:p w14:paraId="5D452616" w14:textId="73114ED3" w:rsidR="008F2339" w:rsidRPr="00871E06" w:rsidRDefault="008F2339" w:rsidP="00A62DDE">
      <w:pPr>
        <w:tabs>
          <w:tab w:val="left" w:pos="1701"/>
          <w:tab w:val="left" w:pos="4962"/>
        </w:tabs>
        <w:ind w:right="43"/>
        <w:rPr>
          <w:rFonts w:ascii="Baskerville" w:hAnsi="Baskerville"/>
          <w:b/>
          <w:bCs/>
        </w:rPr>
      </w:pPr>
      <w:r w:rsidRPr="00871E06">
        <w:rPr>
          <w:rFonts w:ascii="Baskerville" w:hAnsi="Baskerville"/>
        </w:rPr>
        <w:t>2019-</w:t>
      </w:r>
      <w:r w:rsidR="006C4720" w:rsidRPr="00871E06">
        <w:rPr>
          <w:rFonts w:ascii="Baskerville" w:hAnsi="Baskerville"/>
        </w:rPr>
        <w:t>20</w:t>
      </w:r>
      <w:r w:rsidR="009548A6" w:rsidRPr="00871E06">
        <w:rPr>
          <w:rFonts w:ascii="Baskerville" w:hAnsi="Baskerville"/>
        </w:rPr>
        <w:t>21</w:t>
      </w:r>
      <w:r w:rsidRPr="00871E06">
        <w:rPr>
          <w:rFonts w:ascii="Baskerville" w:hAnsi="Baskerville"/>
        </w:rPr>
        <w:tab/>
      </w:r>
      <w:r w:rsidRPr="00871E06">
        <w:rPr>
          <w:rFonts w:ascii="Baskerville" w:hAnsi="Baskerville"/>
          <w:b/>
          <w:bCs/>
        </w:rPr>
        <w:t>University of Warwick</w:t>
      </w:r>
      <w:r w:rsidRPr="00871E06">
        <w:rPr>
          <w:rFonts w:ascii="Baskerville" w:hAnsi="Baskerville"/>
          <w:b/>
          <w:bCs/>
        </w:rPr>
        <w:tab/>
        <w:t>Head of Department</w:t>
      </w:r>
    </w:p>
    <w:p w14:paraId="7313CFB6" w14:textId="2286A5A6" w:rsidR="008F2339" w:rsidRPr="00871E06" w:rsidRDefault="008F2339" w:rsidP="00A62DDE">
      <w:pPr>
        <w:tabs>
          <w:tab w:val="left" w:pos="1701"/>
          <w:tab w:val="left" w:pos="4962"/>
        </w:tabs>
        <w:ind w:right="43"/>
        <w:rPr>
          <w:rFonts w:ascii="Baskerville" w:hAnsi="Baskerville"/>
        </w:rPr>
      </w:pPr>
      <w:r w:rsidRPr="00871E06">
        <w:rPr>
          <w:rFonts w:ascii="Baskerville" w:hAnsi="Baskerville"/>
          <w:b/>
          <w:bCs/>
        </w:rPr>
        <w:tab/>
      </w:r>
      <w:r w:rsidRPr="00871E06">
        <w:rPr>
          <w:rFonts w:ascii="Baskerville" w:hAnsi="Baskerville"/>
        </w:rPr>
        <w:t>Department of History</w:t>
      </w:r>
    </w:p>
    <w:p w14:paraId="228D8B00" w14:textId="2B1A5398" w:rsidR="008F2339" w:rsidRPr="00871E06" w:rsidRDefault="008F2339" w:rsidP="00A62DDE">
      <w:pPr>
        <w:tabs>
          <w:tab w:val="left" w:pos="1701"/>
          <w:tab w:val="left" w:pos="4962"/>
        </w:tabs>
        <w:ind w:right="43"/>
        <w:rPr>
          <w:rFonts w:ascii="Baskerville" w:hAnsi="Baskerville"/>
        </w:rPr>
      </w:pPr>
    </w:p>
    <w:p w14:paraId="2C05CAD5" w14:textId="6914DD8C" w:rsidR="008F2339" w:rsidRPr="00871E06" w:rsidRDefault="008F2339" w:rsidP="00A62DDE">
      <w:pPr>
        <w:tabs>
          <w:tab w:val="left" w:pos="1701"/>
          <w:tab w:val="left" w:pos="4962"/>
        </w:tabs>
        <w:ind w:right="43"/>
        <w:rPr>
          <w:rFonts w:ascii="Baskerville" w:hAnsi="Baskerville"/>
          <w:b/>
          <w:bCs/>
        </w:rPr>
      </w:pPr>
      <w:r w:rsidRPr="00871E06">
        <w:rPr>
          <w:rFonts w:ascii="Baskerville" w:hAnsi="Baskerville"/>
        </w:rPr>
        <w:t>2018-</w:t>
      </w:r>
      <w:r w:rsidR="006C4720" w:rsidRPr="00871E06">
        <w:rPr>
          <w:rFonts w:ascii="Baskerville" w:hAnsi="Baskerville"/>
        </w:rPr>
        <w:t>20</w:t>
      </w:r>
      <w:r w:rsidRPr="00871E06">
        <w:rPr>
          <w:rFonts w:ascii="Baskerville" w:hAnsi="Baskerville"/>
        </w:rPr>
        <w:t>19</w:t>
      </w:r>
      <w:r w:rsidRPr="00871E06">
        <w:rPr>
          <w:rFonts w:ascii="Baskerville" w:hAnsi="Baskerville"/>
        </w:rPr>
        <w:tab/>
      </w:r>
      <w:r w:rsidRPr="00871E06">
        <w:rPr>
          <w:rFonts w:ascii="Baskerville" w:hAnsi="Baskerville"/>
          <w:b/>
          <w:bCs/>
        </w:rPr>
        <w:t>University of Warwick</w:t>
      </w:r>
      <w:r w:rsidRPr="00871E06">
        <w:rPr>
          <w:rFonts w:ascii="Baskerville" w:hAnsi="Baskerville"/>
          <w:b/>
          <w:bCs/>
        </w:rPr>
        <w:tab/>
        <w:t>Deputy Head of Department</w:t>
      </w:r>
    </w:p>
    <w:p w14:paraId="750977B5" w14:textId="1C4772D2" w:rsidR="008F2339" w:rsidRPr="00871E06" w:rsidRDefault="008F2339" w:rsidP="00A62DDE">
      <w:pPr>
        <w:tabs>
          <w:tab w:val="left" w:pos="1701"/>
          <w:tab w:val="left" w:pos="4962"/>
        </w:tabs>
        <w:ind w:right="43"/>
        <w:rPr>
          <w:rFonts w:ascii="Baskerville" w:hAnsi="Baskerville"/>
        </w:rPr>
      </w:pPr>
      <w:r w:rsidRPr="00871E06">
        <w:rPr>
          <w:rFonts w:ascii="Baskerville" w:hAnsi="Baskerville"/>
          <w:b/>
          <w:bCs/>
        </w:rPr>
        <w:tab/>
      </w:r>
      <w:r w:rsidRPr="00871E06">
        <w:rPr>
          <w:rFonts w:ascii="Baskerville" w:hAnsi="Baskerville"/>
        </w:rPr>
        <w:t>Department of History</w:t>
      </w:r>
    </w:p>
    <w:p w14:paraId="79B86ED7" w14:textId="77777777" w:rsidR="008F2339" w:rsidRPr="00871E06" w:rsidRDefault="008F2339" w:rsidP="00A62DDE">
      <w:pPr>
        <w:tabs>
          <w:tab w:val="left" w:pos="1701"/>
          <w:tab w:val="left" w:pos="4962"/>
        </w:tabs>
        <w:ind w:right="43"/>
        <w:rPr>
          <w:rFonts w:ascii="Baskerville" w:hAnsi="Baskerville"/>
        </w:rPr>
      </w:pPr>
    </w:p>
    <w:p w14:paraId="7145FA95" w14:textId="77777777" w:rsidR="00353BC7" w:rsidRPr="00871E06" w:rsidRDefault="00353BC7" w:rsidP="00A62DDE">
      <w:pPr>
        <w:tabs>
          <w:tab w:val="left" w:pos="1701"/>
          <w:tab w:val="left" w:pos="4962"/>
        </w:tabs>
        <w:ind w:right="43"/>
        <w:rPr>
          <w:rFonts w:ascii="Baskerville" w:hAnsi="Baskerville"/>
        </w:rPr>
      </w:pPr>
      <w:r w:rsidRPr="00871E06">
        <w:rPr>
          <w:rFonts w:ascii="Baskerville" w:hAnsi="Baskerville"/>
        </w:rPr>
        <w:t>2007-2011</w:t>
      </w:r>
      <w:r w:rsidRPr="00871E06">
        <w:rPr>
          <w:rFonts w:ascii="Baskerville" w:hAnsi="Baskerville"/>
        </w:rPr>
        <w:tab/>
      </w:r>
      <w:r w:rsidRPr="00871E06">
        <w:rPr>
          <w:rFonts w:ascii="Baskerville" w:hAnsi="Baskerville"/>
          <w:b/>
        </w:rPr>
        <w:t>University of Warwick</w:t>
      </w:r>
      <w:r w:rsidRPr="00871E06">
        <w:rPr>
          <w:rFonts w:ascii="Baskerville" w:hAnsi="Baskerville"/>
          <w:b/>
        </w:rPr>
        <w:tab/>
        <w:t>Reader</w:t>
      </w:r>
    </w:p>
    <w:p w14:paraId="24AB17B9" w14:textId="0969F91F" w:rsidR="00353BC7" w:rsidRPr="00871E06" w:rsidRDefault="00015AB0" w:rsidP="00A62DDE">
      <w:pPr>
        <w:tabs>
          <w:tab w:val="left" w:pos="1701"/>
          <w:tab w:val="left" w:pos="4962"/>
        </w:tabs>
        <w:ind w:right="43"/>
        <w:rPr>
          <w:rFonts w:ascii="Baskerville" w:hAnsi="Baskerville"/>
        </w:rPr>
      </w:pPr>
      <w:r w:rsidRPr="00871E06">
        <w:rPr>
          <w:rFonts w:ascii="Baskerville" w:hAnsi="Baskerville"/>
        </w:rPr>
        <w:tab/>
        <w:t>Department of History</w:t>
      </w:r>
    </w:p>
    <w:p w14:paraId="52B9D5C5" w14:textId="77777777" w:rsidR="00353BC7" w:rsidRPr="00871E06" w:rsidRDefault="00353BC7" w:rsidP="00A62DDE">
      <w:pPr>
        <w:tabs>
          <w:tab w:val="left" w:pos="1701"/>
          <w:tab w:val="left" w:pos="4962"/>
        </w:tabs>
        <w:ind w:right="43"/>
        <w:rPr>
          <w:rFonts w:ascii="Baskerville" w:hAnsi="Baskerville"/>
        </w:rPr>
      </w:pPr>
    </w:p>
    <w:p w14:paraId="3509786E" w14:textId="77777777" w:rsidR="00353BC7" w:rsidRPr="00871E06" w:rsidRDefault="00353BC7" w:rsidP="00A62DDE">
      <w:pPr>
        <w:tabs>
          <w:tab w:val="left" w:pos="1701"/>
          <w:tab w:val="left" w:pos="4962"/>
        </w:tabs>
        <w:ind w:right="43"/>
        <w:rPr>
          <w:rFonts w:ascii="Baskerville" w:hAnsi="Baskerville"/>
          <w:b/>
        </w:rPr>
      </w:pPr>
      <w:r w:rsidRPr="00871E06">
        <w:rPr>
          <w:rFonts w:ascii="Baskerville" w:hAnsi="Baskerville"/>
        </w:rPr>
        <w:t>2003-2007</w:t>
      </w:r>
      <w:r w:rsidRPr="00871E06">
        <w:rPr>
          <w:rFonts w:ascii="Baskerville" w:hAnsi="Baskerville"/>
        </w:rPr>
        <w:tab/>
      </w:r>
      <w:r w:rsidRPr="00871E06">
        <w:rPr>
          <w:rFonts w:ascii="Baskerville" w:hAnsi="Baskerville"/>
          <w:b/>
        </w:rPr>
        <w:t>University of Warwick</w:t>
      </w:r>
      <w:r w:rsidRPr="00871E06">
        <w:rPr>
          <w:rFonts w:ascii="Baskerville" w:hAnsi="Baskerville"/>
        </w:rPr>
        <w:tab/>
      </w:r>
      <w:r w:rsidRPr="00871E06">
        <w:rPr>
          <w:rFonts w:ascii="Baskerville" w:hAnsi="Baskerville"/>
          <w:b/>
        </w:rPr>
        <w:t>Senior Lecturer</w:t>
      </w:r>
    </w:p>
    <w:p w14:paraId="475DD586" w14:textId="397C5E8B" w:rsidR="00353BC7" w:rsidRPr="00871E06" w:rsidRDefault="00015AB0" w:rsidP="00A62DDE">
      <w:pPr>
        <w:tabs>
          <w:tab w:val="left" w:pos="1701"/>
          <w:tab w:val="left" w:pos="4962"/>
        </w:tabs>
        <w:ind w:right="43"/>
        <w:rPr>
          <w:rFonts w:ascii="Baskerville" w:hAnsi="Baskerville"/>
        </w:rPr>
      </w:pPr>
      <w:r w:rsidRPr="00871E06">
        <w:rPr>
          <w:rFonts w:ascii="Baskerville" w:hAnsi="Baskerville"/>
        </w:rPr>
        <w:tab/>
        <w:t>Department of History</w:t>
      </w:r>
    </w:p>
    <w:p w14:paraId="08B53627" w14:textId="77777777" w:rsidR="002E208F" w:rsidRPr="00871E06" w:rsidRDefault="002E208F" w:rsidP="00A62DDE">
      <w:pPr>
        <w:tabs>
          <w:tab w:val="left" w:pos="1701"/>
          <w:tab w:val="left" w:pos="2160"/>
          <w:tab w:val="left" w:pos="3600"/>
          <w:tab w:val="left" w:pos="4962"/>
        </w:tabs>
        <w:ind w:right="43"/>
        <w:rPr>
          <w:rFonts w:ascii="Baskerville" w:hAnsi="Baskerville"/>
        </w:rPr>
      </w:pPr>
    </w:p>
    <w:p w14:paraId="652363FE" w14:textId="77777777" w:rsidR="00353BC7" w:rsidRPr="00871E06" w:rsidRDefault="00353BC7" w:rsidP="00A62DDE">
      <w:pPr>
        <w:tabs>
          <w:tab w:val="left" w:pos="1701"/>
          <w:tab w:val="left" w:pos="4962"/>
        </w:tabs>
        <w:ind w:right="43"/>
        <w:rPr>
          <w:rFonts w:ascii="Baskerville" w:hAnsi="Baskerville"/>
          <w:b/>
        </w:rPr>
      </w:pPr>
      <w:r w:rsidRPr="00871E06">
        <w:rPr>
          <w:rFonts w:ascii="Baskerville" w:hAnsi="Baskerville"/>
        </w:rPr>
        <w:t>1997-2003</w:t>
      </w:r>
      <w:r w:rsidRPr="00871E06">
        <w:rPr>
          <w:rFonts w:ascii="Baskerville" w:hAnsi="Baskerville"/>
        </w:rPr>
        <w:tab/>
      </w:r>
      <w:r w:rsidRPr="00871E06">
        <w:rPr>
          <w:rFonts w:ascii="Baskerville" w:hAnsi="Baskerville"/>
          <w:b/>
        </w:rPr>
        <w:t>University of Warwick</w:t>
      </w:r>
      <w:r w:rsidRPr="00871E06">
        <w:rPr>
          <w:rFonts w:ascii="Baskerville" w:hAnsi="Baskerville"/>
        </w:rPr>
        <w:tab/>
      </w:r>
      <w:r w:rsidRPr="00871E06">
        <w:rPr>
          <w:rFonts w:ascii="Baskerville" w:hAnsi="Baskerville"/>
          <w:b/>
        </w:rPr>
        <w:t>Lecturer Grade B</w:t>
      </w:r>
    </w:p>
    <w:p w14:paraId="19BFEF6D" w14:textId="46B831EB" w:rsidR="00353BC7" w:rsidRPr="00871E06" w:rsidRDefault="00353BC7" w:rsidP="00A62DDE">
      <w:pPr>
        <w:tabs>
          <w:tab w:val="left" w:pos="1701"/>
          <w:tab w:val="left" w:pos="4962"/>
        </w:tabs>
        <w:ind w:right="43"/>
        <w:rPr>
          <w:rFonts w:ascii="Baskerville" w:hAnsi="Baskerville"/>
        </w:rPr>
      </w:pPr>
      <w:r w:rsidRPr="00871E06">
        <w:rPr>
          <w:rFonts w:ascii="Baskerville" w:hAnsi="Baskerville"/>
        </w:rPr>
        <w:tab/>
        <w:t>Department of History</w:t>
      </w:r>
    </w:p>
    <w:p w14:paraId="0AD49297" w14:textId="77777777" w:rsidR="00EB7BE3" w:rsidRPr="00871E06" w:rsidRDefault="00EB7BE3" w:rsidP="00A62DDE">
      <w:pPr>
        <w:tabs>
          <w:tab w:val="left" w:pos="1701"/>
          <w:tab w:val="left" w:pos="2160"/>
          <w:tab w:val="left" w:pos="3600"/>
          <w:tab w:val="left" w:pos="4962"/>
        </w:tabs>
        <w:ind w:right="43"/>
        <w:rPr>
          <w:rFonts w:ascii="Baskerville" w:hAnsi="Baskerville"/>
        </w:rPr>
      </w:pPr>
    </w:p>
    <w:p w14:paraId="6D907FAE" w14:textId="77777777" w:rsidR="00353BC7" w:rsidRPr="00871E06" w:rsidRDefault="00353BC7" w:rsidP="00A62DDE">
      <w:pPr>
        <w:tabs>
          <w:tab w:val="left" w:pos="1701"/>
          <w:tab w:val="left" w:pos="4962"/>
        </w:tabs>
        <w:ind w:right="43"/>
        <w:rPr>
          <w:rFonts w:ascii="Baskerville" w:hAnsi="Baskerville"/>
          <w:b/>
        </w:rPr>
      </w:pPr>
      <w:r w:rsidRPr="00871E06">
        <w:rPr>
          <w:rFonts w:ascii="Baskerville" w:hAnsi="Baskerville"/>
        </w:rPr>
        <w:t>1994-1997</w:t>
      </w:r>
      <w:r w:rsidRPr="00871E06">
        <w:rPr>
          <w:rFonts w:ascii="Baskerville" w:hAnsi="Baskerville"/>
        </w:rPr>
        <w:tab/>
      </w:r>
      <w:r w:rsidRPr="00871E06">
        <w:rPr>
          <w:rFonts w:ascii="Baskerville" w:hAnsi="Baskerville"/>
          <w:b/>
        </w:rPr>
        <w:t>University of Warwick</w:t>
      </w:r>
      <w:r w:rsidRPr="00871E06">
        <w:rPr>
          <w:rFonts w:ascii="Baskerville" w:hAnsi="Baskerville"/>
        </w:rPr>
        <w:tab/>
      </w:r>
      <w:r w:rsidRPr="00871E06">
        <w:rPr>
          <w:rFonts w:ascii="Baskerville" w:hAnsi="Baskerville"/>
          <w:b/>
        </w:rPr>
        <w:t>Lecturer Grade A</w:t>
      </w:r>
    </w:p>
    <w:p w14:paraId="5B7F3417" w14:textId="235FED1F" w:rsidR="00353BC7" w:rsidRPr="00871E06" w:rsidRDefault="00353BC7" w:rsidP="00A62DDE">
      <w:pPr>
        <w:tabs>
          <w:tab w:val="left" w:pos="1701"/>
          <w:tab w:val="left" w:pos="4962"/>
        </w:tabs>
        <w:ind w:right="43"/>
        <w:rPr>
          <w:rFonts w:ascii="Baskerville" w:hAnsi="Baskerville"/>
        </w:rPr>
      </w:pPr>
      <w:r w:rsidRPr="00871E06">
        <w:rPr>
          <w:rFonts w:ascii="Baskerville" w:hAnsi="Baskerville"/>
        </w:rPr>
        <w:tab/>
        <w:t>Department of History</w:t>
      </w:r>
    </w:p>
    <w:p w14:paraId="39FE3630" w14:textId="77777777" w:rsidR="00353BC7" w:rsidRPr="00871E06" w:rsidRDefault="00353BC7" w:rsidP="00A62DDE">
      <w:pPr>
        <w:tabs>
          <w:tab w:val="left" w:pos="1701"/>
          <w:tab w:val="left" w:pos="3600"/>
          <w:tab w:val="left" w:pos="4962"/>
        </w:tabs>
        <w:ind w:right="43"/>
        <w:rPr>
          <w:rFonts w:ascii="Baskerville" w:hAnsi="Baskerville"/>
          <w:b/>
          <w:u w:val="single"/>
        </w:rPr>
      </w:pPr>
    </w:p>
    <w:p w14:paraId="1C8F995C" w14:textId="3F29203F" w:rsidR="00353BC7" w:rsidRPr="00871E06" w:rsidRDefault="00353BC7" w:rsidP="00A62DDE">
      <w:pPr>
        <w:tabs>
          <w:tab w:val="left" w:pos="1701"/>
          <w:tab w:val="left" w:pos="4962"/>
        </w:tabs>
        <w:ind w:right="43"/>
        <w:rPr>
          <w:rFonts w:ascii="Baskerville" w:hAnsi="Baskerville"/>
        </w:rPr>
      </w:pPr>
      <w:r w:rsidRPr="00871E06">
        <w:rPr>
          <w:rFonts w:ascii="Baskerville" w:hAnsi="Baskerville"/>
        </w:rPr>
        <w:t>1989-</w:t>
      </w:r>
      <w:r w:rsidR="00CE5716" w:rsidRPr="00871E06">
        <w:rPr>
          <w:rFonts w:ascii="Baskerville" w:hAnsi="Baskerville"/>
        </w:rPr>
        <w:t>19</w:t>
      </w:r>
      <w:r w:rsidRPr="00871E06">
        <w:rPr>
          <w:rFonts w:ascii="Baskerville" w:hAnsi="Baskerville"/>
        </w:rPr>
        <w:t>90</w:t>
      </w:r>
      <w:r w:rsidR="0095385C" w:rsidRPr="00871E06">
        <w:rPr>
          <w:rFonts w:ascii="Baskerville" w:hAnsi="Baskerville"/>
        </w:rPr>
        <w:tab/>
      </w:r>
      <w:r w:rsidRPr="00871E06">
        <w:rPr>
          <w:rFonts w:ascii="Baskerville" w:hAnsi="Baskerville"/>
          <w:b/>
        </w:rPr>
        <w:t>University of Warwick</w:t>
      </w:r>
      <w:r w:rsidRPr="00871E06">
        <w:rPr>
          <w:rFonts w:ascii="Baskerville" w:hAnsi="Baskerville"/>
        </w:rPr>
        <w:tab/>
      </w:r>
      <w:r w:rsidRPr="00871E06">
        <w:rPr>
          <w:rFonts w:ascii="Baskerville" w:hAnsi="Baskerville"/>
          <w:b/>
        </w:rPr>
        <w:t>Teaching Assistant</w:t>
      </w:r>
    </w:p>
    <w:p w14:paraId="4BFB13B2" w14:textId="170A9D85" w:rsidR="00353BC7" w:rsidRPr="00871E06" w:rsidRDefault="0095385C" w:rsidP="00A62DDE">
      <w:pPr>
        <w:tabs>
          <w:tab w:val="left" w:pos="1701"/>
          <w:tab w:val="left" w:pos="4962"/>
        </w:tabs>
        <w:ind w:right="43"/>
        <w:rPr>
          <w:rFonts w:ascii="Baskerville" w:hAnsi="Baskerville"/>
        </w:rPr>
      </w:pPr>
      <w:r w:rsidRPr="00871E06">
        <w:rPr>
          <w:rFonts w:ascii="Baskerville" w:hAnsi="Baskerville"/>
        </w:rPr>
        <w:t>1992-</w:t>
      </w:r>
      <w:r w:rsidR="00CE5716" w:rsidRPr="00871E06">
        <w:rPr>
          <w:rFonts w:ascii="Baskerville" w:hAnsi="Baskerville"/>
        </w:rPr>
        <w:t>19</w:t>
      </w:r>
      <w:r w:rsidRPr="00871E06">
        <w:rPr>
          <w:rFonts w:ascii="Baskerville" w:hAnsi="Baskerville"/>
        </w:rPr>
        <w:t>94</w:t>
      </w:r>
      <w:r w:rsidR="00353BC7" w:rsidRPr="00871E06">
        <w:rPr>
          <w:rFonts w:ascii="Baskerville" w:hAnsi="Baskerville"/>
        </w:rPr>
        <w:tab/>
        <w:t>Department of History</w:t>
      </w:r>
    </w:p>
    <w:p w14:paraId="7A2F731F" w14:textId="77777777" w:rsidR="00353BC7" w:rsidRPr="00871E06" w:rsidRDefault="00353BC7" w:rsidP="00A62DDE">
      <w:pPr>
        <w:tabs>
          <w:tab w:val="left" w:pos="1701"/>
          <w:tab w:val="left" w:pos="4962"/>
        </w:tabs>
        <w:ind w:right="43"/>
        <w:rPr>
          <w:rFonts w:ascii="Baskerville" w:hAnsi="Baskerville"/>
        </w:rPr>
      </w:pPr>
    </w:p>
    <w:p w14:paraId="7BE28C0C" w14:textId="77777777" w:rsidR="005C7E89" w:rsidRPr="00871E06" w:rsidRDefault="00353BC7" w:rsidP="00A62DDE">
      <w:pPr>
        <w:tabs>
          <w:tab w:val="left" w:pos="1701"/>
          <w:tab w:val="left" w:pos="4962"/>
        </w:tabs>
        <w:ind w:right="43"/>
        <w:rPr>
          <w:rFonts w:ascii="Baskerville" w:hAnsi="Baskerville"/>
          <w:b/>
        </w:rPr>
      </w:pPr>
      <w:r w:rsidRPr="00871E06">
        <w:rPr>
          <w:rFonts w:ascii="Baskerville" w:hAnsi="Baskerville"/>
        </w:rPr>
        <w:t>1985-1986</w:t>
      </w:r>
      <w:r w:rsidRPr="00871E06">
        <w:rPr>
          <w:rFonts w:ascii="Baskerville" w:hAnsi="Baskerville"/>
        </w:rPr>
        <w:tab/>
      </w:r>
      <w:r w:rsidRPr="00871E06">
        <w:rPr>
          <w:rFonts w:ascii="Baskerville" w:hAnsi="Baskerville"/>
          <w:b/>
        </w:rPr>
        <w:t>Philadelphia Museum of Art</w:t>
      </w:r>
    </w:p>
    <w:p w14:paraId="7BB2E7A6" w14:textId="1F1175D7" w:rsidR="00353BC7" w:rsidRPr="00871E06" w:rsidRDefault="00353BC7" w:rsidP="00A62DDE">
      <w:pPr>
        <w:tabs>
          <w:tab w:val="left" w:pos="1701"/>
          <w:tab w:val="left" w:pos="4962"/>
        </w:tabs>
        <w:ind w:right="43"/>
        <w:rPr>
          <w:rFonts w:ascii="Baskerville" w:hAnsi="Baskerville"/>
          <w:b/>
        </w:rPr>
      </w:pPr>
      <w:r w:rsidRPr="00871E06">
        <w:rPr>
          <w:rFonts w:ascii="Baskerville" w:hAnsi="Baskerville"/>
        </w:rPr>
        <w:tab/>
      </w:r>
      <w:r w:rsidRPr="00871E06">
        <w:rPr>
          <w:rFonts w:ascii="Baskerville" w:hAnsi="Baskerville"/>
          <w:b/>
        </w:rPr>
        <w:t>Part-time Cataloguer: Violet Oakley Collection</w:t>
      </w:r>
    </w:p>
    <w:p w14:paraId="196DCF7B" w14:textId="77777777" w:rsidR="00353BC7" w:rsidRPr="00871E06" w:rsidRDefault="00353BC7" w:rsidP="00A62DDE">
      <w:pPr>
        <w:tabs>
          <w:tab w:val="left" w:pos="1701"/>
          <w:tab w:val="left" w:pos="4962"/>
        </w:tabs>
        <w:ind w:right="43"/>
        <w:rPr>
          <w:rFonts w:ascii="Baskerville" w:hAnsi="Baskerville"/>
        </w:rPr>
      </w:pPr>
      <w:r w:rsidRPr="00871E06">
        <w:rPr>
          <w:rFonts w:ascii="Baskerville" w:hAnsi="Baskerville"/>
        </w:rPr>
        <w:tab/>
        <w:t>Department of Prints and Drawings</w:t>
      </w:r>
    </w:p>
    <w:p w14:paraId="24BD650C" w14:textId="77777777" w:rsidR="00353BC7" w:rsidRPr="00871E06" w:rsidRDefault="00353BC7" w:rsidP="00A62DDE">
      <w:pPr>
        <w:tabs>
          <w:tab w:val="left" w:pos="1701"/>
          <w:tab w:val="left" w:pos="4962"/>
        </w:tabs>
        <w:ind w:right="43"/>
        <w:rPr>
          <w:rFonts w:ascii="Baskerville" w:hAnsi="Baskerville"/>
        </w:rPr>
      </w:pPr>
    </w:p>
    <w:p w14:paraId="193B0478" w14:textId="77777777" w:rsidR="00353BC7" w:rsidRPr="00871E06" w:rsidRDefault="00353BC7" w:rsidP="00A62DDE">
      <w:pPr>
        <w:tabs>
          <w:tab w:val="left" w:pos="1701"/>
          <w:tab w:val="left" w:pos="4962"/>
        </w:tabs>
        <w:ind w:right="43"/>
        <w:rPr>
          <w:rFonts w:ascii="Baskerville" w:hAnsi="Baskerville"/>
        </w:rPr>
      </w:pPr>
      <w:r w:rsidRPr="00871E06">
        <w:rPr>
          <w:rFonts w:ascii="Baskerville" w:hAnsi="Baskerville"/>
        </w:rPr>
        <w:t>1983-1986</w:t>
      </w:r>
      <w:r w:rsidRPr="00871E06">
        <w:rPr>
          <w:rFonts w:ascii="Baskerville" w:hAnsi="Baskerville"/>
        </w:rPr>
        <w:tab/>
      </w:r>
      <w:r w:rsidRPr="00871E06">
        <w:rPr>
          <w:rFonts w:ascii="Baskerville" w:hAnsi="Baskerville"/>
          <w:b/>
        </w:rPr>
        <w:t>Bryn Mawr College</w:t>
      </w:r>
      <w:r w:rsidRPr="00871E06">
        <w:rPr>
          <w:rFonts w:ascii="Baskerville" w:hAnsi="Baskerville"/>
        </w:rPr>
        <w:tab/>
      </w:r>
      <w:r w:rsidRPr="00871E06">
        <w:rPr>
          <w:rFonts w:ascii="Baskerville" w:hAnsi="Baskerville"/>
          <w:b/>
        </w:rPr>
        <w:t>Teaching Assistant</w:t>
      </w:r>
    </w:p>
    <w:p w14:paraId="0827385A" w14:textId="77777777" w:rsidR="00353BC7" w:rsidRPr="00871E06" w:rsidRDefault="00353BC7" w:rsidP="00A62DDE">
      <w:pPr>
        <w:tabs>
          <w:tab w:val="left" w:pos="1701"/>
          <w:tab w:val="left" w:pos="4962"/>
        </w:tabs>
        <w:ind w:right="43"/>
        <w:rPr>
          <w:rFonts w:ascii="Baskerville" w:hAnsi="Baskerville"/>
        </w:rPr>
      </w:pPr>
      <w:r w:rsidRPr="00871E06">
        <w:rPr>
          <w:rFonts w:ascii="Baskerville" w:hAnsi="Baskerville"/>
        </w:rPr>
        <w:tab/>
        <w:t>Department of Mathematics</w:t>
      </w:r>
    </w:p>
    <w:p w14:paraId="24FED1D4" w14:textId="77777777" w:rsidR="008B5A40" w:rsidRPr="00871E06" w:rsidRDefault="008B5A40" w:rsidP="00A62DDE">
      <w:pPr>
        <w:tabs>
          <w:tab w:val="left" w:pos="1701"/>
          <w:tab w:val="left" w:pos="4962"/>
        </w:tabs>
        <w:ind w:right="43"/>
        <w:rPr>
          <w:rFonts w:ascii="Baskerville" w:hAnsi="Baskerville"/>
        </w:rPr>
      </w:pPr>
    </w:p>
    <w:p w14:paraId="2AEB18F0" w14:textId="77777777" w:rsidR="002E208F" w:rsidRPr="00871E06" w:rsidRDefault="002E208F" w:rsidP="00A62DDE">
      <w:pPr>
        <w:tabs>
          <w:tab w:val="left" w:pos="2160"/>
          <w:tab w:val="left" w:pos="3600"/>
        </w:tabs>
        <w:ind w:right="43"/>
        <w:rPr>
          <w:rFonts w:ascii="Baskerville" w:hAnsi="Baskerville"/>
        </w:rPr>
      </w:pPr>
    </w:p>
    <w:p w14:paraId="18286D75" w14:textId="77777777" w:rsidR="002E208F" w:rsidRPr="00871E06" w:rsidRDefault="002E208F" w:rsidP="00A62DDE">
      <w:pPr>
        <w:pStyle w:val="Heading7"/>
        <w:jc w:val="left"/>
        <w:rPr>
          <w:rFonts w:ascii="Baskerville" w:hAnsi="Baskerville"/>
          <w:sz w:val="24"/>
          <w:szCs w:val="24"/>
        </w:rPr>
      </w:pPr>
      <w:r w:rsidRPr="00871E06">
        <w:rPr>
          <w:rFonts w:ascii="Baskerville" w:hAnsi="Baskerville"/>
          <w:sz w:val="24"/>
          <w:szCs w:val="24"/>
        </w:rPr>
        <w:t>education</w:t>
      </w:r>
    </w:p>
    <w:p w14:paraId="61FBD2CE" w14:textId="77777777" w:rsidR="002E208F" w:rsidRPr="00871E06" w:rsidRDefault="002E208F" w:rsidP="00C642E7">
      <w:pPr>
        <w:pStyle w:val="Footer"/>
        <w:tabs>
          <w:tab w:val="clear" w:pos="4153"/>
          <w:tab w:val="clear" w:pos="8306"/>
          <w:tab w:val="left" w:pos="3686"/>
        </w:tabs>
        <w:rPr>
          <w:rFonts w:ascii="Baskerville" w:hAnsi="Baskerville"/>
          <w:sz w:val="24"/>
          <w:szCs w:val="24"/>
        </w:rPr>
      </w:pPr>
    </w:p>
    <w:p w14:paraId="4467A52C" w14:textId="64E656B7" w:rsidR="00F10AB7" w:rsidRPr="00871E06" w:rsidRDefault="002E208F" w:rsidP="00C642E7">
      <w:pPr>
        <w:tabs>
          <w:tab w:val="left" w:pos="1418"/>
          <w:tab w:val="left" w:pos="3686"/>
          <w:tab w:val="left" w:pos="4678"/>
        </w:tabs>
        <w:ind w:right="43"/>
        <w:rPr>
          <w:rFonts w:ascii="Baskerville" w:hAnsi="Baskerville"/>
        </w:rPr>
      </w:pPr>
      <w:r w:rsidRPr="00871E06">
        <w:rPr>
          <w:rFonts w:ascii="Baskerville" w:hAnsi="Baskerville"/>
        </w:rPr>
        <w:t>1991-1994</w:t>
      </w:r>
      <w:r w:rsidRPr="00871E06">
        <w:rPr>
          <w:rFonts w:ascii="Baskerville" w:hAnsi="Baskerville"/>
        </w:rPr>
        <w:tab/>
      </w:r>
      <w:r w:rsidRPr="00871E06">
        <w:rPr>
          <w:rFonts w:ascii="Baskerville" w:hAnsi="Baskerville"/>
          <w:b/>
        </w:rPr>
        <w:t>D.Phil.</w:t>
      </w:r>
      <w:r w:rsidRPr="00871E06">
        <w:rPr>
          <w:rFonts w:ascii="Baskerville" w:hAnsi="Baskerville"/>
          <w:b/>
        </w:rPr>
        <w:tab/>
        <w:t>University of Warwick</w:t>
      </w:r>
      <w:r w:rsidR="00FB4780" w:rsidRPr="00871E06">
        <w:rPr>
          <w:rFonts w:ascii="Baskerville" w:hAnsi="Baskerville"/>
        </w:rPr>
        <w:t xml:space="preserve">, </w:t>
      </w:r>
      <w:r w:rsidRPr="00871E06">
        <w:rPr>
          <w:rFonts w:ascii="Baskerville" w:hAnsi="Baskerville"/>
        </w:rPr>
        <w:t>Department of History</w:t>
      </w:r>
    </w:p>
    <w:p w14:paraId="4ED3D31E" w14:textId="77777777" w:rsidR="0057299F" w:rsidRPr="00871E06" w:rsidRDefault="0057299F" w:rsidP="00C642E7">
      <w:pPr>
        <w:tabs>
          <w:tab w:val="left" w:pos="1418"/>
          <w:tab w:val="left" w:pos="3686"/>
          <w:tab w:val="left" w:pos="4678"/>
        </w:tabs>
        <w:ind w:right="43"/>
        <w:rPr>
          <w:rFonts w:ascii="Baskerville" w:hAnsi="Baskerville"/>
        </w:rPr>
      </w:pPr>
    </w:p>
    <w:p w14:paraId="379247DA" w14:textId="04D04A04" w:rsidR="0057299F" w:rsidRPr="00871E06" w:rsidRDefault="0057299F" w:rsidP="00C642E7">
      <w:pPr>
        <w:tabs>
          <w:tab w:val="left" w:pos="1418"/>
          <w:tab w:val="left" w:pos="3686"/>
          <w:tab w:val="left" w:pos="4678"/>
        </w:tabs>
        <w:ind w:right="43"/>
        <w:rPr>
          <w:rFonts w:ascii="Baskerville" w:hAnsi="Baskerville"/>
        </w:rPr>
      </w:pPr>
      <w:r w:rsidRPr="00871E06">
        <w:rPr>
          <w:rFonts w:ascii="Baskerville" w:hAnsi="Baskerville"/>
        </w:rPr>
        <w:t>1988-1990</w:t>
      </w:r>
      <w:r w:rsidRPr="00871E06">
        <w:rPr>
          <w:rFonts w:ascii="Baskerville" w:hAnsi="Baskerville"/>
        </w:rPr>
        <w:tab/>
      </w:r>
      <w:r w:rsidRPr="00871E06">
        <w:rPr>
          <w:rFonts w:ascii="Baskerville" w:hAnsi="Baskerville"/>
          <w:b/>
        </w:rPr>
        <w:t>M.A. (research)</w:t>
      </w:r>
      <w:r w:rsidRPr="00871E06">
        <w:rPr>
          <w:rFonts w:ascii="Baskerville" w:hAnsi="Baskerville"/>
          <w:b/>
        </w:rPr>
        <w:tab/>
        <w:t>University of Warwick</w:t>
      </w:r>
      <w:r w:rsidR="00FB4780" w:rsidRPr="00871E06">
        <w:rPr>
          <w:rFonts w:ascii="Baskerville" w:hAnsi="Baskerville"/>
        </w:rPr>
        <w:t xml:space="preserve">, </w:t>
      </w:r>
      <w:r w:rsidRPr="00871E06">
        <w:rPr>
          <w:rFonts w:ascii="Baskerville" w:hAnsi="Baskerville"/>
        </w:rPr>
        <w:t>Department of History</w:t>
      </w:r>
    </w:p>
    <w:p w14:paraId="4865E6CE" w14:textId="77777777" w:rsidR="00AA3267" w:rsidRPr="00871E06" w:rsidRDefault="00AA3267" w:rsidP="00C642E7">
      <w:pPr>
        <w:tabs>
          <w:tab w:val="left" w:pos="1418"/>
          <w:tab w:val="left" w:pos="3686"/>
          <w:tab w:val="left" w:pos="4678"/>
        </w:tabs>
        <w:rPr>
          <w:rFonts w:ascii="Baskerville" w:hAnsi="Baskerville"/>
        </w:rPr>
      </w:pPr>
    </w:p>
    <w:p w14:paraId="33283B3E" w14:textId="6D07B82F" w:rsidR="0057299F" w:rsidRPr="00871E06" w:rsidRDefault="0057299F" w:rsidP="00C642E7">
      <w:pPr>
        <w:tabs>
          <w:tab w:val="left" w:pos="1418"/>
          <w:tab w:val="left" w:pos="3686"/>
          <w:tab w:val="left" w:pos="4678"/>
        </w:tabs>
        <w:ind w:right="43"/>
        <w:rPr>
          <w:rFonts w:ascii="Baskerville" w:hAnsi="Baskerville"/>
        </w:rPr>
      </w:pPr>
      <w:r w:rsidRPr="00871E06">
        <w:rPr>
          <w:rFonts w:ascii="Baskerville" w:hAnsi="Baskerville"/>
        </w:rPr>
        <w:t>1987-1988</w:t>
      </w:r>
      <w:r w:rsidRPr="00871E06">
        <w:rPr>
          <w:rFonts w:ascii="Baskerville" w:hAnsi="Baskerville"/>
        </w:rPr>
        <w:tab/>
      </w:r>
      <w:r w:rsidRPr="00871E06">
        <w:rPr>
          <w:rFonts w:ascii="Baskerville" w:hAnsi="Baskerville"/>
          <w:b/>
        </w:rPr>
        <w:t>Visiting Student</w:t>
      </w:r>
      <w:r w:rsidRPr="00871E06">
        <w:rPr>
          <w:rFonts w:ascii="Baskerville" w:hAnsi="Baskerville"/>
          <w:b/>
        </w:rPr>
        <w:tab/>
        <w:t>St. Anthony’s College, University</w:t>
      </w:r>
      <w:r w:rsidR="00C20E75" w:rsidRPr="00871E06">
        <w:rPr>
          <w:rFonts w:ascii="Baskerville" w:hAnsi="Baskerville"/>
          <w:b/>
        </w:rPr>
        <w:t xml:space="preserve"> of Oxford</w:t>
      </w:r>
    </w:p>
    <w:p w14:paraId="29758E1F" w14:textId="77777777" w:rsidR="0057299F" w:rsidRPr="00871E06" w:rsidRDefault="0057299F" w:rsidP="00C642E7">
      <w:pPr>
        <w:tabs>
          <w:tab w:val="left" w:pos="1418"/>
          <w:tab w:val="left" w:pos="3686"/>
          <w:tab w:val="left" w:pos="4678"/>
        </w:tabs>
        <w:ind w:right="43"/>
        <w:rPr>
          <w:rFonts w:ascii="Baskerville" w:hAnsi="Baskerville"/>
        </w:rPr>
      </w:pPr>
      <w:r w:rsidRPr="00871E06">
        <w:rPr>
          <w:rFonts w:ascii="Baskerville" w:hAnsi="Baskerville"/>
        </w:rPr>
        <w:lastRenderedPageBreak/>
        <w:tab/>
      </w:r>
      <w:r w:rsidRPr="00871E06">
        <w:rPr>
          <w:rFonts w:ascii="Baskerville" w:hAnsi="Baskerville"/>
        </w:rPr>
        <w:tab/>
        <w:t>Latin America Centre</w:t>
      </w:r>
    </w:p>
    <w:p w14:paraId="1DD9F183" w14:textId="77777777" w:rsidR="0057299F" w:rsidRPr="00871E06" w:rsidRDefault="0057299F" w:rsidP="00C642E7">
      <w:pPr>
        <w:tabs>
          <w:tab w:val="left" w:pos="1418"/>
          <w:tab w:val="left" w:pos="3686"/>
          <w:tab w:val="left" w:pos="4678"/>
        </w:tabs>
        <w:ind w:right="43"/>
        <w:rPr>
          <w:rFonts w:ascii="Baskerville" w:hAnsi="Baskerville"/>
        </w:rPr>
      </w:pPr>
    </w:p>
    <w:p w14:paraId="0D8D6445" w14:textId="2926DF4C" w:rsidR="0057299F" w:rsidRPr="00871E06" w:rsidRDefault="0057299F" w:rsidP="00C642E7">
      <w:pPr>
        <w:tabs>
          <w:tab w:val="left" w:pos="1418"/>
          <w:tab w:val="left" w:pos="3686"/>
          <w:tab w:val="left" w:pos="4678"/>
        </w:tabs>
        <w:ind w:right="43"/>
        <w:rPr>
          <w:rFonts w:ascii="Baskerville" w:hAnsi="Baskerville"/>
        </w:rPr>
      </w:pPr>
      <w:r w:rsidRPr="00871E06">
        <w:rPr>
          <w:rFonts w:ascii="Baskerville" w:hAnsi="Baskerville"/>
        </w:rPr>
        <w:t>1986-1987</w:t>
      </w:r>
      <w:r w:rsidRPr="00871E06">
        <w:rPr>
          <w:rFonts w:ascii="Baskerville" w:hAnsi="Baskerville"/>
        </w:rPr>
        <w:tab/>
      </w:r>
      <w:r w:rsidRPr="00871E06">
        <w:rPr>
          <w:rFonts w:ascii="Baskerville" w:hAnsi="Baskerville"/>
          <w:b/>
        </w:rPr>
        <w:t>M.Sc.</w:t>
      </w:r>
      <w:r w:rsidRPr="00871E06">
        <w:rPr>
          <w:rFonts w:ascii="Baskerville" w:hAnsi="Baskerville"/>
          <w:b/>
        </w:rPr>
        <w:tab/>
        <w:t>University of Warwick</w:t>
      </w:r>
      <w:r w:rsidR="00FB4780" w:rsidRPr="00871E06">
        <w:rPr>
          <w:rFonts w:ascii="Baskerville" w:hAnsi="Baskerville"/>
        </w:rPr>
        <w:t xml:space="preserve">, </w:t>
      </w:r>
      <w:r w:rsidRPr="00871E06">
        <w:rPr>
          <w:rFonts w:ascii="Baskerville" w:hAnsi="Baskerville"/>
        </w:rPr>
        <w:t>Mathematics Institute</w:t>
      </w:r>
    </w:p>
    <w:p w14:paraId="6F063C6E" w14:textId="77777777" w:rsidR="0057299F" w:rsidRPr="00871E06" w:rsidRDefault="0057299F" w:rsidP="00C642E7">
      <w:pPr>
        <w:tabs>
          <w:tab w:val="left" w:pos="1418"/>
          <w:tab w:val="left" w:pos="3686"/>
          <w:tab w:val="left" w:pos="4678"/>
        </w:tabs>
        <w:ind w:right="43"/>
        <w:rPr>
          <w:rFonts w:ascii="Baskerville" w:hAnsi="Baskerville"/>
        </w:rPr>
      </w:pPr>
    </w:p>
    <w:p w14:paraId="3B12462D" w14:textId="688D5045" w:rsidR="0057299F" w:rsidRPr="00871E06" w:rsidRDefault="0057299F" w:rsidP="00C642E7">
      <w:pPr>
        <w:tabs>
          <w:tab w:val="left" w:pos="1418"/>
          <w:tab w:val="left" w:pos="3686"/>
          <w:tab w:val="left" w:pos="4678"/>
        </w:tabs>
        <w:ind w:right="43"/>
        <w:rPr>
          <w:rFonts w:ascii="Baskerville" w:hAnsi="Baskerville"/>
        </w:rPr>
      </w:pPr>
      <w:r w:rsidRPr="00871E06">
        <w:rPr>
          <w:rFonts w:ascii="Baskerville" w:hAnsi="Baskerville"/>
        </w:rPr>
        <w:t>1982-1986</w:t>
      </w:r>
      <w:r w:rsidRPr="00871E06">
        <w:rPr>
          <w:rFonts w:ascii="Baskerville" w:hAnsi="Baskerville"/>
        </w:rPr>
        <w:tab/>
      </w:r>
      <w:r w:rsidRPr="00871E06">
        <w:rPr>
          <w:rFonts w:ascii="Baskerville" w:hAnsi="Baskerville"/>
          <w:b/>
        </w:rPr>
        <w:t>B.A.</w:t>
      </w:r>
      <w:r w:rsidRPr="00871E06">
        <w:rPr>
          <w:rFonts w:ascii="Baskerville" w:hAnsi="Baskerville"/>
          <w:b/>
        </w:rPr>
        <w:tab/>
        <w:t>Bryn Mawr College</w:t>
      </w:r>
    </w:p>
    <w:p w14:paraId="471AED16" w14:textId="7A6B0C1A" w:rsidR="0057299F" w:rsidRPr="00871E06" w:rsidRDefault="00AE1857" w:rsidP="00C642E7">
      <w:pPr>
        <w:tabs>
          <w:tab w:val="left" w:pos="1418"/>
          <w:tab w:val="left" w:pos="3686"/>
          <w:tab w:val="left" w:pos="4678"/>
        </w:tabs>
        <w:ind w:right="43"/>
        <w:rPr>
          <w:rFonts w:ascii="Baskerville" w:hAnsi="Baskerville"/>
        </w:rPr>
      </w:pPr>
      <w:r w:rsidRPr="00871E06">
        <w:rPr>
          <w:rFonts w:ascii="Baskerville" w:hAnsi="Baskerville"/>
          <w:b/>
        </w:rPr>
        <w:t>(summa cum laude)</w:t>
      </w:r>
      <w:r w:rsidR="008420C7" w:rsidRPr="00871E06">
        <w:rPr>
          <w:rFonts w:ascii="Baskerville" w:hAnsi="Baskerville"/>
        </w:rPr>
        <w:tab/>
      </w:r>
      <w:r w:rsidR="0057299F" w:rsidRPr="00871E06">
        <w:rPr>
          <w:rFonts w:ascii="Baskerville" w:hAnsi="Baskerville"/>
        </w:rPr>
        <w:t>major in Mathematics</w:t>
      </w:r>
    </w:p>
    <w:p w14:paraId="3FC9CA26" w14:textId="77BC4851" w:rsidR="00C27FDB" w:rsidRPr="00871E06" w:rsidRDefault="00C27FDB" w:rsidP="00C642E7">
      <w:pPr>
        <w:tabs>
          <w:tab w:val="left" w:pos="1418"/>
          <w:tab w:val="left" w:pos="3686"/>
          <w:tab w:val="left" w:pos="4678"/>
        </w:tabs>
        <w:ind w:right="43"/>
        <w:rPr>
          <w:rFonts w:ascii="Baskerville" w:hAnsi="Baskerville"/>
        </w:rPr>
      </w:pPr>
      <w:r w:rsidRPr="00871E06">
        <w:rPr>
          <w:rFonts w:ascii="Baskerville" w:hAnsi="Baskerville"/>
        </w:rPr>
        <w:tab/>
      </w:r>
      <w:r w:rsidRPr="00871E06">
        <w:rPr>
          <w:rFonts w:ascii="Baskerville" w:hAnsi="Baskerville"/>
        </w:rPr>
        <w:tab/>
        <w:t>minor in History of Art</w:t>
      </w:r>
    </w:p>
    <w:p w14:paraId="624CAF34" w14:textId="77777777" w:rsidR="002D1398" w:rsidRPr="00871E06" w:rsidRDefault="002D1398" w:rsidP="00A62DDE">
      <w:pPr>
        <w:tabs>
          <w:tab w:val="left" w:pos="1701"/>
          <w:tab w:val="left" w:pos="4962"/>
        </w:tabs>
        <w:ind w:right="43"/>
        <w:rPr>
          <w:rFonts w:ascii="Baskerville" w:hAnsi="Baskerville"/>
        </w:rPr>
      </w:pPr>
    </w:p>
    <w:p w14:paraId="41EF657C" w14:textId="77777777" w:rsidR="00F10AB7" w:rsidRPr="00871E06" w:rsidRDefault="00F10AB7" w:rsidP="00A62DDE">
      <w:pPr>
        <w:pStyle w:val="Heading8"/>
        <w:tabs>
          <w:tab w:val="clear" w:pos="720"/>
          <w:tab w:val="clear" w:pos="3828"/>
          <w:tab w:val="left" w:pos="3600"/>
        </w:tabs>
        <w:jc w:val="left"/>
        <w:rPr>
          <w:rFonts w:ascii="Baskerville" w:hAnsi="Baskerville"/>
          <w:color w:val="auto"/>
          <w:sz w:val="24"/>
          <w:szCs w:val="24"/>
        </w:rPr>
      </w:pPr>
    </w:p>
    <w:p w14:paraId="57DC8387" w14:textId="722AFE9C" w:rsidR="002E208F" w:rsidRPr="00871E06" w:rsidRDefault="002E208F" w:rsidP="00A62DDE">
      <w:pPr>
        <w:pStyle w:val="Heading8"/>
        <w:tabs>
          <w:tab w:val="clear" w:pos="720"/>
          <w:tab w:val="clear" w:pos="3828"/>
          <w:tab w:val="left" w:pos="3600"/>
        </w:tabs>
        <w:jc w:val="left"/>
        <w:rPr>
          <w:rFonts w:ascii="Baskerville" w:hAnsi="Baskerville"/>
          <w:color w:val="auto"/>
          <w:sz w:val="24"/>
          <w:szCs w:val="24"/>
        </w:rPr>
      </w:pPr>
      <w:r w:rsidRPr="00871E06">
        <w:rPr>
          <w:rFonts w:ascii="Baskerville" w:hAnsi="Baskerville"/>
          <w:color w:val="auto"/>
          <w:sz w:val="24"/>
          <w:szCs w:val="24"/>
        </w:rPr>
        <w:t>publications</w:t>
      </w:r>
    </w:p>
    <w:p w14:paraId="41AEA5E3" w14:textId="77777777" w:rsidR="002E208F" w:rsidRPr="00871E06" w:rsidRDefault="002E208F" w:rsidP="00A62DDE">
      <w:pPr>
        <w:tabs>
          <w:tab w:val="left" w:pos="3600"/>
        </w:tabs>
        <w:ind w:right="43"/>
        <w:rPr>
          <w:rFonts w:ascii="Baskerville" w:hAnsi="Baskerville"/>
          <w:b/>
          <w:smallCaps/>
          <w:u w:val="single"/>
        </w:rPr>
      </w:pPr>
    </w:p>
    <w:p w14:paraId="641ED91E" w14:textId="61A0F629" w:rsidR="002E208F" w:rsidRPr="00871E06" w:rsidRDefault="001B201E" w:rsidP="00A62DDE">
      <w:pPr>
        <w:pStyle w:val="Heading6"/>
        <w:ind w:left="284" w:right="43" w:hanging="284"/>
        <w:jc w:val="left"/>
        <w:rPr>
          <w:rFonts w:ascii="Baskerville" w:hAnsi="Baskerville"/>
          <w:sz w:val="24"/>
          <w:szCs w:val="24"/>
        </w:rPr>
      </w:pPr>
      <w:r w:rsidRPr="00871E06">
        <w:rPr>
          <w:rFonts w:ascii="Baskerville" w:hAnsi="Baskerville"/>
          <w:sz w:val="24"/>
          <w:szCs w:val="24"/>
        </w:rPr>
        <w:t>Books</w:t>
      </w:r>
    </w:p>
    <w:p w14:paraId="7070B3DD" w14:textId="77777777" w:rsidR="002C42DD" w:rsidRPr="00871E06" w:rsidRDefault="002C42DD" w:rsidP="00E84984">
      <w:pPr>
        <w:ind w:left="284" w:hanging="284"/>
        <w:rPr>
          <w:rFonts w:ascii="Baskerville" w:hAnsi="Baskerville"/>
        </w:rPr>
      </w:pPr>
    </w:p>
    <w:p w14:paraId="16F139D0" w14:textId="1748A836" w:rsidR="00120AB6" w:rsidRPr="00871E06" w:rsidRDefault="00120AB6" w:rsidP="00E84984">
      <w:pPr>
        <w:ind w:left="284" w:right="43" w:hanging="284"/>
        <w:rPr>
          <w:rFonts w:ascii="Baskerville" w:hAnsi="Baskerville"/>
          <w:b/>
          <w:bCs/>
        </w:rPr>
      </w:pPr>
      <w:r w:rsidRPr="00871E06">
        <w:rPr>
          <w:rFonts w:ascii="Baskerville" w:hAnsi="Baskerville"/>
          <w:i/>
        </w:rPr>
        <w:t>Feeding the People: The Politics of the Potato</w:t>
      </w:r>
      <w:r w:rsidRPr="00871E06">
        <w:rPr>
          <w:rFonts w:ascii="Baskerville" w:hAnsi="Baskerville"/>
        </w:rPr>
        <w:t>, Cambridge University Press (Cambridge, 2020).</w:t>
      </w:r>
      <w:r w:rsidR="00E04969" w:rsidRPr="00871E06">
        <w:rPr>
          <w:rFonts w:ascii="Baskerville" w:hAnsi="Baskerville"/>
        </w:rPr>
        <w:t xml:space="preserve"> </w:t>
      </w:r>
      <w:r w:rsidR="00CB1802" w:rsidRPr="00871E06">
        <w:rPr>
          <w:rFonts w:ascii="Baskerville" w:hAnsi="Baskerville"/>
          <w:b/>
          <w:bCs/>
        </w:rPr>
        <w:t xml:space="preserve">Gourmand </w:t>
      </w:r>
      <w:r w:rsidR="00E876B8" w:rsidRPr="00871E06">
        <w:rPr>
          <w:rFonts w:ascii="Baskerville" w:hAnsi="Baskerville"/>
          <w:b/>
          <w:bCs/>
        </w:rPr>
        <w:t xml:space="preserve">Food Culture </w:t>
      </w:r>
      <w:r w:rsidR="00222AA8" w:rsidRPr="00871E06">
        <w:rPr>
          <w:rFonts w:ascii="Baskerville" w:hAnsi="Baskerville"/>
          <w:b/>
          <w:bCs/>
        </w:rPr>
        <w:t xml:space="preserve">2021 </w:t>
      </w:r>
      <w:r w:rsidR="00E876B8" w:rsidRPr="00871E06">
        <w:rPr>
          <w:rFonts w:ascii="Baskerville" w:hAnsi="Baskerville"/>
          <w:b/>
          <w:bCs/>
        </w:rPr>
        <w:t>Best in the World Award</w:t>
      </w:r>
      <w:r w:rsidR="00E74EF8" w:rsidRPr="00871E06">
        <w:rPr>
          <w:rFonts w:ascii="Baskerville" w:hAnsi="Baskerville"/>
          <w:b/>
          <w:bCs/>
        </w:rPr>
        <w:t>.</w:t>
      </w:r>
    </w:p>
    <w:p w14:paraId="3F439995" w14:textId="77777777" w:rsidR="00120AB6" w:rsidRPr="00871E06" w:rsidRDefault="00120AB6" w:rsidP="00E84984">
      <w:pPr>
        <w:ind w:left="284" w:right="43" w:hanging="284"/>
        <w:rPr>
          <w:rFonts w:ascii="Baskerville" w:hAnsi="Baskerville"/>
        </w:rPr>
      </w:pPr>
    </w:p>
    <w:p w14:paraId="631ABFE5" w14:textId="02878C01" w:rsidR="001B201E" w:rsidRPr="00871E06" w:rsidRDefault="001B201E" w:rsidP="00E84984">
      <w:pPr>
        <w:ind w:left="284" w:hanging="284"/>
        <w:outlineLvl w:val="0"/>
        <w:rPr>
          <w:rFonts w:ascii="Baskerville" w:hAnsi="Baskerville"/>
        </w:rPr>
      </w:pPr>
      <w:r w:rsidRPr="00871E06">
        <w:rPr>
          <w:rFonts w:ascii="Baskerville" w:hAnsi="Baskerville"/>
          <w:i/>
        </w:rPr>
        <w:t>Potato</w:t>
      </w:r>
      <w:r w:rsidRPr="00871E06">
        <w:rPr>
          <w:rFonts w:ascii="Baskerville" w:hAnsi="Baskerville"/>
        </w:rPr>
        <w:t>, Object Lessons, Bloomsbury (New York, 2019).</w:t>
      </w:r>
    </w:p>
    <w:p w14:paraId="14409560" w14:textId="77777777" w:rsidR="001B201E" w:rsidRPr="00871E06" w:rsidRDefault="001B201E" w:rsidP="00E84984">
      <w:pPr>
        <w:ind w:left="284" w:hanging="284"/>
        <w:outlineLvl w:val="0"/>
        <w:rPr>
          <w:rFonts w:ascii="Baskerville" w:hAnsi="Baskerville"/>
        </w:rPr>
      </w:pPr>
    </w:p>
    <w:p w14:paraId="11D4B84A" w14:textId="6BDA97F6" w:rsidR="007C3E5E" w:rsidRPr="00871E06" w:rsidRDefault="007C3E5E" w:rsidP="00A62DDE">
      <w:pPr>
        <w:ind w:left="284" w:hanging="284"/>
        <w:outlineLvl w:val="0"/>
        <w:rPr>
          <w:rFonts w:ascii="Baskerville" w:hAnsi="Baskerville"/>
        </w:rPr>
      </w:pPr>
      <w:r w:rsidRPr="00871E06">
        <w:rPr>
          <w:rFonts w:ascii="Baskerville" w:hAnsi="Baskerville"/>
          <w:i/>
        </w:rPr>
        <w:t>The Body of the Conquistador: Food, Race and the Colonial Experience in Spanish America, 1492-1700</w:t>
      </w:r>
      <w:r w:rsidRPr="00871E06">
        <w:rPr>
          <w:rFonts w:ascii="Baskerville" w:hAnsi="Baskerville"/>
        </w:rPr>
        <w:t xml:space="preserve">, Cambridge University Press, Critical Perspectives on Empire </w:t>
      </w:r>
      <w:r w:rsidR="001272E2" w:rsidRPr="00871E06">
        <w:rPr>
          <w:rFonts w:ascii="Baskerville" w:hAnsi="Baskerville"/>
        </w:rPr>
        <w:t>(Cambridge, 2012)</w:t>
      </w:r>
      <w:r w:rsidR="00AF7714" w:rsidRPr="00871E06">
        <w:rPr>
          <w:rFonts w:ascii="Baskerville" w:hAnsi="Baskerville"/>
        </w:rPr>
        <w:t>.</w:t>
      </w:r>
      <w:r w:rsidR="007D4DC1" w:rsidRPr="00871E06">
        <w:rPr>
          <w:rFonts w:ascii="Baskerville" w:hAnsi="Baskerville"/>
        </w:rPr>
        <w:t xml:space="preserve">  </w:t>
      </w:r>
      <w:r w:rsidR="007D4DC1" w:rsidRPr="00871E06">
        <w:rPr>
          <w:rFonts w:ascii="Baskerville" w:hAnsi="Baskerville"/>
          <w:b/>
        </w:rPr>
        <w:t>Conference on Latin American History 2013 Bolton-Johnson Prize.</w:t>
      </w:r>
    </w:p>
    <w:p w14:paraId="28AEB385" w14:textId="74EC6F69" w:rsidR="007C3E5E" w:rsidRPr="00871E06" w:rsidRDefault="007C3E5E" w:rsidP="00A62DDE">
      <w:pPr>
        <w:ind w:left="284" w:hanging="284"/>
        <w:outlineLvl w:val="0"/>
        <w:rPr>
          <w:rFonts w:ascii="Baskerville" w:hAnsi="Baskerville"/>
        </w:rPr>
      </w:pPr>
    </w:p>
    <w:p w14:paraId="7335B6B3" w14:textId="6D467B82" w:rsidR="009A6D1D" w:rsidRPr="00871E06" w:rsidRDefault="002E208F" w:rsidP="009A6D1D">
      <w:pPr>
        <w:ind w:left="284" w:right="43" w:hanging="284"/>
        <w:rPr>
          <w:rFonts w:ascii="Baskerville" w:hAnsi="Baskerville"/>
        </w:rPr>
      </w:pPr>
      <w:r w:rsidRPr="00871E06">
        <w:rPr>
          <w:rFonts w:ascii="Baskerville" w:hAnsi="Baskerville"/>
          <w:i/>
        </w:rPr>
        <w:t>The Return of the Native: Indians and Mythmaking in Spanish America, 1810-1930</w:t>
      </w:r>
      <w:r w:rsidRPr="00871E06">
        <w:rPr>
          <w:rFonts w:ascii="Baskerville" w:hAnsi="Baskerville"/>
        </w:rPr>
        <w:t>, Duke Univer</w:t>
      </w:r>
      <w:r w:rsidR="001272E2" w:rsidRPr="00871E06">
        <w:rPr>
          <w:rFonts w:ascii="Baskerville" w:hAnsi="Baskerville"/>
        </w:rPr>
        <w:t>sity Press (Durham, 2008)</w:t>
      </w:r>
      <w:r w:rsidRPr="00871E06">
        <w:rPr>
          <w:rFonts w:ascii="Baskerville" w:hAnsi="Baskerville"/>
        </w:rPr>
        <w:t xml:space="preserve">.  </w:t>
      </w:r>
      <w:r w:rsidRPr="00871E06">
        <w:rPr>
          <w:rFonts w:ascii="Baskerville" w:hAnsi="Baskerville"/>
          <w:b/>
        </w:rPr>
        <w:t xml:space="preserve">Conference on Latin American History 2008 Bolton-Johnson Prize </w:t>
      </w:r>
      <w:proofErr w:type="spellStart"/>
      <w:r w:rsidRPr="00871E06">
        <w:rPr>
          <w:rFonts w:ascii="Baskerville" w:hAnsi="Baskerville"/>
          <w:b/>
        </w:rPr>
        <w:t>Honorable</w:t>
      </w:r>
      <w:proofErr w:type="spellEnd"/>
      <w:r w:rsidRPr="00871E06">
        <w:rPr>
          <w:rFonts w:ascii="Baskerville" w:hAnsi="Baskerville"/>
          <w:b/>
        </w:rPr>
        <w:t xml:space="preserve"> Mention.</w:t>
      </w:r>
    </w:p>
    <w:p w14:paraId="48C5320B" w14:textId="77777777" w:rsidR="009A6D1D" w:rsidRPr="00871E06" w:rsidRDefault="009A6D1D" w:rsidP="009A6D1D">
      <w:pPr>
        <w:ind w:left="284" w:right="43" w:hanging="284"/>
        <w:rPr>
          <w:rFonts w:ascii="Baskerville" w:hAnsi="Baskerville"/>
          <w:i/>
        </w:rPr>
      </w:pPr>
    </w:p>
    <w:p w14:paraId="02B146DF" w14:textId="77777777" w:rsidR="002244E8" w:rsidRPr="00871E06" w:rsidRDefault="002E208F" w:rsidP="002244E8">
      <w:pPr>
        <w:ind w:left="284" w:right="43" w:hanging="284"/>
        <w:rPr>
          <w:rFonts w:ascii="Baskerville" w:hAnsi="Baskerville"/>
        </w:rPr>
      </w:pPr>
      <w:r w:rsidRPr="00871E06">
        <w:rPr>
          <w:rFonts w:ascii="Baskerville" w:hAnsi="Baskerville"/>
          <w:i/>
        </w:rPr>
        <w:t>Spain and the Independence of Colombia</w:t>
      </w:r>
      <w:r w:rsidRPr="00871E06">
        <w:rPr>
          <w:rFonts w:ascii="Baskerville" w:hAnsi="Baskerville"/>
        </w:rPr>
        <w:t>, University of Ex</w:t>
      </w:r>
      <w:r w:rsidR="001272E2" w:rsidRPr="00871E06">
        <w:rPr>
          <w:rFonts w:ascii="Baskerville" w:hAnsi="Baskerville"/>
        </w:rPr>
        <w:t>eter Press (Exeter, 2000)</w:t>
      </w:r>
      <w:r w:rsidRPr="00871E06">
        <w:rPr>
          <w:rFonts w:ascii="Baskerville" w:hAnsi="Baskerville"/>
        </w:rPr>
        <w:t>.</w:t>
      </w:r>
    </w:p>
    <w:p w14:paraId="121342B0" w14:textId="03F254F1" w:rsidR="002E208F" w:rsidRPr="00871E06" w:rsidRDefault="00DA280D" w:rsidP="002244E8">
      <w:pPr>
        <w:ind w:left="284" w:right="43" w:hanging="284"/>
        <w:rPr>
          <w:rFonts w:ascii="Baskerville" w:hAnsi="Baskerville"/>
        </w:rPr>
      </w:pPr>
      <w:r w:rsidRPr="00871E06">
        <w:rPr>
          <w:rFonts w:ascii="Baskerville" w:hAnsi="Baskerville"/>
          <w:b/>
        </w:rPr>
        <w:t>Spanish translation</w:t>
      </w:r>
      <w:r w:rsidRPr="00871E06">
        <w:rPr>
          <w:rFonts w:ascii="Baskerville" w:hAnsi="Baskerville"/>
        </w:rPr>
        <w:t xml:space="preserve">: </w:t>
      </w:r>
      <w:r w:rsidRPr="00871E06">
        <w:rPr>
          <w:rFonts w:ascii="Baskerville" w:hAnsi="Baskerville"/>
          <w:i/>
          <w:lang w:val="es-ES"/>
        </w:rPr>
        <w:t>España y la independencia de Colombia, 1810-1825</w:t>
      </w:r>
      <w:r w:rsidRPr="00871E06">
        <w:rPr>
          <w:rFonts w:ascii="Baskerville" w:hAnsi="Baskerville"/>
          <w:lang w:val="es-ES"/>
        </w:rPr>
        <w:t>, Banco de la República and Universidad de los Andes (Bogotá, 2014).</w:t>
      </w:r>
    </w:p>
    <w:p w14:paraId="2EB10D36" w14:textId="77777777" w:rsidR="002C42DD" w:rsidRPr="00871E06" w:rsidRDefault="002C42DD" w:rsidP="00A62DDE">
      <w:pPr>
        <w:tabs>
          <w:tab w:val="left" w:pos="2600"/>
          <w:tab w:val="left" w:pos="3600"/>
        </w:tabs>
        <w:ind w:left="284" w:right="43" w:hanging="284"/>
        <w:rPr>
          <w:rFonts w:ascii="Baskerville" w:hAnsi="Baskerville"/>
        </w:rPr>
      </w:pPr>
    </w:p>
    <w:p w14:paraId="6F7764F5" w14:textId="77777777" w:rsidR="002E208F" w:rsidRPr="00871E06" w:rsidRDefault="002E208F" w:rsidP="00A62DDE">
      <w:pPr>
        <w:pStyle w:val="Heading6"/>
        <w:tabs>
          <w:tab w:val="clear" w:pos="720"/>
          <w:tab w:val="clear" w:pos="3060"/>
          <w:tab w:val="clear" w:pos="6300"/>
          <w:tab w:val="left" w:pos="2600"/>
          <w:tab w:val="left" w:pos="3600"/>
        </w:tabs>
        <w:ind w:left="284" w:right="43" w:hanging="284"/>
        <w:jc w:val="left"/>
        <w:rPr>
          <w:rFonts w:ascii="Baskerville" w:hAnsi="Baskerville"/>
          <w:sz w:val="24"/>
          <w:szCs w:val="24"/>
        </w:rPr>
      </w:pPr>
      <w:r w:rsidRPr="00871E06">
        <w:rPr>
          <w:rFonts w:ascii="Baskerville" w:hAnsi="Baskerville"/>
          <w:sz w:val="24"/>
          <w:szCs w:val="24"/>
        </w:rPr>
        <w:t>Edited Volumes and Special Issues of Journals</w:t>
      </w:r>
    </w:p>
    <w:p w14:paraId="5954A80F" w14:textId="77777777" w:rsidR="002C42DD" w:rsidRPr="00871E06" w:rsidRDefault="002C42DD" w:rsidP="00A62DDE">
      <w:pPr>
        <w:rPr>
          <w:rFonts w:ascii="Baskerville" w:hAnsi="Baskerville"/>
        </w:rPr>
      </w:pPr>
    </w:p>
    <w:p w14:paraId="5268FB19" w14:textId="094545FD" w:rsidR="002E208F" w:rsidRPr="00871E06" w:rsidRDefault="002E208F" w:rsidP="00A62DDE">
      <w:pPr>
        <w:ind w:left="284" w:hanging="284"/>
        <w:rPr>
          <w:rFonts w:ascii="Baskerville" w:hAnsi="Baskerville"/>
        </w:rPr>
      </w:pPr>
      <w:r w:rsidRPr="00871E06">
        <w:rPr>
          <w:rFonts w:ascii="Baskerville" w:hAnsi="Baskerville"/>
        </w:rPr>
        <w:t xml:space="preserve">Edited Dossier: ‘European Cuisine and the Columbian Exchange’, </w:t>
      </w:r>
      <w:r w:rsidRPr="00871E06">
        <w:rPr>
          <w:rFonts w:ascii="Baskerville" w:hAnsi="Baskerville"/>
          <w:i/>
        </w:rPr>
        <w:t xml:space="preserve">Food </w:t>
      </w:r>
      <w:r w:rsidR="00D93963" w:rsidRPr="00871E06">
        <w:rPr>
          <w:rFonts w:ascii="Baskerville" w:hAnsi="Baskerville"/>
          <w:i/>
        </w:rPr>
        <w:t>a</w:t>
      </w:r>
      <w:r w:rsidRPr="00871E06">
        <w:rPr>
          <w:rFonts w:ascii="Baskerville" w:hAnsi="Baskerville"/>
          <w:i/>
        </w:rPr>
        <w:t>nd History</w:t>
      </w:r>
      <w:r w:rsidR="002D0C20" w:rsidRPr="00871E06">
        <w:rPr>
          <w:rFonts w:ascii="Baskerville" w:hAnsi="Baskerville"/>
        </w:rPr>
        <w:t xml:space="preserve"> 7:1 (2010)</w:t>
      </w:r>
      <w:r w:rsidRPr="00871E06">
        <w:rPr>
          <w:rFonts w:ascii="Baskerville" w:hAnsi="Baskerville"/>
        </w:rPr>
        <w:t>.</w:t>
      </w:r>
      <w:r w:rsidR="00DE72E3" w:rsidRPr="00871E06">
        <w:rPr>
          <w:rFonts w:ascii="Baskerville" w:hAnsi="Baskerville"/>
        </w:rPr>
        <w:t xml:space="preserve"> </w:t>
      </w:r>
    </w:p>
    <w:p w14:paraId="2075BDBC" w14:textId="77777777" w:rsidR="002E208F" w:rsidRPr="00871E06" w:rsidRDefault="002E208F" w:rsidP="00A62DDE">
      <w:pPr>
        <w:ind w:left="284" w:hanging="284"/>
        <w:outlineLvl w:val="0"/>
        <w:rPr>
          <w:rFonts w:ascii="Baskerville" w:hAnsi="Baskerville"/>
        </w:rPr>
      </w:pPr>
    </w:p>
    <w:p w14:paraId="5FFC8BFE" w14:textId="015DE771" w:rsidR="002E208F" w:rsidRPr="00871E06" w:rsidRDefault="00B152F8" w:rsidP="00A62DDE">
      <w:pPr>
        <w:tabs>
          <w:tab w:val="left" w:pos="720"/>
          <w:tab w:val="left" w:pos="3060"/>
          <w:tab w:val="left" w:pos="6300"/>
        </w:tabs>
        <w:ind w:left="284" w:right="43" w:hanging="284"/>
        <w:rPr>
          <w:rFonts w:ascii="Baskerville" w:hAnsi="Baskerville"/>
        </w:rPr>
      </w:pPr>
      <w:r w:rsidRPr="00871E06">
        <w:rPr>
          <w:rFonts w:ascii="Baskerville" w:hAnsi="Baskerville"/>
        </w:rPr>
        <w:t xml:space="preserve">Edited Volume: </w:t>
      </w:r>
      <w:r w:rsidR="002E208F" w:rsidRPr="00871E06">
        <w:rPr>
          <w:rFonts w:ascii="Baskerville" w:hAnsi="Baskerville"/>
          <w:i/>
        </w:rPr>
        <w:t>Rumours of War: Civil Conflict in Nineteenth Century Latin America</w:t>
      </w:r>
      <w:r w:rsidR="002E208F" w:rsidRPr="00871E06">
        <w:rPr>
          <w:rFonts w:ascii="Baskerville" w:hAnsi="Baskerville"/>
        </w:rPr>
        <w:t>, University of London/Institute of Latin Americ</w:t>
      </w:r>
      <w:r w:rsidR="002D0C20" w:rsidRPr="00871E06">
        <w:rPr>
          <w:rFonts w:ascii="Baskerville" w:hAnsi="Baskerville"/>
        </w:rPr>
        <w:t>an Studies (London, 2000)</w:t>
      </w:r>
      <w:r w:rsidR="002E208F" w:rsidRPr="00871E06">
        <w:rPr>
          <w:rFonts w:ascii="Baskerville" w:hAnsi="Baskerville"/>
        </w:rPr>
        <w:t xml:space="preserve">. </w:t>
      </w:r>
    </w:p>
    <w:p w14:paraId="7693800A" w14:textId="77777777" w:rsidR="002E208F" w:rsidRPr="00871E06" w:rsidRDefault="002E208F" w:rsidP="00A62DDE">
      <w:pPr>
        <w:tabs>
          <w:tab w:val="left" w:pos="2600"/>
          <w:tab w:val="left" w:pos="3600"/>
        </w:tabs>
        <w:ind w:left="284" w:right="43" w:hanging="284"/>
        <w:rPr>
          <w:rFonts w:ascii="Baskerville" w:hAnsi="Baskerville"/>
        </w:rPr>
      </w:pPr>
    </w:p>
    <w:p w14:paraId="13A3E7A3" w14:textId="0AD33F69" w:rsidR="002E208F" w:rsidRPr="00871E06" w:rsidRDefault="00B152F8" w:rsidP="00A62DDE">
      <w:pPr>
        <w:tabs>
          <w:tab w:val="left" w:pos="2600"/>
          <w:tab w:val="left" w:pos="3600"/>
        </w:tabs>
        <w:ind w:left="284" w:right="43" w:hanging="284"/>
        <w:rPr>
          <w:rFonts w:ascii="Baskerville" w:hAnsi="Baskerville"/>
        </w:rPr>
      </w:pPr>
      <w:r w:rsidRPr="00871E06">
        <w:rPr>
          <w:rFonts w:ascii="Baskerville" w:hAnsi="Baskerville"/>
        </w:rPr>
        <w:t xml:space="preserve">Edited Volume: </w:t>
      </w:r>
      <w:r w:rsidR="002E208F" w:rsidRPr="00871E06">
        <w:rPr>
          <w:rFonts w:ascii="Baskerville" w:hAnsi="Baskerville"/>
          <w:i/>
        </w:rPr>
        <w:t>Epistolary Selves: Letters and Letter-Writers, 1600-1945</w:t>
      </w:r>
      <w:r w:rsidR="002D0C20" w:rsidRPr="00871E06">
        <w:rPr>
          <w:rFonts w:ascii="Baskerville" w:hAnsi="Baskerville"/>
        </w:rPr>
        <w:t>, Ashgate (Aldershot, 1999).</w:t>
      </w:r>
      <w:r w:rsidR="00D1736D" w:rsidRPr="00871E06">
        <w:rPr>
          <w:rFonts w:ascii="Baskerville" w:hAnsi="Baskerville"/>
        </w:rPr>
        <w:t xml:space="preserve"> </w:t>
      </w:r>
      <w:r w:rsidR="00573658" w:rsidRPr="00871E06">
        <w:rPr>
          <w:rFonts w:ascii="Baskerville" w:hAnsi="Baskerville"/>
        </w:rPr>
        <w:t>(</w:t>
      </w:r>
      <w:r w:rsidR="00D1736D" w:rsidRPr="00871E06">
        <w:rPr>
          <w:rFonts w:ascii="Baskerville" w:hAnsi="Baskerville"/>
        </w:rPr>
        <w:t>Reissued in paperback by Routledge (London, 2019).</w:t>
      </w:r>
      <w:r w:rsidR="00573658" w:rsidRPr="00871E06">
        <w:rPr>
          <w:rFonts w:ascii="Baskerville" w:hAnsi="Baskerville"/>
        </w:rPr>
        <w:t>)</w:t>
      </w:r>
    </w:p>
    <w:p w14:paraId="48B55AFF" w14:textId="77777777" w:rsidR="002C42DD" w:rsidRPr="00871E06" w:rsidRDefault="002C42DD" w:rsidP="00FE626C">
      <w:pPr>
        <w:tabs>
          <w:tab w:val="left" w:pos="720"/>
          <w:tab w:val="left" w:pos="3600"/>
        </w:tabs>
        <w:ind w:right="43"/>
        <w:rPr>
          <w:rFonts w:ascii="Baskerville" w:hAnsi="Baskerville"/>
        </w:rPr>
      </w:pPr>
    </w:p>
    <w:p w14:paraId="414BCF37" w14:textId="77777777" w:rsidR="002E208F" w:rsidRPr="00871E06" w:rsidRDefault="002E208F" w:rsidP="00A62DDE">
      <w:pPr>
        <w:pStyle w:val="Heading6"/>
        <w:tabs>
          <w:tab w:val="clear" w:pos="3060"/>
          <w:tab w:val="clear" w:pos="6300"/>
          <w:tab w:val="left" w:pos="3600"/>
        </w:tabs>
        <w:ind w:left="284" w:right="43" w:hanging="284"/>
        <w:jc w:val="left"/>
        <w:rPr>
          <w:rFonts w:ascii="Baskerville" w:hAnsi="Baskerville"/>
          <w:sz w:val="24"/>
          <w:szCs w:val="24"/>
        </w:rPr>
      </w:pPr>
      <w:r w:rsidRPr="00871E06">
        <w:rPr>
          <w:rFonts w:ascii="Baskerville" w:hAnsi="Baskerville"/>
          <w:sz w:val="24"/>
          <w:szCs w:val="24"/>
        </w:rPr>
        <w:t>Articles in Refereed Journals</w:t>
      </w:r>
    </w:p>
    <w:p w14:paraId="68473534" w14:textId="77777777" w:rsidR="001832C1" w:rsidRDefault="001832C1" w:rsidP="001832C1">
      <w:pPr>
        <w:rPr>
          <w:rFonts w:ascii="Baskerville" w:hAnsi="Baskerville"/>
        </w:rPr>
      </w:pPr>
    </w:p>
    <w:p w14:paraId="26903E83" w14:textId="718EC295" w:rsidR="00D764C6" w:rsidRPr="00443C3E" w:rsidRDefault="00D764C6" w:rsidP="00D764C6">
      <w:pPr>
        <w:ind w:left="284" w:right="43" w:hanging="284"/>
        <w:rPr>
          <w:rFonts w:ascii="Baskerville" w:hAnsi="Baskerville"/>
        </w:rPr>
      </w:pPr>
      <w:r w:rsidRPr="00453C67">
        <w:rPr>
          <w:rFonts w:ascii="Baskerville" w:hAnsi="Baskerville"/>
        </w:rPr>
        <w:t>‘The World of Jacob de Pinna, Notary and Culture-Broker’</w:t>
      </w:r>
      <w:r>
        <w:rPr>
          <w:rFonts w:ascii="Baskerville" w:hAnsi="Baskerville"/>
        </w:rPr>
        <w:t xml:space="preserve">, </w:t>
      </w:r>
      <w:r>
        <w:rPr>
          <w:rFonts w:ascii="Baskerville" w:hAnsi="Baskerville"/>
          <w:i/>
          <w:iCs/>
        </w:rPr>
        <w:t>Journal of Early Modern History</w:t>
      </w:r>
      <w:r w:rsidR="00F03CA8">
        <w:rPr>
          <w:rFonts w:ascii="Baskerville" w:hAnsi="Baskerville"/>
        </w:rPr>
        <w:t xml:space="preserve"> (2025), 1-31.</w:t>
      </w:r>
    </w:p>
    <w:p w14:paraId="11A5F40D" w14:textId="77777777" w:rsidR="00D764C6" w:rsidRPr="00871E06" w:rsidRDefault="00D764C6" w:rsidP="001832C1">
      <w:pPr>
        <w:rPr>
          <w:rFonts w:ascii="Baskerville" w:hAnsi="Baskerville"/>
        </w:rPr>
      </w:pPr>
    </w:p>
    <w:p w14:paraId="262669AC" w14:textId="77777777" w:rsidR="00D764C6" w:rsidRDefault="006F7816" w:rsidP="00D764C6">
      <w:pPr>
        <w:ind w:left="284" w:right="43" w:hanging="284"/>
        <w:rPr>
          <w:rFonts w:ascii="Baskerville" w:hAnsi="Baskerville"/>
        </w:rPr>
      </w:pPr>
      <w:r w:rsidRPr="00871E06">
        <w:rPr>
          <w:rFonts w:ascii="Baskerville" w:hAnsi="Baskerville"/>
        </w:rPr>
        <w:t xml:space="preserve">(with Susan Deans-Smith), ‘“Spanish” Casta Paintings in Nineteenth-Century Britain’, </w:t>
      </w:r>
      <w:r w:rsidRPr="00871E06">
        <w:rPr>
          <w:rFonts w:ascii="Baskerville" w:hAnsi="Baskerville"/>
          <w:i/>
          <w:iCs/>
        </w:rPr>
        <w:t>Art Bulletin</w:t>
      </w:r>
      <w:r w:rsidRPr="00871E06">
        <w:rPr>
          <w:rFonts w:ascii="Baskerville" w:hAnsi="Baskerville"/>
        </w:rPr>
        <w:t xml:space="preserve"> 106:2 (2024), 65-91.</w:t>
      </w:r>
    </w:p>
    <w:p w14:paraId="672AC655" w14:textId="77777777" w:rsidR="00D764C6" w:rsidRDefault="00D764C6" w:rsidP="00953CA5">
      <w:pPr>
        <w:ind w:left="284" w:hanging="284"/>
        <w:outlineLvl w:val="0"/>
        <w:rPr>
          <w:rFonts w:ascii="Baskerville" w:hAnsi="Baskerville"/>
          <w:iCs/>
        </w:rPr>
      </w:pPr>
    </w:p>
    <w:p w14:paraId="56B5628D" w14:textId="17991797" w:rsidR="008219C5" w:rsidRPr="00871E06" w:rsidRDefault="008219C5" w:rsidP="00953CA5">
      <w:pPr>
        <w:ind w:left="284" w:hanging="284"/>
        <w:outlineLvl w:val="0"/>
        <w:rPr>
          <w:rFonts w:ascii="Baskerville" w:hAnsi="Baskerville"/>
        </w:rPr>
      </w:pPr>
      <w:r w:rsidRPr="00871E06">
        <w:rPr>
          <w:rFonts w:ascii="Baskerville" w:hAnsi="Baskerville"/>
          <w:iCs/>
        </w:rPr>
        <w:lastRenderedPageBreak/>
        <w:t xml:space="preserve">‘Potatoes, Population </w:t>
      </w:r>
      <w:r w:rsidR="00B85B0E" w:rsidRPr="00871E06">
        <w:rPr>
          <w:rFonts w:ascii="Baskerville" w:hAnsi="Baskerville"/>
          <w:iCs/>
        </w:rPr>
        <w:t>and State</w:t>
      </w:r>
      <w:r w:rsidR="00013A8D" w:rsidRPr="00871E06">
        <w:rPr>
          <w:rFonts w:ascii="Baskerville" w:hAnsi="Baskerville"/>
          <w:iCs/>
        </w:rPr>
        <w:t>s’</w:t>
      </w:r>
      <w:r w:rsidRPr="00871E06">
        <w:rPr>
          <w:rFonts w:ascii="Baskerville" w:hAnsi="Baskerville"/>
          <w:iCs/>
        </w:rPr>
        <w:t xml:space="preserve">, </w:t>
      </w:r>
      <w:r w:rsidRPr="00871E06">
        <w:rPr>
          <w:rFonts w:ascii="Baskerville" w:hAnsi="Baskerville"/>
          <w:i/>
          <w:iCs/>
        </w:rPr>
        <w:t>Early American Studies</w:t>
      </w:r>
      <w:r w:rsidR="00267C03" w:rsidRPr="00871E06">
        <w:rPr>
          <w:rFonts w:ascii="Baskerville" w:hAnsi="Baskerville"/>
        </w:rPr>
        <w:t xml:space="preserve"> 19:2 (2021), </w:t>
      </w:r>
      <w:r w:rsidRPr="00871E06">
        <w:rPr>
          <w:rFonts w:ascii="Baskerville" w:hAnsi="Baskerville"/>
        </w:rPr>
        <w:t>special issue</w:t>
      </w:r>
      <w:r w:rsidR="00953CA5" w:rsidRPr="00871E06">
        <w:rPr>
          <w:rFonts w:ascii="Baskerville" w:hAnsi="Baskerville"/>
        </w:rPr>
        <w:t xml:space="preserve">: ‘Empowering Appetites: The Political Economy and Culture of Food in the Early Atlantic World’, </w:t>
      </w:r>
      <w:r w:rsidR="009F2FD9" w:rsidRPr="00871E06">
        <w:rPr>
          <w:rFonts w:ascii="Baskerville" w:hAnsi="Baskerville"/>
        </w:rPr>
        <w:t>eds.</w:t>
      </w:r>
      <w:r w:rsidRPr="00871E06">
        <w:rPr>
          <w:rFonts w:ascii="Baskerville" w:hAnsi="Baskerville"/>
        </w:rPr>
        <w:t xml:space="preserve"> Jennifer Anderson and Anya Zilberstein, 393-417.</w:t>
      </w:r>
    </w:p>
    <w:p w14:paraId="6E3086EF" w14:textId="77777777" w:rsidR="008219C5" w:rsidRPr="00871E06" w:rsidRDefault="008219C5" w:rsidP="00FE47BB">
      <w:pPr>
        <w:ind w:left="284" w:hanging="284"/>
        <w:rPr>
          <w:rFonts w:ascii="Baskerville" w:hAnsi="Baskerville"/>
        </w:rPr>
      </w:pPr>
    </w:p>
    <w:p w14:paraId="16FC2F0C" w14:textId="7F9B9900" w:rsidR="00FE47BB" w:rsidRPr="00871E06" w:rsidRDefault="00FE47BB" w:rsidP="00FE47BB">
      <w:pPr>
        <w:ind w:left="284" w:hanging="284"/>
        <w:outlineLvl w:val="0"/>
        <w:rPr>
          <w:rFonts w:ascii="Baskerville" w:hAnsi="Baskerville"/>
          <w:b/>
          <w:bCs/>
        </w:rPr>
      </w:pPr>
      <w:r w:rsidRPr="00871E06">
        <w:rPr>
          <w:rFonts w:ascii="Baskerville" w:hAnsi="Baskerville"/>
        </w:rPr>
        <w:t xml:space="preserve">‘Potatoes and the Pursuit of Happiness’, </w:t>
      </w:r>
      <w:proofErr w:type="spellStart"/>
      <w:r w:rsidRPr="00871E06">
        <w:rPr>
          <w:rFonts w:ascii="Baskerville" w:hAnsi="Baskerville"/>
          <w:i/>
        </w:rPr>
        <w:t>Gastronomica</w:t>
      </w:r>
      <w:proofErr w:type="spellEnd"/>
      <w:r w:rsidRPr="00871E06">
        <w:rPr>
          <w:rFonts w:ascii="Baskerville" w:hAnsi="Baskerville"/>
        </w:rPr>
        <w:t xml:space="preserve"> 19:1 (2019), 14-32.</w:t>
      </w:r>
      <w:r w:rsidR="0012427E" w:rsidRPr="00871E06">
        <w:rPr>
          <w:rFonts w:ascii="Baskerville" w:hAnsi="Baskerville"/>
        </w:rPr>
        <w:t xml:space="preserve">  </w:t>
      </w:r>
      <w:r w:rsidR="0012427E" w:rsidRPr="00871E06">
        <w:rPr>
          <w:rFonts w:ascii="Baskerville" w:hAnsi="Baskerville"/>
          <w:b/>
          <w:bCs/>
        </w:rPr>
        <w:t xml:space="preserve">Sophie Coe Prize 2020 </w:t>
      </w:r>
      <w:r w:rsidR="001E3FDB" w:rsidRPr="00871E06">
        <w:rPr>
          <w:rFonts w:ascii="Baskerville" w:hAnsi="Baskerville"/>
          <w:b/>
          <w:bCs/>
        </w:rPr>
        <w:t>C</w:t>
      </w:r>
      <w:r w:rsidR="0012427E" w:rsidRPr="00871E06">
        <w:rPr>
          <w:rFonts w:ascii="Baskerville" w:hAnsi="Baskerville"/>
          <w:b/>
          <w:bCs/>
        </w:rPr>
        <w:t>ommendation.</w:t>
      </w:r>
    </w:p>
    <w:p w14:paraId="6124773E" w14:textId="77777777" w:rsidR="00FE47BB" w:rsidRPr="00871E06" w:rsidRDefault="00FE47BB" w:rsidP="00FE47BB">
      <w:pPr>
        <w:ind w:left="284" w:hanging="284"/>
        <w:outlineLvl w:val="0"/>
        <w:rPr>
          <w:rFonts w:ascii="Baskerville" w:hAnsi="Baskerville"/>
        </w:rPr>
      </w:pPr>
    </w:p>
    <w:p w14:paraId="50A6BE20" w14:textId="63A58D24" w:rsidR="00824E09" w:rsidRPr="00871E06" w:rsidRDefault="00824E09" w:rsidP="00FE47BB">
      <w:pPr>
        <w:ind w:left="284" w:hanging="284"/>
        <w:outlineLvl w:val="0"/>
        <w:rPr>
          <w:rFonts w:ascii="Baskerville" w:hAnsi="Baskerville"/>
        </w:rPr>
      </w:pPr>
      <w:r w:rsidRPr="00871E06">
        <w:rPr>
          <w:rFonts w:ascii="Baskerville" w:hAnsi="Baskerville"/>
        </w:rPr>
        <w:t xml:space="preserve">‘The Political Economy of Nutrition in the Eighteenth Century’, </w:t>
      </w:r>
      <w:r w:rsidRPr="00871E06">
        <w:rPr>
          <w:rFonts w:ascii="Baskerville" w:hAnsi="Baskerville"/>
          <w:i/>
        </w:rPr>
        <w:t xml:space="preserve">Past &amp; Present </w:t>
      </w:r>
      <w:r w:rsidRPr="00871E06">
        <w:rPr>
          <w:rFonts w:ascii="Baskerville" w:hAnsi="Baskerville"/>
        </w:rPr>
        <w:t>242 (2019), 79-117.</w:t>
      </w:r>
    </w:p>
    <w:p w14:paraId="27D8A639" w14:textId="77777777" w:rsidR="00824E09" w:rsidRPr="00871E06" w:rsidRDefault="00824E09" w:rsidP="00FE47BB">
      <w:pPr>
        <w:ind w:left="284" w:hanging="284"/>
        <w:outlineLvl w:val="0"/>
        <w:rPr>
          <w:rFonts w:ascii="Baskerville" w:hAnsi="Baskerville"/>
        </w:rPr>
      </w:pPr>
    </w:p>
    <w:p w14:paraId="12D72326" w14:textId="2F1213F6" w:rsidR="009709FE" w:rsidRPr="00871E06" w:rsidRDefault="009709FE" w:rsidP="00824E09">
      <w:pPr>
        <w:ind w:left="284" w:hanging="284"/>
        <w:outlineLvl w:val="0"/>
        <w:rPr>
          <w:rFonts w:ascii="Baskerville" w:hAnsi="Baskerville"/>
        </w:rPr>
      </w:pPr>
      <w:r w:rsidRPr="00871E06">
        <w:rPr>
          <w:rFonts w:ascii="Baskerville" w:hAnsi="Baskerville" w:cs="Garamond"/>
          <w:lang w:eastAsia="ja-JP"/>
        </w:rPr>
        <w:t xml:space="preserve">‘Potatoes and the Hispanic Enlightenment’, </w:t>
      </w:r>
      <w:r w:rsidRPr="00871E06">
        <w:rPr>
          <w:rFonts w:ascii="Baskerville" w:hAnsi="Baskerville" w:cs="Garamond"/>
          <w:i/>
          <w:lang w:eastAsia="ja-JP"/>
        </w:rPr>
        <w:t>The Americas</w:t>
      </w:r>
      <w:r w:rsidRPr="00871E06">
        <w:rPr>
          <w:rFonts w:ascii="Baskerville" w:hAnsi="Baskerville" w:cs="Garamond"/>
          <w:lang w:eastAsia="ja-JP"/>
        </w:rPr>
        <w:t xml:space="preserve"> 75:4 (2018), 639-60.</w:t>
      </w:r>
    </w:p>
    <w:p w14:paraId="626C1B3B" w14:textId="77777777" w:rsidR="009709FE" w:rsidRPr="00871E06" w:rsidRDefault="009709FE" w:rsidP="009709FE">
      <w:pPr>
        <w:ind w:left="284" w:hanging="284"/>
        <w:outlineLvl w:val="0"/>
        <w:rPr>
          <w:rFonts w:ascii="Baskerville" w:hAnsi="Baskerville"/>
          <w:bCs/>
        </w:rPr>
      </w:pPr>
      <w:r w:rsidRPr="00871E06">
        <w:rPr>
          <w:rFonts w:ascii="Baskerville" w:hAnsi="Baskerville"/>
          <w:bCs/>
        </w:rPr>
        <w:t xml:space="preserve"> </w:t>
      </w:r>
    </w:p>
    <w:p w14:paraId="5F76C0EE" w14:textId="1C393860" w:rsidR="007C3DEB" w:rsidRPr="00871E06" w:rsidRDefault="007C3DEB" w:rsidP="009709FE">
      <w:pPr>
        <w:ind w:right="43"/>
        <w:rPr>
          <w:rFonts w:ascii="Baskerville" w:hAnsi="Baskerville"/>
        </w:rPr>
      </w:pPr>
      <w:r w:rsidRPr="00871E06">
        <w:rPr>
          <w:rFonts w:ascii="Baskerville" w:hAnsi="Baskerville"/>
        </w:rPr>
        <w:t xml:space="preserve">‘Promoting Potatoes in Eighteenth-Century Europe’, </w:t>
      </w:r>
      <w:r w:rsidRPr="00871E06">
        <w:rPr>
          <w:rFonts w:ascii="Baskerville" w:hAnsi="Baskerville"/>
          <w:i/>
        </w:rPr>
        <w:t xml:space="preserve">Eighteenth-Century Studies </w:t>
      </w:r>
      <w:r w:rsidRPr="00871E06">
        <w:rPr>
          <w:rFonts w:ascii="Baskerville" w:hAnsi="Baskerville"/>
        </w:rPr>
        <w:t>51:2 (201</w:t>
      </w:r>
      <w:r w:rsidR="00ED143B" w:rsidRPr="00871E06">
        <w:rPr>
          <w:rFonts w:ascii="Baskerville" w:hAnsi="Baskerville"/>
        </w:rPr>
        <w:t>7</w:t>
      </w:r>
      <w:r w:rsidRPr="00871E06">
        <w:rPr>
          <w:rFonts w:ascii="Baskerville" w:hAnsi="Baskerville"/>
        </w:rPr>
        <w:t>), 147-62.</w:t>
      </w:r>
    </w:p>
    <w:p w14:paraId="3D4A1E3C" w14:textId="77777777" w:rsidR="007C3DEB" w:rsidRPr="00871E06" w:rsidRDefault="007C3DEB" w:rsidP="00A62DDE">
      <w:pPr>
        <w:rPr>
          <w:rFonts w:ascii="Baskerville" w:hAnsi="Baskerville"/>
        </w:rPr>
      </w:pPr>
    </w:p>
    <w:p w14:paraId="0068EDC1" w14:textId="77777777" w:rsidR="00295D86" w:rsidRPr="00871E06" w:rsidRDefault="002F6E91" w:rsidP="002F6E91">
      <w:pPr>
        <w:ind w:right="43"/>
        <w:rPr>
          <w:rFonts w:ascii="Baskerville" w:hAnsi="Baskerville"/>
        </w:rPr>
      </w:pPr>
      <w:r w:rsidRPr="00871E06">
        <w:rPr>
          <w:rFonts w:ascii="Baskerville" w:hAnsi="Baskerville"/>
        </w:rPr>
        <w:t xml:space="preserve">‘Food, Colonialism and the Quantum of Happiness’, </w:t>
      </w:r>
      <w:r w:rsidRPr="00871E06">
        <w:rPr>
          <w:rFonts w:ascii="Baskerville" w:hAnsi="Baskerville"/>
          <w:i/>
        </w:rPr>
        <w:t>History Workshop Journal</w:t>
      </w:r>
      <w:r w:rsidRPr="00871E06">
        <w:rPr>
          <w:rFonts w:ascii="Baskerville" w:hAnsi="Baskerville"/>
        </w:rPr>
        <w:t xml:space="preserve"> 84 (2017)</w:t>
      </w:r>
      <w:r w:rsidR="001254A3" w:rsidRPr="00871E06">
        <w:rPr>
          <w:rFonts w:ascii="Baskerville" w:hAnsi="Baskerville"/>
        </w:rPr>
        <w:t>, 170-93</w:t>
      </w:r>
      <w:r w:rsidRPr="00871E06">
        <w:rPr>
          <w:rFonts w:ascii="Baskerville" w:hAnsi="Baskerville"/>
        </w:rPr>
        <w:t>.</w:t>
      </w:r>
    </w:p>
    <w:p w14:paraId="230C5C8B" w14:textId="0FDDED73" w:rsidR="009544BF" w:rsidRPr="00871E06" w:rsidRDefault="009544BF" w:rsidP="00295D86">
      <w:pPr>
        <w:ind w:left="284" w:right="43" w:hanging="284"/>
        <w:rPr>
          <w:rFonts w:ascii="Baskerville" w:hAnsi="Baskerville"/>
        </w:rPr>
      </w:pPr>
      <w:r w:rsidRPr="00871E06">
        <w:rPr>
          <w:rFonts w:ascii="Baskerville" w:hAnsi="Baskerville"/>
          <w:b/>
          <w:bCs/>
        </w:rPr>
        <w:t>Reprinted</w:t>
      </w:r>
      <w:r w:rsidRPr="00871E06">
        <w:rPr>
          <w:rFonts w:ascii="Baskerville" w:hAnsi="Baskerville"/>
        </w:rPr>
        <w:t xml:space="preserve">: </w:t>
      </w:r>
      <w:r w:rsidRPr="00871E06">
        <w:rPr>
          <w:rFonts w:ascii="Baskerville" w:hAnsi="Baskerville"/>
          <w:lang w:val="en-US"/>
        </w:rPr>
        <w:t xml:space="preserve">‘Food, Colonialism and the Quantum of Happiness’, </w:t>
      </w:r>
      <w:r w:rsidRPr="00871E06">
        <w:rPr>
          <w:rFonts w:ascii="Baskerville" w:hAnsi="Baskerville"/>
          <w:bCs/>
          <w:i/>
          <w:lang w:val="en-US"/>
        </w:rPr>
        <w:t>American Globalization, 1492-1850. Trans-cultural Consumption in Latin America</w:t>
      </w:r>
      <w:r w:rsidRPr="00871E06">
        <w:rPr>
          <w:rFonts w:ascii="Baskerville" w:hAnsi="Baskerville"/>
          <w:bCs/>
          <w:iCs/>
          <w:lang w:val="en-US"/>
        </w:rPr>
        <w:t xml:space="preserve">, eds. </w:t>
      </w:r>
      <w:r w:rsidRPr="00871E06">
        <w:rPr>
          <w:rFonts w:ascii="Baskerville" w:hAnsi="Baskerville"/>
          <w:iCs/>
          <w:lang w:val="it-IT"/>
        </w:rPr>
        <w:t>B</w:t>
      </w:r>
      <w:r w:rsidRPr="00871E06">
        <w:rPr>
          <w:rFonts w:ascii="Baskerville" w:hAnsi="Baskerville"/>
          <w:lang w:val="it-IT"/>
        </w:rPr>
        <w:t xml:space="preserve">artolomé </w:t>
      </w:r>
      <w:proofErr w:type="spellStart"/>
      <w:r w:rsidRPr="00871E06">
        <w:rPr>
          <w:rFonts w:ascii="Baskerville" w:hAnsi="Baskerville"/>
          <w:lang w:val="it-IT"/>
        </w:rPr>
        <w:t>Yun-Casalilla</w:t>
      </w:r>
      <w:proofErr w:type="spellEnd"/>
      <w:r w:rsidRPr="00871E06">
        <w:rPr>
          <w:rFonts w:ascii="Baskerville" w:hAnsi="Baskerville"/>
          <w:lang w:val="it-IT"/>
        </w:rPr>
        <w:t xml:space="preserve">, Ilaria Berti and Omar </w:t>
      </w:r>
      <w:proofErr w:type="spellStart"/>
      <w:r w:rsidRPr="00871E06">
        <w:rPr>
          <w:rFonts w:ascii="Baskerville" w:hAnsi="Baskerville"/>
          <w:lang w:val="it-IT"/>
        </w:rPr>
        <w:t>Svriz</w:t>
      </w:r>
      <w:r w:rsidR="007545FD" w:rsidRPr="00871E06">
        <w:rPr>
          <w:rFonts w:ascii="Baskerville" w:hAnsi="Baskerville"/>
          <w:lang w:val="it-IT"/>
        </w:rPr>
        <w:t>-Wucherer</w:t>
      </w:r>
      <w:proofErr w:type="spellEnd"/>
      <w:r w:rsidRPr="00871E06">
        <w:rPr>
          <w:rFonts w:ascii="Baskerville" w:hAnsi="Baskerville"/>
          <w:lang w:val="it-IT"/>
        </w:rPr>
        <w:t xml:space="preserve">, </w:t>
      </w:r>
      <w:r w:rsidRPr="00871E06">
        <w:rPr>
          <w:rFonts w:ascii="Baskerville" w:hAnsi="Baskerville"/>
        </w:rPr>
        <w:t>Routledge (London, 202</w:t>
      </w:r>
      <w:r w:rsidR="00EB0114" w:rsidRPr="00871E06">
        <w:rPr>
          <w:rFonts w:ascii="Baskerville" w:hAnsi="Baskerville"/>
        </w:rPr>
        <w:t>2</w:t>
      </w:r>
      <w:r w:rsidRPr="00871E06">
        <w:rPr>
          <w:rFonts w:ascii="Baskerville" w:hAnsi="Baskerville"/>
        </w:rPr>
        <w:t>)</w:t>
      </w:r>
      <w:r w:rsidR="00EB0114" w:rsidRPr="00871E06">
        <w:rPr>
          <w:rFonts w:ascii="Baskerville" w:hAnsi="Baskerville"/>
        </w:rPr>
        <w:t>, 193-221</w:t>
      </w:r>
      <w:r w:rsidRPr="00871E06">
        <w:rPr>
          <w:rFonts w:ascii="Baskerville" w:hAnsi="Baskerville"/>
        </w:rPr>
        <w:t xml:space="preserve">.  </w:t>
      </w:r>
    </w:p>
    <w:p w14:paraId="2C826D76" w14:textId="77777777" w:rsidR="002F6E91" w:rsidRPr="00871E06" w:rsidRDefault="002F6E91" w:rsidP="002F6E91">
      <w:pPr>
        <w:outlineLvl w:val="0"/>
        <w:rPr>
          <w:rFonts w:ascii="Baskerville" w:hAnsi="Baskerville"/>
          <w:u w:val="single"/>
        </w:rPr>
      </w:pPr>
    </w:p>
    <w:p w14:paraId="30FB876D" w14:textId="019A16A9" w:rsidR="00AF01FC" w:rsidRPr="00871E06" w:rsidRDefault="00AF01FC" w:rsidP="002F6E91">
      <w:pPr>
        <w:ind w:left="284" w:right="43" w:hanging="284"/>
        <w:rPr>
          <w:rFonts w:ascii="Baskerville" w:hAnsi="Baskerville"/>
          <w:b/>
        </w:rPr>
      </w:pPr>
      <w:r w:rsidRPr="00871E06">
        <w:rPr>
          <w:rFonts w:ascii="Baskerville" w:hAnsi="Baskerville"/>
          <w:iCs/>
        </w:rPr>
        <w:t>‘</w:t>
      </w:r>
      <w:r w:rsidRPr="00871E06">
        <w:rPr>
          <w:rFonts w:ascii="Baskerville" w:hAnsi="Baskerville"/>
          <w:lang w:val="en-US"/>
        </w:rPr>
        <w:t>The Pleasures of Taxonomy: Casta Paintings, Classification and Colonialism</w:t>
      </w:r>
      <w:r w:rsidRPr="00871E06">
        <w:rPr>
          <w:rFonts w:ascii="Baskerville" w:hAnsi="Baskerville"/>
        </w:rPr>
        <w:t xml:space="preserve">’, </w:t>
      </w:r>
      <w:r w:rsidRPr="00871E06">
        <w:rPr>
          <w:rFonts w:ascii="Baskerville" w:hAnsi="Baskerville"/>
          <w:i/>
        </w:rPr>
        <w:t>William &amp; Mary Quarterly</w:t>
      </w:r>
      <w:r w:rsidRPr="00871E06">
        <w:rPr>
          <w:rFonts w:ascii="Baskerville" w:hAnsi="Baskerville"/>
        </w:rPr>
        <w:t xml:space="preserve"> 73:3 (2016)</w:t>
      </w:r>
      <w:r w:rsidR="00005E3F" w:rsidRPr="00871E06">
        <w:rPr>
          <w:rFonts w:ascii="Baskerville" w:hAnsi="Baskerville"/>
        </w:rPr>
        <w:t>, 427-466</w:t>
      </w:r>
      <w:r w:rsidRPr="00871E06">
        <w:rPr>
          <w:rFonts w:ascii="Baskerville" w:hAnsi="Baskerville"/>
        </w:rPr>
        <w:t>.</w:t>
      </w:r>
      <w:r w:rsidR="00751345" w:rsidRPr="00871E06">
        <w:rPr>
          <w:rFonts w:ascii="Baskerville" w:hAnsi="Baskerville"/>
        </w:rPr>
        <w:t xml:space="preserve">  </w:t>
      </w:r>
      <w:r w:rsidR="00B941BE" w:rsidRPr="00871E06">
        <w:rPr>
          <w:rFonts w:ascii="Baskerville" w:hAnsi="Baskerville"/>
          <w:b/>
        </w:rPr>
        <w:t xml:space="preserve">2017 </w:t>
      </w:r>
      <w:r w:rsidR="00751345" w:rsidRPr="00871E06">
        <w:rPr>
          <w:rFonts w:ascii="Baskerville" w:hAnsi="Baskerville"/>
          <w:b/>
        </w:rPr>
        <w:t>Lester J. Cappon Prize</w:t>
      </w:r>
      <w:r w:rsidR="00F56FE8" w:rsidRPr="00871E06">
        <w:rPr>
          <w:rFonts w:ascii="Baskerville" w:hAnsi="Baskerville"/>
          <w:b/>
        </w:rPr>
        <w:t xml:space="preserve"> </w:t>
      </w:r>
      <w:r w:rsidR="00F56FE8" w:rsidRPr="00871E06">
        <w:rPr>
          <w:rFonts w:ascii="Baskerville" w:hAnsi="Baskerville"/>
          <w:bCs/>
        </w:rPr>
        <w:t>and</w:t>
      </w:r>
      <w:r w:rsidR="00F56FE8" w:rsidRPr="00871E06">
        <w:rPr>
          <w:rFonts w:ascii="Baskerville" w:hAnsi="Baskerville"/>
          <w:b/>
        </w:rPr>
        <w:t xml:space="preserve"> </w:t>
      </w:r>
      <w:r w:rsidR="00F56FE8" w:rsidRPr="00871E06">
        <w:rPr>
          <w:rFonts w:ascii="Baskerville" w:hAnsi="Baskerville"/>
          <w:bCs/>
        </w:rPr>
        <w:t>the</w:t>
      </w:r>
      <w:r w:rsidR="00F56FE8" w:rsidRPr="00871E06">
        <w:rPr>
          <w:rFonts w:ascii="Baskerville" w:hAnsi="Baskerville"/>
          <w:b/>
        </w:rPr>
        <w:t xml:space="preserve"> </w:t>
      </w:r>
      <w:r w:rsidR="00BC05B5" w:rsidRPr="00871E06">
        <w:rPr>
          <w:rFonts w:ascii="Baskerville" w:hAnsi="Baskerville"/>
          <w:b/>
        </w:rPr>
        <w:t xml:space="preserve">2018 </w:t>
      </w:r>
      <w:r w:rsidR="00F56FE8" w:rsidRPr="00871E06">
        <w:rPr>
          <w:rFonts w:ascii="Baskerville" w:hAnsi="Baskerville"/>
          <w:b/>
        </w:rPr>
        <w:t>Douglass Adair Memorial Award.</w:t>
      </w:r>
    </w:p>
    <w:p w14:paraId="3EEDCC3A" w14:textId="77777777" w:rsidR="00AF01FC" w:rsidRPr="00871E06" w:rsidRDefault="00AF01FC" w:rsidP="00AF01FC">
      <w:pPr>
        <w:ind w:left="284" w:hanging="284"/>
        <w:outlineLvl w:val="0"/>
        <w:rPr>
          <w:rFonts w:ascii="Baskerville" w:hAnsi="Baskerville"/>
        </w:rPr>
      </w:pPr>
    </w:p>
    <w:p w14:paraId="1459394A" w14:textId="0F640626" w:rsidR="002E208F" w:rsidRPr="00871E06" w:rsidRDefault="002E208F" w:rsidP="00AF01FC">
      <w:pPr>
        <w:ind w:left="284" w:hanging="284"/>
        <w:outlineLvl w:val="0"/>
        <w:rPr>
          <w:rFonts w:ascii="Baskerville" w:hAnsi="Baskerville"/>
          <w:b/>
        </w:rPr>
      </w:pPr>
      <w:r w:rsidRPr="00871E06">
        <w:rPr>
          <w:rFonts w:ascii="Baskerville" w:hAnsi="Baskerville"/>
        </w:rPr>
        <w:t xml:space="preserve">‘‘If You Eat Their Food . . .’: Diets and Bodies in Early Colonial Spanish America’, </w:t>
      </w:r>
      <w:r w:rsidRPr="00871E06">
        <w:rPr>
          <w:rFonts w:ascii="Baskerville" w:hAnsi="Baskerville"/>
          <w:i/>
        </w:rPr>
        <w:t>American Historical Review</w:t>
      </w:r>
      <w:r w:rsidR="00A03404" w:rsidRPr="00871E06">
        <w:rPr>
          <w:rFonts w:ascii="Baskerville" w:hAnsi="Baskerville"/>
        </w:rPr>
        <w:t xml:space="preserve"> </w:t>
      </w:r>
      <w:r w:rsidR="001F6055" w:rsidRPr="00871E06">
        <w:rPr>
          <w:rFonts w:ascii="Baskerville" w:hAnsi="Baskerville"/>
        </w:rPr>
        <w:t xml:space="preserve">115:3 (2010), </w:t>
      </w:r>
      <w:r w:rsidRPr="00871E06">
        <w:rPr>
          <w:rFonts w:ascii="Baskerville" w:hAnsi="Baskerville"/>
        </w:rPr>
        <w:t>688-713.</w:t>
      </w:r>
      <w:r w:rsidR="0026269E" w:rsidRPr="00871E06">
        <w:rPr>
          <w:rFonts w:ascii="Baskerville" w:hAnsi="Baskerville"/>
        </w:rPr>
        <w:t xml:space="preserve">  </w:t>
      </w:r>
      <w:r w:rsidR="0026269E" w:rsidRPr="00871E06">
        <w:rPr>
          <w:rFonts w:ascii="Baskerville" w:hAnsi="Baskerville"/>
          <w:b/>
        </w:rPr>
        <w:t>Agricultural History Society</w:t>
      </w:r>
      <w:r w:rsidR="00CC6481" w:rsidRPr="00871E06">
        <w:rPr>
          <w:rFonts w:ascii="Baskerville" w:hAnsi="Baskerville"/>
          <w:b/>
        </w:rPr>
        <w:t>’s</w:t>
      </w:r>
      <w:r w:rsidR="0026269E" w:rsidRPr="00871E06">
        <w:rPr>
          <w:rFonts w:ascii="Baskerville" w:hAnsi="Baskerville"/>
          <w:b/>
        </w:rPr>
        <w:t xml:space="preserve"> 2011 </w:t>
      </w:r>
      <w:r w:rsidR="00530293" w:rsidRPr="00871E06">
        <w:rPr>
          <w:rFonts w:ascii="Baskerville" w:hAnsi="Baskerville"/>
          <w:b/>
        </w:rPr>
        <w:t xml:space="preserve">Wayne </w:t>
      </w:r>
      <w:r w:rsidR="00725652" w:rsidRPr="00871E06">
        <w:rPr>
          <w:rFonts w:ascii="Baskerville" w:hAnsi="Baskerville"/>
          <w:b/>
        </w:rPr>
        <w:t xml:space="preserve">D. </w:t>
      </w:r>
      <w:r w:rsidR="0026269E" w:rsidRPr="00871E06">
        <w:rPr>
          <w:rFonts w:ascii="Baskerville" w:hAnsi="Baskerville"/>
          <w:b/>
        </w:rPr>
        <w:t>Rasmussen Award</w:t>
      </w:r>
      <w:r w:rsidR="00544C09" w:rsidRPr="00871E06">
        <w:rPr>
          <w:rFonts w:ascii="Baskerville" w:hAnsi="Baskerville"/>
          <w:b/>
        </w:rPr>
        <w:t>.</w:t>
      </w:r>
    </w:p>
    <w:p w14:paraId="3DF78A39" w14:textId="77777777" w:rsidR="002E208F" w:rsidRPr="00871E06" w:rsidRDefault="002E208F" w:rsidP="00A62DDE">
      <w:pPr>
        <w:ind w:left="284" w:hanging="284"/>
        <w:outlineLvl w:val="0"/>
        <w:rPr>
          <w:rFonts w:ascii="Baskerville" w:hAnsi="Baskerville"/>
        </w:rPr>
      </w:pPr>
    </w:p>
    <w:p w14:paraId="5C7E8B57" w14:textId="1E59403D" w:rsidR="002E208F" w:rsidRPr="00871E06" w:rsidRDefault="002E208F" w:rsidP="00A62DDE">
      <w:pPr>
        <w:ind w:left="284" w:hanging="284"/>
        <w:outlineLvl w:val="0"/>
        <w:rPr>
          <w:rFonts w:ascii="Baskerville" w:hAnsi="Baskerville"/>
        </w:rPr>
      </w:pPr>
      <w:r w:rsidRPr="00871E06">
        <w:rPr>
          <w:rFonts w:ascii="Baskerville" w:hAnsi="Baskerville"/>
        </w:rPr>
        <w:t xml:space="preserve">‘European Cuisine and the Columbian Exchange: Introduction’, </w:t>
      </w:r>
      <w:r w:rsidRPr="00871E06">
        <w:rPr>
          <w:rFonts w:ascii="Baskerville" w:hAnsi="Baskerville"/>
          <w:i/>
        </w:rPr>
        <w:t>Food and History</w:t>
      </w:r>
      <w:r w:rsidR="00FC79AF" w:rsidRPr="00871E06">
        <w:rPr>
          <w:rFonts w:ascii="Baskerville" w:hAnsi="Baskerville"/>
        </w:rPr>
        <w:t xml:space="preserve"> 7:1 (2010), </w:t>
      </w:r>
      <w:r w:rsidRPr="00871E06">
        <w:rPr>
          <w:rFonts w:ascii="Baskerville" w:hAnsi="Baskerville"/>
        </w:rPr>
        <w:t>3-10.</w:t>
      </w:r>
    </w:p>
    <w:p w14:paraId="7DB47240" w14:textId="77777777" w:rsidR="002E208F" w:rsidRPr="00871E06" w:rsidRDefault="002E208F" w:rsidP="00A62DDE">
      <w:pPr>
        <w:ind w:left="284" w:hanging="284"/>
        <w:outlineLvl w:val="0"/>
        <w:rPr>
          <w:rFonts w:ascii="Baskerville" w:hAnsi="Baskerville"/>
          <w:u w:val="single"/>
        </w:rPr>
      </w:pPr>
    </w:p>
    <w:p w14:paraId="0E9005CD" w14:textId="29F826E1" w:rsidR="002E208F" w:rsidRPr="00871E06" w:rsidRDefault="002E208F" w:rsidP="00A62DDE">
      <w:pPr>
        <w:ind w:left="284" w:hanging="284"/>
        <w:outlineLvl w:val="0"/>
        <w:rPr>
          <w:rFonts w:ascii="Baskerville" w:hAnsi="Baskerville"/>
        </w:rPr>
      </w:pPr>
      <w:r w:rsidRPr="00871E06">
        <w:rPr>
          <w:rFonts w:ascii="Baskerville" w:hAnsi="Baskerville"/>
        </w:rPr>
        <w:t>‘</w:t>
      </w:r>
      <w:r w:rsidRPr="00871E06">
        <w:rPr>
          <w:rFonts w:ascii="Baskerville" w:hAnsi="Baskerville"/>
          <w:lang w:val="es-ES"/>
        </w:rPr>
        <w:t xml:space="preserve">Algunos pensamientos sobre “el indio borracho” en el imaginario criollo’, </w:t>
      </w:r>
      <w:r w:rsidRPr="00871E06">
        <w:rPr>
          <w:rFonts w:ascii="Baskerville" w:hAnsi="Baskerville"/>
          <w:i/>
          <w:lang w:val="es-ES"/>
        </w:rPr>
        <w:t>Revista de Estudios Sociales</w:t>
      </w:r>
      <w:r w:rsidR="00FC79AF" w:rsidRPr="00871E06">
        <w:rPr>
          <w:rFonts w:ascii="Baskerville" w:hAnsi="Baskerville"/>
          <w:lang w:val="es-ES"/>
        </w:rPr>
        <w:t xml:space="preserve"> </w:t>
      </w:r>
      <w:r w:rsidR="00FC79AF" w:rsidRPr="00871E06">
        <w:rPr>
          <w:rFonts w:ascii="Baskerville" w:hAnsi="Baskerville"/>
        </w:rPr>
        <w:t>29 (2008),</w:t>
      </w:r>
      <w:r w:rsidRPr="00871E06">
        <w:rPr>
          <w:rFonts w:ascii="Baskerville" w:hAnsi="Baskerville"/>
        </w:rPr>
        <w:t xml:space="preserve"> 18-27.</w:t>
      </w:r>
    </w:p>
    <w:p w14:paraId="463B4963" w14:textId="77777777" w:rsidR="002E208F" w:rsidRPr="00871E06" w:rsidRDefault="002E208F" w:rsidP="00A62DDE">
      <w:pPr>
        <w:tabs>
          <w:tab w:val="left" w:pos="720"/>
          <w:tab w:val="left" w:pos="3600"/>
        </w:tabs>
        <w:ind w:left="426" w:right="43" w:hanging="426"/>
        <w:rPr>
          <w:rFonts w:ascii="Baskerville" w:hAnsi="Baskerville"/>
        </w:rPr>
      </w:pPr>
    </w:p>
    <w:p w14:paraId="3FA7328D" w14:textId="77777777" w:rsidR="00EC4D07" w:rsidRPr="00871E06" w:rsidRDefault="002E208F" w:rsidP="00A62DDE">
      <w:pPr>
        <w:ind w:left="284" w:hanging="284"/>
        <w:rPr>
          <w:rFonts w:ascii="Baskerville" w:hAnsi="Baskerville"/>
        </w:rPr>
      </w:pPr>
      <w:r w:rsidRPr="00871E06">
        <w:rPr>
          <w:rFonts w:ascii="Baskerville" w:hAnsi="Baskerville"/>
        </w:rPr>
        <w:t>‘</w:t>
      </w:r>
      <w:r w:rsidRPr="00871E06">
        <w:rPr>
          <w:rFonts w:ascii="Baskerville" w:hAnsi="Baskerville"/>
          <w:i/>
          <w:lang w:val="es-ES"/>
        </w:rPr>
        <w:t>Sobre Héroes y Tumbas</w:t>
      </w:r>
      <w:r w:rsidRPr="00871E06">
        <w:rPr>
          <w:rFonts w:ascii="Baskerville" w:hAnsi="Baskerville"/>
        </w:rPr>
        <w:t xml:space="preserve">: National Symbols in Nineteenth-Century Spanish America’, </w:t>
      </w:r>
      <w:r w:rsidRPr="00871E06">
        <w:rPr>
          <w:rFonts w:ascii="Baskerville" w:hAnsi="Baskerville"/>
          <w:i/>
        </w:rPr>
        <w:t>Hispanic American Historical Review</w:t>
      </w:r>
      <w:r w:rsidR="00FC79AF" w:rsidRPr="00871E06">
        <w:rPr>
          <w:rFonts w:ascii="Baskerville" w:hAnsi="Baskerville"/>
        </w:rPr>
        <w:t xml:space="preserve"> 85:3 (2005), </w:t>
      </w:r>
      <w:r w:rsidRPr="00871E06">
        <w:rPr>
          <w:rFonts w:ascii="Baskerville" w:hAnsi="Baskerville"/>
        </w:rPr>
        <w:t>375-416.</w:t>
      </w:r>
      <w:r w:rsidR="00EE42FF" w:rsidRPr="00871E06">
        <w:rPr>
          <w:rFonts w:ascii="Baskerville" w:hAnsi="Baskerville"/>
        </w:rPr>
        <w:t xml:space="preserve"> </w:t>
      </w:r>
    </w:p>
    <w:p w14:paraId="6B7B327B" w14:textId="3824BC25" w:rsidR="002E208F" w:rsidRPr="00871E06" w:rsidRDefault="00EE42FF" w:rsidP="00A62DDE">
      <w:pPr>
        <w:ind w:left="284" w:hanging="284"/>
        <w:rPr>
          <w:rFonts w:ascii="Baskerville" w:hAnsi="Baskerville"/>
        </w:rPr>
      </w:pPr>
      <w:r w:rsidRPr="00871E06">
        <w:rPr>
          <w:rFonts w:ascii="Baskerville" w:hAnsi="Baskerville"/>
          <w:b/>
        </w:rPr>
        <w:t>Spanish translation</w:t>
      </w:r>
      <w:r w:rsidRPr="00871E06">
        <w:rPr>
          <w:rFonts w:ascii="Baskerville" w:hAnsi="Baskerville"/>
        </w:rPr>
        <w:t xml:space="preserve">: </w:t>
      </w:r>
      <w:r w:rsidRPr="00871E06">
        <w:rPr>
          <w:rFonts w:ascii="Baskerville" w:hAnsi="Baskerville"/>
          <w:lang w:val="es-ES"/>
        </w:rPr>
        <w:t>‘</w:t>
      </w:r>
      <w:r w:rsidRPr="00871E06">
        <w:rPr>
          <w:rFonts w:ascii="Baskerville" w:hAnsi="Baskerville"/>
          <w:i/>
          <w:lang w:val="es-ES"/>
        </w:rPr>
        <w:t>Sobre Héroes y Tumbas</w:t>
      </w:r>
      <w:r w:rsidRPr="00871E06">
        <w:rPr>
          <w:rFonts w:ascii="Baskerville" w:hAnsi="Baskerville"/>
          <w:lang w:val="es-ES"/>
        </w:rPr>
        <w:t xml:space="preserve">: Símbolos Nacionales en la Hispanoamérica del Siglo XIX’, </w:t>
      </w:r>
      <w:r w:rsidRPr="00871E06">
        <w:rPr>
          <w:rFonts w:ascii="Baskerville" w:hAnsi="Baskerville"/>
          <w:i/>
          <w:lang w:val="es-ES"/>
        </w:rPr>
        <w:t>Bicentenario: revista de historia de Chile y América</w:t>
      </w:r>
      <w:r w:rsidRPr="00871E06">
        <w:rPr>
          <w:rFonts w:ascii="Baskerville" w:hAnsi="Baskerville"/>
        </w:rPr>
        <w:t xml:space="preserve"> 7:1 (2008), 5-43.</w:t>
      </w:r>
    </w:p>
    <w:p w14:paraId="704C7884" w14:textId="77777777" w:rsidR="002E208F" w:rsidRPr="00871E06" w:rsidRDefault="002E208F" w:rsidP="00A62DDE">
      <w:pPr>
        <w:tabs>
          <w:tab w:val="left" w:pos="720"/>
          <w:tab w:val="left" w:pos="3600"/>
        </w:tabs>
        <w:ind w:right="43"/>
        <w:rPr>
          <w:rFonts w:ascii="Baskerville" w:hAnsi="Baskerville"/>
        </w:rPr>
      </w:pPr>
    </w:p>
    <w:p w14:paraId="36AE0188" w14:textId="77777777" w:rsidR="00EC3E1C" w:rsidRPr="00871E06" w:rsidRDefault="002E208F" w:rsidP="00A62DDE">
      <w:pPr>
        <w:pStyle w:val="BodyText2"/>
        <w:ind w:left="284" w:hanging="284"/>
        <w:jc w:val="left"/>
        <w:rPr>
          <w:rFonts w:ascii="Baskerville" w:hAnsi="Baskerville"/>
          <w:sz w:val="24"/>
          <w:szCs w:val="24"/>
        </w:rPr>
      </w:pPr>
      <w:r w:rsidRPr="00871E06">
        <w:rPr>
          <w:rFonts w:ascii="Baskerville" w:hAnsi="Baskerville"/>
          <w:sz w:val="24"/>
          <w:szCs w:val="24"/>
        </w:rPr>
        <w:t xml:space="preserve">‘Letters and Love in Colonial Spanish America’, </w:t>
      </w:r>
      <w:r w:rsidRPr="00871E06">
        <w:rPr>
          <w:rFonts w:ascii="Baskerville" w:hAnsi="Baskerville"/>
          <w:i/>
          <w:sz w:val="24"/>
          <w:szCs w:val="24"/>
        </w:rPr>
        <w:t>The Americas</w:t>
      </w:r>
      <w:r w:rsidR="008A643D" w:rsidRPr="00871E06">
        <w:rPr>
          <w:rFonts w:ascii="Baskerville" w:hAnsi="Baskerville"/>
          <w:sz w:val="24"/>
          <w:szCs w:val="24"/>
        </w:rPr>
        <w:t xml:space="preserve"> </w:t>
      </w:r>
      <w:r w:rsidR="00FC79AF" w:rsidRPr="00871E06">
        <w:rPr>
          <w:rFonts w:ascii="Baskerville" w:hAnsi="Baskerville"/>
          <w:sz w:val="24"/>
          <w:szCs w:val="24"/>
        </w:rPr>
        <w:t>62:1 (2005),</w:t>
      </w:r>
      <w:r w:rsidRPr="00871E06">
        <w:rPr>
          <w:rFonts w:ascii="Baskerville" w:hAnsi="Baskerville"/>
          <w:sz w:val="24"/>
          <w:szCs w:val="24"/>
        </w:rPr>
        <w:t xml:space="preserve"> 17-46.</w:t>
      </w:r>
      <w:r w:rsidR="00CC3DF8" w:rsidRPr="00871E06">
        <w:rPr>
          <w:rFonts w:ascii="Baskerville" w:hAnsi="Baskerville"/>
          <w:sz w:val="24"/>
          <w:szCs w:val="24"/>
        </w:rPr>
        <w:t xml:space="preserve"> </w:t>
      </w:r>
    </w:p>
    <w:p w14:paraId="40B84615" w14:textId="4C7D9EC3" w:rsidR="002E208F" w:rsidRPr="00871E06" w:rsidRDefault="00CC3DF8" w:rsidP="00A62DDE">
      <w:pPr>
        <w:pStyle w:val="BodyText2"/>
        <w:ind w:left="284" w:hanging="284"/>
        <w:jc w:val="left"/>
        <w:rPr>
          <w:rFonts w:ascii="Baskerville" w:hAnsi="Baskerville"/>
          <w:sz w:val="24"/>
          <w:szCs w:val="24"/>
        </w:rPr>
      </w:pPr>
      <w:r w:rsidRPr="00871E06">
        <w:rPr>
          <w:rFonts w:ascii="Baskerville" w:hAnsi="Baskerville"/>
          <w:b/>
          <w:sz w:val="24"/>
          <w:szCs w:val="24"/>
        </w:rPr>
        <w:t>German translation</w:t>
      </w:r>
      <w:r w:rsidRPr="00871E06">
        <w:rPr>
          <w:rFonts w:ascii="Baskerville" w:hAnsi="Baskerville"/>
          <w:sz w:val="24"/>
          <w:szCs w:val="24"/>
        </w:rPr>
        <w:t>: ‘</w:t>
      </w:r>
      <w:r w:rsidRPr="00871E06">
        <w:rPr>
          <w:rFonts w:ascii="Baskerville" w:hAnsi="Baskerville"/>
          <w:sz w:val="24"/>
          <w:szCs w:val="24"/>
          <w:lang w:val="de-DE"/>
        </w:rPr>
        <w:t xml:space="preserve">Liebe in Briefen: Männer und Frauen im kolonialen Spanischen Amerika’, </w:t>
      </w:r>
      <w:r w:rsidRPr="00871E06">
        <w:rPr>
          <w:rFonts w:ascii="Baskerville" w:hAnsi="Baskerville"/>
          <w:i/>
          <w:sz w:val="24"/>
          <w:szCs w:val="24"/>
          <w:lang w:val="de-DE"/>
        </w:rPr>
        <w:t>Von fernen Frauen: Beiträge zur lateinamerikanischen Frauen- und Geschlechtergeschichte</w:t>
      </w:r>
      <w:r w:rsidRPr="00871E06">
        <w:rPr>
          <w:rFonts w:ascii="Baskerville" w:hAnsi="Baskerville"/>
          <w:sz w:val="24"/>
          <w:szCs w:val="24"/>
          <w:lang w:val="de-DE"/>
        </w:rPr>
        <w:t>,</w:t>
      </w:r>
      <w:r w:rsidRPr="00871E06">
        <w:rPr>
          <w:rFonts w:ascii="Baskerville" w:hAnsi="Baskerville"/>
          <w:sz w:val="24"/>
          <w:szCs w:val="24"/>
        </w:rPr>
        <w:t xml:space="preserve"> ed. Delia González de </w:t>
      </w:r>
      <w:proofErr w:type="spellStart"/>
      <w:r w:rsidRPr="00871E06">
        <w:rPr>
          <w:rFonts w:ascii="Baskerville" w:hAnsi="Baskerville"/>
          <w:sz w:val="24"/>
          <w:szCs w:val="24"/>
        </w:rPr>
        <w:t>Reufels</w:t>
      </w:r>
      <w:proofErr w:type="spellEnd"/>
      <w:r w:rsidRPr="00871E06">
        <w:rPr>
          <w:rFonts w:ascii="Baskerville" w:hAnsi="Baskerville"/>
          <w:sz w:val="24"/>
          <w:szCs w:val="24"/>
        </w:rPr>
        <w:t xml:space="preserve">, </w:t>
      </w:r>
      <w:proofErr w:type="spellStart"/>
      <w:r w:rsidRPr="00871E06">
        <w:rPr>
          <w:rFonts w:ascii="Baskerville" w:hAnsi="Baskerville"/>
          <w:sz w:val="24"/>
          <w:szCs w:val="24"/>
        </w:rPr>
        <w:t>Vervuert</w:t>
      </w:r>
      <w:proofErr w:type="spellEnd"/>
      <w:r w:rsidRPr="00871E06">
        <w:rPr>
          <w:rFonts w:ascii="Baskerville" w:hAnsi="Baskerville"/>
          <w:sz w:val="24"/>
          <w:szCs w:val="24"/>
        </w:rPr>
        <w:t xml:space="preserve"> Hans-Dieter Heinz (Stuttgart, 2009), 99-141.</w:t>
      </w:r>
    </w:p>
    <w:p w14:paraId="78655D48" w14:textId="77777777" w:rsidR="002E208F" w:rsidRPr="00871E06" w:rsidRDefault="002E208F" w:rsidP="00A62DDE">
      <w:pPr>
        <w:pStyle w:val="BodyText2"/>
        <w:ind w:left="284" w:hanging="284"/>
        <w:jc w:val="left"/>
        <w:rPr>
          <w:rFonts w:ascii="Baskerville" w:hAnsi="Baskerville"/>
          <w:sz w:val="24"/>
          <w:szCs w:val="24"/>
        </w:rPr>
      </w:pPr>
    </w:p>
    <w:p w14:paraId="394F8DE9" w14:textId="77777777" w:rsidR="00AD4D02" w:rsidRPr="00871E06" w:rsidRDefault="002E208F" w:rsidP="00A62DDE">
      <w:pPr>
        <w:ind w:left="284" w:right="43" w:hanging="284"/>
        <w:rPr>
          <w:rFonts w:ascii="Baskerville" w:hAnsi="Baskerville"/>
        </w:rPr>
      </w:pPr>
      <w:r w:rsidRPr="00871E06">
        <w:rPr>
          <w:rFonts w:ascii="Baskerville" w:hAnsi="Baskerville"/>
        </w:rPr>
        <w:t xml:space="preserve">‘Padres de la Patria and the Ancestral Past: Celebrations of Independence in Nineteenth-Century Spanish America’, </w:t>
      </w:r>
      <w:r w:rsidRPr="00871E06">
        <w:rPr>
          <w:rFonts w:ascii="Baskerville" w:hAnsi="Baskerville"/>
          <w:i/>
        </w:rPr>
        <w:t>Journal of Latin American Studies</w:t>
      </w:r>
      <w:r w:rsidR="001E5D77" w:rsidRPr="00871E06">
        <w:rPr>
          <w:rFonts w:ascii="Baskerville" w:hAnsi="Baskerville"/>
        </w:rPr>
        <w:t xml:space="preserve"> 34:4 (2002), </w:t>
      </w:r>
      <w:r w:rsidRPr="00871E06">
        <w:rPr>
          <w:rFonts w:ascii="Baskerville" w:hAnsi="Baskerville"/>
        </w:rPr>
        <w:t>775-805.</w:t>
      </w:r>
      <w:r w:rsidR="00426A70" w:rsidRPr="00871E06">
        <w:rPr>
          <w:rFonts w:ascii="Baskerville" w:hAnsi="Baskerville"/>
        </w:rPr>
        <w:t xml:space="preserve"> </w:t>
      </w:r>
    </w:p>
    <w:p w14:paraId="63B88233" w14:textId="450B6A06" w:rsidR="002E208F" w:rsidRPr="00871E06" w:rsidRDefault="00426A70" w:rsidP="00A62DDE">
      <w:pPr>
        <w:ind w:left="284" w:right="43" w:hanging="284"/>
        <w:rPr>
          <w:rFonts w:ascii="Baskerville" w:hAnsi="Baskerville"/>
          <w:b/>
          <w:smallCaps/>
        </w:rPr>
      </w:pPr>
      <w:r w:rsidRPr="00871E06">
        <w:rPr>
          <w:rFonts w:ascii="Baskerville" w:hAnsi="Baskerville"/>
          <w:b/>
        </w:rPr>
        <w:t>Spanish translation</w:t>
      </w:r>
      <w:r w:rsidR="00767A86" w:rsidRPr="00871E06">
        <w:rPr>
          <w:rFonts w:ascii="Baskerville" w:hAnsi="Baskerville"/>
          <w:b/>
        </w:rPr>
        <w:t>s</w:t>
      </w:r>
      <w:r w:rsidRPr="00871E06">
        <w:rPr>
          <w:rFonts w:ascii="Baskerville" w:hAnsi="Baskerville"/>
        </w:rPr>
        <w:t xml:space="preserve">: </w:t>
      </w:r>
      <w:r w:rsidRPr="00871E06">
        <w:rPr>
          <w:rFonts w:ascii="Baskerville" w:hAnsi="Baskerville"/>
          <w:lang w:val="es-ES"/>
        </w:rPr>
        <w:t>‘Padres de la patria y el pasado prehispánico: Conmoraciones de la Independencia durante el siglo XIX en Hispanoamérica’</w:t>
      </w:r>
      <w:r w:rsidRPr="00871E06">
        <w:rPr>
          <w:rFonts w:ascii="Baskerville" w:hAnsi="Baskerville"/>
        </w:rPr>
        <w:t xml:space="preserve">, </w:t>
      </w:r>
      <w:proofErr w:type="spellStart"/>
      <w:r w:rsidRPr="00871E06">
        <w:rPr>
          <w:rFonts w:ascii="Baskerville" w:hAnsi="Baskerville"/>
          <w:i/>
          <w:lang w:val="de-DE"/>
        </w:rPr>
        <w:t>Bicentenario</w:t>
      </w:r>
      <w:proofErr w:type="spellEnd"/>
      <w:r w:rsidRPr="00871E06">
        <w:rPr>
          <w:rFonts w:ascii="Baskerville" w:hAnsi="Baskerville"/>
          <w:i/>
          <w:lang w:val="de-DE"/>
        </w:rPr>
        <w:t>: 200 Jahre Unabhängigkeit in Lateinamerika: Geschichte zwischen Erinnerung und Zukunft</w:t>
      </w:r>
      <w:r w:rsidRPr="00871E06">
        <w:rPr>
          <w:rFonts w:ascii="Baskerville" w:hAnsi="Baskerville"/>
          <w:lang w:val="de-DE"/>
        </w:rPr>
        <w:t>,</w:t>
      </w:r>
      <w:r w:rsidRPr="00871E06">
        <w:rPr>
          <w:rFonts w:ascii="Baskerville" w:hAnsi="Baskerville"/>
        </w:rPr>
        <w:t xml:space="preserve"> eds. Stefan Rinke, Hans-Martin Hinz and Frederik Schulze, special issue of </w:t>
      </w:r>
      <w:proofErr w:type="spellStart"/>
      <w:r w:rsidRPr="00871E06">
        <w:rPr>
          <w:rFonts w:ascii="Baskerville" w:hAnsi="Baskerville"/>
          <w:i/>
          <w:lang w:val="es-ES"/>
        </w:rPr>
        <w:t>Historamericana</w:t>
      </w:r>
      <w:proofErr w:type="spellEnd"/>
      <w:r w:rsidRPr="00871E06">
        <w:rPr>
          <w:rFonts w:ascii="Baskerville" w:hAnsi="Baskerville"/>
        </w:rPr>
        <w:t xml:space="preserve"> 26, Verlag Hans-Dieter Heinz/</w:t>
      </w:r>
      <w:r w:rsidRPr="00871E06">
        <w:rPr>
          <w:rFonts w:ascii="Baskerville" w:hAnsi="Baskerville"/>
          <w:lang w:val="de-DE"/>
        </w:rPr>
        <w:t>Akademischer</w:t>
      </w:r>
      <w:r w:rsidRPr="00871E06">
        <w:rPr>
          <w:rFonts w:ascii="Baskerville" w:hAnsi="Baskerville"/>
        </w:rPr>
        <w:t xml:space="preserve"> Verlag Stuttgart (Stuttgart, 2011), 245-62</w:t>
      </w:r>
      <w:r w:rsidR="00837BA1" w:rsidRPr="00871E06">
        <w:rPr>
          <w:rFonts w:ascii="Baskerville" w:hAnsi="Baskerville"/>
        </w:rPr>
        <w:t xml:space="preserve">; and </w:t>
      </w:r>
      <w:r w:rsidR="00C72C9B" w:rsidRPr="00871E06">
        <w:rPr>
          <w:rFonts w:ascii="Baskerville" w:hAnsi="Baskerville"/>
        </w:rPr>
        <w:t>‘</w:t>
      </w:r>
      <w:r w:rsidR="00837BA1" w:rsidRPr="00871E06">
        <w:rPr>
          <w:rFonts w:ascii="Baskerville" w:hAnsi="Baskerville"/>
          <w:lang w:val="es-ES"/>
        </w:rPr>
        <w:t xml:space="preserve">Padres de la patria y el pasado precolombino: conmemoraciones de la independencia durante el siglo XIX’, </w:t>
      </w:r>
      <w:r w:rsidR="00837BA1" w:rsidRPr="00871E06">
        <w:rPr>
          <w:rFonts w:ascii="Baskerville" w:hAnsi="Baskerville"/>
          <w:i/>
          <w:lang w:val="es-ES"/>
        </w:rPr>
        <w:t xml:space="preserve">Foro bicentenario: Contar y pensar la </w:t>
      </w:r>
      <w:r w:rsidR="00837BA1" w:rsidRPr="00871E06">
        <w:rPr>
          <w:rFonts w:ascii="Baskerville" w:hAnsi="Baskerville"/>
          <w:i/>
          <w:lang w:val="es-ES"/>
        </w:rPr>
        <w:lastRenderedPageBreak/>
        <w:t>América nuestra</w:t>
      </w:r>
      <w:r w:rsidR="00837BA1" w:rsidRPr="00871E06">
        <w:rPr>
          <w:rFonts w:ascii="Baskerville" w:hAnsi="Baskerville"/>
          <w:lang w:val="es-ES"/>
        </w:rPr>
        <w:t xml:space="preserve">, ed. Comisión Bicentenario, Presidencia de la República (Santiago de Chile, </w:t>
      </w:r>
      <w:r w:rsidR="00837BA1" w:rsidRPr="00871E06">
        <w:rPr>
          <w:rFonts w:ascii="Baskerville" w:hAnsi="Baskerville"/>
        </w:rPr>
        <w:t>2006), 209-17.</w:t>
      </w:r>
    </w:p>
    <w:p w14:paraId="3867BFDC" w14:textId="77777777" w:rsidR="002E208F" w:rsidRPr="00871E06" w:rsidRDefault="002E208F" w:rsidP="00A62DDE">
      <w:pPr>
        <w:tabs>
          <w:tab w:val="left" w:pos="720"/>
          <w:tab w:val="left" w:pos="3600"/>
        </w:tabs>
        <w:ind w:left="284" w:right="43" w:hanging="284"/>
        <w:rPr>
          <w:rFonts w:ascii="Baskerville" w:hAnsi="Baskerville"/>
        </w:rPr>
      </w:pPr>
    </w:p>
    <w:p w14:paraId="7F3832E2" w14:textId="739ECDBF" w:rsidR="002E208F" w:rsidRPr="00871E06" w:rsidRDefault="002E208F" w:rsidP="00A62DDE">
      <w:pPr>
        <w:tabs>
          <w:tab w:val="left" w:pos="720"/>
          <w:tab w:val="left" w:pos="3600"/>
        </w:tabs>
        <w:ind w:left="284" w:right="43" w:hanging="284"/>
        <w:rPr>
          <w:rFonts w:ascii="Baskerville" w:hAnsi="Baskerville"/>
        </w:rPr>
      </w:pPr>
      <w:r w:rsidRPr="00871E06">
        <w:rPr>
          <w:rFonts w:ascii="Baskerville" w:hAnsi="Baskerville"/>
        </w:rPr>
        <w:t>‘‘Two Pairs of Pink Satin Shoes!!’: Clothing, Race and Identity in the Americas, 17</w:t>
      </w:r>
      <w:r w:rsidRPr="00871E06">
        <w:rPr>
          <w:rFonts w:ascii="Baskerville" w:hAnsi="Baskerville"/>
          <w:vertAlign w:val="superscript"/>
        </w:rPr>
        <w:t>th</w:t>
      </w:r>
      <w:r w:rsidRPr="00871E06">
        <w:rPr>
          <w:rFonts w:ascii="Baskerville" w:hAnsi="Baskerville"/>
        </w:rPr>
        <w:t>-19</w:t>
      </w:r>
      <w:r w:rsidRPr="00871E06">
        <w:rPr>
          <w:rFonts w:ascii="Baskerville" w:hAnsi="Baskerville"/>
          <w:vertAlign w:val="superscript"/>
        </w:rPr>
        <w:t>th</w:t>
      </w:r>
      <w:r w:rsidRPr="00871E06">
        <w:rPr>
          <w:rFonts w:ascii="Baskerville" w:hAnsi="Baskerville"/>
        </w:rPr>
        <w:t xml:space="preserve"> Centuries’, </w:t>
      </w:r>
      <w:r w:rsidRPr="00871E06">
        <w:rPr>
          <w:rFonts w:ascii="Baskerville" w:hAnsi="Baskerville"/>
          <w:i/>
        </w:rPr>
        <w:t>History Workshop Journal</w:t>
      </w:r>
      <w:r w:rsidR="00A02BF0" w:rsidRPr="00871E06">
        <w:rPr>
          <w:rFonts w:ascii="Baskerville" w:hAnsi="Baskerville"/>
        </w:rPr>
        <w:t xml:space="preserve"> 52 (2001), </w:t>
      </w:r>
      <w:r w:rsidRPr="00871E06">
        <w:rPr>
          <w:rFonts w:ascii="Baskerville" w:hAnsi="Baskerville"/>
        </w:rPr>
        <w:t>175-95.</w:t>
      </w:r>
    </w:p>
    <w:p w14:paraId="2A0511BF" w14:textId="77777777" w:rsidR="002E208F" w:rsidRPr="00871E06" w:rsidRDefault="002E208F" w:rsidP="00A62DDE">
      <w:pPr>
        <w:tabs>
          <w:tab w:val="left" w:pos="2600"/>
          <w:tab w:val="left" w:pos="3600"/>
        </w:tabs>
        <w:ind w:left="284" w:right="43" w:hanging="284"/>
        <w:rPr>
          <w:rFonts w:ascii="Baskerville" w:hAnsi="Baskerville"/>
        </w:rPr>
      </w:pPr>
    </w:p>
    <w:p w14:paraId="03AC8FB7" w14:textId="77777777" w:rsidR="00B32B1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 xml:space="preserve">‘Creole Patriotism and the Myth of the Loyal Indian’, </w:t>
      </w:r>
      <w:r w:rsidRPr="00871E06">
        <w:rPr>
          <w:rFonts w:ascii="Baskerville" w:hAnsi="Baskerville"/>
          <w:i/>
        </w:rPr>
        <w:t>Past &amp; Present</w:t>
      </w:r>
      <w:r w:rsidR="007223C0" w:rsidRPr="00871E06">
        <w:rPr>
          <w:rFonts w:ascii="Baskerville" w:hAnsi="Baskerville"/>
        </w:rPr>
        <w:t xml:space="preserve"> 172 (2001), </w:t>
      </w:r>
      <w:r w:rsidRPr="00871E06">
        <w:rPr>
          <w:rFonts w:ascii="Baskerville" w:hAnsi="Baskerville"/>
        </w:rPr>
        <w:t>125-45.</w:t>
      </w:r>
      <w:r w:rsidR="00A924CE" w:rsidRPr="00871E06">
        <w:rPr>
          <w:rFonts w:ascii="Baskerville" w:hAnsi="Baskerville"/>
        </w:rPr>
        <w:t xml:space="preserve"> </w:t>
      </w:r>
    </w:p>
    <w:p w14:paraId="1F8699CA" w14:textId="0E120A31" w:rsidR="002E208F" w:rsidRPr="00871E06" w:rsidRDefault="00A924CE" w:rsidP="00A62DDE">
      <w:pPr>
        <w:tabs>
          <w:tab w:val="left" w:pos="2600"/>
          <w:tab w:val="left" w:pos="3600"/>
        </w:tabs>
        <w:ind w:left="284" w:right="43" w:hanging="284"/>
        <w:rPr>
          <w:rFonts w:ascii="Baskerville" w:hAnsi="Baskerville"/>
        </w:rPr>
      </w:pPr>
      <w:r w:rsidRPr="00871E06">
        <w:rPr>
          <w:rFonts w:ascii="Baskerville" w:hAnsi="Baskerville"/>
          <w:b/>
        </w:rPr>
        <w:t>Spanish translation</w:t>
      </w:r>
      <w:r w:rsidRPr="00871E06">
        <w:rPr>
          <w:rFonts w:ascii="Baskerville" w:hAnsi="Baskerville"/>
        </w:rPr>
        <w:t xml:space="preserve">: </w:t>
      </w:r>
      <w:r w:rsidRPr="00871E06">
        <w:rPr>
          <w:rFonts w:ascii="Baskerville" w:hAnsi="Baskerville"/>
          <w:lang w:val="es-ES"/>
        </w:rPr>
        <w:t xml:space="preserve">‘Patriotismo criollo y el mito del indio fiel’, </w:t>
      </w:r>
      <w:proofErr w:type="spellStart"/>
      <w:r w:rsidRPr="00871E06">
        <w:rPr>
          <w:rFonts w:ascii="Baskerville" w:hAnsi="Baskerville"/>
          <w:i/>
          <w:lang w:val="pt-PT"/>
        </w:rPr>
        <w:t>Actas</w:t>
      </w:r>
      <w:proofErr w:type="spellEnd"/>
      <w:r w:rsidRPr="00871E06">
        <w:rPr>
          <w:rFonts w:ascii="Baskerville" w:hAnsi="Baskerville"/>
          <w:i/>
          <w:lang w:val="pt-PT"/>
        </w:rPr>
        <w:t xml:space="preserve"> do XII Congresso Internacional de AHILA</w:t>
      </w:r>
      <w:r w:rsidRPr="00871E06">
        <w:rPr>
          <w:rFonts w:ascii="Baskerville" w:hAnsi="Baskerville"/>
          <w:lang w:val="es-ES"/>
        </w:rPr>
        <w:t>,</w:t>
      </w:r>
      <w:r w:rsidRPr="00871E06">
        <w:rPr>
          <w:rFonts w:ascii="Baskerville" w:hAnsi="Baskerville"/>
        </w:rPr>
        <w:t xml:space="preserve"> ed. Eugénio Dos Santos, 5 vols, </w:t>
      </w:r>
      <w:proofErr w:type="spellStart"/>
      <w:r w:rsidRPr="00871E06">
        <w:rPr>
          <w:rFonts w:ascii="Baskerville" w:hAnsi="Baskerville"/>
        </w:rPr>
        <w:t>Universidade</w:t>
      </w:r>
      <w:proofErr w:type="spellEnd"/>
      <w:r w:rsidRPr="00871E06">
        <w:rPr>
          <w:rFonts w:ascii="Baskerville" w:hAnsi="Baskerville"/>
        </w:rPr>
        <w:t xml:space="preserve"> do Porto (Porto, 2002), II:91-102.</w:t>
      </w:r>
    </w:p>
    <w:p w14:paraId="09C6A637" w14:textId="77777777" w:rsidR="002E208F" w:rsidRPr="00871E06" w:rsidRDefault="002E208F" w:rsidP="00A62DDE">
      <w:pPr>
        <w:tabs>
          <w:tab w:val="left" w:pos="720"/>
          <w:tab w:val="left" w:pos="3600"/>
        </w:tabs>
        <w:ind w:left="284" w:right="43" w:hanging="284"/>
        <w:rPr>
          <w:rFonts w:ascii="Baskerville" w:hAnsi="Baskerville"/>
        </w:rPr>
      </w:pPr>
    </w:p>
    <w:p w14:paraId="0FDA2F56" w14:textId="77777777" w:rsidR="00492C36" w:rsidRPr="00871E06" w:rsidRDefault="002E208F" w:rsidP="00A62DDE">
      <w:pPr>
        <w:tabs>
          <w:tab w:val="left" w:pos="720"/>
          <w:tab w:val="left" w:pos="3600"/>
        </w:tabs>
        <w:ind w:left="284" w:right="43" w:hanging="284"/>
        <w:rPr>
          <w:rFonts w:ascii="Baskerville" w:hAnsi="Baskerville"/>
        </w:rPr>
      </w:pPr>
      <w:r w:rsidRPr="00871E06">
        <w:rPr>
          <w:rFonts w:ascii="Baskerville" w:hAnsi="Baskerville"/>
        </w:rPr>
        <w:t xml:space="preserve">‘Information and Disinformation in Late Colonial New Granada’, </w:t>
      </w:r>
      <w:r w:rsidRPr="00871E06">
        <w:rPr>
          <w:rFonts w:ascii="Baskerville" w:hAnsi="Baskerville"/>
          <w:i/>
        </w:rPr>
        <w:t>The Americas</w:t>
      </w:r>
      <w:r w:rsidR="00FC79AF" w:rsidRPr="00871E06">
        <w:rPr>
          <w:rFonts w:ascii="Baskerville" w:hAnsi="Baskerville"/>
        </w:rPr>
        <w:t xml:space="preserve"> 54:2 (1997),</w:t>
      </w:r>
      <w:r w:rsidRPr="00871E06">
        <w:rPr>
          <w:rFonts w:ascii="Baskerville" w:hAnsi="Baskerville"/>
        </w:rPr>
        <w:t xml:space="preserve"> 167-84.</w:t>
      </w:r>
      <w:r w:rsidR="00BB69EE" w:rsidRPr="00871E06">
        <w:rPr>
          <w:rFonts w:ascii="Baskerville" w:hAnsi="Baskerville"/>
        </w:rPr>
        <w:t xml:space="preserve"> </w:t>
      </w:r>
    </w:p>
    <w:p w14:paraId="24E33891" w14:textId="4056BC4D" w:rsidR="002E208F" w:rsidRPr="00871E06" w:rsidRDefault="00BB69EE" w:rsidP="00A62DDE">
      <w:pPr>
        <w:tabs>
          <w:tab w:val="left" w:pos="720"/>
          <w:tab w:val="left" w:pos="3600"/>
        </w:tabs>
        <w:ind w:left="284" w:right="43" w:hanging="284"/>
        <w:rPr>
          <w:rFonts w:ascii="Baskerville" w:hAnsi="Baskerville"/>
        </w:rPr>
      </w:pPr>
      <w:r w:rsidRPr="00871E06">
        <w:rPr>
          <w:rFonts w:ascii="Baskerville" w:hAnsi="Baskerville"/>
          <w:b/>
        </w:rPr>
        <w:t>Spanish translation</w:t>
      </w:r>
      <w:r w:rsidRPr="00871E06">
        <w:rPr>
          <w:rFonts w:ascii="Baskerville" w:hAnsi="Baskerville"/>
        </w:rPr>
        <w:t>: ‘</w:t>
      </w:r>
      <w:r w:rsidRPr="00871E06">
        <w:rPr>
          <w:rFonts w:ascii="Baskerville" w:hAnsi="Baskerville"/>
          <w:lang w:val="es-ES"/>
        </w:rPr>
        <w:t xml:space="preserve">Información y desinformación en la Nueva Granada colonial tardía’, </w:t>
      </w:r>
      <w:r w:rsidRPr="00871E06">
        <w:rPr>
          <w:rFonts w:ascii="Baskerville" w:hAnsi="Baskerville"/>
          <w:i/>
          <w:lang w:val="es-ES"/>
        </w:rPr>
        <w:t>La Nueva Granada colonial: Selección de textos históricos</w:t>
      </w:r>
      <w:r w:rsidRPr="00871E06">
        <w:rPr>
          <w:rFonts w:ascii="Baskerville" w:hAnsi="Baskerville"/>
          <w:lang w:val="es-ES"/>
        </w:rPr>
        <w:t xml:space="preserve">, eds. Diana </w:t>
      </w:r>
      <w:proofErr w:type="spellStart"/>
      <w:r w:rsidRPr="00871E06">
        <w:rPr>
          <w:rFonts w:ascii="Baskerville" w:hAnsi="Baskerville"/>
          <w:lang w:val="es-ES"/>
        </w:rPr>
        <w:t>Bonnett</w:t>
      </w:r>
      <w:proofErr w:type="spellEnd"/>
      <w:r w:rsidRPr="00871E06">
        <w:rPr>
          <w:rFonts w:ascii="Baskerville" w:hAnsi="Baskerville"/>
          <w:lang w:val="es-ES"/>
        </w:rPr>
        <w:t xml:space="preserve"> Vélez, Michael </w:t>
      </w:r>
      <w:proofErr w:type="spellStart"/>
      <w:r w:rsidRPr="00871E06">
        <w:rPr>
          <w:rFonts w:ascii="Baskerville" w:hAnsi="Baskerville"/>
          <w:lang w:val="es-ES"/>
        </w:rPr>
        <w:t>LaRosa</w:t>
      </w:r>
      <w:proofErr w:type="spellEnd"/>
      <w:r w:rsidRPr="00871E06">
        <w:rPr>
          <w:rFonts w:ascii="Baskerville" w:hAnsi="Baskerville"/>
          <w:lang w:val="es-ES"/>
        </w:rPr>
        <w:t xml:space="preserve">, Germán Mejía </w:t>
      </w:r>
      <w:proofErr w:type="spellStart"/>
      <w:r w:rsidRPr="00871E06">
        <w:rPr>
          <w:rFonts w:ascii="Baskerville" w:hAnsi="Baskerville"/>
          <w:lang w:val="es-ES"/>
        </w:rPr>
        <w:t>Pavony</w:t>
      </w:r>
      <w:proofErr w:type="spellEnd"/>
      <w:r w:rsidRPr="00871E06">
        <w:rPr>
          <w:rFonts w:ascii="Baskerville" w:hAnsi="Baskerville"/>
          <w:lang w:val="es-ES"/>
        </w:rPr>
        <w:t xml:space="preserve"> and Mauricio Nieto Olarte, Universidad de los Andes</w:t>
      </w:r>
      <w:r w:rsidRPr="00871E06">
        <w:rPr>
          <w:rFonts w:ascii="Baskerville" w:hAnsi="Baskerville"/>
        </w:rPr>
        <w:t xml:space="preserve"> (Bogotá, 2005), 51-70.</w:t>
      </w:r>
    </w:p>
    <w:p w14:paraId="3BFDC913" w14:textId="77777777" w:rsidR="002E208F" w:rsidRPr="00871E06" w:rsidRDefault="002E208F" w:rsidP="00A62DDE">
      <w:pPr>
        <w:tabs>
          <w:tab w:val="left" w:pos="720"/>
          <w:tab w:val="left" w:pos="3600"/>
        </w:tabs>
        <w:ind w:left="284" w:right="43" w:hanging="284"/>
        <w:rPr>
          <w:rFonts w:ascii="Baskerville" w:hAnsi="Baskerville"/>
        </w:rPr>
      </w:pPr>
    </w:p>
    <w:p w14:paraId="1F8F2C25" w14:textId="77777777" w:rsidR="006F070D" w:rsidRPr="00871E06" w:rsidRDefault="002E208F" w:rsidP="00A46177">
      <w:pPr>
        <w:tabs>
          <w:tab w:val="left" w:pos="720"/>
          <w:tab w:val="left" w:pos="3600"/>
        </w:tabs>
        <w:ind w:left="284" w:right="43" w:hanging="284"/>
        <w:rPr>
          <w:rFonts w:ascii="Baskerville" w:hAnsi="Baskerville"/>
        </w:rPr>
      </w:pPr>
      <w:r w:rsidRPr="00871E06">
        <w:rPr>
          <w:rFonts w:ascii="Baskerville" w:hAnsi="Baskerville"/>
        </w:rPr>
        <w:t xml:space="preserve">‘‘A Grave for Europeans?’: Disease, Death, and the Spanish-American Revolutions’, </w:t>
      </w:r>
      <w:r w:rsidRPr="00871E06">
        <w:rPr>
          <w:rFonts w:ascii="Baskerville" w:hAnsi="Baskerville"/>
          <w:i/>
        </w:rPr>
        <w:t>War in History</w:t>
      </w:r>
      <w:r w:rsidR="00FC79AF" w:rsidRPr="00871E06">
        <w:rPr>
          <w:rFonts w:ascii="Baskerville" w:hAnsi="Baskerville"/>
        </w:rPr>
        <w:t xml:space="preserve"> 3:2 (1996), </w:t>
      </w:r>
      <w:r w:rsidRPr="00871E06">
        <w:rPr>
          <w:rFonts w:ascii="Baskerville" w:hAnsi="Baskerville"/>
        </w:rPr>
        <w:t xml:space="preserve">371-83.  </w:t>
      </w:r>
    </w:p>
    <w:p w14:paraId="1217B2CD" w14:textId="78345526" w:rsidR="002E208F" w:rsidRPr="00871E06" w:rsidRDefault="00BE7F62" w:rsidP="00A46177">
      <w:pPr>
        <w:tabs>
          <w:tab w:val="left" w:pos="720"/>
          <w:tab w:val="left" w:pos="3600"/>
        </w:tabs>
        <w:ind w:left="284" w:right="43" w:hanging="284"/>
        <w:rPr>
          <w:rFonts w:ascii="Baskerville" w:hAnsi="Baskerville"/>
        </w:rPr>
      </w:pPr>
      <w:r w:rsidRPr="00871E06">
        <w:rPr>
          <w:rFonts w:ascii="Baskerville" w:hAnsi="Baskerville"/>
          <w:b/>
        </w:rPr>
        <w:t>Rep</w:t>
      </w:r>
      <w:r w:rsidR="00D079F2" w:rsidRPr="00871E06">
        <w:rPr>
          <w:rFonts w:ascii="Baskerville" w:hAnsi="Baskerville"/>
          <w:b/>
        </w:rPr>
        <w:t>rinted</w:t>
      </w:r>
      <w:r w:rsidR="00A46177" w:rsidRPr="00871E06">
        <w:rPr>
          <w:rFonts w:ascii="Baskerville" w:hAnsi="Baskerville"/>
        </w:rPr>
        <w:t xml:space="preserve">: ‘‘A Grave for Europeans?’: Disease, Death, and the Spanish-American Revolutions’, </w:t>
      </w:r>
      <w:r w:rsidR="00A46177" w:rsidRPr="00871E06">
        <w:rPr>
          <w:rFonts w:ascii="Baskerville" w:hAnsi="Baskerville"/>
          <w:i/>
        </w:rPr>
        <w:t>The Wars of Independence in Spanish America</w:t>
      </w:r>
      <w:r w:rsidR="00A46177" w:rsidRPr="00871E06">
        <w:rPr>
          <w:rFonts w:ascii="Baskerville" w:hAnsi="Baskerville"/>
        </w:rPr>
        <w:t>, ed. Christon Archer, SR Books (Wilmington, 2000), 283-97.</w:t>
      </w:r>
    </w:p>
    <w:p w14:paraId="32330E3B" w14:textId="77777777" w:rsidR="002E208F" w:rsidRPr="00871E06" w:rsidRDefault="002E208F" w:rsidP="00A62DDE">
      <w:pPr>
        <w:tabs>
          <w:tab w:val="left" w:pos="720"/>
          <w:tab w:val="left" w:pos="3600"/>
        </w:tabs>
        <w:ind w:left="284" w:right="43" w:hanging="284"/>
        <w:rPr>
          <w:rFonts w:ascii="Baskerville" w:hAnsi="Baskerville"/>
        </w:rPr>
      </w:pPr>
    </w:p>
    <w:p w14:paraId="6BB5CA44" w14:textId="1C2C6C55" w:rsidR="002E208F" w:rsidRPr="00871E06" w:rsidRDefault="002E208F" w:rsidP="00A62DDE">
      <w:pPr>
        <w:tabs>
          <w:tab w:val="left" w:pos="720"/>
          <w:tab w:val="left" w:pos="3600"/>
        </w:tabs>
        <w:ind w:left="284" w:right="43" w:hanging="284"/>
        <w:rPr>
          <w:rFonts w:ascii="Baskerville" w:hAnsi="Baskerville"/>
        </w:rPr>
      </w:pPr>
      <w:r w:rsidRPr="00871E06">
        <w:rPr>
          <w:rFonts w:ascii="Baskerville" w:hAnsi="Baskerville"/>
        </w:rPr>
        <w:t>‘The Spanish Political Crisis of 1820 and the Loss of New Granada</w:t>
      </w:r>
      <w:r w:rsidR="00545052" w:rsidRPr="00871E06">
        <w:rPr>
          <w:rFonts w:ascii="Baskerville" w:hAnsi="Baskerville"/>
        </w:rPr>
        <w:t>’,</w:t>
      </w:r>
      <w:r w:rsidRPr="00871E06">
        <w:rPr>
          <w:rFonts w:ascii="Baskerville" w:hAnsi="Baskerville"/>
        </w:rPr>
        <w:t xml:space="preserve"> </w:t>
      </w:r>
      <w:r w:rsidRPr="00871E06">
        <w:rPr>
          <w:rFonts w:ascii="Baskerville" w:hAnsi="Baskerville"/>
          <w:i/>
        </w:rPr>
        <w:t>Colonial Latin American Historical Review</w:t>
      </w:r>
      <w:r w:rsidR="00FC79AF" w:rsidRPr="00871E06">
        <w:rPr>
          <w:rFonts w:ascii="Baskerville" w:hAnsi="Baskerville"/>
        </w:rPr>
        <w:t xml:space="preserve"> 3:3 (1994),</w:t>
      </w:r>
      <w:r w:rsidRPr="00871E06">
        <w:rPr>
          <w:rFonts w:ascii="Baskerville" w:hAnsi="Baskerville"/>
        </w:rPr>
        <w:t xml:space="preserve"> 253-79.</w:t>
      </w:r>
    </w:p>
    <w:p w14:paraId="381D94EE" w14:textId="77777777" w:rsidR="002E208F" w:rsidRPr="00871E06" w:rsidRDefault="002E208F" w:rsidP="00A62DDE">
      <w:pPr>
        <w:tabs>
          <w:tab w:val="left" w:pos="720"/>
          <w:tab w:val="left" w:pos="3600"/>
        </w:tabs>
        <w:ind w:left="284" w:right="43" w:hanging="284"/>
        <w:rPr>
          <w:rFonts w:ascii="Baskerville" w:hAnsi="Baskerville"/>
        </w:rPr>
      </w:pPr>
    </w:p>
    <w:p w14:paraId="6657B5A2" w14:textId="77777777" w:rsidR="0066438B" w:rsidRPr="00871E06" w:rsidRDefault="002E208F" w:rsidP="00881BE6">
      <w:pPr>
        <w:tabs>
          <w:tab w:val="left" w:pos="720"/>
          <w:tab w:val="left" w:pos="3600"/>
        </w:tabs>
        <w:ind w:left="284" w:right="45" w:hanging="284"/>
        <w:rPr>
          <w:rFonts w:ascii="Baskerville" w:hAnsi="Baskerville"/>
        </w:rPr>
      </w:pPr>
      <w:r w:rsidRPr="00871E06">
        <w:rPr>
          <w:rFonts w:ascii="Baskerville" w:hAnsi="Baskerville"/>
        </w:rPr>
        <w:t xml:space="preserve">‘Indian Rebellion and Bourbon Reform in New Granada: Riots in Pasto, 1780-1800’, </w:t>
      </w:r>
      <w:r w:rsidRPr="00871E06">
        <w:rPr>
          <w:rFonts w:ascii="Baskerville" w:hAnsi="Baskerville"/>
          <w:i/>
        </w:rPr>
        <w:t>Hispanic American Historical Review</w:t>
      </w:r>
      <w:r w:rsidR="00FC79AF" w:rsidRPr="00871E06">
        <w:rPr>
          <w:rFonts w:ascii="Baskerville" w:hAnsi="Baskerville"/>
        </w:rPr>
        <w:t xml:space="preserve"> 73:1 (1993),</w:t>
      </w:r>
      <w:r w:rsidRPr="00871E06">
        <w:rPr>
          <w:rFonts w:ascii="Baskerville" w:hAnsi="Baskerville"/>
        </w:rPr>
        <w:t xml:space="preserve"> 99-124. </w:t>
      </w:r>
      <w:r w:rsidR="00881BE6" w:rsidRPr="00871E06">
        <w:rPr>
          <w:rFonts w:ascii="Baskerville" w:hAnsi="Baskerville"/>
        </w:rPr>
        <w:t xml:space="preserve"> </w:t>
      </w:r>
    </w:p>
    <w:p w14:paraId="66E298A7" w14:textId="4DDFE463" w:rsidR="00881BE6" w:rsidRPr="00871E06" w:rsidRDefault="00881BE6" w:rsidP="00881BE6">
      <w:pPr>
        <w:tabs>
          <w:tab w:val="left" w:pos="720"/>
          <w:tab w:val="left" w:pos="3600"/>
        </w:tabs>
        <w:ind w:left="284" w:right="45" w:hanging="284"/>
        <w:rPr>
          <w:rFonts w:ascii="Baskerville" w:hAnsi="Baskerville"/>
        </w:rPr>
      </w:pPr>
      <w:r w:rsidRPr="00871E06">
        <w:rPr>
          <w:rFonts w:ascii="Baskerville" w:hAnsi="Baskerville"/>
          <w:b/>
        </w:rPr>
        <w:t>Spanish translation</w:t>
      </w:r>
      <w:r w:rsidRPr="00871E06">
        <w:rPr>
          <w:rFonts w:ascii="Baskerville" w:hAnsi="Baskerville"/>
        </w:rPr>
        <w:t xml:space="preserve">: </w:t>
      </w:r>
      <w:r w:rsidRPr="00871E06">
        <w:rPr>
          <w:rFonts w:ascii="Baskerville" w:hAnsi="Baskerville"/>
          <w:lang w:val="es-ES"/>
        </w:rPr>
        <w:t xml:space="preserve">‘Rebelión indígena y reformas borbónicas en la Nueva Granada: Sublevaciones en Pasto, 1780-1800’, </w:t>
      </w:r>
      <w:r w:rsidRPr="00871E06">
        <w:rPr>
          <w:rFonts w:ascii="Baskerville" w:hAnsi="Baskerville"/>
          <w:i/>
          <w:lang w:val="es-ES"/>
        </w:rPr>
        <w:t>Colombia en el siglo XIX</w:t>
      </w:r>
      <w:r w:rsidRPr="00871E06">
        <w:rPr>
          <w:rFonts w:ascii="Baskerville" w:hAnsi="Baskerville"/>
          <w:lang w:val="es-ES"/>
        </w:rPr>
        <w:t>,</w:t>
      </w:r>
      <w:r w:rsidRPr="00871E06">
        <w:rPr>
          <w:rFonts w:ascii="Baskerville" w:hAnsi="Baskerville"/>
        </w:rPr>
        <w:t xml:space="preserve"> eds. Michael LaRosa, German Mejía and Mauricio Nieto, Planeta (</w:t>
      </w:r>
      <w:proofErr w:type="spellStart"/>
      <w:r w:rsidRPr="00871E06">
        <w:rPr>
          <w:rFonts w:ascii="Baskerville" w:hAnsi="Baskerville"/>
        </w:rPr>
        <w:t>Santafé</w:t>
      </w:r>
      <w:proofErr w:type="spellEnd"/>
      <w:r w:rsidRPr="00871E06">
        <w:rPr>
          <w:rFonts w:ascii="Baskerville" w:hAnsi="Baskerville"/>
        </w:rPr>
        <w:t xml:space="preserve"> de Bogotá, 1999), 73-110.</w:t>
      </w:r>
    </w:p>
    <w:p w14:paraId="28A4873D" w14:textId="77777777" w:rsidR="002C42DD" w:rsidRPr="00871E06" w:rsidRDefault="002C42DD" w:rsidP="00A62DDE">
      <w:pPr>
        <w:rPr>
          <w:rFonts w:ascii="Baskerville" w:hAnsi="Baskerville"/>
        </w:rPr>
      </w:pPr>
    </w:p>
    <w:p w14:paraId="2DD96F65" w14:textId="4D0D6533" w:rsidR="009471C5" w:rsidRPr="00871E06" w:rsidRDefault="002E208F" w:rsidP="009471C5">
      <w:pPr>
        <w:pStyle w:val="Heading6"/>
        <w:tabs>
          <w:tab w:val="clear" w:pos="3060"/>
          <w:tab w:val="clear" w:pos="6300"/>
          <w:tab w:val="left" w:pos="3600"/>
        </w:tabs>
        <w:ind w:left="284" w:right="43" w:hanging="284"/>
        <w:jc w:val="left"/>
        <w:rPr>
          <w:rFonts w:ascii="Baskerville" w:hAnsi="Baskerville"/>
          <w:sz w:val="24"/>
          <w:szCs w:val="24"/>
        </w:rPr>
      </w:pPr>
      <w:r w:rsidRPr="00871E06">
        <w:rPr>
          <w:rFonts w:ascii="Baskerville" w:hAnsi="Baskerville"/>
          <w:sz w:val="24"/>
          <w:szCs w:val="24"/>
        </w:rPr>
        <w:t>Book Chapters</w:t>
      </w:r>
    </w:p>
    <w:p w14:paraId="6FAA50C1" w14:textId="77777777" w:rsidR="009471C5" w:rsidRPr="00871E06" w:rsidRDefault="009471C5" w:rsidP="00A62DDE">
      <w:pPr>
        <w:rPr>
          <w:rFonts w:ascii="Baskerville" w:hAnsi="Baskerville"/>
        </w:rPr>
      </w:pPr>
    </w:p>
    <w:p w14:paraId="23FF02F4" w14:textId="6F0C12D4" w:rsidR="00900EC7" w:rsidRDefault="00900EC7" w:rsidP="00900EC7">
      <w:pPr>
        <w:ind w:left="284" w:right="43" w:hanging="284"/>
        <w:rPr>
          <w:rFonts w:ascii="Baskerville" w:hAnsi="Baskerville"/>
        </w:rPr>
      </w:pPr>
      <w:r w:rsidRPr="00871E06">
        <w:rPr>
          <w:rFonts w:ascii="Baskerville" w:hAnsi="Baskerville"/>
        </w:rPr>
        <w:t>‘</w:t>
      </w:r>
      <w:r w:rsidR="00EF08C3">
        <w:rPr>
          <w:rFonts w:ascii="Baskerville" w:hAnsi="Baskerville"/>
        </w:rPr>
        <w:t>Bread and Fruit:</w:t>
      </w:r>
      <w:r w:rsidR="00A40FB4">
        <w:rPr>
          <w:rFonts w:ascii="Baskerville" w:hAnsi="Baskerville"/>
        </w:rPr>
        <w:t xml:space="preserve"> </w:t>
      </w:r>
      <w:r w:rsidRPr="00871E06">
        <w:rPr>
          <w:rFonts w:ascii="Baskerville" w:hAnsi="Baskerville"/>
        </w:rPr>
        <w:t xml:space="preserve">Food in Carletti’s </w:t>
      </w:r>
      <w:proofErr w:type="spellStart"/>
      <w:r w:rsidR="00A40FB4">
        <w:rPr>
          <w:rFonts w:ascii="Baskerville" w:hAnsi="Baskerville"/>
          <w:i/>
          <w:iCs/>
        </w:rPr>
        <w:t>Ragionamenti</w:t>
      </w:r>
      <w:proofErr w:type="spellEnd"/>
      <w:r w:rsidRPr="00871E06">
        <w:rPr>
          <w:rFonts w:ascii="Baskerville" w:hAnsi="Baskerville"/>
        </w:rPr>
        <w:t xml:space="preserve">’, </w:t>
      </w:r>
      <w:r w:rsidRPr="00871E06">
        <w:rPr>
          <w:rFonts w:ascii="Baskerville" w:hAnsi="Baskerville"/>
          <w:i/>
          <w:iCs/>
        </w:rPr>
        <w:t>Trading at the Edge of Empire: Francesco Carletti’s World, c. 1600</w:t>
      </w:r>
      <w:r w:rsidRPr="00871E06">
        <w:rPr>
          <w:rFonts w:ascii="Baskerville" w:hAnsi="Baskerville"/>
        </w:rPr>
        <w:t xml:space="preserve">, eds Brian Brege, Paula </w:t>
      </w:r>
      <w:proofErr w:type="spellStart"/>
      <w:r w:rsidRPr="00871E06">
        <w:rPr>
          <w:rFonts w:ascii="Baskerville" w:hAnsi="Baskerville"/>
        </w:rPr>
        <w:t>Findlan</w:t>
      </w:r>
      <w:proofErr w:type="spellEnd"/>
      <w:r w:rsidRPr="00871E06">
        <w:rPr>
          <w:rFonts w:ascii="Baskerville" w:hAnsi="Baskerville"/>
        </w:rPr>
        <w:t xml:space="preserve">, Luca </w:t>
      </w:r>
      <w:proofErr w:type="spellStart"/>
      <w:r w:rsidRPr="00871E06">
        <w:rPr>
          <w:rFonts w:ascii="Baskerville" w:hAnsi="Baskerville"/>
        </w:rPr>
        <w:t>Molà</w:t>
      </w:r>
      <w:proofErr w:type="spellEnd"/>
      <w:r w:rsidRPr="00871E06">
        <w:rPr>
          <w:rFonts w:ascii="Baskerville" w:hAnsi="Baskerville"/>
        </w:rPr>
        <w:t xml:space="preserve"> and Giorgio Riello, I Tatti Research Series</w:t>
      </w:r>
      <w:r w:rsidR="003053A3">
        <w:rPr>
          <w:rFonts w:ascii="Baskerville" w:hAnsi="Baskerville"/>
        </w:rPr>
        <w:t xml:space="preserve"> 9 (</w:t>
      </w:r>
      <w:r w:rsidR="00EF08C3">
        <w:rPr>
          <w:rFonts w:ascii="Baskerville" w:hAnsi="Baskerville"/>
        </w:rPr>
        <w:t>Florence, 2025), 423-438.</w:t>
      </w:r>
    </w:p>
    <w:p w14:paraId="2966B3AA" w14:textId="77777777" w:rsidR="00900EC7" w:rsidRDefault="00900EC7" w:rsidP="000A3317">
      <w:pPr>
        <w:ind w:left="284" w:right="43" w:hanging="284"/>
        <w:rPr>
          <w:rFonts w:ascii="Baskerville" w:hAnsi="Baskerville"/>
          <w:iCs/>
        </w:rPr>
      </w:pPr>
    </w:p>
    <w:p w14:paraId="2ED18F19" w14:textId="56C39CE4" w:rsidR="000A3317" w:rsidRPr="00871E06" w:rsidRDefault="000A3317" w:rsidP="000A3317">
      <w:pPr>
        <w:ind w:left="284" w:right="43" w:hanging="284"/>
        <w:rPr>
          <w:rFonts w:ascii="Baskerville" w:hAnsi="Baskerville"/>
          <w:iCs/>
        </w:rPr>
      </w:pPr>
      <w:r w:rsidRPr="00871E06">
        <w:rPr>
          <w:rFonts w:ascii="Baskerville" w:hAnsi="Baskerville"/>
          <w:iCs/>
        </w:rPr>
        <w:t xml:space="preserve">‘From the Caribs to Carmen Miranda: Pineapples Across Time and Space’, </w:t>
      </w:r>
      <w:r w:rsidRPr="00871E06">
        <w:rPr>
          <w:rFonts w:ascii="Baskerville" w:hAnsi="Baskerville"/>
          <w:i/>
        </w:rPr>
        <w:t>Proceedings of the British Academy</w:t>
      </w:r>
      <w:r w:rsidRPr="00871E06">
        <w:rPr>
          <w:rFonts w:ascii="Baskerville" w:hAnsi="Baskerville"/>
          <w:iCs/>
        </w:rPr>
        <w:t xml:space="preserve">, special issue: </w:t>
      </w:r>
      <w:r w:rsidRPr="00871E06">
        <w:rPr>
          <w:rFonts w:ascii="Baskerville" w:hAnsi="Baskerville"/>
          <w:i/>
        </w:rPr>
        <w:t>The Pineapple from Domestication to Commodification: Re-Presenting a Global Fruit</w:t>
      </w:r>
      <w:r w:rsidRPr="00871E06">
        <w:rPr>
          <w:rFonts w:ascii="Baskerville" w:hAnsi="Baskerville"/>
          <w:iCs/>
        </w:rPr>
        <w:t xml:space="preserve">, eds. Melissa </w:t>
      </w:r>
      <w:proofErr w:type="spellStart"/>
      <w:r w:rsidRPr="00871E06">
        <w:rPr>
          <w:rFonts w:ascii="Baskerville" w:hAnsi="Baskerville"/>
          <w:iCs/>
        </w:rPr>
        <w:t>Cal</w:t>
      </w:r>
      <w:r>
        <w:rPr>
          <w:rFonts w:ascii="Baskerville" w:hAnsi="Baskerville"/>
          <w:iCs/>
        </w:rPr>
        <w:t>a</w:t>
      </w:r>
      <w:r w:rsidRPr="00871E06">
        <w:rPr>
          <w:rFonts w:ascii="Baskerville" w:hAnsi="Baskerville"/>
          <w:iCs/>
        </w:rPr>
        <w:t>r</w:t>
      </w:r>
      <w:r>
        <w:rPr>
          <w:rFonts w:ascii="Baskerville" w:hAnsi="Baskerville"/>
          <w:iCs/>
        </w:rPr>
        <w:t>e</w:t>
      </w:r>
      <w:r w:rsidRPr="00871E06">
        <w:rPr>
          <w:rFonts w:ascii="Baskerville" w:hAnsi="Baskerville"/>
          <w:iCs/>
        </w:rPr>
        <w:t>su</w:t>
      </w:r>
      <w:proofErr w:type="spellEnd"/>
      <w:r w:rsidRPr="00871E06">
        <w:rPr>
          <w:rFonts w:ascii="Baskerville" w:hAnsi="Baskerville"/>
          <w:iCs/>
        </w:rPr>
        <w:t xml:space="preserve"> and Victoria Avery, </w:t>
      </w:r>
      <w:r w:rsidR="00DA1EFC">
        <w:rPr>
          <w:rFonts w:ascii="Baskerville" w:hAnsi="Baskerville"/>
          <w:iCs/>
        </w:rPr>
        <w:t>Liverpool University Press</w:t>
      </w:r>
      <w:r>
        <w:rPr>
          <w:rFonts w:ascii="Baskerville" w:hAnsi="Baskerville"/>
          <w:iCs/>
        </w:rPr>
        <w:t xml:space="preserve"> (</w:t>
      </w:r>
      <w:r w:rsidR="00DA1EFC">
        <w:rPr>
          <w:rFonts w:ascii="Baskerville" w:hAnsi="Baskerville"/>
          <w:iCs/>
        </w:rPr>
        <w:t>Liverpool</w:t>
      </w:r>
      <w:r>
        <w:rPr>
          <w:rFonts w:ascii="Baskerville" w:hAnsi="Baskerville"/>
          <w:iCs/>
        </w:rPr>
        <w:t>, 2025)</w:t>
      </w:r>
      <w:r w:rsidR="00DA1EFC">
        <w:rPr>
          <w:rFonts w:ascii="Baskerville" w:hAnsi="Baskerville"/>
          <w:iCs/>
        </w:rPr>
        <w:t xml:space="preserve">, </w:t>
      </w:r>
      <w:r w:rsidR="00124D0A">
        <w:rPr>
          <w:rFonts w:ascii="Baskerville" w:hAnsi="Baskerville"/>
          <w:iCs/>
        </w:rPr>
        <w:t>43-54.</w:t>
      </w:r>
    </w:p>
    <w:p w14:paraId="1E892422" w14:textId="77777777" w:rsidR="000A3317" w:rsidRDefault="000A3317" w:rsidP="00A3128E">
      <w:pPr>
        <w:ind w:left="284" w:hanging="284"/>
        <w:outlineLvl w:val="0"/>
        <w:rPr>
          <w:rFonts w:ascii="Baskerville" w:hAnsi="Baskerville" w:cs="Cambria"/>
          <w:lang w:val="en-US"/>
        </w:rPr>
      </w:pPr>
    </w:p>
    <w:p w14:paraId="4E74C7EE" w14:textId="04111617" w:rsidR="00A3128E" w:rsidRPr="00871E06" w:rsidRDefault="00A3128E" w:rsidP="00A3128E">
      <w:pPr>
        <w:ind w:left="284" w:hanging="284"/>
        <w:outlineLvl w:val="0"/>
        <w:rPr>
          <w:rFonts w:ascii="Baskerville" w:hAnsi="Baskerville"/>
        </w:rPr>
      </w:pPr>
      <w:r w:rsidRPr="00871E06">
        <w:rPr>
          <w:rFonts w:ascii="Baskerville" w:hAnsi="Baskerville" w:cs="Cambria"/>
          <w:lang w:val="en-US"/>
        </w:rPr>
        <w:t xml:space="preserve">‘Food and Health’, </w:t>
      </w:r>
      <w:r w:rsidRPr="00871E06">
        <w:rPr>
          <w:rFonts w:ascii="Baskerville" w:hAnsi="Baskerville" w:cs="Cambria"/>
          <w:i/>
          <w:lang w:val="en-US"/>
        </w:rPr>
        <w:t>A Cultural History of Medicine</w:t>
      </w:r>
      <w:r w:rsidRPr="00871E06">
        <w:rPr>
          <w:rFonts w:ascii="Baskerville" w:hAnsi="Baskerville" w:cs="Cambria"/>
          <w:lang w:val="en-US"/>
        </w:rPr>
        <w:t xml:space="preserve">, ed. Roger Cooter, volume 3: </w:t>
      </w:r>
      <w:r w:rsidRPr="00871E06">
        <w:rPr>
          <w:rFonts w:ascii="Baskerville" w:hAnsi="Baskerville" w:cs="Cambria"/>
          <w:i/>
          <w:lang w:val="en-US"/>
        </w:rPr>
        <w:t>The Renaissance</w:t>
      </w:r>
      <w:r w:rsidRPr="00871E06">
        <w:rPr>
          <w:rFonts w:ascii="Baskerville" w:hAnsi="Baskerville" w:cs="Cambria"/>
          <w:lang w:val="en-US"/>
        </w:rPr>
        <w:t>, eds. Elaine Leong and Claudia Stein, Bloomsbury (London, 2021)</w:t>
      </w:r>
      <w:r w:rsidR="00747B47" w:rsidRPr="00871E06">
        <w:rPr>
          <w:rFonts w:ascii="Baskerville" w:hAnsi="Baskerville" w:cs="Cambria"/>
          <w:lang w:val="en-US"/>
        </w:rPr>
        <w:t>, 45-62</w:t>
      </w:r>
      <w:r w:rsidRPr="00871E06">
        <w:rPr>
          <w:rFonts w:ascii="Baskerville" w:hAnsi="Baskerville" w:cs="Cambria"/>
          <w:lang w:val="en-US"/>
        </w:rPr>
        <w:t>.</w:t>
      </w:r>
    </w:p>
    <w:p w14:paraId="7126C94E" w14:textId="77777777" w:rsidR="00A3128E" w:rsidRPr="00871E06" w:rsidRDefault="00A3128E" w:rsidP="00A3128E">
      <w:pPr>
        <w:ind w:right="43"/>
        <w:rPr>
          <w:rFonts w:ascii="Baskerville" w:hAnsi="Baskerville"/>
        </w:rPr>
      </w:pPr>
    </w:p>
    <w:p w14:paraId="3DD3EF0D" w14:textId="075AFC53" w:rsidR="009D5781" w:rsidRPr="00871E06" w:rsidRDefault="009D5781" w:rsidP="009D5781">
      <w:pPr>
        <w:ind w:left="284" w:hanging="284"/>
        <w:outlineLvl w:val="0"/>
        <w:rPr>
          <w:rFonts w:ascii="Baskerville" w:hAnsi="Baskerville"/>
          <w:bCs/>
        </w:rPr>
      </w:pPr>
      <w:r w:rsidRPr="00871E06">
        <w:rPr>
          <w:rFonts w:ascii="Baskerville" w:hAnsi="Baskerville"/>
          <w:bCs/>
        </w:rPr>
        <w:t xml:space="preserve">‘Spaniards, Cannibals and the Eucharist’, </w:t>
      </w:r>
      <w:r w:rsidRPr="00871E06">
        <w:rPr>
          <w:rFonts w:ascii="Baskerville" w:hAnsi="Baskerville"/>
          <w:bCs/>
          <w:i/>
        </w:rPr>
        <w:t>T</w:t>
      </w:r>
      <w:r w:rsidRPr="00871E06">
        <w:rPr>
          <w:rFonts w:ascii="Baskerville" w:hAnsi="Baskerville" w:cs="Calibri"/>
          <w:i/>
          <w:iCs/>
          <w:lang w:val="en-US"/>
        </w:rPr>
        <w:t>o Feast on Us as their Prey: Cannibalism in the Early Modern Atlantic</w:t>
      </w:r>
      <w:r w:rsidRPr="00871E06">
        <w:rPr>
          <w:rFonts w:ascii="Baskerville" w:hAnsi="Baskerville"/>
          <w:bCs/>
        </w:rPr>
        <w:t>, ed. Rachel Herrmann, University of Arkansas Press (Fayetteville, 2019), 81-96.</w:t>
      </w:r>
      <w:r w:rsidR="00942367" w:rsidRPr="00871E06">
        <w:rPr>
          <w:rFonts w:ascii="Baskerville" w:hAnsi="Baskerville"/>
          <w:bCs/>
        </w:rPr>
        <w:t xml:space="preserve">  </w:t>
      </w:r>
      <w:r w:rsidR="00F77CE6" w:rsidRPr="00871E06">
        <w:rPr>
          <w:rFonts w:ascii="Baskerville" w:hAnsi="Baskerville"/>
          <w:b/>
        </w:rPr>
        <w:t>Volume a</w:t>
      </w:r>
      <w:r w:rsidR="00942367" w:rsidRPr="00871E06">
        <w:rPr>
          <w:rFonts w:ascii="Baskerville" w:hAnsi="Baskerville"/>
          <w:b/>
        </w:rPr>
        <w:t xml:space="preserve">warded the Association </w:t>
      </w:r>
      <w:r w:rsidR="00FE0A3F" w:rsidRPr="00871E06">
        <w:rPr>
          <w:rFonts w:ascii="Baskerville" w:hAnsi="Baskerville"/>
          <w:b/>
        </w:rPr>
        <w:t>f</w:t>
      </w:r>
      <w:r w:rsidR="00942367" w:rsidRPr="00871E06">
        <w:rPr>
          <w:rFonts w:ascii="Baskerville" w:hAnsi="Baskerville"/>
          <w:b/>
        </w:rPr>
        <w:t>or the Study of Food and Society’s 2020 Book Award.</w:t>
      </w:r>
    </w:p>
    <w:p w14:paraId="06869AB2" w14:textId="77777777" w:rsidR="009D5781" w:rsidRPr="00871E06" w:rsidRDefault="009D5781" w:rsidP="009D5781">
      <w:pPr>
        <w:outlineLvl w:val="0"/>
        <w:rPr>
          <w:rFonts w:ascii="Baskerville" w:hAnsi="Baskerville"/>
          <w:u w:val="single"/>
        </w:rPr>
      </w:pPr>
    </w:p>
    <w:p w14:paraId="48A281CB" w14:textId="35E4420B" w:rsidR="00FF483B" w:rsidRPr="00871E06" w:rsidRDefault="00FF483B" w:rsidP="009D5781">
      <w:pPr>
        <w:ind w:left="284" w:hanging="284"/>
        <w:outlineLvl w:val="0"/>
        <w:rPr>
          <w:rFonts w:ascii="Baskerville" w:hAnsi="Baskerville"/>
        </w:rPr>
      </w:pPr>
      <w:r w:rsidRPr="00871E06">
        <w:rPr>
          <w:rFonts w:ascii="Baskerville" w:hAnsi="Baskerville"/>
        </w:rPr>
        <w:t xml:space="preserve">‘Sumptuary Laws in the Early Modern Hispanic World’, </w:t>
      </w:r>
      <w:r w:rsidRPr="00871E06">
        <w:rPr>
          <w:rFonts w:ascii="Baskerville" w:hAnsi="Baskerville"/>
          <w:i/>
        </w:rPr>
        <w:t>The Right to Dress: Sumptuary Legislation in Comparative and Global Perspective</w:t>
      </w:r>
      <w:r w:rsidRPr="00871E06">
        <w:rPr>
          <w:rFonts w:ascii="Baskerville" w:hAnsi="Baskerville"/>
        </w:rPr>
        <w:t xml:space="preserve">, eds. Giorgio Riello and </w:t>
      </w:r>
      <w:proofErr w:type="spellStart"/>
      <w:r w:rsidRPr="00871E06">
        <w:rPr>
          <w:rFonts w:ascii="Baskerville" w:hAnsi="Baskerville"/>
        </w:rPr>
        <w:t>Ulinka</w:t>
      </w:r>
      <w:proofErr w:type="spellEnd"/>
      <w:r w:rsidRPr="00871E06">
        <w:rPr>
          <w:rFonts w:ascii="Baskerville" w:hAnsi="Baskerville"/>
        </w:rPr>
        <w:t xml:space="preserve"> </w:t>
      </w:r>
      <w:proofErr w:type="spellStart"/>
      <w:r w:rsidRPr="00871E06">
        <w:rPr>
          <w:rFonts w:ascii="Baskerville" w:hAnsi="Baskerville"/>
        </w:rPr>
        <w:t>Rublack</w:t>
      </w:r>
      <w:proofErr w:type="spellEnd"/>
      <w:r w:rsidRPr="00871E06">
        <w:rPr>
          <w:rFonts w:ascii="Baskerville" w:hAnsi="Baskerville"/>
        </w:rPr>
        <w:t>, Cambridge University Press (Cambridge, 2019), 325-45.</w:t>
      </w:r>
    </w:p>
    <w:p w14:paraId="1D5A1447" w14:textId="77777777" w:rsidR="00FF483B" w:rsidRPr="00871E06" w:rsidRDefault="00FF483B" w:rsidP="00FF483B">
      <w:pPr>
        <w:outlineLvl w:val="0"/>
        <w:rPr>
          <w:rFonts w:ascii="Baskerville" w:hAnsi="Baskerville"/>
          <w:u w:val="single"/>
        </w:rPr>
      </w:pPr>
    </w:p>
    <w:p w14:paraId="2D91CE41" w14:textId="77777777" w:rsidR="00BB1B34" w:rsidRPr="00871E06" w:rsidRDefault="00BB1B34" w:rsidP="00BB1B34">
      <w:pPr>
        <w:ind w:left="284" w:hanging="284"/>
        <w:outlineLvl w:val="0"/>
        <w:rPr>
          <w:rFonts w:ascii="Baskerville" w:hAnsi="Baskerville"/>
        </w:rPr>
      </w:pPr>
      <w:r w:rsidRPr="00871E06">
        <w:rPr>
          <w:rFonts w:ascii="Baskerville" w:hAnsi="Baskerville"/>
          <w:bCs/>
        </w:rPr>
        <w:t xml:space="preserve">‘Chocolate in the Historical Imagination’, </w:t>
      </w:r>
      <w:r w:rsidRPr="00871E06">
        <w:rPr>
          <w:rFonts w:ascii="Baskerville" w:hAnsi="Baskerville"/>
          <w:i/>
        </w:rPr>
        <w:t>Luxury and the Ethics of Greed in Early Modern Italy</w:t>
      </w:r>
      <w:r w:rsidRPr="00871E06">
        <w:rPr>
          <w:rFonts w:ascii="Baskerville" w:hAnsi="Baskerville"/>
        </w:rPr>
        <w:t xml:space="preserve">, eds. Catherine Kovesi and Lino Pertile, </w:t>
      </w:r>
      <w:proofErr w:type="spellStart"/>
      <w:r w:rsidRPr="00871E06">
        <w:rPr>
          <w:rFonts w:ascii="Baskerville" w:hAnsi="Baskerville"/>
        </w:rPr>
        <w:t>Brepols</w:t>
      </w:r>
      <w:proofErr w:type="spellEnd"/>
      <w:r w:rsidRPr="00871E06">
        <w:rPr>
          <w:rFonts w:ascii="Baskerville" w:hAnsi="Baskerville"/>
        </w:rPr>
        <w:t xml:space="preserve"> (Turnhout, 2018),  95-118.</w:t>
      </w:r>
    </w:p>
    <w:p w14:paraId="4DA25E64" w14:textId="77777777" w:rsidR="00BB1B34" w:rsidRPr="00871E06" w:rsidRDefault="00BB1B34" w:rsidP="00BB1B34">
      <w:pPr>
        <w:ind w:left="284" w:hanging="284"/>
        <w:outlineLvl w:val="0"/>
        <w:rPr>
          <w:rFonts w:ascii="Baskerville" w:hAnsi="Baskerville"/>
        </w:rPr>
      </w:pPr>
    </w:p>
    <w:p w14:paraId="541AEAC6" w14:textId="690C06CE" w:rsidR="00B84D1A" w:rsidRPr="00871E06" w:rsidRDefault="00B84D1A" w:rsidP="00FF483B">
      <w:pPr>
        <w:ind w:left="284" w:hanging="284"/>
        <w:outlineLvl w:val="0"/>
        <w:rPr>
          <w:rFonts w:ascii="Baskerville" w:hAnsi="Baskerville"/>
          <w:bCs/>
        </w:rPr>
      </w:pPr>
      <w:r w:rsidRPr="00871E06">
        <w:rPr>
          <w:rFonts w:ascii="Baskerville" w:hAnsi="Baskerville"/>
        </w:rPr>
        <w:t xml:space="preserve">‘Climate, Travel and Colonialism in the Early Modern World’, </w:t>
      </w:r>
      <w:r w:rsidRPr="00871E06">
        <w:rPr>
          <w:rFonts w:ascii="Baskerville" w:hAnsi="Baskerville" w:cs="Calibri"/>
          <w:i/>
          <w:lang w:val="en-US"/>
        </w:rPr>
        <w:t>Governing the Environment in the Early Modern World: Theory and Practice</w:t>
      </w:r>
      <w:r w:rsidRPr="00871E06">
        <w:rPr>
          <w:rFonts w:ascii="Baskerville" w:hAnsi="Baskerville" w:cs="Calibri"/>
          <w:lang w:val="en-US"/>
        </w:rPr>
        <w:t xml:space="preserve">, eds. Sara </w:t>
      </w:r>
      <w:proofErr w:type="spellStart"/>
      <w:r w:rsidRPr="00871E06">
        <w:rPr>
          <w:rFonts w:ascii="Baskerville" w:hAnsi="Baskerville" w:cs="Calibri"/>
          <w:lang w:val="en-US"/>
        </w:rPr>
        <w:t>Miglietti</w:t>
      </w:r>
      <w:proofErr w:type="spellEnd"/>
      <w:r w:rsidRPr="00871E06">
        <w:rPr>
          <w:rFonts w:ascii="Baskerville" w:hAnsi="Baskerville" w:cs="Calibri"/>
          <w:lang w:val="en-US"/>
        </w:rPr>
        <w:t xml:space="preserve"> and John Morgan, Routledge (Abingdon, 2017)</w:t>
      </w:r>
      <w:r w:rsidR="00E94AFD" w:rsidRPr="00871E06">
        <w:rPr>
          <w:rFonts w:ascii="Baskerville" w:hAnsi="Baskerville" w:cs="Calibri"/>
          <w:lang w:val="en-US"/>
        </w:rPr>
        <w:t>,</w:t>
      </w:r>
      <w:r w:rsidR="00194D8D" w:rsidRPr="00871E06">
        <w:rPr>
          <w:rFonts w:ascii="Baskerville" w:hAnsi="Baskerville" w:cs="Calibri"/>
          <w:lang w:val="en-US"/>
        </w:rPr>
        <w:t xml:space="preserve"> 22-37</w:t>
      </w:r>
      <w:r w:rsidRPr="00871E06">
        <w:rPr>
          <w:rFonts w:ascii="Baskerville" w:hAnsi="Baskerville" w:cs="Calibri"/>
          <w:lang w:val="en-US"/>
        </w:rPr>
        <w:t>.</w:t>
      </w:r>
    </w:p>
    <w:p w14:paraId="27AD9F26" w14:textId="77777777" w:rsidR="00B84D1A" w:rsidRPr="00871E06" w:rsidRDefault="00B84D1A" w:rsidP="00B84D1A">
      <w:pPr>
        <w:ind w:left="284" w:hanging="284"/>
        <w:outlineLvl w:val="0"/>
        <w:rPr>
          <w:rFonts w:ascii="Baskerville" w:hAnsi="Baskerville"/>
          <w:bCs/>
        </w:rPr>
      </w:pPr>
    </w:p>
    <w:p w14:paraId="29637902" w14:textId="321254B4" w:rsidR="006409C9" w:rsidRPr="00871E06" w:rsidRDefault="006409C9" w:rsidP="00B84D1A">
      <w:pPr>
        <w:ind w:left="360" w:hanging="360"/>
        <w:outlineLvl w:val="0"/>
        <w:rPr>
          <w:rFonts w:ascii="Baskerville" w:hAnsi="Baskerville"/>
          <w:bCs/>
        </w:rPr>
      </w:pPr>
      <w:r w:rsidRPr="00871E06">
        <w:rPr>
          <w:rFonts w:ascii="Baskerville" w:hAnsi="Baskerville"/>
        </w:rPr>
        <w:t xml:space="preserve">‘Indians and Drunkenness in Spanish America’, </w:t>
      </w:r>
      <w:r w:rsidRPr="00871E06">
        <w:rPr>
          <w:rFonts w:ascii="Baskerville" w:hAnsi="Baskerville"/>
          <w:i/>
        </w:rPr>
        <w:t>Cultures of Intoxication</w:t>
      </w:r>
      <w:r w:rsidRPr="00871E06">
        <w:rPr>
          <w:rFonts w:ascii="Baskerville" w:hAnsi="Baskerville"/>
        </w:rPr>
        <w:t xml:space="preserve">, ed. Phil Withington and Angela McShane, </w:t>
      </w:r>
      <w:r w:rsidRPr="00871E06">
        <w:rPr>
          <w:rFonts w:ascii="Baskerville" w:hAnsi="Baskerville"/>
          <w:i/>
          <w:iCs/>
        </w:rPr>
        <w:t>Past &amp; Present Supplement 9</w:t>
      </w:r>
      <w:r w:rsidRPr="00871E06">
        <w:rPr>
          <w:rFonts w:ascii="Baskerville" w:hAnsi="Baskerville"/>
          <w:iCs/>
        </w:rPr>
        <w:t>, Oxford U</w:t>
      </w:r>
      <w:r w:rsidR="00E94AFD" w:rsidRPr="00871E06">
        <w:rPr>
          <w:rFonts w:ascii="Baskerville" w:hAnsi="Baskerville"/>
          <w:iCs/>
        </w:rPr>
        <w:t>niversity Press (Oxford, 2014),</w:t>
      </w:r>
      <w:r w:rsidRPr="00871E06">
        <w:rPr>
          <w:rFonts w:ascii="Baskerville" w:hAnsi="Baskerville"/>
          <w:bCs/>
        </w:rPr>
        <w:t xml:space="preserve"> 81-99.</w:t>
      </w:r>
    </w:p>
    <w:p w14:paraId="6825FFFD" w14:textId="77777777" w:rsidR="006409C9" w:rsidRPr="00871E06" w:rsidRDefault="006409C9" w:rsidP="00A62DDE">
      <w:pPr>
        <w:ind w:left="284" w:hanging="284"/>
        <w:rPr>
          <w:rFonts w:ascii="Baskerville" w:hAnsi="Baskerville"/>
        </w:rPr>
      </w:pPr>
    </w:p>
    <w:p w14:paraId="1A7EFCC5" w14:textId="04484972" w:rsidR="007F671A" w:rsidRPr="00871E06" w:rsidRDefault="007F671A" w:rsidP="00A62DDE">
      <w:pPr>
        <w:ind w:left="360" w:hanging="360"/>
        <w:outlineLvl w:val="0"/>
        <w:rPr>
          <w:rFonts w:ascii="Baskerville" w:hAnsi="Baskerville"/>
          <w:bCs/>
        </w:rPr>
      </w:pPr>
      <w:r w:rsidRPr="00871E06">
        <w:rPr>
          <w:rFonts w:ascii="Baskerville" w:hAnsi="Baskerville"/>
          <w:bCs/>
        </w:rPr>
        <w:t xml:space="preserve">‘Diet, Travel and Colonialism in the Early Modern World’, </w:t>
      </w:r>
      <w:r w:rsidRPr="00871E06">
        <w:rPr>
          <w:rFonts w:ascii="Baskerville" w:hAnsi="Baskerville"/>
          <w:i/>
          <w:iCs/>
          <w:lang w:val="en-US"/>
        </w:rPr>
        <w:t>Global Goods and the Spanish Empire, 1492-1824. Circulation, Resistance and Diversity</w:t>
      </w:r>
      <w:r w:rsidRPr="00871E06">
        <w:rPr>
          <w:rFonts w:ascii="Baskerville" w:hAnsi="Baskerville"/>
          <w:bCs/>
        </w:rPr>
        <w:t>, eds. Bethany Aram</w:t>
      </w:r>
      <w:r w:rsidR="00E83AE9" w:rsidRPr="00871E06">
        <w:rPr>
          <w:rFonts w:ascii="Baskerville" w:hAnsi="Baskerville"/>
          <w:bCs/>
        </w:rPr>
        <w:t xml:space="preserve"> and Bartolomé Yun-</w:t>
      </w:r>
      <w:proofErr w:type="spellStart"/>
      <w:r w:rsidR="00E83AE9" w:rsidRPr="00871E06">
        <w:rPr>
          <w:rFonts w:ascii="Baskerville" w:hAnsi="Baskerville"/>
          <w:bCs/>
        </w:rPr>
        <w:t>Casalilla</w:t>
      </w:r>
      <w:proofErr w:type="spellEnd"/>
      <w:r w:rsidRPr="00871E06">
        <w:rPr>
          <w:rFonts w:ascii="Baskerville" w:hAnsi="Baskerville"/>
          <w:bCs/>
        </w:rPr>
        <w:t>, Palgrave Macmillan (Basingstoke 2014), 137-52.</w:t>
      </w:r>
    </w:p>
    <w:p w14:paraId="2E66E043" w14:textId="77777777" w:rsidR="007F671A" w:rsidRPr="00871E06" w:rsidRDefault="007F671A" w:rsidP="00A62DDE">
      <w:pPr>
        <w:ind w:left="360" w:hanging="360"/>
        <w:outlineLvl w:val="0"/>
        <w:rPr>
          <w:rFonts w:ascii="Baskerville" w:hAnsi="Baskerville"/>
          <w:bCs/>
        </w:rPr>
      </w:pPr>
    </w:p>
    <w:p w14:paraId="5FE583A6" w14:textId="14707D52" w:rsidR="004A4696" w:rsidRPr="00871E06" w:rsidRDefault="004A4696" w:rsidP="00A62DDE">
      <w:pPr>
        <w:ind w:left="284" w:hanging="284"/>
        <w:rPr>
          <w:rFonts w:ascii="Baskerville" w:hAnsi="Baskerville"/>
        </w:rPr>
      </w:pPr>
      <w:r w:rsidRPr="00871E06">
        <w:rPr>
          <w:rFonts w:ascii="Baskerville" w:hAnsi="Baskerville"/>
        </w:rPr>
        <w:t xml:space="preserve">‘The Columbian Exchange’, </w:t>
      </w:r>
      <w:r w:rsidRPr="00871E06">
        <w:rPr>
          <w:rFonts w:ascii="Baskerville" w:hAnsi="Baskerville"/>
          <w:i/>
        </w:rPr>
        <w:t>The Oxford Handbook of Food History</w:t>
      </w:r>
      <w:r w:rsidRPr="00871E06">
        <w:rPr>
          <w:rFonts w:ascii="Baskerville" w:hAnsi="Baskerville"/>
        </w:rPr>
        <w:t>, ed. Jeffrey Pilcher, Oxford Univ</w:t>
      </w:r>
      <w:r w:rsidR="00E94AFD" w:rsidRPr="00871E06">
        <w:rPr>
          <w:rFonts w:ascii="Baskerville" w:hAnsi="Baskerville"/>
        </w:rPr>
        <w:t>ersity Press (Oxford, 2012),</w:t>
      </w:r>
      <w:r w:rsidRPr="00871E06">
        <w:rPr>
          <w:rFonts w:ascii="Baskerville" w:hAnsi="Baskerville"/>
        </w:rPr>
        <w:t xml:space="preserve"> 341-357.</w:t>
      </w:r>
    </w:p>
    <w:p w14:paraId="4C7FDA46" w14:textId="77777777" w:rsidR="004A4696" w:rsidRPr="00871E06" w:rsidRDefault="004A4696" w:rsidP="00A62DDE">
      <w:pPr>
        <w:ind w:left="284" w:hanging="284"/>
        <w:rPr>
          <w:rFonts w:ascii="Baskerville" w:hAnsi="Baskerville"/>
        </w:rPr>
      </w:pPr>
    </w:p>
    <w:p w14:paraId="2DD3473E" w14:textId="282F3D5B" w:rsidR="00FE2A50" w:rsidRPr="00871E06" w:rsidRDefault="00FE2A50" w:rsidP="00A62DDE">
      <w:pPr>
        <w:ind w:left="284" w:hanging="284"/>
        <w:rPr>
          <w:rFonts w:ascii="Baskerville" w:hAnsi="Baskerville"/>
        </w:rPr>
      </w:pPr>
      <w:r w:rsidRPr="00871E06">
        <w:rPr>
          <w:rFonts w:ascii="Baskerville" w:hAnsi="Baskerville"/>
          <w:lang w:val="es-ES"/>
        </w:rPr>
        <w:t xml:space="preserve">‘La iconografía de la independencia en la Nueva Granada’, </w:t>
      </w:r>
      <w:r w:rsidRPr="00871E06">
        <w:rPr>
          <w:rFonts w:ascii="Baskerville" w:hAnsi="Baskerville"/>
          <w:i/>
          <w:lang w:val="es-ES"/>
        </w:rPr>
        <w:t>Cartagena de Indias en la Independencia</w:t>
      </w:r>
      <w:r w:rsidRPr="00871E06">
        <w:rPr>
          <w:rFonts w:ascii="Baskerville" w:hAnsi="Baskerville"/>
          <w:lang w:val="es-ES"/>
        </w:rPr>
        <w:t>, eds.</w:t>
      </w:r>
      <w:r w:rsidR="00D12E3E" w:rsidRPr="00871E06">
        <w:rPr>
          <w:rFonts w:ascii="Baskerville" w:hAnsi="Baskerville"/>
          <w:lang w:val="es-ES"/>
        </w:rPr>
        <w:t xml:space="preserve"> Harol</w:t>
      </w:r>
      <w:r w:rsidRPr="00871E06">
        <w:rPr>
          <w:rFonts w:ascii="Baskerville" w:hAnsi="Baskerville"/>
          <w:lang w:val="es-ES"/>
        </w:rPr>
        <w:t>d</w:t>
      </w:r>
      <w:r w:rsidR="00D12E3E" w:rsidRPr="00871E06">
        <w:rPr>
          <w:rFonts w:ascii="Baskerville" w:hAnsi="Baskerville"/>
          <w:lang w:val="es-ES"/>
        </w:rPr>
        <w:t>o</w:t>
      </w:r>
      <w:r w:rsidRPr="00871E06">
        <w:rPr>
          <w:rFonts w:ascii="Baskerville" w:hAnsi="Baskerville"/>
          <w:lang w:val="es-ES"/>
        </w:rPr>
        <w:t xml:space="preserve"> Calvo Stevenson and Adolfo Meisel Roca, Banco de la República</w:t>
      </w:r>
      <w:r w:rsidRPr="00871E06">
        <w:rPr>
          <w:rFonts w:ascii="Baskerville" w:hAnsi="Baskerville"/>
        </w:rPr>
        <w:t xml:space="preserve"> (Cartagena, 2011)</w:t>
      </w:r>
      <w:r w:rsidR="00E94AFD" w:rsidRPr="00871E06">
        <w:rPr>
          <w:rFonts w:ascii="Baskerville" w:hAnsi="Baskerville"/>
        </w:rPr>
        <w:t>,</w:t>
      </w:r>
      <w:r w:rsidR="00282160" w:rsidRPr="00871E06">
        <w:rPr>
          <w:rFonts w:ascii="Baskerville" w:hAnsi="Baskerville"/>
        </w:rPr>
        <w:t xml:space="preserve"> 561-598</w:t>
      </w:r>
      <w:r w:rsidRPr="00871E06">
        <w:rPr>
          <w:rFonts w:ascii="Baskerville" w:hAnsi="Baskerville"/>
        </w:rPr>
        <w:t>.</w:t>
      </w:r>
    </w:p>
    <w:p w14:paraId="0976CE41" w14:textId="77777777" w:rsidR="00FE2A50" w:rsidRPr="00871E06" w:rsidRDefault="00FE2A50" w:rsidP="00A62DDE">
      <w:pPr>
        <w:rPr>
          <w:rFonts w:ascii="Baskerville" w:hAnsi="Baskerville"/>
        </w:rPr>
      </w:pPr>
    </w:p>
    <w:p w14:paraId="2123ED8D" w14:textId="1EE13DBB" w:rsidR="002E208F" w:rsidRPr="00871E06" w:rsidRDefault="002E208F" w:rsidP="00A62DDE">
      <w:pPr>
        <w:ind w:left="284" w:hanging="284"/>
        <w:rPr>
          <w:rFonts w:ascii="Baskerville" w:hAnsi="Baskerville"/>
          <w:i/>
        </w:rPr>
      </w:pPr>
      <w:r w:rsidRPr="00871E06">
        <w:rPr>
          <w:rFonts w:ascii="Baskerville" w:hAnsi="Baskerville"/>
        </w:rPr>
        <w:t xml:space="preserve">‘The French Revolution in the Spanish American Imagination, 1789-1830’, </w:t>
      </w:r>
      <w:r w:rsidRPr="00871E06">
        <w:rPr>
          <w:rFonts w:ascii="Baskerville" w:hAnsi="Baskerville"/>
          <w:i/>
        </w:rPr>
        <w:t>War, Empire and Slavery, 1770-1830</w:t>
      </w:r>
      <w:r w:rsidRPr="00871E06">
        <w:rPr>
          <w:rFonts w:ascii="Baskerville" w:hAnsi="Baskerville"/>
        </w:rPr>
        <w:t>, eds. Richard Bessel, Nick Guyatt and Jane Rendal</w:t>
      </w:r>
      <w:r w:rsidR="00E94AFD" w:rsidRPr="00871E06">
        <w:rPr>
          <w:rFonts w:ascii="Baskerville" w:hAnsi="Baskerville"/>
        </w:rPr>
        <w:t xml:space="preserve">l, Palgrave (London, 2010), </w:t>
      </w:r>
      <w:r w:rsidRPr="00871E06">
        <w:rPr>
          <w:rFonts w:ascii="Baskerville" w:hAnsi="Baskerville"/>
        </w:rPr>
        <w:t>179-200.</w:t>
      </w:r>
    </w:p>
    <w:p w14:paraId="05CF35F6" w14:textId="143C19E9" w:rsidR="002E208F" w:rsidRPr="00871E06" w:rsidRDefault="002E208F" w:rsidP="00A62DDE">
      <w:pPr>
        <w:ind w:left="284" w:hanging="284"/>
        <w:outlineLvl w:val="0"/>
        <w:rPr>
          <w:rFonts w:ascii="Baskerville" w:hAnsi="Baskerville"/>
        </w:rPr>
      </w:pPr>
      <w:r w:rsidRPr="00871E06">
        <w:rPr>
          <w:rFonts w:ascii="Baskerville" w:hAnsi="Baskerville"/>
        </w:rPr>
        <w:t xml:space="preserve">‘Nationalism and National Costume in Spanish America’, </w:t>
      </w:r>
      <w:r w:rsidRPr="00871E06">
        <w:rPr>
          <w:rFonts w:ascii="Baskerville" w:hAnsi="Baskerville"/>
          <w:i/>
        </w:rPr>
        <w:t>The Politics of Dress in Asia and the Americas</w:t>
      </w:r>
      <w:r w:rsidRPr="00871E06">
        <w:rPr>
          <w:rFonts w:ascii="Baskerville" w:hAnsi="Baskerville"/>
        </w:rPr>
        <w:t>, eds. Mina Roces and Louise Edwards, Sussex Academ</w:t>
      </w:r>
      <w:r w:rsidR="00E94AFD" w:rsidRPr="00871E06">
        <w:rPr>
          <w:rFonts w:ascii="Baskerville" w:hAnsi="Baskerville"/>
        </w:rPr>
        <w:t>ic Press (Eastbourne, 2007),</w:t>
      </w:r>
      <w:r w:rsidRPr="00871E06">
        <w:rPr>
          <w:rFonts w:ascii="Baskerville" w:hAnsi="Baskerville"/>
        </w:rPr>
        <w:t xml:space="preserve"> 163-181.</w:t>
      </w:r>
    </w:p>
    <w:p w14:paraId="7955D92F" w14:textId="77777777" w:rsidR="002E208F" w:rsidRPr="00871E06" w:rsidRDefault="002E208F" w:rsidP="00A62DDE">
      <w:pPr>
        <w:ind w:left="567" w:hanging="567"/>
        <w:rPr>
          <w:rFonts w:ascii="Baskerville" w:hAnsi="Baskerville"/>
        </w:rPr>
      </w:pPr>
    </w:p>
    <w:p w14:paraId="6D79D077" w14:textId="749EE7A1" w:rsidR="002E208F" w:rsidRPr="00871E06" w:rsidRDefault="002E208F" w:rsidP="00A62DDE">
      <w:pPr>
        <w:tabs>
          <w:tab w:val="left" w:pos="720"/>
          <w:tab w:val="left" w:pos="3600"/>
        </w:tabs>
        <w:ind w:left="426" w:right="43" w:hanging="426"/>
        <w:rPr>
          <w:rFonts w:ascii="Baskerville" w:hAnsi="Baskerville"/>
        </w:rPr>
      </w:pPr>
      <w:r w:rsidRPr="00871E06">
        <w:rPr>
          <w:rFonts w:ascii="Baskerville" w:hAnsi="Baskerville"/>
        </w:rPr>
        <w:t>‘Consumption and Excess in Colonial and Early Independent Spanish America’,</w:t>
      </w:r>
      <w:r w:rsidRPr="00871E06">
        <w:rPr>
          <w:rFonts w:ascii="Baskerville" w:hAnsi="Baskerville"/>
          <w:i/>
        </w:rPr>
        <w:t xml:space="preserve"> Imported Modernity in Post-Colonial State-Formation: The Appropriation of Political, Educational and Cultural Models in Nineteenth-Century Latin America</w:t>
      </w:r>
      <w:r w:rsidRPr="00871E06">
        <w:rPr>
          <w:rFonts w:ascii="Baskerville" w:hAnsi="Baskerville"/>
        </w:rPr>
        <w:t>, eds. Marcelo Caruso and Eugenia Roldán Vera, Peter Lan</w:t>
      </w:r>
      <w:r w:rsidR="00E94AFD" w:rsidRPr="00871E06">
        <w:rPr>
          <w:rFonts w:ascii="Baskerville" w:hAnsi="Baskerville"/>
        </w:rPr>
        <w:t>g (Frankfurt am Main, 2007),</w:t>
      </w:r>
      <w:r w:rsidRPr="00871E06">
        <w:rPr>
          <w:rFonts w:ascii="Baskerville" w:hAnsi="Baskerville"/>
        </w:rPr>
        <w:t xml:space="preserve"> 341-61.  </w:t>
      </w:r>
    </w:p>
    <w:p w14:paraId="753F50C0" w14:textId="77777777" w:rsidR="002E208F" w:rsidRPr="00871E06" w:rsidRDefault="002E208F" w:rsidP="00A62DDE">
      <w:pPr>
        <w:tabs>
          <w:tab w:val="left" w:pos="720"/>
          <w:tab w:val="left" w:pos="3600"/>
        </w:tabs>
        <w:ind w:left="426" w:right="43" w:hanging="426"/>
        <w:rPr>
          <w:rFonts w:ascii="Baskerville" w:hAnsi="Baskerville"/>
        </w:rPr>
      </w:pPr>
    </w:p>
    <w:p w14:paraId="1909C8C5" w14:textId="34F47426" w:rsidR="002E208F" w:rsidRPr="00871E06" w:rsidRDefault="002E208F" w:rsidP="00A62DDE">
      <w:pPr>
        <w:ind w:left="284" w:right="-1" w:hanging="284"/>
        <w:rPr>
          <w:rFonts w:ascii="Baskerville" w:hAnsi="Baskerville"/>
        </w:rPr>
      </w:pPr>
      <w:r w:rsidRPr="00871E06">
        <w:rPr>
          <w:rFonts w:ascii="Baskerville" w:hAnsi="Baskerville"/>
        </w:rPr>
        <w:t>‘</w:t>
      </w:r>
      <w:r w:rsidRPr="00871E06">
        <w:rPr>
          <w:rFonts w:ascii="Baskerville" w:hAnsi="Baskerville"/>
          <w:lang w:val="es-ES"/>
        </w:rPr>
        <w:t xml:space="preserve">Monumentos y museos: La nacionalización del pasado precolombino en la Hispanoamérica decimonónica’, </w:t>
      </w:r>
      <w:proofErr w:type="spellStart"/>
      <w:r w:rsidRPr="00871E06">
        <w:rPr>
          <w:rFonts w:ascii="Baskerville" w:hAnsi="Baskerville"/>
          <w:i/>
          <w:lang w:val="es-ES"/>
        </w:rPr>
        <w:t>Galerias</w:t>
      </w:r>
      <w:proofErr w:type="spellEnd"/>
      <w:r w:rsidRPr="00871E06">
        <w:rPr>
          <w:rFonts w:ascii="Baskerville" w:hAnsi="Baskerville"/>
          <w:i/>
          <w:lang w:val="es-ES"/>
        </w:rPr>
        <w:t xml:space="preserve"> del progreso: museos, exposiciones y cultura visual en América Latina</w:t>
      </w:r>
      <w:r w:rsidRPr="00871E06">
        <w:rPr>
          <w:rFonts w:ascii="Baskerville" w:hAnsi="Baskerville"/>
          <w:lang w:val="es-ES"/>
        </w:rPr>
        <w:t xml:space="preserve">, eds. Beatriz González Stephan and Jens </w:t>
      </w:r>
      <w:proofErr w:type="spellStart"/>
      <w:r w:rsidRPr="00871E06">
        <w:rPr>
          <w:rFonts w:ascii="Baskerville" w:hAnsi="Baskerville"/>
          <w:lang w:val="es-ES"/>
        </w:rPr>
        <w:t>Andermann</w:t>
      </w:r>
      <w:proofErr w:type="spellEnd"/>
      <w:r w:rsidRPr="00871E06">
        <w:rPr>
          <w:rFonts w:ascii="Baskerville" w:hAnsi="Baskerville"/>
          <w:lang w:val="es-ES"/>
        </w:rPr>
        <w:t xml:space="preserve">, </w:t>
      </w:r>
      <w:proofErr w:type="spellStart"/>
      <w:r w:rsidRPr="00871E06">
        <w:rPr>
          <w:rFonts w:ascii="Baskerville" w:hAnsi="Baskerville"/>
          <w:lang w:val="es-ES"/>
        </w:rPr>
        <w:t>Beatríz</w:t>
      </w:r>
      <w:proofErr w:type="spellEnd"/>
      <w:r w:rsidRPr="00871E06">
        <w:rPr>
          <w:rFonts w:ascii="Baskerville" w:hAnsi="Baskerville"/>
          <w:lang w:val="es-ES"/>
        </w:rPr>
        <w:t xml:space="preserve"> Viterbo Editora: Colección Estudios Cult</w:t>
      </w:r>
      <w:r w:rsidR="00E94AFD" w:rsidRPr="00871E06">
        <w:rPr>
          <w:rFonts w:ascii="Baskerville" w:hAnsi="Baskerville"/>
          <w:lang w:val="es-ES"/>
        </w:rPr>
        <w:t>urales</w:t>
      </w:r>
      <w:r w:rsidR="00E94AFD" w:rsidRPr="00871E06">
        <w:rPr>
          <w:rFonts w:ascii="Baskerville" w:hAnsi="Baskerville"/>
        </w:rPr>
        <w:t xml:space="preserve"> (Buenos Aires, 2006),</w:t>
      </w:r>
      <w:r w:rsidRPr="00871E06">
        <w:rPr>
          <w:rFonts w:ascii="Baskerville" w:hAnsi="Baskerville"/>
        </w:rPr>
        <w:t xml:space="preserve"> 27-56.</w:t>
      </w:r>
    </w:p>
    <w:p w14:paraId="2767DA27" w14:textId="77777777" w:rsidR="002E208F" w:rsidRPr="00871E06" w:rsidRDefault="002E208F" w:rsidP="00A62DDE">
      <w:pPr>
        <w:ind w:left="284" w:right="-1" w:hanging="284"/>
        <w:rPr>
          <w:rFonts w:ascii="Baskerville" w:hAnsi="Baskerville"/>
        </w:rPr>
      </w:pPr>
    </w:p>
    <w:p w14:paraId="5628C091" w14:textId="4A67C680" w:rsidR="002E208F" w:rsidRPr="00871E06" w:rsidRDefault="002E208F" w:rsidP="00A62DDE">
      <w:pPr>
        <w:tabs>
          <w:tab w:val="left" w:pos="720"/>
          <w:tab w:val="left" w:pos="3600"/>
        </w:tabs>
        <w:ind w:left="284" w:right="43" w:hanging="284"/>
        <w:rPr>
          <w:rFonts w:ascii="Baskerville" w:hAnsi="Baskerville"/>
        </w:rPr>
      </w:pPr>
      <w:r w:rsidRPr="00871E06">
        <w:rPr>
          <w:rFonts w:ascii="Baskerville" w:hAnsi="Baskerville"/>
        </w:rPr>
        <w:t xml:space="preserve">‘Luxury, Clothing and Race in Colonial Spanish America’, </w:t>
      </w:r>
      <w:r w:rsidRPr="00871E06">
        <w:rPr>
          <w:rFonts w:ascii="Baskerville" w:hAnsi="Baskerville"/>
          <w:i/>
        </w:rPr>
        <w:t>Luxury in the Eighteenth Century: Debates, Desires and Delectable Goods</w:t>
      </w:r>
      <w:r w:rsidRPr="00871E06">
        <w:rPr>
          <w:rFonts w:ascii="Baskerville" w:hAnsi="Baskerville"/>
        </w:rPr>
        <w:t>, eds. Maxine Berg and Elizabeth Eger, P</w:t>
      </w:r>
      <w:r w:rsidR="00E94AFD" w:rsidRPr="00871E06">
        <w:rPr>
          <w:rFonts w:ascii="Baskerville" w:hAnsi="Baskerville"/>
        </w:rPr>
        <w:t>algrave (Basingstoke, 2003),</w:t>
      </w:r>
      <w:r w:rsidRPr="00871E06">
        <w:rPr>
          <w:rFonts w:ascii="Baskerville" w:hAnsi="Baskerville"/>
        </w:rPr>
        <w:t xml:space="preserve"> 219-27.</w:t>
      </w:r>
    </w:p>
    <w:p w14:paraId="74704F91" w14:textId="77777777" w:rsidR="002E208F" w:rsidRPr="00871E06" w:rsidRDefault="002E208F" w:rsidP="00A62DDE">
      <w:pPr>
        <w:tabs>
          <w:tab w:val="left" w:pos="720"/>
          <w:tab w:val="left" w:pos="3600"/>
        </w:tabs>
        <w:ind w:left="284" w:right="43" w:hanging="284"/>
        <w:rPr>
          <w:rFonts w:ascii="Baskerville" w:hAnsi="Baskerville"/>
        </w:rPr>
      </w:pPr>
    </w:p>
    <w:p w14:paraId="13A9662A" w14:textId="7CB17573" w:rsidR="002E208F" w:rsidRPr="00871E06" w:rsidRDefault="002E208F" w:rsidP="00A62DDE">
      <w:pPr>
        <w:ind w:left="426" w:hanging="426"/>
        <w:rPr>
          <w:rFonts w:ascii="Baskerville" w:hAnsi="Baskerville"/>
        </w:rPr>
      </w:pPr>
      <w:r w:rsidRPr="00871E06">
        <w:rPr>
          <w:rFonts w:ascii="Baskerville" w:hAnsi="Baskerville"/>
        </w:rPr>
        <w:t>‘</w:t>
      </w:r>
      <w:r w:rsidRPr="00871E06">
        <w:rPr>
          <w:rFonts w:ascii="Baskerville" w:hAnsi="Baskerville"/>
          <w:lang w:val="de-DE"/>
        </w:rPr>
        <w:t xml:space="preserve">Briefe und die Liebe in Spanisch-Amerika (16. bis 18. Jahrhundert)’, </w:t>
      </w:r>
      <w:r w:rsidRPr="00871E06">
        <w:rPr>
          <w:rFonts w:ascii="Baskerville" w:hAnsi="Baskerville"/>
          <w:i/>
          <w:lang w:val="de-DE"/>
        </w:rPr>
        <w:t>Briefkulturen und ihr Geschlecht. Zur Geschichte der privaten Korrespondenz vom 16. Jahrhundert bis heute</w:t>
      </w:r>
      <w:r w:rsidRPr="00871E06">
        <w:rPr>
          <w:rFonts w:ascii="Baskerville" w:hAnsi="Baskerville"/>
          <w:lang w:val="de-DE"/>
        </w:rPr>
        <w:t xml:space="preserve">, </w:t>
      </w:r>
      <w:proofErr w:type="spellStart"/>
      <w:r w:rsidRPr="00871E06">
        <w:rPr>
          <w:rFonts w:ascii="Baskerville" w:hAnsi="Baskerville"/>
          <w:lang w:val="de-DE"/>
        </w:rPr>
        <w:t>eds</w:t>
      </w:r>
      <w:proofErr w:type="spellEnd"/>
      <w:r w:rsidRPr="00871E06">
        <w:rPr>
          <w:rFonts w:ascii="Baskerville" w:hAnsi="Baskerville"/>
          <w:lang w:val="de-DE"/>
        </w:rPr>
        <w:t xml:space="preserve">. Christa Hämmerle and Edith Saurer, </w:t>
      </w:r>
      <w:proofErr w:type="spellStart"/>
      <w:r w:rsidRPr="00871E06">
        <w:rPr>
          <w:rFonts w:ascii="Baskerville" w:hAnsi="Baskerville"/>
          <w:i/>
          <w:lang w:val="de-DE"/>
        </w:rPr>
        <w:t>L´Homme</w:t>
      </w:r>
      <w:proofErr w:type="spellEnd"/>
      <w:r w:rsidRPr="00871E06">
        <w:rPr>
          <w:rFonts w:ascii="Baskerville" w:hAnsi="Baskerville"/>
          <w:i/>
          <w:lang w:val="de-DE"/>
        </w:rPr>
        <w:t xml:space="preserve"> Schriften. Reihe zur Feministischen Geschichtswissenschaft</w:t>
      </w:r>
      <w:r w:rsidRPr="00871E06">
        <w:rPr>
          <w:rFonts w:ascii="Baskerville" w:hAnsi="Baskerville"/>
          <w:lang w:val="de-DE"/>
        </w:rPr>
        <w:t>,</w:t>
      </w:r>
      <w:r w:rsidRPr="00871E06">
        <w:rPr>
          <w:rFonts w:ascii="Baskerville" w:hAnsi="Baskerville"/>
        </w:rPr>
        <w:t xml:space="preserve"> vol. 7, </w:t>
      </w:r>
      <w:proofErr w:type="spellStart"/>
      <w:r w:rsidRPr="00871E06">
        <w:rPr>
          <w:rFonts w:ascii="Baskerville" w:hAnsi="Baskerville"/>
        </w:rPr>
        <w:t>B</w:t>
      </w:r>
      <w:r w:rsidR="00E94AFD" w:rsidRPr="00871E06">
        <w:rPr>
          <w:rFonts w:ascii="Baskerville" w:hAnsi="Baskerville"/>
        </w:rPr>
        <w:t>öhlau</w:t>
      </w:r>
      <w:proofErr w:type="spellEnd"/>
      <w:r w:rsidR="00E94AFD" w:rsidRPr="00871E06">
        <w:rPr>
          <w:rFonts w:ascii="Baskerville" w:hAnsi="Baskerville"/>
        </w:rPr>
        <w:t xml:space="preserve"> Verlag (Vienna, 2003),</w:t>
      </w:r>
      <w:r w:rsidRPr="00871E06">
        <w:rPr>
          <w:rFonts w:ascii="Baskerville" w:hAnsi="Baskerville"/>
        </w:rPr>
        <w:t xml:space="preserve"> 135-62.</w:t>
      </w:r>
    </w:p>
    <w:p w14:paraId="64C10FBB" w14:textId="77777777" w:rsidR="002E208F" w:rsidRPr="00871E06" w:rsidRDefault="002E208F" w:rsidP="00A62DDE">
      <w:pPr>
        <w:tabs>
          <w:tab w:val="left" w:pos="2600"/>
          <w:tab w:val="left" w:pos="3600"/>
        </w:tabs>
        <w:ind w:left="284" w:right="43" w:hanging="284"/>
        <w:rPr>
          <w:rFonts w:ascii="Baskerville" w:hAnsi="Baskerville"/>
        </w:rPr>
      </w:pPr>
    </w:p>
    <w:p w14:paraId="16A32F81" w14:textId="77777777" w:rsidR="000239A7" w:rsidRPr="00871E06" w:rsidRDefault="002E208F" w:rsidP="00A62DDE">
      <w:pPr>
        <w:tabs>
          <w:tab w:val="left" w:pos="720"/>
          <w:tab w:val="left" w:pos="3600"/>
        </w:tabs>
        <w:ind w:left="284" w:right="43" w:hanging="284"/>
        <w:rPr>
          <w:rFonts w:ascii="Baskerville" w:hAnsi="Baskerville"/>
        </w:rPr>
      </w:pPr>
      <w:r w:rsidRPr="00871E06">
        <w:rPr>
          <w:rFonts w:ascii="Baskerville" w:hAnsi="Baskerville"/>
        </w:rPr>
        <w:t xml:space="preserve">‘The Role of Print in the Spanish-American Wars of Independence’, </w:t>
      </w:r>
      <w:r w:rsidRPr="00871E06">
        <w:rPr>
          <w:rFonts w:ascii="Baskerville" w:hAnsi="Baskerville"/>
          <w:i/>
        </w:rPr>
        <w:t>The Political Power of the Word</w:t>
      </w:r>
      <w:r w:rsidRPr="00871E06">
        <w:rPr>
          <w:rFonts w:ascii="Baskerville" w:hAnsi="Baskerville"/>
        </w:rPr>
        <w:t>, ed. Ivan Jaksic, University of London/Institute of Latin Amer</w:t>
      </w:r>
      <w:r w:rsidR="00E94AFD" w:rsidRPr="00871E06">
        <w:rPr>
          <w:rFonts w:ascii="Baskerville" w:hAnsi="Baskerville"/>
        </w:rPr>
        <w:t>ican Studies (London, 2002),</w:t>
      </w:r>
      <w:r w:rsidRPr="00871E06">
        <w:rPr>
          <w:rFonts w:ascii="Baskerville" w:hAnsi="Baskerville"/>
        </w:rPr>
        <w:t xml:space="preserve"> 9-33.</w:t>
      </w:r>
      <w:r w:rsidR="0082389A" w:rsidRPr="00871E06">
        <w:rPr>
          <w:rFonts w:ascii="Baskerville" w:hAnsi="Baskerville"/>
        </w:rPr>
        <w:t xml:space="preserve"> </w:t>
      </w:r>
    </w:p>
    <w:p w14:paraId="5D8554CB" w14:textId="0D621799" w:rsidR="002E208F" w:rsidRPr="00871E06" w:rsidRDefault="0082389A" w:rsidP="00A62DDE">
      <w:pPr>
        <w:tabs>
          <w:tab w:val="left" w:pos="720"/>
          <w:tab w:val="left" w:pos="3600"/>
        </w:tabs>
        <w:ind w:left="284" w:right="43" w:hanging="284"/>
        <w:rPr>
          <w:rFonts w:ascii="Baskerville" w:hAnsi="Baskerville"/>
        </w:rPr>
      </w:pPr>
      <w:r w:rsidRPr="00871E06">
        <w:rPr>
          <w:rFonts w:ascii="Baskerville" w:hAnsi="Baskerville"/>
          <w:b/>
        </w:rPr>
        <w:t>Spanish translation</w:t>
      </w:r>
      <w:r w:rsidRPr="00871E06">
        <w:rPr>
          <w:rFonts w:ascii="Baskerville" w:hAnsi="Baskerville"/>
        </w:rPr>
        <w:t xml:space="preserve">: </w:t>
      </w:r>
      <w:r w:rsidRPr="00871E06">
        <w:rPr>
          <w:rFonts w:ascii="Baskerville" w:hAnsi="Baskerville"/>
          <w:lang w:val="es-ES"/>
        </w:rPr>
        <w:t xml:space="preserve">‘El papel de la imprenta en las guerras de la independencia de Hispanoamérica’, </w:t>
      </w:r>
      <w:r w:rsidRPr="00871E06">
        <w:rPr>
          <w:rFonts w:ascii="Baskerville" w:hAnsi="Baskerville"/>
          <w:i/>
          <w:lang w:val="es-ES"/>
        </w:rPr>
        <w:t>Entre tintas y plumas: Historias de la prensa chilena del siglo XIX</w:t>
      </w:r>
      <w:r w:rsidRPr="00871E06">
        <w:rPr>
          <w:rFonts w:ascii="Baskerville" w:hAnsi="Baskerville"/>
          <w:lang w:val="es-ES"/>
        </w:rPr>
        <w:t>, ed. Ángel Soto, Universidad de los Andes</w:t>
      </w:r>
      <w:r w:rsidRPr="00871E06">
        <w:rPr>
          <w:rFonts w:ascii="Baskerville" w:hAnsi="Baskerville"/>
        </w:rPr>
        <w:t xml:space="preserve"> (Santiago de Chile, 2004) 19-43.</w:t>
      </w:r>
    </w:p>
    <w:p w14:paraId="5F12E41C" w14:textId="77777777" w:rsidR="002E208F" w:rsidRPr="00871E06" w:rsidRDefault="002E208F" w:rsidP="00A62DDE">
      <w:pPr>
        <w:tabs>
          <w:tab w:val="left" w:pos="720"/>
          <w:tab w:val="left" w:pos="3060"/>
          <w:tab w:val="left" w:pos="6300"/>
        </w:tabs>
        <w:ind w:left="284" w:right="43" w:hanging="284"/>
        <w:rPr>
          <w:rFonts w:ascii="Baskerville" w:hAnsi="Baskerville"/>
        </w:rPr>
      </w:pPr>
    </w:p>
    <w:p w14:paraId="72C5E361" w14:textId="687B2069"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 xml:space="preserve">‘Rape and the Anxious Republic. Revolutionary Colombia, 1810-1830’, </w:t>
      </w:r>
      <w:r w:rsidRPr="00871E06">
        <w:rPr>
          <w:rFonts w:ascii="Baskerville" w:hAnsi="Baskerville"/>
          <w:i/>
        </w:rPr>
        <w:t>Hidden Histories of Gender and the State in Latin America</w:t>
      </w:r>
      <w:r w:rsidRPr="00871E06">
        <w:rPr>
          <w:rFonts w:ascii="Baskerville" w:hAnsi="Baskerville"/>
        </w:rPr>
        <w:t>, eds. Maxine Molyneux and Elizabeth Dore, Duke Univ</w:t>
      </w:r>
      <w:r w:rsidR="00E94AFD" w:rsidRPr="00871E06">
        <w:rPr>
          <w:rFonts w:ascii="Baskerville" w:hAnsi="Baskerville"/>
        </w:rPr>
        <w:t>ersity Press (Durham, 2000),</w:t>
      </w:r>
      <w:r w:rsidRPr="00871E06">
        <w:rPr>
          <w:rFonts w:ascii="Baskerville" w:hAnsi="Baskerville"/>
        </w:rPr>
        <w:t xml:space="preserve"> 127-46.</w:t>
      </w:r>
    </w:p>
    <w:p w14:paraId="2CB0FEF2" w14:textId="77777777" w:rsidR="002E208F" w:rsidRPr="00871E06" w:rsidRDefault="002E208F" w:rsidP="00A62DDE">
      <w:pPr>
        <w:tabs>
          <w:tab w:val="left" w:pos="720"/>
          <w:tab w:val="left" w:pos="3600"/>
        </w:tabs>
        <w:ind w:right="43"/>
        <w:rPr>
          <w:rFonts w:ascii="Baskerville" w:hAnsi="Baskerville"/>
        </w:rPr>
      </w:pPr>
    </w:p>
    <w:p w14:paraId="1D314363" w14:textId="062F05FC" w:rsidR="002E208F" w:rsidRPr="00871E06" w:rsidRDefault="002E208F" w:rsidP="00A62DDE">
      <w:pPr>
        <w:tabs>
          <w:tab w:val="left" w:pos="720"/>
          <w:tab w:val="left" w:pos="3060"/>
          <w:tab w:val="left" w:pos="6300"/>
        </w:tabs>
        <w:ind w:left="284" w:right="43" w:hanging="284"/>
        <w:rPr>
          <w:rFonts w:ascii="Baskerville" w:hAnsi="Baskerville"/>
        </w:rPr>
      </w:pPr>
      <w:r w:rsidRPr="00871E06">
        <w:rPr>
          <w:rFonts w:ascii="Baskerville" w:hAnsi="Baskerville"/>
        </w:rPr>
        <w:t xml:space="preserve">‘The </w:t>
      </w:r>
      <w:r w:rsidRPr="00871E06">
        <w:rPr>
          <w:rFonts w:ascii="Baskerville" w:hAnsi="Baskerville"/>
          <w:i/>
        </w:rPr>
        <w:t xml:space="preserve">Guerra de </w:t>
      </w:r>
      <w:proofErr w:type="spellStart"/>
      <w:r w:rsidRPr="00871E06">
        <w:rPr>
          <w:rFonts w:ascii="Baskerville" w:hAnsi="Baskerville"/>
          <w:i/>
        </w:rPr>
        <w:t>los</w:t>
      </w:r>
      <w:proofErr w:type="spellEnd"/>
      <w:r w:rsidRPr="00871E06">
        <w:rPr>
          <w:rFonts w:ascii="Baskerville" w:hAnsi="Baskerville"/>
          <w:i/>
        </w:rPr>
        <w:t xml:space="preserve"> Supremos</w:t>
      </w:r>
      <w:r w:rsidRPr="00871E06">
        <w:rPr>
          <w:rFonts w:ascii="Baskerville" w:hAnsi="Baskerville"/>
        </w:rPr>
        <w:t xml:space="preserve">: Border Conflict, Religious Crusade, or Simply Politics by Other Means’, </w:t>
      </w:r>
      <w:r w:rsidRPr="00871E06">
        <w:rPr>
          <w:rFonts w:ascii="Baskerville" w:hAnsi="Baskerville"/>
          <w:i/>
        </w:rPr>
        <w:t>Rumours of War: Civil Conflict in Nineteenth Century Latin America</w:t>
      </w:r>
      <w:r w:rsidRPr="00871E06">
        <w:rPr>
          <w:rFonts w:ascii="Baskerville" w:hAnsi="Baskerville"/>
        </w:rPr>
        <w:t>, ed. Rebecca Earle, University of London/Institute of Latin Ameri</w:t>
      </w:r>
      <w:r w:rsidR="00E94AFD" w:rsidRPr="00871E06">
        <w:rPr>
          <w:rFonts w:ascii="Baskerville" w:hAnsi="Baskerville"/>
        </w:rPr>
        <w:t xml:space="preserve">can Studies (London, 2000), </w:t>
      </w:r>
      <w:r w:rsidRPr="00871E06">
        <w:rPr>
          <w:rFonts w:ascii="Baskerville" w:hAnsi="Baskerville"/>
        </w:rPr>
        <w:t>119-34.</w:t>
      </w:r>
    </w:p>
    <w:p w14:paraId="05F2ECA8" w14:textId="77777777" w:rsidR="002E208F" w:rsidRPr="00871E06" w:rsidRDefault="002E208F" w:rsidP="00A62DDE">
      <w:pPr>
        <w:tabs>
          <w:tab w:val="left" w:pos="720"/>
          <w:tab w:val="left" w:pos="3600"/>
        </w:tabs>
        <w:ind w:right="43"/>
        <w:rPr>
          <w:rFonts w:ascii="Baskerville" w:hAnsi="Baskerville"/>
        </w:rPr>
      </w:pPr>
    </w:p>
    <w:p w14:paraId="536DABA4" w14:textId="46330527" w:rsidR="002E208F" w:rsidRPr="00871E06" w:rsidRDefault="002E208F" w:rsidP="00A62DDE">
      <w:pPr>
        <w:tabs>
          <w:tab w:val="left" w:pos="720"/>
          <w:tab w:val="left" w:pos="3600"/>
        </w:tabs>
        <w:ind w:left="284" w:right="43" w:hanging="284"/>
        <w:rPr>
          <w:rFonts w:ascii="Baskerville" w:hAnsi="Baskerville"/>
        </w:rPr>
      </w:pPr>
      <w:r w:rsidRPr="00871E06">
        <w:rPr>
          <w:rFonts w:ascii="Baskerville" w:hAnsi="Baskerville"/>
        </w:rPr>
        <w:t xml:space="preserve">‘Popular Participation in the Wars of Independence in New Granada’, </w:t>
      </w:r>
      <w:r w:rsidRPr="00871E06">
        <w:rPr>
          <w:rFonts w:ascii="Baskerville" w:hAnsi="Baskerville"/>
          <w:i/>
        </w:rPr>
        <w:t>Rethinking the Independence of Spanish America: Perspectives and Problems</w:t>
      </w:r>
      <w:r w:rsidRPr="00871E06">
        <w:rPr>
          <w:rFonts w:ascii="Baskerville" w:hAnsi="Baskerville"/>
        </w:rPr>
        <w:t>, eds. Anthony McFarlane and Eduardo Posada, University of London/Institute of Latin Amer</w:t>
      </w:r>
      <w:r w:rsidR="00E94AFD" w:rsidRPr="00871E06">
        <w:rPr>
          <w:rFonts w:ascii="Baskerville" w:hAnsi="Baskerville"/>
        </w:rPr>
        <w:t>ican Studies (London, 1999),</w:t>
      </w:r>
      <w:r w:rsidRPr="00871E06">
        <w:rPr>
          <w:rFonts w:ascii="Baskerville" w:hAnsi="Baskerville"/>
        </w:rPr>
        <w:t xml:space="preserve"> 87-101.</w:t>
      </w:r>
    </w:p>
    <w:p w14:paraId="0C52E006" w14:textId="77777777" w:rsidR="00631E88" w:rsidRPr="00871E06" w:rsidRDefault="00631E88" w:rsidP="00730B99">
      <w:pPr>
        <w:tabs>
          <w:tab w:val="left" w:pos="2600"/>
          <w:tab w:val="left" w:pos="3600"/>
        </w:tabs>
        <w:ind w:right="43"/>
        <w:rPr>
          <w:rFonts w:ascii="Baskerville" w:hAnsi="Baskerville"/>
        </w:rPr>
      </w:pPr>
    </w:p>
    <w:p w14:paraId="659210B6" w14:textId="02F9A127" w:rsidR="002E208F" w:rsidRPr="00871E06" w:rsidRDefault="00152D35" w:rsidP="00A62DDE">
      <w:pPr>
        <w:pStyle w:val="Heading1"/>
        <w:jc w:val="left"/>
        <w:rPr>
          <w:rFonts w:ascii="Baskerville" w:hAnsi="Baskerville"/>
          <w:i w:val="0"/>
          <w:sz w:val="24"/>
          <w:szCs w:val="24"/>
          <w:u w:val="single"/>
        </w:rPr>
      </w:pPr>
      <w:r w:rsidRPr="00871E06">
        <w:rPr>
          <w:rFonts w:ascii="Baskerville" w:hAnsi="Baskerville"/>
          <w:i w:val="0"/>
          <w:sz w:val="24"/>
          <w:szCs w:val="24"/>
          <w:u w:val="single"/>
        </w:rPr>
        <w:t>Round-Tables</w:t>
      </w:r>
      <w:r w:rsidR="00092AE2" w:rsidRPr="00871E06">
        <w:rPr>
          <w:rFonts w:ascii="Baskerville" w:hAnsi="Baskerville"/>
          <w:i w:val="0"/>
          <w:sz w:val="24"/>
          <w:szCs w:val="24"/>
          <w:u w:val="single"/>
        </w:rPr>
        <w:t xml:space="preserve">, </w:t>
      </w:r>
      <w:r w:rsidR="00ED02EF" w:rsidRPr="00871E06">
        <w:rPr>
          <w:rFonts w:ascii="Baskerville" w:hAnsi="Baskerville"/>
          <w:i w:val="0"/>
          <w:sz w:val="24"/>
          <w:szCs w:val="24"/>
          <w:u w:val="single"/>
        </w:rPr>
        <w:t xml:space="preserve">Short Pieces, </w:t>
      </w:r>
      <w:r w:rsidR="00092AE2" w:rsidRPr="00871E06">
        <w:rPr>
          <w:rFonts w:ascii="Baskerville" w:hAnsi="Baskerville"/>
          <w:i w:val="0"/>
          <w:sz w:val="24"/>
          <w:szCs w:val="24"/>
          <w:u w:val="single"/>
        </w:rPr>
        <w:t xml:space="preserve">Review Essays, </w:t>
      </w:r>
      <w:r w:rsidR="001A441D" w:rsidRPr="00871E06">
        <w:rPr>
          <w:rFonts w:ascii="Baskerville" w:hAnsi="Baskerville"/>
          <w:i w:val="0"/>
          <w:sz w:val="24"/>
          <w:szCs w:val="24"/>
          <w:u w:val="single"/>
        </w:rPr>
        <w:t xml:space="preserve">Textbooks, </w:t>
      </w:r>
      <w:r w:rsidR="00092AE2" w:rsidRPr="00871E06">
        <w:rPr>
          <w:rFonts w:ascii="Baskerville" w:hAnsi="Baskerville"/>
          <w:i w:val="0"/>
          <w:sz w:val="24"/>
          <w:szCs w:val="24"/>
          <w:u w:val="single"/>
        </w:rPr>
        <w:t>etc.</w:t>
      </w:r>
    </w:p>
    <w:p w14:paraId="6A37263D" w14:textId="77777777" w:rsidR="001F283D" w:rsidRPr="00871E06" w:rsidRDefault="001F283D" w:rsidP="00906FF9">
      <w:pPr>
        <w:ind w:right="43"/>
        <w:rPr>
          <w:rFonts w:ascii="Baskerville" w:hAnsi="Baskerville"/>
          <w:iCs/>
        </w:rPr>
      </w:pPr>
    </w:p>
    <w:p w14:paraId="60C2DAFC" w14:textId="77777777" w:rsidR="001F283D" w:rsidRPr="00871E06" w:rsidRDefault="001F283D" w:rsidP="001F283D">
      <w:pPr>
        <w:ind w:left="284" w:right="43" w:hanging="284"/>
        <w:rPr>
          <w:rFonts w:ascii="Baskerville" w:hAnsi="Baskerville"/>
        </w:rPr>
      </w:pPr>
      <w:r w:rsidRPr="00871E06">
        <w:rPr>
          <w:rFonts w:ascii="Baskerville" w:hAnsi="Baskerville"/>
        </w:rPr>
        <w:t xml:space="preserve">‘How To Teach an AHR Article’, </w:t>
      </w:r>
      <w:r w:rsidRPr="00871E06">
        <w:rPr>
          <w:rFonts w:ascii="Baskerville" w:hAnsi="Baskerville"/>
          <w:i/>
          <w:iCs/>
        </w:rPr>
        <w:t>American Historical Review</w:t>
      </w:r>
      <w:r w:rsidRPr="00871E06">
        <w:rPr>
          <w:rFonts w:ascii="Baskerville" w:hAnsi="Baskerville"/>
        </w:rPr>
        <w:t xml:space="preserve"> 129:2 (2024), 653-666.</w:t>
      </w:r>
    </w:p>
    <w:p w14:paraId="70B4FC12" w14:textId="77777777" w:rsidR="001F283D" w:rsidRPr="00871E06" w:rsidRDefault="001F283D" w:rsidP="00A62DDE">
      <w:pPr>
        <w:rPr>
          <w:rFonts w:ascii="Baskerville" w:hAnsi="Baskerville"/>
        </w:rPr>
      </w:pPr>
    </w:p>
    <w:p w14:paraId="49610EEC" w14:textId="675D7FC8" w:rsidR="001A5669" w:rsidRPr="00871E06" w:rsidRDefault="001A5669" w:rsidP="001A5669">
      <w:pPr>
        <w:ind w:left="284" w:right="43" w:hanging="284"/>
        <w:rPr>
          <w:rFonts w:ascii="Baskerville" w:hAnsi="Baskerville"/>
        </w:rPr>
      </w:pPr>
      <w:r w:rsidRPr="00871E06">
        <w:rPr>
          <w:rFonts w:ascii="Baskerville" w:hAnsi="Baskerville"/>
        </w:rPr>
        <w:t xml:space="preserve">‘Potatoes’, </w:t>
      </w:r>
      <w:r w:rsidRPr="00871E06">
        <w:rPr>
          <w:rFonts w:ascii="Baskerville" w:hAnsi="Baskerville"/>
          <w:i/>
          <w:iCs/>
        </w:rPr>
        <w:t xml:space="preserve">Oxford Research </w:t>
      </w:r>
      <w:proofErr w:type="spellStart"/>
      <w:r w:rsidRPr="00871E06">
        <w:rPr>
          <w:rFonts w:ascii="Baskerville" w:hAnsi="Baskerville"/>
          <w:i/>
          <w:iCs/>
        </w:rPr>
        <w:t>Encyclopedia</w:t>
      </w:r>
      <w:proofErr w:type="spellEnd"/>
      <w:r w:rsidRPr="00871E06">
        <w:rPr>
          <w:rFonts w:ascii="Baskerville" w:hAnsi="Baskerville"/>
          <w:i/>
          <w:iCs/>
        </w:rPr>
        <w:t xml:space="preserve"> of Latin American History</w:t>
      </w:r>
      <w:r w:rsidRPr="00871E06">
        <w:rPr>
          <w:rFonts w:ascii="Baskerville" w:hAnsi="Baskerville"/>
        </w:rPr>
        <w:t>, eds. Stephen Webre, Oxford University Press</w:t>
      </w:r>
      <w:r w:rsidR="007C43B5" w:rsidRPr="00871E06">
        <w:rPr>
          <w:rFonts w:ascii="Baskerville" w:hAnsi="Baskerville"/>
        </w:rPr>
        <w:t>, 2023</w:t>
      </w:r>
      <w:r w:rsidRPr="00871E06">
        <w:rPr>
          <w:rFonts w:ascii="Baskerville" w:hAnsi="Baskerville"/>
        </w:rPr>
        <w:t>.</w:t>
      </w:r>
    </w:p>
    <w:p w14:paraId="57D9CEEA" w14:textId="77777777" w:rsidR="001A5669" w:rsidRPr="00871E06" w:rsidRDefault="001A5669" w:rsidP="00B54C7D">
      <w:pPr>
        <w:ind w:left="284" w:right="43" w:hanging="284"/>
        <w:rPr>
          <w:rFonts w:ascii="Baskerville" w:hAnsi="Baskerville"/>
        </w:rPr>
      </w:pPr>
    </w:p>
    <w:p w14:paraId="3D72E850" w14:textId="0C06E46F" w:rsidR="00B54C7D" w:rsidRPr="00871E06" w:rsidRDefault="00B54C7D" w:rsidP="00B54C7D">
      <w:pPr>
        <w:ind w:left="284" w:right="43" w:hanging="284"/>
        <w:rPr>
          <w:rFonts w:ascii="Baskerville" w:hAnsi="Baskerville"/>
        </w:rPr>
      </w:pPr>
      <w:r w:rsidRPr="00871E06">
        <w:rPr>
          <w:rFonts w:ascii="Baskerville" w:hAnsi="Baskerville"/>
        </w:rPr>
        <w:t xml:space="preserve">‘Potato’, </w:t>
      </w:r>
      <w:r w:rsidRPr="00871E06">
        <w:rPr>
          <w:rFonts w:ascii="Baskerville" w:hAnsi="Baskerville"/>
          <w:i/>
          <w:iCs/>
        </w:rPr>
        <w:t xml:space="preserve">Routledge </w:t>
      </w:r>
      <w:proofErr w:type="spellStart"/>
      <w:r w:rsidRPr="00871E06">
        <w:rPr>
          <w:rFonts w:ascii="Baskerville" w:hAnsi="Baskerville"/>
          <w:i/>
          <w:iCs/>
        </w:rPr>
        <w:t>Encyclopedia</w:t>
      </w:r>
      <w:proofErr w:type="spellEnd"/>
      <w:r w:rsidRPr="00871E06">
        <w:rPr>
          <w:rFonts w:ascii="Baskerville" w:hAnsi="Baskerville"/>
          <w:i/>
          <w:iCs/>
        </w:rPr>
        <w:t xml:space="preserve"> of the World Renaissance: Colonial Latin America</w:t>
      </w:r>
      <w:r w:rsidRPr="00871E06">
        <w:rPr>
          <w:rFonts w:ascii="Baskerville" w:hAnsi="Baskerville"/>
        </w:rPr>
        <w:t xml:space="preserve">, ed. </w:t>
      </w:r>
      <w:proofErr w:type="spellStart"/>
      <w:r w:rsidRPr="00871E06">
        <w:rPr>
          <w:rFonts w:ascii="Baskerville" w:hAnsi="Baskerville"/>
        </w:rPr>
        <w:t>Sharonah</w:t>
      </w:r>
      <w:proofErr w:type="spellEnd"/>
      <w:r w:rsidRPr="00871E06">
        <w:rPr>
          <w:rFonts w:ascii="Baskerville" w:hAnsi="Baskerville"/>
        </w:rPr>
        <w:t xml:space="preserve"> Fredrick, Routledge</w:t>
      </w:r>
      <w:r w:rsidR="007C43B5" w:rsidRPr="00871E06">
        <w:rPr>
          <w:rFonts w:ascii="Baskerville" w:hAnsi="Baskerville"/>
        </w:rPr>
        <w:t>, 2022</w:t>
      </w:r>
      <w:r w:rsidRPr="00871E06">
        <w:rPr>
          <w:rFonts w:ascii="Baskerville" w:hAnsi="Baskerville"/>
        </w:rPr>
        <w:t>.</w:t>
      </w:r>
    </w:p>
    <w:p w14:paraId="15717A70" w14:textId="77777777" w:rsidR="00B54C7D" w:rsidRPr="00871E06" w:rsidRDefault="00B54C7D" w:rsidP="00A62DDE">
      <w:pPr>
        <w:rPr>
          <w:rFonts w:ascii="Baskerville" w:hAnsi="Baskerville"/>
        </w:rPr>
      </w:pPr>
    </w:p>
    <w:p w14:paraId="653B46B3" w14:textId="0881AC7C" w:rsidR="001A441D" w:rsidRPr="00871E06" w:rsidRDefault="00952A3F" w:rsidP="00A62DDE">
      <w:pPr>
        <w:rPr>
          <w:rFonts w:ascii="Baskerville" w:hAnsi="Baskerville"/>
        </w:rPr>
      </w:pPr>
      <w:r w:rsidRPr="00871E06">
        <w:rPr>
          <w:rFonts w:ascii="Baskerville" w:hAnsi="Baskerville"/>
        </w:rPr>
        <w:t xml:space="preserve">(with Beat </w:t>
      </w:r>
      <w:proofErr w:type="spellStart"/>
      <w:r w:rsidRPr="00871E06">
        <w:rPr>
          <w:rFonts w:ascii="Baskerville" w:hAnsi="Baskerville"/>
        </w:rPr>
        <w:t>Kümin</w:t>
      </w:r>
      <w:proofErr w:type="spellEnd"/>
      <w:r w:rsidRPr="00871E06">
        <w:rPr>
          <w:rFonts w:ascii="Baskerville" w:hAnsi="Baskerville"/>
        </w:rPr>
        <w:t xml:space="preserve">), ‘Food and Drink Cultures’, </w:t>
      </w:r>
      <w:r w:rsidRPr="00871E06">
        <w:rPr>
          <w:rFonts w:ascii="Baskerville" w:hAnsi="Baskerville"/>
          <w:i/>
          <w:iCs/>
        </w:rPr>
        <w:t xml:space="preserve">The European World 1500-1800: An </w:t>
      </w:r>
      <w:r w:rsidR="009A73DB" w:rsidRPr="00871E06">
        <w:rPr>
          <w:rFonts w:ascii="Baskerville" w:hAnsi="Baskerville"/>
          <w:i/>
          <w:iCs/>
        </w:rPr>
        <w:t>Introduction</w:t>
      </w:r>
      <w:r w:rsidRPr="00871E06">
        <w:rPr>
          <w:rFonts w:ascii="Baskerville" w:hAnsi="Baskerville"/>
          <w:i/>
          <w:iCs/>
        </w:rPr>
        <w:t xml:space="preserve"> to Early Modern History</w:t>
      </w:r>
      <w:r w:rsidRPr="00871E06">
        <w:rPr>
          <w:rFonts w:ascii="Baskerville" w:hAnsi="Baskerville"/>
        </w:rPr>
        <w:t xml:space="preserve">, </w:t>
      </w:r>
      <w:r w:rsidR="00B17694" w:rsidRPr="00871E06">
        <w:rPr>
          <w:rFonts w:ascii="Baskerville" w:hAnsi="Baskerville"/>
        </w:rPr>
        <w:t>Routledge (</w:t>
      </w:r>
      <w:r w:rsidR="00FF4425" w:rsidRPr="00871E06">
        <w:rPr>
          <w:rFonts w:ascii="Baskerville" w:hAnsi="Baskerville"/>
        </w:rPr>
        <w:t xml:space="preserve">London, 2022), </w:t>
      </w:r>
      <w:r w:rsidR="008827C6" w:rsidRPr="00871E06">
        <w:rPr>
          <w:rFonts w:ascii="Baskerville" w:hAnsi="Baskerville"/>
        </w:rPr>
        <w:t>289-300.</w:t>
      </w:r>
    </w:p>
    <w:p w14:paraId="54C1E389" w14:textId="77777777" w:rsidR="001A441D" w:rsidRPr="00871E06" w:rsidRDefault="001A441D" w:rsidP="00A62DDE">
      <w:pPr>
        <w:rPr>
          <w:rFonts w:ascii="Baskerville" w:hAnsi="Baskerville"/>
        </w:rPr>
      </w:pPr>
    </w:p>
    <w:p w14:paraId="3F223C95" w14:textId="17BF7FAF" w:rsidR="00656B21" w:rsidRPr="00871E06" w:rsidRDefault="00656B21" w:rsidP="00656B21">
      <w:pPr>
        <w:ind w:left="284" w:right="43" w:hanging="284"/>
        <w:rPr>
          <w:rFonts w:ascii="Baskerville" w:hAnsi="Baskerville"/>
        </w:rPr>
      </w:pPr>
      <w:r w:rsidRPr="00871E06">
        <w:rPr>
          <w:rFonts w:ascii="Baskerville" w:hAnsi="Baskerville"/>
        </w:rPr>
        <w:t xml:space="preserve">(with Lara Anderson, Melissa Fuster, Jordana Mendelson, and Rosi Song), ‘Across Time, Space and Matter: A Panel Discussion on Food in the Hispanic World’, </w:t>
      </w:r>
      <w:proofErr w:type="spellStart"/>
      <w:r w:rsidRPr="00871E06">
        <w:rPr>
          <w:rFonts w:ascii="Baskerville" w:hAnsi="Baskerville"/>
          <w:i/>
          <w:iCs/>
        </w:rPr>
        <w:t>Gastronomica</w:t>
      </w:r>
      <w:proofErr w:type="spellEnd"/>
      <w:r w:rsidRPr="00871E06">
        <w:rPr>
          <w:rFonts w:ascii="Baskerville" w:hAnsi="Baskerville"/>
        </w:rPr>
        <w:t>, 22.3 (2022), 27-34.</w:t>
      </w:r>
    </w:p>
    <w:p w14:paraId="28922B70" w14:textId="0A993521" w:rsidR="003D3B66" w:rsidRPr="00871E06" w:rsidRDefault="003D3B66" w:rsidP="00656B21">
      <w:pPr>
        <w:ind w:left="284" w:right="43" w:hanging="284"/>
        <w:rPr>
          <w:rFonts w:ascii="Baskerville" w:hAnsi="Baskerville"/>
        </w:rPr>
      </w:pPr>
    </w:p>
    <w:p w14:paraId="0AC2F682" w14:textId="77777777" w:rsidR="002B3867" w:rsidRPr="00871E06" w:rsidRDefault="002B3867" w:rsidP="002B3867">
      <w:pPr>
        <w:ind w:left="284" w:right="43" w:hanging="284"/>
        <w:rPr>
          <w:rFonts w:ascii="Baskerville" w:hAnsi="Baskerville"/>
        </w:rPr>
      </w:pPr>
      <w:r w:rsidRPr="00871E06">
        <w:rPr>
          <w:rFonts w:ascii="Baskerville" w:hAnsi="Baskerville"/>
        </w:rPr>
        <w:t xml:space="preserve">‘Potato’, </w:t>
      </w:r>
      <w:r w:rsidRPr="00871E06">
        <w:rPr>
          <w:rFonts w:ascii="Baskerville" w:hAnsi="Baskerville"/>
          <w:i/>
          <w:iCs/>
        </w:rPr>
        <w:t>Objects of New World Knowledge: A Cabinet of Curiosities</w:t>
      </w:r>
      <w:r w:rsidRPr="00871E06">
        <w:rPr>
          <w:rFonts w:ascii="Baskerville" w:hAnsi="Baskerville"/>
        </w:rPr>
        <w:t>, eds. Mark Thurner and Juan Pimentel, University of London Press (London, 2021), 247-50.</w:t>
      </w:r>
    </w:p>
    <w:p w14:paraId="02F84D87" w14:textId="77777777" w:rsidR="002B3867" w:rsidRPr="00871E06" w:rsidRDefault="002B3867" w:rsidP="002B3867">
      <w:pPr>
        <w:ind w:right="43"/>
        <w:rPr>
          <w:rFonts w:ascii="Baskerville" w:hAnsi="Baskerville"/>
        </w:rPr>
      </w:pPr>
    </w:p>
    <w:p w14:paraId="15E4C829" w14:textId="1FFC7250" w:rsidR="00481F8C" w:rsidRPr="00871E06" w:rsidRDefault="003D3B66" w:rsidP="00907569">
      <w:pPr>
        <w:ind w:left="284" w:right="43" w:hanging="284"/>
        <w:rPr>
          <w:rFonts w:ascii="Baskerville" w:hAnsi="Baskerville"/>
        </w:rPr>
      </w:pPr>
      <w:r w:rsidRPr="00871E06">
        <w:rPr>
          <w:rFonts w:ascii="Baskerville" w:hAnsi="Baskerville"/>
        </w:rPr>
        <w:t>‘A Global History of Food</w:t>
      </w:r>
      <w:r w:rsidR="00E14AC5" w:rsidRPr="00871E06">
        <w:rPr>
          <w:rFonts w:ascii="Baskerville" w:hAnsi="Baskerville"/>
        </w:rPr>
        <w:t>’, Bloomsbury Food Library</w:t>
      </w:r>
      <w:r w:rsidR="00481F8C" w:rsidRPr="00871E06">
        <w:rPr>
          <w:rFonts w:ascii="Baskerville" w:hAnsi="Baskerville"/>
        </w:rPr>
        <w:t xml:space="preserve"> Lesson Plans</w:t>
      </w:r>
      <w:r w:rsidR="00907569" w:rsidRPr="00871E06">
        <w:rPr>
          <w:rFonts w:ascii="Baskerville" w:hAnsi="Baskerville"/>
        </w:rPr>
        <w:t>, Bloomsbury</w:t>
      </w:r>
      <w:r w:rsidR="00481F8C" w:rsidRPr="00871E06">
        <w:rPr>
          <w:rFonts w:ascii="Baskerville" w:hAnsi="Baskerville"/>
        </w:rPr>
        <w:t xml:space="preserve"> (</w:t>
      </w:r>
      <w:r w:rsidR="00907569" w:rsidRPr="00871E06">
        <w:rPr>
          <w:rFonts w:ascii="Baskerville" w:hAnsi="Baskerville"/>
        </w:rPr>
        <w:t xml:space="preserve">London, </w:t>
      </w:r>
      <w:r w:rsidR="00481F8C" w:rsidRPr="00871E06">
        <w:rPr>
          <w:rFonts w:ascii="Baskerville" w:hAnsi="Baskerville"/>
        </w:rPr>
        <w:t>2018), http://dx.doi.org/10.5040/9781474208802.ch-010</w:t>
      </w:r>
    </w:p>
    <w:p w14:paraId="6626F288" w14:textId="77777777" w:rsidR="00207C30" w:rsidRPr="00871E06" w:rsidRDefault="00207C30" w:rsidP="00207C30">
      <w:pPr>
        <w:rPr>
          <w:rFonts w:ascii="Baskerville" w:hAnsi="Baskerville"/>
          <w:iCs/>
        </w:rPr>
      </w:pPr>
    </w:p>
    <w:p w14:paraId="7F333ECB" w14:textId="77777777" w:rsidR="00207C30" w:rsidRPr="00871E06" w:rsidRDefault="00207C30" w:rsidP="00207C30">
      <w:pPr>
        <w:ind w:left="284" w:hanging="284"/>
        <w:rPr>
          <w:rFonts w:ascii="Baskerville" w:hAnsi="Baskerville"/>
        </w:rPr>
      </w:pPr>
      <w:r w:rsidRPr="00871E06">
        <w:rPr>
          <w:rFonts w:ascii="Baskerville" w:hAnsi="Baskerville"/>
        </w:rPr>
        <w:t xml:space="preserve">‘Clothing and Ethnicity in Colonial Spanish America’, </w:t>
      </w:r>
      <w:r w:rsidRPr="00871E06">
        <w:rPr>
          <w:rFonts w:ascii="Baskerville" w:hAnsi="Baskerville"/>
          <w:i/>
        </w:rPr>
        <w:t>The Fashion History Reader: Global Perspectives</w:t>
      </w:r>
      <w:r w:rsidRPr="00871E06">
        <w:rPr>
          <w:rFonts w:ascii="Baskerville" w:hAnsi="Baskerville"/>
        </w:rPr>
        <w:t>, eds. Giorgio Riello and Peter McNeill, Routledge (London, 2010), 383-5.</w:t>
      </w:r>
    </w:p>
    <w:p w14:paraId="4D94F279" w14:textId="77777777" w:rsidR="00207C30" w:rsidRPr="00871E06" w:rsidRDefault="00207C30" w:rsidP="00656B21">
      <w:pPr>
        <w:ind w:right="43"/>
        <w:rPr>
          <w:rFonts w:ascii="Baskerville" w:hAnsi="Baskerville"/>
        </w:rPr>
      </w:pPr>
    </w:p>
    <w:p w14:paraId="2F97F44E" w14:textId="7E088081" w:rsidR="002E208F" w:rsidRPr="00871E06" w:rsidRDefault="002E208F" w:rsidP="00A62DDE">
      <w:pPr>
        <w:ind w:left="284" w:hanging="284"/>
        <w:rPr>
          <w:rFonts w:ascii="Baskerville" w:hAnsi="Baskerville"/>
        </w:rPr>
      </w:pPr>
      <w:r w:rsidRPr="00871E06">
        <w:rPr>
          <w:rFonts w:ascii="Baskerville" w:hAnsi="Baskerville"/>
        </w:rPr>
        <w:t xml:space="preserve">‘From Colony to Nation: Recent Research on Independence-Era and Nineteenth-Century Spanish America’, </w:t>
      </w:r>
      <w:r w:rsidRPr="00871E06">
        <w:rPr>
          <w:rFonts w:ascii="Baskerville" w:hAnsi="Baskerville"/>
          <w:i/>
        </w:rPr>
        <w:t>Latin American Research Review</w:t>
      </w:r>
      <w:r w:rsidR="00A66815" w:rsidRPr="00871E06">
        <w:rPr>
          <w:rFonts w:ascii="Baskerville" w:hAnsi="Baskerville"/>
        </w:rPr>
        <w:t xml:space="preserve"> 43:2 (2008),</w:t>
      </w:r>
      <w:r w:rsidRPr="00871E06">
        <w:rPr>
          <w:rFonts w:ascii="Baskerville" w:hAnsi="Baskerville"/>
        </w:rPr>
        <w:t xml:space="preserve"> 241-250.</w:t>
      </w:r>
    </w:p>
    <w:p w14:paraId="58696F79" w14:textId="77777777" w:rsidR="00DE1BCD" w:rsidRPr="00871E06" w:rsidRDefault="00DE1BCD" w:rsidP="00DE1BCD">
      <w:pPr>
        <w:tabs>
          <w:tab w:val="left" w:pos="720"/>
          <w:tab w:val="left" w:pos="3600"/>
        </w:tabs>
        <w:ind w:left="284" w:right="43" w:hanging="284"/>
        <w:rPr>
          <w:rFonts w:ascii="Baskerville" w:hAnsi="Baskerville"/>
        </w:rPr>
      </w:pPr>
    </w:p>
    <w:p w14:paraId="5FE65803" w14:textId="77777777" w:rsidR="00DE1BCD" w:rsidRPr="00871E06" w:rsidRDefault="00DE1BCD" w:rsidP="00DE1BCD">
      <w:pPr>
        <w:tabs>
          <w:tab w:val="left" w:pos="720"/>
          <w:tab w:val="left" w:pos="3600"/>
        </w:tabs>
        <w:ind w:left="284" w:right="43" w:hanging="284"/>
        <w:rPr>
          <w:rFonts w:ascii="Baskerville" w:hAnsi="Baskerville"/>
        </w:rPr>
      </w:pPr>
      <w:r w:rsidRPr="00871E06">
        <w:rPr>
          <w:rFonts w:ascii="Baskerville" w:hAnsi="Baskerville"/>
        </w:rPr>
        <w:lastRenderedPageBreak/>
        <w:t xml:space="preserve">‘Revolt in Spanish and Portuguese America’, </w:t>
      </w:r>
      <w:r w:rsidRPr="00871E06">
        <w:rPr>
          <w:rFonts w:ascii="Baskerville" w:hAnsi="Baskerville"/>
          <w:i/>
        </w:rPr>
        <w:t>Historical Atlas of South America</w:t>
      </w:r>
      <w:r w:rsidRPr="00871E06">
        <w:rPr>
          <w:rFonts w:ascii="Baskerville" w:hAnsi="Baskerville"/>
        </w:rPr>
        <w:t>, ed. Edwin Early, Macmillan (New York, 1998), 70-85.</w:t>
      </w:r>
    </w:p>
    <w:p w14:paraId="2DD5389E" w14:textId="77777777" w:rsidR="00DE1BCD" w:rsidRPr="00871E06" w:rsidRDefault="00DE1BCD" w:rsidP="00A62DDE">
      <w:pPr>
        <w:tabs>
          <w:tab w:val="left" w:pos="720"/>
          <w:tab w:val="left" w:pos="3600"/>
        </w:tabs>
        <w:ind w:left="426" w:right="43" w:hanging="426"/>
        <w:rPr>
          <w:rFonts w:ascii="Baskerville" w:hAnsi="Baskerville"/>
        </w:rPr>
      </w:pPr>
    </w:p>
    <w:p w14:paraId="2D06D2E6" w14:textId="77777777" w:rsidR="002E208F" w:rsidRPr="00871E06" w:rsidRDefault="002E208F" w:rsidP="00A62DDE">
      <w:pPr>
        <w:ind w:left="567" w:hanging="567"/>
        <w:rPr>
          <w:rFonts w:ascii="Baskerville" w:hAnsi="Baskerville"/>
        </w:rPr>
      </w:pPr>
      <w:r w:rsidRPr="00871E06">
        <w:rPr>
          <w:rFonts w:ascii="Baskerville" w:hAnsi="Baskerville"/>
        </w:rPr>
        <w:t xml:space="preserve">From 1996 to 2007 I wrote the chapter on colonial Latin America for the </w:t>
      </w:r>
      <w:r w:rsidRPr="00871E06">
        <w:rPr>
          <w:rFonts w:ascii="Baskerville" w:hAnsi="Baskerville"/>
          <w:i/>
        </w:rPr>
        <w:t>Annual Bulletin of Historical Literature</w:t>
      </w:r>
      <w:r w:rsidRPr="00871E06">
        <w:rPr>
          <w:rFonts w:ascii="Baskerville" w:hAnsi="Baskerville"/>
        </w:rPr>
        <w:t xml:space="preserve">: </w:t>
      </w:r>
    </w:p>
    <w:p w14:paraId="79D57F38" w14:textId="20F29FC9" w:rsidR="002E208F" w:rsidRPr="00871E06" w:rsidRDefault="002F581F" w:rsidP="00A62DDE">
      <w:pPr>
        <w:ind w:left="567"/>
        <w:rPr>
          <w:rFonts w:ascii="Baskerville" w:hAnsi="Baskerville"/>
        </w:rPr>
      </w:pPr>
      <w:r w:rsidRPr="00871E06">
        <w:rPr>
          <w:rFonts w:ascii="Baskerville" w:hAnsi="Baskerville"/>
        </w:rPr>
        <w:t>vol. 80 (1996), 205-9; vol. 81 (1997),</w:t>
      </w:r>
      <w:r w:rsidR="002E208F" w:rsidRPr="00871E06">
        <w:rPr>
          <w:rFonts w:ascii="Baskerville" w:hAnsi="Baskerville"/>
        </w:rPr>
        <w:t xml:space="preserve"> 227-31; </w:t>
      </w:r>
      <w:r w:rsidRPr="00871E06">
        <w:rPr>
          <w:rFonts w:ascii="Baskerville" w:hAnsi="Baskerville"/>
        </w:rPr>
        <w:t>vol. 82 (1998), 231-6; vol. 83 (1999), 204-8; vol. 84 (2000), 200-5; vol. 85 (2001), 197-202; vol. 86 (2002),</w:t>
      </w:r>
      <w:r w:rsidR="002E208F" w:rsidRPr="00871E06">
        <w:rPr>
          <w:rFonts w:ascii="Baskerville" w:hAnsi="Baskerville"/>
        </w:rPr>
        <w:t xml:space="preserve"> 194-9; vol. 87 (2003),</w:t>
      </w:r>
      <w:r w:rsidRPr="00871E06">
        <w:rPr>
          <w:rFonts w:ascii="Baskerville" w:hAnsi="Baskerville"/>
        </w:rPr>
        <w:t xml:space="preserve"> 180-6; vol. 88 (2004), 185-90; vol. 89 (2005), 193-98; vol. 90 (2006), </w:t>
      </w:r>
      <w:r w:rsidR="002E208F" w:rsidRPr="00871E06">
        <w:rPr>
          <w:rFonts w:ascii="Baskerville" w:hAnsi="Baskerville"/>
        </w:rPr>
        <w:t>197-202; vol. 91</w:t>
      </w:r>
      <w:r w:rsidRPr="00871E06">
        <w:rPr>
          <w:rFonts w:ascii="Baskerville" w:hAnsi="Baskerville"/>
        </w:rPr>
        <w:t xml:space="preserve"> (2007),</w:t>
      </w:r>
      <w:r w:rsidR="002E208F" w:rsidRPr="00871E06">
        <w:rPr>
          <w:rFonts w:ascii="Baskerville" w:hAnsi="Baskerville"/>
        </w:rPr>
        <w:t xml:space="preserve"> 202-8.</w:t>
      </w:r>
    </w:p>
    <w:p w14:paraId="0E7E73FE" w14:textId="19F9602B" w:rsidR="002E208F" w:rsidRPr="00871E06" w:rsidRDefault="002E208F" w:rsidP="00A62DDE">
      <w:pPr>
        <w:tabs>
          <w:tab w:val="left" w:pos="3113"/>
        </w:tabs>
        <w:rPr>
          <w:rFonts w:ascii="Baskerville" w:hAnsi="Baskerville"/>
        </w:rPr>
      </w:pPr>
    </w:p>
    <w:p w14:paraId="24349970" w14:textId="648232AD" w:rsidR="002E208F" w:rsidRPr="00871E06" w:rsidRDefault="002E208F" w:rsidP="00A62DDE">
      <w:pPr>
        <w:rPr>
          <w:rFonts w:ascii="Baskerville" w:hAnsi="Baskerville"/>
        </w:rPr>
      </w:pPr>
      <w:r w:rsidRPr="00871E06">
        <w:rPr>
          <w:rFonts w:ascii="Baskerville" w:hAnsi="Baskerville"/>
        </w:rPr>
        <w:t>I review book</w:t>
      </w:r>
      <w:r w:rsidR="00544C09" w:rsidRPr="00871E06">
        <w:rPr>
          <w:rFonts w:ascii="Baskerville" w:hAnsi="Baskerville"/>
        </w:rPr>
        <w:t>s</w:t>
      </w:r>
      <w:r w:rsidRPr="00871E06">
        <w:rPr>
          <w:rFonts w:ascii="Baskerville" w:hAnsi="Baskerville"/>
        </w:rPr>
        <w:t xml:space="preserve"> for </w:t>
      </w:r>
      <w:r w:rsidR="0098306A" w:rsidRPr="00871E06">
        <w:rPr>
          <w:rFonts w:ascii="Baskerville" w:hAnsi="Baskerville"/>
        </w:rPr>
        <w:t>30</w:t>
      </w:r>
      <w:r w:rsidRPr="00871E06">
        <w:rPr>
          <w:rFonts w:ascii="Baskerville" w:hAnsi="Baskerville"/>
        </w:rPr>
        <w:t xml:space="preserve"> journals:</w:t>
      </w:r>
    </w:p>
    <w:p w14:paraId="10EF2014" w14:textId="6BB06F3E" w:rsidR="002E208F" w:rsidRPr="00871E06" w:rsidRDefault="00DC6A74" w:rsidP="00A62DDE">
      <w:pPr>
        <w:ind w:left="567"/>
        <w:rPr>
          <w:rFonts w:ascii="Baskerville" w:hAnsi="Baskerville"/>
        </w:rPr>
      </w:pPr>
      <w:r w:rsidRPr="00871E06">
        <w:rPr>
          <w:rFonts w:ascii="Baskerville" w:hAnsi="Baskerville"/>
        </w:rPr>
        <w:sym w:font="Symbol" w:char="F0B7"/>
      </w:r>
      <w:r w:rsidRPr="00871E06">
        <w:rPr>
          <w:rFonts w:ascii="Baskerville" w:hAnsi="Baskerville"/>
          <w:i/>
        </w:rPr>
        <w:t>American Art</w:t>
      </w:r>
      <w:r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The Americas</w:t>
      </w:r>
      <w:r w:rsidR="002E208F"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Bulletin of Hispanic Studies</w:t>
      </w:r>
      <w:r w:rsidR="002E208F"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Bulletin of Latin American Research</w:t>
      </w:r>
      <w:r w:rsidR="002E208F" w:rsidRPr="00871E06">
        <w:rPr>
          <w:rFonts w:ascii="Baskerville" w:hAnsi="Baskerville"/>
        </w:rPr>
        <w:t xml:space="preserve"> </w:t>
      </w:r>
      <w:r w:rsidR="00400112" w:rsidRPr="00871E06">
        <w:rPr>
          <w:rFonts w:ascii="Baskerville" w:hAnsi="Baskerville"/>
        </w:rPr>
        <w:sym w:font="Symbol" w:char="F0B7"/>
      </w:r>
      <w:r w:rsidR="00400112" w:rsidRPr="00871E06">
        <w:rPr>
          <w:rFonts w:ascii="Baskerville" w:hAnsi="Baskerville"/>
          <w:i/>
        </w:rPr>
        <w:t>Bulletin of Spanish Studies</w:t>
      </w:r>
      <w:r w:rsidR="00400112"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Colonial Latin American Historical Review</w:t>
      </w:r>
      <w:r w:rsidR="002E208F"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Colonial Latin American Review</w:t>
      </w:r>
      <w:r w:rsidR="002E208F"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 xml:space="preserve">Democratization </w:t>
      </w:r>
      <w:r w:rsidR="002E208F" w:rsidRPr="00871E06">
        <w:rPr>
          <w:rFonts w:ascii="Baskerville" w:hAnsi="Baskerville"/>
          <w:i/>
        </w:rPr>
        <w:sym w:font="Symbol" w:char="F0B7"/>
      </w:r>
      <w:r w:rsidR="002E208F" w:rsidRPr="00871E06">
        <w:rPr>
          <w:rFonts w:ascii="Baskerville" w:hAnsi="Baskerville"/>
          <w:i/>
        </w:rPr>
        <w:t>Eighteenth-Century Fiction</w:t>
      </w:r>
      <w:r w:rsidR="002E208F"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English Historical Review</w:t>
      </w:r>
      <w:r w:rsidR="002E208F" w:rsidRPr="00871E06">
        <w:rPr>
          <w:rFonts w:ascii="Baskerville" w:hAnsi="Baskerville"/>
        </w:rPr>
        <w:t xml:space="preserve"> </w:t>
      </w:r>
      <w:r w:rsidR="00DE5A0E" w:rsidRPr="00871E06">
        <w:rPr>
          <w:rFonts w:ascii="Baskerville" w:hAnsi="Baskerville"/>
        </w:rPr>
        <w:sym w:font="Symbol" w:char="F0B7"/>
      </w:r>
      <w:r w:rsidR="00DE5A0E" w:rsidRPr="00871E06">
        <w:rPr>
          <w:rFonts w:ascii="Baskerville" w:hAnsi="Baskerville"/>
          <w:i/>
        </w:rPr>
        <w:t>European History Quarterly</w:t>
      </w:r>
      <w:r w:rsidR="00DE5A0E" w:rsidRPr="00871E06">
        <w:rPr>
          <w:rFonts w:ascii="Baskerville" w:hAnsi="Baskerville"/>
        </w:rPr>
        <w:t xml:space="preserve"> </w:t>
      </w:r>
      <w:r w:rsidR="00D220AD" w:rsidRPr="00871E06">
        <w:rPr>
          <w:rFonts w:ascii="Baskerville" w:hAnsi="Baskerville"/>
        </w:rPr>
        <w:sym w:font="Symbol" w:char="F0B7"/>
      </w:r>
      <w:r w:rsidR="00D220AD" w:rsidRPr="00871E06">
        <w:rPr>
          <w:rFonts w:ascii="Baskerville" w:hAnsi="Baskerville" w:cs="Arial Narrow"/>
          <w:i/>
          <w:lang w:val="en-US"/>
        </w:rPr>
        <w:t xml:space="preserve">Francia </w:t>
      </w:r>
      <w:proofErr w:type="spellStart"/>
      <w:r w:rsidR="00D220AD" w:rsidRPr="00871E06">
        <w:rPr>
          <w:rFonts w:ascii="Baskerville" w:hAnsi="Baskerville" w:cs="Arial Narrow"/>
          <w:i/>
          <w:lang w:val="en-US"/>
        </w:rPr>
        <w:t>Recensio</w:t>
      </w:r>
      <w:proofErr w:type="spellEnd"/>
      <w:r w:rsidR="00D220AD"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French History</w:t>
      </w:r>
      <w:r w:rsidR="002E208F"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 xml:space="preserve">Hispanic American Historical Review </w:t>
      </w:r>
      <w:r w:rsidR="002E208F" w:rsidRPr="00871E06">
        <w:rPr>
          <w:rFonts w:ascii="Baskerville" w:hAnsi="Baskerville"/>
        </w:rPr>
        <w:sym w:font="Symbol" w:char="F0B7"/>
      </w:r>
      <w:r w:rsidR="002E208F" w:rsidRPr="00871E06">
        <w:rPr>
          <w:rFonts w:ascii="Baskerville" w:hAnsi="Baskerville"/>
          <w:i/>
        </w:rPr>
        <w:t>Hispanic Research Journal</w:t>
      </w:r>
      <w:r w:rsidR="00544C09"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History</w:t>
      </w:r>
      <w:r w:rsidR="00664E03" w:rsidRPr="00871E06">
        <w:rPr>
          <w:rFonts w:ascii="Baskerville" w:hAnsi="Baskerville"/>
          <w:i/>
        </w:rPr>
        <w:t xml:space="preserve"> </w:t>
      </w:r>
      <w:r w:rsidR="00664E03" w:rsidRPr="00871E06">
        <w:rPr>
          <w:rFonts w:ascii="Baskerville" w:hAnsi="Baskerville"/>
        </w:rPr>
        <w:sym w:font="Symbol" w:char="F0B7"/>
      </w:r>
      <w:r w:rsidR="00664E03" w:rsidRPr="00871E06">
        <w:rPr>
          <w:rFonts w:ascii="Baskerville" w:hAnsi="Baskerville"/>
          <w:i/>
        </w:rPr>
        <w:t>History Today</w:t>
      </w:r>
      <w:r w:rsidR="002E208F" w:rsidRPr="00871E06">
        <w:rPr>
          <w:rFonts w:ascii="Baskerville" w:hAnsi="Baskerville"/>
        </w:rPr>
        <w:t xml:space="preserve"> </w:t>
      </w:r>
      <w:r w:rsidR="00930288" w:rsidRPr="00871E06">
        <w:rPr>
          <w:rFonts w:ascii="Baskerville" w:hAnsi="Baskerville"/>
          <w:i/>
        </w:rPr>
        <w:sym w:font="Symbol" w:char="F0B7"/>
      </w:r>
      <w:r w:rsidR="00930288" w:rsidRPr="00871E06">
        <w:rPr>
          <w:rFonts w:ascii="Baskerville" w:hAnsi="Baskerville"/>
          <w:i/>
        </w:rPr>
        <w:t xml:space="preserve">Journal for Eighteenth-Century Studies </w:t>
      </w:r>
      <w:r w:rsidR="002E208F" w:rsidRPr="00871E06">
        <w:rPr>
          <w:rFonts w:ascii="Baskerville" w:hAnsi="Baskerville"/>
        </w:rPr>
        <w:sym w:font="Symbol" w:char="F0B7"/>
      </w:r>
      <w:r w:rsidR="002E208F" w:rsidRPr="00871E06">
        <w:rPr>
          <w:rFonts w:ascii="Baskerville" w:hAnsi="Baskerville"/>
          <w:i/>
        </w:rPr>
        <w:t>Journal of American Studies</w:t>
      </w:r>
      <w:r w:rsidR="002E208F" w:rsidRPr="00871E06">
        <w:rPr>
          <w:rFonts w:ascii="Baskerville" w:hAnsi="Baskerville"/>
        </w:rPr>
        <w:t xml:space="preserve"> </w:t>
      </w:r>
      <w:r w:rsidR="009358A4" w:rsidRPr="00871E06">
        <w:rPr>
          <w:rFonts w:ascii="Baskerville" w:hAnsi="Baskerville"/>
        </w:rPr>
        <w:sym w:font="Symbol" w:char="F0B7"/>
      </w:r>
      <w:r w:rsidR="009358A4" w:rsidRPr="00871E06">
        <w:rPr>
          <w:rFonts w:ascii="Baskerville" w:hAnsi="Baskerville"/>
          <w:i/>
        </w:rPr>
        <w:t>Journal of Early Modern History</w:t>
      </w:r>
      <w:r w:rsidR="009358A4" w:rsidRPr="00871E06">
        <w:rPr>
          <w:rFonts w:ascii="Baskerville" w:hAnsi="Baskerville"/>
        </w:rPr>
        <w:t xml:space="preserve"> </w:t>
      </w:r>
      <w:r w:rsidR="007168D8" w:rsidRPr="00871E06">
        <w:rPr>
          <w:rFonts w:ascii="Baskerville" w:hAnsi="Baskerville"/>
        </w:rPr>
        <w:sym w:font="Symbol" w:char="F0B7"/>
      </w:r>
      <w:r w:rsidR="007168D8" w:rsidRPr="00871E06">
        <w:rPr>
          <w:rFonts w:ascii="Baskerville" w:hAnsi="Baskerville"/>
          <w:i/>
        </w:rPr>
        <w:t>Journal of Interdisciplinary History</w:t>
      </w:r>
      <w:r w:rsidR="007168D8"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Journal of Latin American Studies</w:t>
      </w:r>
      <w:r w:rsidR="002E208F"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Journal of Religious History</w:t>
      </w:r>
      <w:r w:rsidR="002E208F" w:rsidRPr="00871E06">
        <w:rPr>
          <w:rFonts w:ascii="Baskerville" w:hAnsi="Baskerville"/>
        </w:rPr>
        <w:t xml:space="preserve"> </w:t>
      </w:r>
      <w:r w:rsidR="002E208F" w:rsidRPr="00871E06">
        <w:rPr>
          <w:rFonts w:ascii="Baskerville" w:hAnsi="Baskerville"/>
        </w:rPr>
        <w:sym w:font="Symbol" w:char="F0B7"/>
      </w:r>
      <w:r w:rsidR="002E208F" w:rsidRPr="00871E06">
        <w:rPr>
          <w:rFonts w:ascii="Baskerville" w:hAnsi="Baskerville"/>
          <w:i/>
        </w:rPr>
        <w:t>Modern Language Review</w:t>
      </w:r>
      <w:r w:rsidR="002E208F" w:rsidRPr="00871E06">
        <w:rPr>
          <w:rFonts w:ascii="Baskerville" w:hAnsi="Baskerville"/>
        </w:rPr>
        <w:t xml:space="preserve"> </w:t>
      </w:r>
      <w:r w:rsidR="00636D11" w:rsidRPr="00871E06">
        <w:rPr>
          <w:rFonts w:ascii="Baskerville" w:hAnsi="Baskerville"/>
        </w:rPr>
        <w:sym w:font="Symbol" w:char="F0B7"/>
      </w:r>
      <w:r w:rsidR="00636D11" w:rsidRPr="00871E06">
        <w:rPr>
          <w:rFonts w:ascii="Baskerville" w:hAnsi="Baskerville"/>
          <w:i/>
        </w:rPr>
        <w:t>Renaissance Quarterly</w:t>
      </w:r>
      <w:r w:rsidR="00636D11" w:rsidRPr="00871E06">
        <w:rPr>
          <w:rFonts w:ascii="Baskerville" w:hAnsi="Baskerville"/>
        </w:rPr>
        <w:t xml:space="preserve"> </w:t>
      </w:r>
      <w:r w:rsidR="002E208F" w:rsidRPr="00871E06">
        <w:rPr>
          <w:rFonts w:ascii="Baskerville" w:hAnsi="Baskerville"/>
        </w:rPr>
        <w:sym w:font="Symbol" w:char="F0B7"/>
      </w:r>
      <w:r w:rsidR="00C91EAD" w:rsidRPr="00871E06">
        <w:rPr>
          <w:rFonts w:ascii="Baskerville" w:hAnsi="Baskerville"/>
          <w:i/>
        </w:rPr>
        <w:t>Revista Complutense de Historia de América</w:t>
      </w:r>
      <w:r w:rsidR="00C91EAD" w:rsidRPr="00871E06">
        <w:rPr>
          <w:rFonts w:ascii="Baskerville" w:hAnsi="Baskerville"/>
        </w:rPr>
        <w:t xml:space="preserve"> </w:t>
      </w:r>
      <w:r w:rsidR="00C91EAD" w:rsidRPr="00871E06">
        <w:rPr>
          <w:rFonts w:ascii="Baskerville" w:hAnsi="Baskerville"/>
        </w:rPr>
        <w:sym w:font="Symbol" w:char="F0B7"/>
      </w:r>
      <w:r w:rsidR="002E208F" w:rsidRPr="00871E06">
        <w:rPr>
          <w:rFonts w:ascii="Baskerville" w:hAnsi="Baskerville"/>
          <w:i/>
        </w:rPr>
        <w:t xml:space="preserve">Revista Europea de </w:t>
      </w:r>
      <w:proofErr w:type="spellStart"/>
      <w:r w:rsidR="002E208F" w:rsidRPr="00871E06">
        <w:rPr>
          <w:rFonts w:ascii="Baskerville" w:hAnsi="Baskerville"/>
          <w:i/>
        </w:rPr>
        <w:t>Estudios</w:t>
      </w:r>
      <w:proofErr w:type="spellEnd"/>
      <w:r w:rsidR="002E208F" w:rsidRPr="00871E06">
        <w:rPr>
          <w:rFonts w:ascii="Baskerville" w:hAnsi="Baskerville"/>
          <w:i/>
        </w:rPr>
        <w:t xml:space="preserve"> </w:t>
      </w:r>
      <w:proofErr w:type="spellStart"/>
      <w:r w:rsidR="002E208F" w:rsidRPr="00871E06">
        <w:rPr>
          <w:rFonts w:ascii="Baskerville" w:hAnsi="Baskerville"/>
          <w:i/>
        </w:rPr>
        <w:t>Latinoamericanos</w:t>
      </w:r>
      <w:proofErr w:type="spellEnd"/>
      <w:r w:rsidR="002E208F" w:rsidRPr="00871E06">
        <w:rPr>
          <w:rFonts w:ascii="Baskerville" w:hAnsi="Baskerville"/>
          <w:i/>
        </w:rPr>
        <w:t xml:space="preserve"> y del Caribe </w:t>
      </w:r>
      <w:r w:rsidR="002E208F" w:rsidRPr="00871E06">
        <w:rPr>
          <w:rFonts w:ascii="Baskerville" w:hAnsi="Baskerville"/>
          <w:i/>
        </w:rPr>
        <w:sym w:font="Symbol" w:char="F0B7"/>
      </w:r>
      <w:r w:rsidR="002E208F" w:rsidRPr="00871E06">
        <w:rPr>
          <w:rFonts w:ascii="Baskerville" w:hAnsi="Baskerville"/>
          <w:i/>
        </w:rPr>
        <w:t>Slavery and Abolition</w:t>
      </w:r>
      <w:r w:rsidR="00C677D8" w:rsidRPr="00871E06">
        <w:rPr>
          <w:rFonts w:ascii="Baskerville" w:hAnsi="Baskerville"/>
          <w:i/>
        </w:rPr>
        <w:t xml:space="preserve"> </w:t>
      </w:r>
      <w:r w:rsidR="00C677D8" w:rsidRPr="00871E06">
        <w:rPr>
          <w:rFonts w:ascii="Baskerville" w:hAnsi="Baskerville"/>
        </w:rPr>
        <w:sym w:font="Symbol" w:char="F0B7"/>
      </w:r>
      <w:r w:rsidR="00C677D8" w:rsidRPr="00871E06">
        <w:rPr>
          <w:rFonts w:ascii="Baskerville" w:hAnsi="Baskerville"/>
          <w:i/>
        </w:rPr>
        <w:t>Social History</w:t>
      </w:r>
      <w:r w:rsidR="003564BE" w:rsidRPr="00871E06">
        <w:rPr>
          <w:rFonts w:ascii="Baskerville" w:hAnsi="Baskerville"/>
          <w:i/>
        </w:rPr>
        <w:t xml:space="preserve"> </w:t>
      </w:r>
      <w:r w:rsidR="003D23BE" w:rsidRPr="00871E06">
        <w:rPr>
          <w:rFonts w:ascii="Baskerville" w:hAnsi="Baskerville"/>
        </w:rPr>
        <w:sym w:font="Symbol" w:char="F0B7"/>
      </w:r>
      <w:r w:rsidR="003D23BE" w:rsidRPr="00871E06">
        <w:rPr>
          <w:rFonts w:ascii="Baskerville" w:hAnsi="Baskerville"/>
          <w:i/>
        </w:rPr>
        <w:t>Victorian Studies</w:t>
      </w:r>
    </w:p>
    <w:p w14:paraId="70A5EF0B" w14:textId="77777777" w:rsidR="00631E88" w:rsidRPr="00871E06" w:rsidRDefault="00631E88" w:rsidP="00A62DDE">
      <w:pPr>
        <w:tabs>
          <w:tab w:val="left" w:pos="2600"/>
          <w:tab w:val="left" w:pos="3600"/>
        </w:tabs>
        <w:ind w:right="43"/>
        <w:rPr>
          <w:rFonts w:ascii="Baskerville" w:hAnsi="Baskerville"/>
        </w:rPr>
      </w:pPr>
    </w:p>
    <w:p w14:paraId="666F07C1" w14:textId="51241722" w:rsidR="00E80A12" w:rsidRPr="00871E06" w:rsidRDefault="00C96C02" w:rsidP="00671239">
      <w:pPr>
        <w:ind w:left="284" w:right="43" w:hanging="284"/>
        <w:rPr>
          <w:rFonts w:ascii="Baskerville" w:hAnsi="Baskerville"/>
        </w:rPr>
      </w:pPr>
      <w:r w:rsidRPr="00871E06">
        <w:rPr>
          <w:rFonts w:ascii="Baskerville" w:hAnsi="Baskerville"/>
          <w:u w:val="single"/>
        </w:rPr>
        <w:t>Accepted for Publication</w:t>
      </w:r>
    </w:p>
    <w:p w14:paraId="176B30D1" w14:textId="77777777" w:rsidR="00124E9B" w:rsidRDefault="00124E9B" w:rsidP="000119AF">
      <w:pPr>
        <w:ind w:right="43"/>
        <w:rPr>
          <w:rFonts w:ascii="Baskerville" w:hAnsi="Baskerville"/>
        </w:rPr>
      </w:pPr>
    </w:p>
    <w:p w14:paraId="6205A547" w14:textId="6E8759C9" w:rsidR="00D60194" w:rsidRDefault="00592C37" w:rsidP="00D60194">
      <w:pPr>
        <w:ind w:left="284" w:right="43" w:hanging="284"/>
        <w:rPr>
          <w:rFonts w:ascii="Baskerville" w:hAnsi="Baskerville"/>
        </w:rPr>
      </w:pPr>
      <w:r>
        <w:rPr>
          <w:rFonts w:ascii="Baskerville" w:hAnsi="Baskerville"/>
        </w:rPr>
        <w:t xml:space="preserve">(with Susan Deans-Smith), </w:t>
      </w:r>
      <w:r w:rsidRPr="00871E06">
        <w:rPr>
          <w:rFonts w:ascii="Baskerville" w:hAnsi="Baskerville"/>
        </w:rPr>
        <w:t>‘</w:t>
      </w:r>
      <w:r w:rsidR="00FE54D5">
        <w:rPr>
          <w:rFonts w:ascii="Baskerville" w:hAnsi="Baskerville"/>
        </w:rPr>
        <w:t>Mobility, Violence, and t</w:t>
      </w:r>
      <w:r w:rsidRPr="00F876F0">
        <w:rPr>
          <w:rFonts w:ascii="Baskerville" w:hAnsi="Baskerville"/>
        </w:rPr>
        <w:t>he Afterlives of a Painting at Sea</w:t>
      </w:r>
      <w:r w:rsidRPr="00871E06">
        <w:rPr>
          <w:rFonts w:ascii="Baskerville" w:hAnsi="Baskerville"/>
        </w:rPr>
        <w:t>’</w:t>
      </w:r>
      <w:r>
        <w:rPr>
          <w:rFonts w:ascii="Baskerville" w:hAnsi="Baskerville"/>
        </w:rPr>
        <w:t xml:space="preserve">, </w:t>
      </w:r>
      <w:r w:rsidR="00C03EC2">
        <w:rPr>
          <w:rFonts w:ascii="Baskerville" w:hAnsi="Baskerville"/>
        </w:rPr>
        <w:t xml:space="preserve">forthcoming </w:t>
      </w:r>
      <w:proofErr w:type="spellStart"/>
      <w:r>
        <w:rPr>
          <w:rFonts w:ascii="Baskerville" w:hAnsi="Baskerville"/>
          <w:i/>
          <w:iCs/>
        </w:rPr>
        <w:t>Itinerario</w:t>
      </w:r>
      <w:proofErr w:type="spellEnd"/>
      <w:r>
        <w:rPr>
          <w:rFonts w:ascii="Baskerville" w:hAnsi="Baskerville"/>
        </w:rPr>
        <w:t>.</w:t>
      </w:r>
    </w:p>
    <w:p w14:paraId="2CDC9E9E" w14:textId="77777777" w:rsidR="00D60194" w:rsidRDefault="00D60194" w:rsidP="00D60194">
      <w:pPr>
        <w:ind w:left="284" w:right="43" w:hanging="284"/>
        <w:rPr>
          <w:rFonts w:ascii="Baskerville" w:hAnsi="Baskerville"/>
        </w:rPr>
      </w:pPr>
    </w:p>
    <w:p w14:paraId="577F7170" w14:textId="068C9FF4" w:rsidR="00D60194" w:rsidRDefault="00051073" w:rsidP="00D60194">
      <w:pPr>
        <w:ind w:left="284" w:right="43" w:hanging="284"/>
        <w:rPr>
          <w:rFonts w:ascii="Baskerville" w:hAnsi="Baskerville"/>
        </w:rPr>
      </w:pPr>
      <w:r w:rsidRPr="00871E06">
        <w:rPr>
          <w:rFonts w:ascii="Baskerville" w:hAnsi="Baskerville"/>
        </w:rPr>
        <w:t>‘The Funeral of Rolla’</w:t>
      </w:r>
      <w:r w:rsidR="00786008">
        <w:rPr>
          <w:rFonts w:ascii="Baskerville" w:hAnsi="Baskerville"/>
        </w:rPr>
        <w:t xml:space="preserve">, </w:t>
      </w:r>
      <w:r w:rsidR="00C03EC2">
        <w:rPr>
          <w:rFonts w:ascii="Baskerville" w:hAnsi="Baskerville"/>
        </w:rPr>
        <w:t>forthcoming</w:t>
      </w:r>
      <w:r w:rsidR="00C03EC2">
        <w:rPr>
          <w:rFonts w:ascii="Baskerville" w:hAnsi="Baskerville"/>
          <w:i/>
          <w:iCs/>
        </w:rPr>
        <w:t xml:space="preserve"> </w:t>
      </w:r>
      <w:r w:rsidR="00B629C1">
        <w:rPr>
          <w:rFonts w:ascii="Baskerville" w:hAnsi="Baskerville"/>
          <w:i/>
          <w:iCs/>
        </w:rPr>
        <w:t>Burlington Magazine</w:t>
      </w:r>
      <w:r w:rsidR="00B629C1">
        <w:rPr>
          <w:rFonts w:ascii="Baskerville" w:hAnsi="Baskerville"/>
        </w:rPr>
        <w:t>.</w:t>
      </w:r>
    </w:p>
    <w:p w14:paraId="77223509" w14:textId="77777777" w:rsidR="00D60194" w:rsidRDefault="00D60194" w:rsidP="00D60194">
      <w:pPr>
        <w:ind w:left="284" w:right="43" w:hanging="284"/>
        <w:rPr>
          <w:rFonts w:ascii="Baskerville" w:hAnsi="Baskerville"/>
        </w:rPr>
      </w:pPr>
    </w:p>
    <w:p w14:paraId="0CD863E4" w14:textId="635C35C0" w:rsidR="00D60194" w:rsidRDefault="0043457F" w:rsidP="00D60194">
      <w:pPr>
        <w:ind w:left="284" w:right="43" w:hanging="284"/>
        <w:rPr>
          <w:rFonts w:ascii="Baskerville" w:hAnsi="Baskerville"/>
        </w:rPr>
      </w:pPr>
      <w:r w:rsidRPr="00871E06">
        <w:rPr>
          <w:rFonts w:ascii="Baskerville" w:hAnsi="Baskerville"/>
        </w:rPr>
        <w:t xml:space="preserve">‘“Captured at Sea”: </w:t>
      </w:r>
      <w:r w:rsidR="00733B2B">
        <w:rPr>
          <w:rFonts w:ascii="Baskerville" w:hAnsi="Baskerville"/>
        </w:rPr>
        <w:t>Maritime Conflict and the</w:t>
      </w:r>
      <w:r w:rsidRPr="00871E06">
        <w:rPr>
          <w:rFonts w:ascii="Baskerville" w:hAnsi="Baskerville"/>
        </w:rPr>
        <w:t xml:space="preserve"> Circulation of Art in Early-Modern </w:t>
      </w:r>
      <w:r w:rsidR="00733B2B">
        <w:rPr>
          <w:rFonts w:ascii="Baskerville" w:hAnsi="Baskerville"/>
        </w:rPr>
        <w:t>Britain</w:t>
      </w:r>
      <w:r w:rsidR="0092701D">
        <w:rPr>
          <w:rFonts w:ascii="Baskerville" w:hAnsi="Baskerville"/>
        </w:rPr>
        <w:t>’</w:t>
      </w:r>
      <w:r w:rsidR="00FE0FCC">
        <w:rPr>
          <w:rFonts w:ascii="Baskerville" w:hAnsi="Baskerville"/>
        </w:rPr>
        <w:t xml:space="preserve">, </w:t>
      </w:r>
      <w:r w:rsidR="00C03EC2">
        <w:rPr>
          <w:rFonts w:ascii="Baskerville" w:hAnsi="Baskerville"/>
        </w:rPr>
        <w:t>forthcoming</w:t>
      </w:r>
      <w:r w:rsidR="00A26DCC">
        <w:rPr>
          <w:rFonts w:ascii="Baskerville" w:hAnsi="Baskerville"/>
        </w:rPr>
        <w:t xml:space="preserve"> </w:t>
      </w:r>
      <w:r w:rsidR="00FE0FCC">
        <w:rPr>
          <w:rFonts w:ascii="Baskerville" w:hAnsi="Baskerville"/>
          <w:i/>
          <w:iCs/>
        </w:rPr>
        <w:t>Journal of British Studies</w:t>
      </w:r>
      <w:r w:rsidR="00FE0FCC">
        <w:rPr>
          <w:rFonts w:ascii="Baskerville" w:hAnsi="Baskerville"/>
        </w:rPr>
        <w:t>.</w:t>
      </w:r>
    </w:p>
    <w:p w14:paraId="224C9750" w14:textId="77777777" w:rsidR="00D60194" w:rsidRDefault="00D60194" w:rsidP="00D60194">
      <w:pPr>
        <w:ind w:left="284" w:right="43" w:hanging="284"/>
        <w:rPr>
          <w:rFonts w:ascii="Baskerville" w:hAnsi="Baskerville"/>
        </w:rPr>
      </w:pPr>
    </w:p>
    <w:p w14:paraId="678D8DC7" w14:textId="4945E84F" w:rsidR="0043457F" w:rsidRDefault="005639EE" w:rsidP="00D60194">
      <w:pPr>
        <w:ind w:left="284" w:right="43" w:hanging="284"/>
        <w:rPr>
          <w:rFonts w:ascii="Baskerville" w:hAnsi="Baskerville"/>
        </w:rPr>
      </w:pPr>
      <w:r>
        <w:rPr>
          <w:rFonts w:ascii="Baskerville" w:hAnsi="Baskerville"/>
        </w:rPr>
        <w:t>‘</w:t>
      </w:r>
      <w:r w:rsidRPr="005639EE">
        <w:rPr>
          <w:rFonts w:ascii="Baskerville" w:hAnsi="Baskerville"/>
          <w:lang w:val="en-US"/>
        </w:rPr>
        <w:t>Food Phenomena: How To Cook a Husband and Other Metaphorical Recipes</w:t>
      </w:r>
      <w:r>
        <w:rPr>
          <w:rFonts w:ascii="Baskerville" w:hAnsi="Baskerville"/>
          <w:lang w:val="en-US"/>
        </w:rPr>
        <w:t xml:space="preserve">’, </w:t>
      </w:r>
      <w:r w:rsidR="00C03EC2">
        <w:rPr>
          <w:rFonts w:ascii="Baskerville" w:hAnsi="Baskerville"/>
        </w:rPr>
        <w:t>forthcoming</w:t>
      </w:r>
      <w:r>
        <w:rPr>
          <w:rFonts w:ascii="Baskerville" w:hAnsi="Baskerville"/>
          <w:lang w:val="en-US"/>
        </w:rPr>
        <w:t xml:space="preserve"> </w:t>
      </w:r>
      <w:proofErr w:type="spellStart"/>
      <w:r>
        <w:rPr>
          <w:rFonts w:ascii="Baskerville" w:hAnsi="Baskerville"/>
          <w:i/>
          <w:iCs/>
          <w:lang w:val="en-US"/>
        </w:rPr>
        <w:t>Gastronomica</w:t>
      </w:r>
      <w:proofErr w:type="spellEnd"/>
      <w:r>
        <w:rPr>
          <w:rFonts w:ascii="Baskerville" w:hAnsi="Baskerville"/>
          <w:lang w:val="en-US"/>
        </w:rPr>
        <w:t>.</w:t>
      </w:r>
    </w:p>
    <w:p w14:paraId="01EDA46F" w14:textId="77777777" w:rsidR="001E08FF" w:rsidRDefault="001E08FF" w:rsidP="005639EE">
      <w:pPr>
        <w:tabs>
          <w:tab w:val="left" w:pos="567"/>
          <w:tab w:val="left" w:pos="2600"/>
          <w:tab w:val="left" w:pos="3600"/>
        </w:tabs>
        <w:ind w:right="43"/>
        <w:rPr>
          <w:rFonts w:ascii="Baskerville" w:hAnsi="Baskerville"/>
        </w:rPr>
      </w:pPr>
    </w:p>
    <w:p w14:paraId="549B9563" w14:textId="77777777" w:rsidR="0043457F" w:rsidRPr="0043457F" w:rsidRDefault="0043457F" w:rsidP="00A62DDE">
      <w:pPr>
        <w:ind w:right="43"/>
        <w:rPr>
          <w:rFonts w:ascii="Baskerville" w:hAnsi="Baskerville"/>
        </w:rPr>
      </w:pPr>
    </w:p>
    <w:p w14:paraId="22A24988" w14:textId="6320FE1F" w:rsidR="002E208F" w:rsidRPr="00871E06" w:rsidRDefault="000A50B0" w:rsidP="00A62DDE">
      <w:pPr>
        <w:pStyle w:val="Heading3"/>
        <w:ind w:right="43"/>
        <w:jc w:val="left"/>
        <w:rPr>
          <w:rFonts w:ascii="Baskerville" w:hAnsi="Baskerville"/>
          <w:sz w:val="24"/>
          <w:szCs w:val="24"/>
        </w:rPr>
      </w:pPr>
      <w:r w:rsidRPr="00871E06">
        <w:rPr>
          <w:rFonts w:ascii="Baskerville" w:hAnsi="Baskerville"/>
          <w:sz w:val="24"/>
          <w:szCs w:val="24"/>
        </w:rPr>
        <w:t>prizes</w:t>
      </w:r>
    </w:p>
    <w:p w14:paraId="46EBB827" w14:textId="77777777" w:rsidR="002E208F" w:rsidRPr="00871E06" w:rsidRDefault="002E208F" w:rsidP="00A62DDE">
      <w:pPr>
        <w:ind w:right="43"/>
        <w:rPr>
          <w:rFonts w:ascii="Baskerville" w:hAnsi="Baskerville"/>
        </w:rPr>
      </w:pPr>
    </w:p>
    <w:p w14:paraId="1617C747" w14:textId="44DF9161" w:rsidR="00F72851" w:rsidRPr="00871E06" w:rsidRDefault="00F72851" w:rsidP="00A62DDE">
      <w:pPr>
        <w:ind w:right="43"/>
        <w:rPr>
          <w:rFonts w:ascii="Baskerville" w:hAnsi="Baskerville"/>
        </w:rPr>
      </w:pPr>
      <w:r w:rsidRPr="00871E06">
        <w:rPr>
          <w:rFonts w:ascii="Baskerville" w:hAnsi="Baskerville"/>
          <w:u w:val="single"/>
        </w:rPr>
        <w:t>2024</w:t>
      </w:r>
    </w:p>
    <w:p w14:paraId="567B533A" w14:textId="00E74A37" w:rsidR="00F72851" w:rsidRPr="00871E06" w:rsidRDefault="00F72851" w:rsidP="00A62DDE">
      <w:pPr>
        <w:ind w:right="43"/>
        <w:rPr>
          <w:rFonts w:ascii="Baskerville" w:hAnsi="Baskerville"/>
        </w:rPr>
      </w:pPr>
      <w:r w:rsidRPr="00871E06">
        <w:rPr>
          <w:rFonts w:ascii="Baskerville" w:hAnsi="Baskerville"/>
        </w:rPr>
        <w:t>Research Communicat</w:t>
      </w:r>
      <w:r w:rsidR="00EE34B4" w:rsidRPr="00871E06">
        <w:rPr>
          <w:rFonts w:ascii="Baskerville" w:hAnsi="Baskerville"/>
        </w:rPr>
        <w:t>ions Award, University of Warwick</w:t>
      </w:r>
    </w:p>
    <w:p w14:paraId="46817E90" w14:textId="77777777" w:rsidR="00F72851" w:rsidRPr="00871E06" w:rsidRDefault="00F72851" w:rsidP="00A62DDE">
      <w:pPr>
        <w:ind w:right="43"/>
        <w:rPr>
          <w:rFonts w:ascii="Baskerville" w:hAnsi="Baskerville"/>
        </w:rPr>
      </w:pPr>
    </w:p>
    <w:p w14:paraId="058137F6" w14:textId="77777777" w:rsidR="009C6CAE" w:rsidRPr="00871E06" w:rsidRDefault="009C6CAE" w:rsidP="009C6CAE">
      <w:pPr>
        <w:tabs>
          <w:tab w:val="left" w:pos="4083"/>
          <w:tab w:val="left" w:pos="4909"/>
        </w:tabs>
        <w:ind w:right="43"/>
        <w:rPr>
          <w:rFonts w:ascii="Baskerville" w:hAnsi="Baskerville"/>
          <w:iCs/>
          <w:u w:val="single"/>
        </w:rPr>
      </w:pPr>
      <w:r w:rsidRPr="00871E06">
        <w:rPr>
          <w:rFonts w:ascii="Baskerville" w:hAnsi="Baskerville"/>
          <w:iCs/>
          <w:u w:val="single"/>
        </w:rPr>
        <w:t>2021</w:t>
      </w:r>
    </w:p>
    <w:p w14:paraId="4F3EC5C6" w14:textId="08719F9A" w:rsidR="009C6CAE" w:rsidRPr="00871E06" w:rsidRDefault="009C6CAE" w:rsidP="009C6CAE">
      <w:pPr>
        <w:tabs>
          <w:tab w:val="left" w:pos="4083"/>
          <w:tab w:val="left" w:pos="4909"/>
        </w:tabs>
        <w:ind w:right="43"/>
        <w:rPr>
          <w:rFonts w:ascii="Baskerville" w:hAnsi="Baskerville"/>
        </w:rPr>
      </w:pPr>
      <w:r w:rsidRPr="00871E06">
        <w:rPr>
          <w:rFonts w:ascii="Baskerville" w:hAnsi="Baskerville" w:cs="Arial"/>
          <w:iCs/>
        </w:rPr>
        <w:t>Gourmand Food Culture Best in the World Award</w:t>
      </w:r>
      <w:r w:rsidR="003D3B3C" w:rsidRPr="00871E06">
        <w:rPr>
          <w:rFonts w:ascii="Baskerville" w:hAnsi="Baskerville" w:cs="Arial"/>
          <w:iCs/>
        </w:rPr>
        <w:t xml:space="preserve"> (</w:t>
      </w:r>
      <w:r w:rsidRPr="00871E06">
        <w:rPr>
          <w:rFonts w:ascii="Baskerville" w:hAnsi="Baskerville" w:cs="Arial"/>
          <w:lang w:val="en-US"/>
        </w:rPr>
        <w:t>Category B22: University Presses</w:t>
      </w:r>
      <w:r w:rsidR="003D3B3C" w:rsidRPr="00871E06">
        <w:rPr>
          <w:rFonts w:ascii="Baskerville" w:hAnsi="Baskerville" w:cs="Arial"/>
          <w:lang w:val="en-US"/>
        </w:rPr>
        <w:t>)</w:t>
      </w:r>
    </w:p>
    <w:p w14:paraId="17953B0B" w14:textId="77777777" w:rsidR="009C6CAE" w:rsidRPr="00871E06" w:rsidRDefault="009C6CAE" w:rsidP="009C6CAE">
      <w:pPr>
        <w:tabs>
          <w:tab w:val="left" w:pos="4083"/>
          <w:tab w:val="left" w:pos="4909"/>
        </w:tabs>
        <w:ind w:right="43"/>
        <w:rPr>
          <w:rFonts w:ascii="Baskerville" w:hAnsi="Baskerville" w:cs="Arial"/>
          <w:iCs/>
          <w:lang w:val="en-US"/>
        </w:rPr>
      </w:pPr>
    </w:p>
    <w:p w14:paraId="06BD2934" w14:textId="77777777" w:rsidR="009C6CAE" w:rsidRPr="00871E06" w:rsidRDefault="009C6CAE" w:rsidP="009C6CAE">
      <w:pPr>
        <w:tabs>
          <w:tab w:val="left" w:pos="4083"/>
          <w:tab w:val="left" w:pos="4909"/>
        </w:tabs>
        <w:ind w:right="43"/>
        <w:rPr>
          <w:rFonts w:ascii="Baskerville" w:hAnsi="Baskerville" w:cs="Arial"/>
          <w:iCs/>
          <w:u w:val="single"/>
          <w:lang w:val="en-US"/>
        </w:rPr>
      </w:pPr>
      <w:r w:rsidRPr="00871E06">
        <w:rPr>
          <w:rFonts w:ascii="Baskerville" w:hAnsi="Baskerville" w:cs="Arial"/>
          <w:iCs/>
          <w:u w:val="single"/>
          <w:lang w:val="en-US"/>
        </w:rPr>
        <w:t>2020</w:t>
      </w:r>
    </w:p>
    <w:p w14:paraId="363612CC" w14:textId="48E5E772" w:rsidR="009C6CAE" w:rsidRPr="00871E06" w:rsidRDefault="009C6CAE" w:rsidP="009C6CAE">
      <w:pPr>
        <w:tabs>
          <w:tab w:val="left" w:pos="4083"/>
          <w:tab w:val="left" w:pos="4909"/>
        </w:tabs>
        <w:ind w:right="43"/>
        <w:rPr>
          <w:rFonts w:ascii="Baskerville" w:hAnsi="Baskerville"/>
        </w:rPr>
      </w:pPr>
      <w:r w:rsidRPr="00871E06">
        <w:rPr>
          <w:rFonts w:ascii="Baskerville" w:hAnsi="Baskerville" w:cs="Arial"/>
          <w:iCs/>
          <w:lang w:val="en-US"/>
        </w:rPr>
        <w:t>Sophie Coe Prize Commendation</w:t>
      </w:r>
    </w:p>
    <w:p w14:paraId="5DF2D3A7" w14:textId="77777777" w:rsidR="009C6CAE" w:rsidRPr="00871E06" w:rsidRDefault="009C6CAE" w:rsidP="009C6CAE">
      <w:pPr>
        <w:ind w:right="43"/>
        <w:rPr>
          <w:rFonts w:ascii="Baskerville" w:hAnsi="Baskerville" w:cs="Arial"/>
          <w:lang w:val="en-US"/>
        </w:rPr>
      </w:pPr>
    </w:p>
    <w:p w14:paraId="3CD1C0E6" w14:textId="55E21956" w:rsidR="009C6CAE" w:rsidRPr="00871E06" w:rsidRDefault="009C6CAE" w:rsidP="009C6CAE">
      <w:pPr>
        <w:ind w:right="43"/>
        <w:rPr>
          <w:rFonts w:ascii="Baskerville" w:hAnsi="Baskerville" w:cs="Arial"/>
          <w:u w:val="single"/>
          <w:lang w:val="en-US"/>
        </w:rPr>
      </w:pPr>
      <w:r w:rsidRPr="00871E06">
        <w:rPr>
          <w:rFonts w:ascii="Baskerville" w:hAnsi="Baskerville" w:cs="Arial"/>
          <w:u w:val="single"/>
          <w:lang w:val="en-US"/>
        </w:rPr>
        <w:t>2018</w:t>
      </w:r>
    </w:p>
    <w:p w14:paraId="5682F258" w14:textId="2429346B" w:rsidR="009C6CAE" w:rsidRPr="00871E06" w:rsidRDefault="009C6CAE" w:rsidP="0056424C">
      <w:pPr>
        <w:ind w:right="43"/>
        <w:rPr>
          <w:rFonts w:ascii="Baskerville" w:hAnsi="Baskerville" w:cs="Arial"/>
          <w:lang w:val="en-US"/>
        </w:rPr>
      </w:pPr>
      <w:r w:rsidRPr="00871E06">
        <w:rPr>
          <w:rFonts w:ascii="Baskerville" w:hAnsi="Baskerville" w:cs="Arial"/>
          <w:lang w:val="en-US"/>
        </w:rPr>
        <w:t>Douglass Adair Memorial Award</w:t>
      </w:r>
      <w:r w:rsidR="0056424C" w:rsidRPr="00871E06">
        <w:rPr>
          <w:rFonts w:ascii="Baskerville" w:hAnsi="Baskerville" w:cs="Arial"/>
          <w:lang w:val="en-US"/>
        </w:rPr>
        <w:t xml:space="preserve">, </w:t>
      </w:r>
      <w:r w:rsidRPr="00871E06">
        <w:rPr>
          <w:rFonts w:ascii="Baskerville" w:hAnsi="Baskerville" w:cs="Arial"/>
          <w:i/>
          <w:lang w:val="en-US"/>
        </w:rPr>
        <w:t>William &amp; Mary Quarterly</w:t>
      </w:r>
    </w:p>
    <w:p w14:paraId="1106B012" w14:textId="77777777" w:rsidR="009C6CAE" w:rsidRPr="00871E06" w:rsidRDefault="009C6CAE" w:rsidP="009C6CAE">
      <w:pPr>
        <w:ind w:right="43"/>
        <w:rPr>
          <w:rFonts w:ascii="Baskerville" w:hAnsi="Baskerville" w:cs="Arial"/>
          <w:lang w:val="en-US"/>
        </w:rPr>
      </w:pPr>
    </w:p>
    <w:p w14:paraId="78EE7562" w14:textId="77777777" w:rsidR="009C6CAE" w:rsidRPr="00871E06" w:rsidRDefault="009C6CAE" w:rsidP="009C6CAE">
      <w:pPr>
        <w:ind w:right="43"/>
        <w:rPr>
          <w:rFonts w:ascii="Baskerville" w:hAnsi="Baskerville" w:cs="Arial"/>
          <w:u w:val="single"/>
          <w:lang w:val="en-US"/>
        </w:rPr>
      </w:pPr>
      <w:r w:rsidRPr="00871E06">
        <w:rPr>
          <w:rFonts w:ascii="Baskerville" w:hAnsi="Baskerville" w:cs="Arial"/>
          <w:u w:val="single"/>
          <w:lang w:val="en-US"/>
        </w:rPr>
        <w:t>2017</w:t>
      </w:r>
    </w:p>
    <w:p w14:paraId="797991F8" w14:textId="6C4C60A1" w:rsidR="009C6CAE" w:rsidRPr="00871E06" w:rsidRDefault="009C6CAE" w:rsidP="00BC708A">
      <w:pPr>
        <w:ind w:right="43"/>
        <w:rPr>
          <w:rFonts w:ascii="Baskerville" w:hAnsi="Baskerville" w:cs="Arial"/>
          <w:lang w:val="en-US"/>
        </w:rPr>
      </w:pPr>
      <w:r w:rsidRPr="00871E06">
        <w:rPr>
          <w:rFonts w:ascii="Baskerville" w:hAnsi="Baskerville" w:cs="Arial"/>
          <w:lang w:val="en-US"/>
        </w:rPr>
        <w:lastRenderedPageBreak/>
        <w:t>Lester J. Cappon Prize</w:t>
      </w:r>
      <w:r w:rsidR="00BC708A" w:rsidRPr="00871E06">
        <w:rPr>
          <w:rFonts w:ascii="Baskerville" w:hAnsi="Baskerville" w:cs="Arial"/>
          <w:lang w:val="en-US"/>
        </w:rPr>
        <w:t xml:space="preserve">, </w:t>
      </w:r>
      <w:r w:rsidRPr="00871E06">
        <w:rPr>
          <w:rFonts w:ascii="Baskerville" w:hAnsi="Baskerville" w:cs="Arial"/>
          <w:i/>
          <w:lang w:val="en-US"/>
        </w:rPr>
        <w:t>William &amp; Mary Quarterly</w:t>
      </w:r>
    </w:p>
    <w:p w14:paraId="5953B1A7" w14:textId="77777777" w:rsidR="009C6CAE" w:rsidRPr="00871E06" w:rsidRDefault="009C6CAE" w:rsidP="009C6CAE">
      <w:pPr>
        <w:ind w:right="43"/>
        <w:rPr>
          <w:rFonts w:ascii="Baskerville" w:hAnsi="Baskerville"/>
        </w:rPr>
      </w:pPr>
    </w:p>
    <w:p w14:paraId="072439ED" w14:textId="77777777" w:rsidR="009C6CAE" w:rsidRPr="00871E06" w:rsidRDefault="009C6CAE" w:rsidP="009C6CAE">
      <w:pPr>
        <w:ind w:right="43"/>
        <w:rPr>
          <w:rFonts w:ascii="Baskerville" w:hAnsi="Baskerville"/>
          <w:u w:val="single"/>
        </w:rPr>
      </w:pPr>
      <w:r w:rsidRPr="00871E06">
        <w:rPr>
          <w:rFonts w:ascii="Baskerville" w:hAnsi="Baskerville"/>
          <w:u w:val="single"/>
        </w:rPr>
        <w:t>2013</w:t>
      </w:r>
    </w:p>
    <w:p w14:paraId="3EAE491D" w14:textId="2DFBED68" w:rsidR="009C6CAE" w:rsidRPr="00871E06" w:rsidRDefault="009C6CAE" w:rsidP="00FE68B6">
      <w:pPr>
        <w:ind w:right="43"/>
        <w:rPr>
          <w:rFonts w:ascii="Baskerville" w:hAnsi="Baskerville"/>
        </w:rPr>
      </w:pPr>
      <w:r w:rsidRPr="00871E06">
        <w:rPr>
          <w:rFonts w:ascii="Baskerville" w:hAnsi="Baskerville"/>
        </w:rPr>
        <w:t>Bolton-Johnson Prize</w:t>
      </w:r>
      <w:r w:rsidR="00FE68B6" w:rsidRPr="00871E06">
        <w:rPr>
          <w:rFonts w:ascii="Baskerville" w:hAnsi="Baskerville"/>
        </w:rPr>
        <w:t xml:space="preserve">, </w:t>
      </w:r>
      <w:r w:rsidRPr="00871E06">
        <w:rPr>
          <w:rFonts w:ascii="Baskerville" w:hAnsi="Baskerville"/>
        </w:rPr>
        <w:t>Conference on Latin American History</w:t>
      </w:r>
    </w:p>
    <w:p w14:paraId="40E0FD7D" w14:textId="77777777" w:rsidR="009C6CAE" w:rsidRPr="00871E06" w:rsidRDefault="009C6CAE" w:rsidP="009C6CAE">
      <w:pPr>
        <w:ind w:right="43"/>
        <w:rPr>
          <w:rFonts w:ascii="Baskerville" w:hAnsi="Baskerville"/>
        </w:rPr>
      </w:pPr>
    </w:p>
    <w:p w14:paraId="7BECEFE2" w14:textId="77777777" w:rsidR="009C6CAE" w:rsidRPr="00871E06" w:rsidRDefault="009C6CAE" w:rsidP="009C6CAE">
      <w:pPr>
        <w:ind w:right="43"/>
        <w:rPr>
          <w:rFonts w:ascii="Baskerville" w:hAnsi="Baskerville"/>
          <w:u w:val="single"/>
        </w:rPr>
      </w:pPr>
      <w:r w:rsidRPr="00871E06">
        <w:rPr>
          <w:rFonts w:ascii="Baskerville" w:hAnsi="Baskerville"/>
          <w:u w:val="single"/>
        </w:rPr>
        <w:t>2011</w:t>
      </w:r>
    </w:p>
    <w:p w14:paraId="5865C554" w14:textId="5650D179" w:rsidR="009C6CAE" w:rsidRPr="00871E06" w:rsidRDefault="009C6CAE" w:rsidP="002B7735">
      <w:pPr>
        <w:ind w:right="43"/>
        <w:rPr>
          <w:rFonts w:ascii="Baskerville" w:hAnsi="Baskerville"/>
        </w:rPr>
      </w:pPr>
      <w:r w:rsidRPr="00871E06">
        <w:rPr>
          <w:rFonts w:ascii="Baskerville" w:hAnsi="Baskerville"/>
        </w:rPr>
        <w:t>Wayne D. Rasmussen Award</w:t>
      </w:r>
      <w:r w:rsidR="002B7735" w:rsidRPr="00871E06">
        <w:rPr>
          <w:rFonts w:ascii="Baskerville" w:hAnsi="Baskerville"/>
        </w:rPr>
        <w:t xml:space="preserve">, </w:t>
      </w:r>
      <w:r w:rsidRPr="00871E06">
        <w:rPr>
          <w:rFonts w:ascii="Baskerville" w:hAnsi="Baskerville"/>
        </w:rPr>
        <w:t>Agricultural History Society</w:t>
      </w:r>
    </w:p>
    <w:p w14:paraId="7C3A1BBC" w14:textId="77777777" w:rsidR="009C6CAE" w:rsidRPr="00871E06" w:rsidRDefault="009C6CAE" w:rsidP="009C6CAE">
      <w:pPr>
        <w:ind w:right="43"/>
        <w:rPr>
          <w:rFonts w:ascii="Baskerville" w:hAnsi="Baskerville"/>
        </w:rPr>
      </w:pPr>
    </w:p>
    <w:p w14:paraId="5E70FEF4" w14:textId="77777777" w:rsidR="009C6CAE" w:rsidRPr="00871E06" w:rsidRDefault="009C6CAE" w:rsidP="009C6CAE">
      <w:pPr>
        <w:ind w:right="43"/>
        <w:rPr>
          <w:rFonts w:ascii="Baskerville" w:hAnsi="Baskerville"/>
          <w:u w:val="single"/>
        </w:rPr>
      </w:pPr>
      <w:r w:rsidRPr="00871E06">
        <w:rPr>
          <w:rFonts w:ascii="Baskerville" w:hAnsi="Baskerville"/>
          <w:u w:val="single"/>
        </w:rPr>
        <w:t>2008</w:t>
      </w:r>
    </w:p>
    <w:p w14:paraId="6948197E" w14:textId="3B1F26DF" w:rsidR="009C6CAE" w:rsidRPr="00871E06" w:rsidRDefault="009C6CAE" w:rsidP="009C6CAE">
      <w:pPr>
        <w:ind w:right="43"/>
        <w:rPr>
          <w:rFonts w:ascii="Baskerville" w:hAnsi="Baskerville"/>
        </w:rPr>
      </w:pPr>
      <w:r w:rsidRPr="00871E06">
        <w:rPr>
          <w:rFonts w:ascii="Baskerville" w:hAnsi="Baskerville"/>
        </w:rPr>
        <w:t xml:space="preserve">Bolton-Johnson Prize </w:t>
      </w:r>
      <w:proofErr w:type="spellStart"/>
      <w:r w:rsidRPr="00871E06">
        <w:rPr>
          <w:rFonts w:ascii="Baskerville" w:hAnsi="Baskerville"/>
        </w:rPr>
        <w:t>Honorable</w:t>
      </w:r>
      <w:proofErr w:type="spellEnd"/>
      <w:r w:rsidRPr="00871E06">
        <w:rPr>
          <w:rFonts w:ascii="Baskerville" w:hAnsi="Baskerville"/>
        </w:rPr>
        <w:t xml:space="preserve"> Mention</w:t>
      </w:r>
      <w:r w:rsidR="00EA4D99" w:rsidRPr="00871E06">
        <w:rPr>
          <w:rFonts w:ascii="Baskerville" w:hAnsi="Baskerville"/>
        </w:rPr>
        <w:t xml:space="preserve">, </w:t>
      </w:r>
      <w:r w:rsidRPr="00871E06">
        <w:rPr>
          <w:rFonts w:ascii="Baskerville" w:hAnsi="Baskerville"/>
        </w:rPr>
        <w:t>Conference on Latin American Histo</w:t>
      </w:r>
      <w:r w:rsidR="00EA4D99" w:rsidRPr="00871E06">
        <w:rPr>
          <w:rFonts w:ascii="Baskerville" w:hAnsi="Baskerville"/>
        </w:rPr>
        <w:t>ry</w:t>
      </w:r>
    </w:p>
    <w:p w14:paraId="3522FFD2" w14:textId="77777777" w:rsidR="00EA4D99" w:rsidRPr="00871E06" w:rsidRDefault="00EA4D99" w:rsidP="009C6CAE">
      <w:pPr>
        <w:ind w:right="43"/>
        <w:rPr>
          <w:rFonts w:ascii="Baskerville" w:hAnsi="Baskerville"/>
        </w:rPr>
      </w:pPr>
    </w:p>
    <w:p w14:paraId="0FEC4402" w14:textId="77777777" w:rsidR="009C6CAE" w:rsidRPr="00871E06" w:rsidRDefault="009C6CAE" w:rsidP="009C6CAE">
      <w:pPr>
        <w:ind w:right="43"/>
        <w:rPr>
          <w:rFonts w:ascii="Baskerville" w:hAnsi="Baskerville"/>
          <w:u w:val="single"/>
        </w:rPr>
      </w:pPr>
      <w:r w:rsidRPr="00871E06">
        <w:rPr>
          <w:rFonts w:ascii="Baskerville" w:hAnsi="Baskerville"/>
          <w:u w:val="single"/>
        </w:rPr>
        <w:t>1986</w:t>
      </w:r>
    </w:p>
    <w:p w14:paraId="2969DE7D" w14:textId="12DDE5BE" w:rsidR="009C6CAE" w:rsidRPr="00871E06" w:rsidRDefault="009C6CAE" w:rsidP="00DB30DA">
      <w:pPr>
        <w:ind w:right="43"/>
        <w:rPr>
          <w:rFonts w:ascii="Baskerville" w:hAnsi="Baskerville"/>
        </w:rPr>
      </w:pPr>
      <w:r w:rsidRPr="00871E06">
        <w:rPr>
          <w:rFonts w:ascii="Baskerville" w:hAnsi="Baskerville"/>
        </w:rPr>
        <w:t>Charlotte Angas Scott Prize in Mathematics</w:t>
      </w:r>
      <w:r w:rsidR="00DB30DA" w:rsidRPr="00871E06">
        <w:rPr>
          <w:rFonts w:ascii="Baskerville" w:hAnsi="Baskerville"/>
        </w:rPr>
        <w:t xml:space="preserve">, </w:t>
      </w:r>
      <w:r w:rsidRPr="00871E06">
        <w:rPr>
          <w:rFonts w:ascii="Baskerville" w:hAnsi="Baskerville"/>
        </w:rPr>
        <w:t>Bryn Mawr College</w:t>
      </w:r>
    </w:p>
    <w:p w14:paraId="0965EAD7" w14:textId="77777777" w:rsidR="009C6CAE" w:rsidRPr="00871E06" w:rsidRDefault="009C6CAE" w:rsidP="009C6CAE">
      <w:pPr>
        <w:ind w:right="43"/>
        <w:rPr>
          <w:rFonts w:ascii="Baskerville" w:hAnsi="Baskerville"/>
        </w:rPr>
      </w:pPr>
    </w:p>
    <w:p w14:paraId="571E0291" w14:textId="77777777" w:rsidR="009C6CAE" w:rsidRPr="00871E06" w:rsidRDefault="009C6CAE" w:rsidP="009C6CAE">
      <w:pPr>
        <w:ind w:right="43"/>
        <w:rPr>
          <w:rFonts w:ascii="Baskerville" w:hAnsi="Baskerville"/>
          <w:u w:val="single"/>
        </w:rPr>
      </w:pPr>
      <w:r w:rsidRPr="00871E06">
        <w:rPr>
          <w:rFonts w:ascii="Baskerville" w:hAnsi="Baskerville"/>
          <w:u w:val="single"/>
        </w:rPr>
        <w:t>1982</w:t>
      </w:r>
    </w:p>
    <w:p w14:paraId="74EF3534" w14:textId="0AF776D9" w:rsidR="009C6CAE" w:rsidRPr="00871E06" w:rsidRDefault="009C6CAE" w:rsidP="00DB30DA">
      <w:pPr>
        <w:ind w:right="43"/>
        <w:rPr>
          <w:rFonts w:ascii="Baskerville" w:hAnsi="Baskerville"/>
        </w:rPr>
      </w:pPr>
      <w:r w:rsidRPr="00871E06">
        <w:rPr>
          <w:rFonts w:ascii="Baskerville" w:hAnsi="Baskerville"/>
        </w:rPr>
        <w:t>Lilly Reichmann Award</w:t>
      </w:r>
      <w:r w:rsidR="00DB30DA" w:rsidRPr="00871E06">
        <w:rPr>
          <w:rFonts w:ascii="Baskerville" w:hAnsi="Baskerville"/>
        </w:rPr>
        <w:t xml:space="preserve">, </w:t>
      </w:r>
      <w:r w:rsidRPr="00871E06">
        <w:rPr>
          <w:rFonts w:ascii="Baskerville" w:hAnsi="Baskerville"/>
        </w:rPr>
        <w:t>Dewitt Historical Society of Tompkins County</w:t>
      </w:r>
    </w:p>
    <w:p w14:paraId="71EC167E" w14:textId="77777777" w:rsidR="002E208F" w:rsidRPr="00871E06" w:rsidRDefault="002E208F" w:rsidP="009C6CAE">
      <w:pPr>
        <w:tabs>
          <w:tab w:val="left" w:pos="567"/>
          <w:tab w:val="left" w:pos="2600"/>
          <w:tab w:val="left" w:pos="3600"/>
        </w:tabs>
        <w:ind w:right="43"/>
        <w:rPr>
          <w:rFonts w:ascii="Baskerville" w:hAnsi="Baskerville"/>
        </w:rPr>
      </w:pPr>
    </w:p>
    <w:p w14:paraId="5F1E9C42" w14:textId="2ED40F9A" w:rsidR="00DB7DDA" w:rsidRPr="00871E06" w:rsidRDefault="00DB7DDA" w:rsidP="00A62DDE">
      <w:pPr>
        <w:pStyle w:val="BodyText"/>
        <w:ind w:right="43"/>
        <w:jc w:val="left"/>
        <w:rPr>
          <w:rFonts w:ascii="Baskerville" w:hAnsi="Baskerville"/>
          <w:sz w:val="24"/>
          <w:szCs w:val="24"/>
        </w:rPr>
      </w:pPr>
    </w:p>
    <w:p w14:paraId="4DE25441" w14:textId="1F65D44E" w:rsidR="000A50B0" w:rsidRPr="00871E06" w:rsidRDefault="000D7944" w:rsidP="00552081">
      <w:pPr>
        <w:pStyle w:val="Heading3"/>
        <w:ind w:right="43"/>
        <w:jc w:val="left"/>
        <w:rPr>
          <w:rFonts w:ascii="Baskerville" w:hAnsi="Baskerville"/>
          <w:sz w:val="24"/>
          <w:szCs w:val="24"/>
        </w:rPr>
      </w:pPr>
      <w:r w:rsidRPr="00871E06">
        <w:rPr>
          <w:rFonts w:ascii="Baskerville" w:hAnsi="Baskerville"/>
          <w:sz w:val="24"/>
          <w:szCs w:val="24"/>
        </w:rPr>
        <w:t>funding</w:t>
      </w:r>
      <w:r w:rsidR="00555120" w:rsidRPr="00871E06">
        <w:rPr>
          <w:rFonts w:ascii="Baskerville" w:hAnsi="Baskerville"/>
          <w:sz w:val="24"/>
          <w:szCs w:val="24"/>
        </w:rPr>
        <w:t xml:space="preserve"> and fellowships</w:t>
      </w:r>
    </w:p>
    <w:p w14:paraId="7BB357A1" w14:textId="77777777" w:rsidR="00552081" w:rsidRPr="00871E06" w:rsidRDefault="00552081" w:rsidP="00552081">
      <w:pPr>
        <w:rPr>
          <w:rFonts w:ascii="Baskerville" w:hAnsi="Baskerville"/>
          <w:lang w:eastAsia="en-US"/>
        </w:rPr>
      </w:pPr>
    </w:p>
    <w:tbl>
      <w:tblPr>
        <w:tblW w:w="92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20" w:firstRow="1" w:lastRow="0" w:firstColumn="0" w:lastColumn="0" w:noHBand="0" w:noVBand="0"/>
      </w:tblPr>
      <w:tblGrid>
        <w:gridCol w:w="6513"/>
        <w:gridCol w:w="1276"/>
        <w:gridCol w:w="1417"/>
      </w:tblGrid>
      <w:tr w:rsidR="000F7F0A" w:rsidRPr="00871E06" w14:paraId="37F7CB4A" w14:textId="77777777" w:rsidTr="00560787">
        <w:tc>
          <w:tcPr>
            <w:tcW w:w="6513" w:type="dxa"/>
          </w:tcPr>
          <w:p w14:paraId="7EC72FC1" w14:textId="78242D10" w:rsidR="000F7F0A" w:rsidRPr="00871E06" w:rsidRDefault="0094011F" w:rsidP="00877DA4">
            <w:pPr>
              <w:pStyle w:val="Heading5"/>
              <w:jc w:val="left"/>
              <w:rPr>
                <w:rFonts w:ascii="Baskerville" w:hAnsi="Baskerville"/>
                <w:b/>
                <w:i w:val="0"/>
                <w:sz w:val="24"/>
                <w:szCs w:val="24"/>
              </w:rPr>
            </w:pPr>
            <w:r w:rsidRPr="00871E06">
              <w:rPr>
                <w:rFonts w:ascii="Baskerville" w:hAnsi="Baskerville"/>
                <w:b/>
                <w:i w:val="0"/>
                <w:sz w:val="24"/>
                <w:szCs w:val="24"/>
              </w:rPr>
              <w:t>Funder</w:t>
            </w:r>
          </w:p>
        </w:tc>
        <w:tc>
          <w:tcPr>
            <w:tcW w:w="1276" w:type="dxa"/>
          </w:tcPr>
          <w:p w14:paraId="5B83D765" w14:textId="77777777" w:rsidR="000F7F0A" w:rsidRPr="00871E06" w:rsidRDefault="000F7F0A" w:rsidP="00877DA4">
            <w:pPr>
              <w:ind w:right="43"/>
              <w:rPr>
                <w:rFonts w:ascii="Baskerville" w:hAnsi="Baskerville"/>
                <w:b/>
              </w:rPr>
            </w:pPr>
            <w:r w:rsidRPr="00871E06">
              <w:rPr>
                <w:rFonts w:ascii="Baskerville" w:hAnsi="Baskerville"/>
                <w:b/>
              </w:rPr>
              <w:t>Date</w:t>
            </w:r>
          </w:p>
        </w:tc>
        <w:tc>
          <w:tcPr>
            <w:tcW w:w="1417" w:type="dxa"/>
          </w:tcPr>
          <w:p w14:paraId="6BEB2BAF" w14:textId="77777777" w:rsidR="000F7F0A" w:rsidRPr="00871E06" w:rsidRDefault="000F7F0A" w:rsidP="00877DA4">
            <w:pPr>
              <w:ind w:right="43"/>
              <w:rPr>
                <w:rFonts w:ascii="Baskerville" w:hAnsi="Baskerville"/>
                <w:b/>
              </w:rPr>
            </w:pPr>
            <w:r w:rsidRPr="00871E06">
              <w:rPr>
                <w:rFonts w:ascii="Baskerville" w:hAnsi="Baskerville"/>
                <w:b/>
              </w:rPr>
              <w:t>Value</w:t>
            </w:r>
          </w:p>
        </w:tc>
      </w:tr>
      <w:tr w:rsidR="000F7F0A" w:rsidRPr="00871E06" w14:paraId="14165EC5" w14:textId="77777777" w:rsidTr="00560787">
        <w:tc>
          <w:tcPr>
            <w:tcW w:w="6513" w:type="dxa"/>
          </w:tcPr>
          <w:p w14:paraId="6776D958" w14:textId="5249E771" w:rsidR="000F7F0A" w:rsidRPr="00871E06" w:rsidRDefault="000F7F0A" w:rsidP="00877DA4">
            <w:pPr>
              <w:ind w:right="43"/>
              <w:rPr>
                <w:rFonts w:ascii="Baskerville" w:hAnsi="Baskerville" w:cs="Arial"/>
                <w:lang w:val="en-US"/>
              </w:rPr>
            </w:pPr>
            <w:r w:rsidRPr="00871E06">
              <w:rPr>
                <w:rFonts w:ascii="Baskerville" w:hAnsi="Baskerville" w:cs="Arial"/>
                <w:lang w:val="en-US"/>
              </w:rPr>
              <w:t xml:space="preserve">Swedish Collegium for Advanced Study Fellowship </w:t>
            </w:r>
          </w:p>
        </w:tc>
        <w:tc>
          <w:tcPr>
            <w:tcW w:w="1276" w:type="dxa"/>
          </w:tcPr>
          <w:p w14:paraId="37DD5EED" w14:textId="77777777" w:rsidR="000F7F0A" w:rsidRPr="00871E06" w:rsidRDefault="000F7F0A" w:rsidP="00877DA4">
            <w:pPr>
              <w:ind w:right="43"/>
              <w:rPr>
                <w:rFonts w:ascii="Baskerville" w:hAnsi="Baskerville"/>
              </w:rPr>
            </w:pPr>
            <w:r w:rsidRPr="00871E06">
              <w:rPr>
                <w:rFonts w:ascii="Baskerville" w:hAnsi="Baskerville"/>
              </w:rPr>
              <w:t>2017-18</w:t>
            </w:r>
          </w:p>
        </w:tc>
        <w:tc>
          <w:tcPr>
            <w:tcW w:w="1417" w:type="dxa"/>
          </w:tcPr>
          <w:p w14:paraId="428F7207" w14:textId="5D83A9F4" w:rsidR="000F7F0A" w:rsidRPr="00871E06" w:rsidRDefault="00C0066A" w:rsidP="00877DA4">
            <w:pPr>
              <w:ind w:right="43"/>
              <w:rPr>
                <w:rFonts w:ascii="Baskerville" w:hAnsi="Baskerville"/>
              </w:rPr>
            </w:pPr>
            <w:r w:rsidRPr="00871E06">
              <w:rPr>
                <w:rFonts w:ascii="Baskerville" w:hAnsi="Baskerville"/>
              </w:rPr>
              <w:t>3 month visiting fellowship</w:t>
            </w:r>
          </w:p>
        </w:tc>
      </w:tr>
      <w:tr w:rsidR="000F7F0A" w:rsidRPr="00871E06" w14:paraId="2A5A85D8" w14:textId="77777777" w:rsidTr="00560787">
        <w:tc>
          <w:tcPr>
            <w:tcW w:w="6513" w:type="dxa"/>
          </w:tcPr>
          <w:p w14:paraId="393E7872" w14:textId="23CF2A7C" w:rsidR="000F7F0A" w:rsidRPr="00871E06" w:rsidRDefault="000F7F0A" w:rsidP="00877DA4">
            <w:pPr>
              <w:ind w:right="43"/>
              <w:rPr>
                <w:rFonts w:ascii="Baskerville" w:hAnsi="Baskerville"/>
              </w:rPr>
            </w:pPr>
            <w:r w:rsidRPr="00871E06">
              <w:rPr>
                <w:rFonts w:ascii="Baskerville" w:hAnsi="Baskerville"/>
              </w:rPr>
              <w:t>John Carter Brown Library Alice E. Adams Fellowship</w:t>
            </w:r>
          </w:p>
        </w:tc>
        <w:tc>
          <w:tcPr>
            <w:tcW w:w="1276" w:type="dxa"/>
          </w:tcPr>
          <w:p w14:paraId="7B6B8471" w14:textId="77777777" w:rsidR="000F7F0A" w:rsidRPr="00871E06" w:rsidRDefault="000F7F0A" w:rsidP="00877DA4">
            <w:pPr>
              <w:ind w:right="43"/>
              <w:rPr>
                <w:rFonts w:ascii="Baskerville" w:hAnsi="Baskerville"/>
              </w:rPr>
            </w:pPr>
            <w:r w:rsidRPr="00871E06">
              <w:rPr>
                <w:rFonts w:ascii="Baskerville" w:hAnsi="Baskerville"/>
              </w:rPr>
              <w:t>2015</w:t>
            </w:r>
          </w:p>
        </w:tc>
        <w:tc>
          <w:tcPr>
            <w:tcW w:w="1417" w:type="dxa"/>
          </w:tcPr>
          <w:p w14:paraId="66C4E38D" w14:textId="77777777" w:rsidR="000F7F0A" w:rsidRPr="00871E06" w:rsidRDefault="000F7F0A" w:rsidP="00877DA4">
            <w:pPr>
              <w:ind w:right="43"/>
              <w:rPr>
                <w:rFonts w:ascii="Baskerville" w:hAnsi="Baskerville"/>
              </w:rPr>
            </w:pPr>
            <w:r w:rsidRPr="00871E06">
              <w:rPr>
                <w:rFonts w:ascii="Baskerville" w:hAnsi="Baskerville"/>
              </w:rPr>
              <w:t>$8,400</w:t>
            </w:r>
          </w:p>
        </w:tc>
      </w:tr>
      <w:tr w:rsidR="000F7F0A" w:rsidRPr="00871E06" w14:paraId="2D7996F5" w14:textId="77777777" w:rsidTr="00560787">
        <w:tc>
          <w:tcPr>
            <w:tcW w:w="6513" w:type="dxa"/>
          </w:tcPr>
          <w:p w14:paraId="6DCD7F57" w14:textId="55A59AC9" w:rsidR="000F7F0A" w:rsidRPr="00871E06" w:rsidRDefault="000F7F0A" w:rsidP="00877DA4">
            <w:pPr>
              <w:ind w:right="43"/>
              <w:rPr>
                <w:rFonts w:ascii="Baskerville" w:hAnsi="Baskerville"/>
              </w:rPr>
            </w:pPr>
            <w:r w:rsidRPr="00871E06">
              <w:rPr>
                <w:rFonts w:ascii="Baskerville" w:hAnsi="Baskerville"/>
              </w:rPr>
              <w:t>Vegetable Research Trust Conference Support</w:t>
            </w:r>
          </w:p>
        </w:tc>
        <w:tc>
          <w:tcPr>
            <w:tcW w:w="1276" w:type="dxa"/>
          </w:tcPr>
          <w:p w14:paraId="7CF0AB84" w14:textId="77777777" w:rsidR="000F7F0A" w:rsidRPr="00871E06" w:rsidRDefault="000F7F0A" w:rsidP="00877DA4">
            <w:pPr>
              <w:ind w:right="43"/>
              <w:rPr>
                <w:rFonts w:ascii="Baskerville" w:hAnsi="Baskerville"/>
              </w:rPr>
            </w:pPr>
            <w:r w:rsidRPr="00871E06">
              <w:rPr>
                <w:rFonts w:ascii="Baskerville" w:hAnsi="Baskerville"/>
              </w:rPr>
              <w:t>2015</w:t>
            </w:r>
          </w:p>
        </w:tc>
        <w:tc>
          <w:tcPr>
            <w:tcW w:w="1417" w:type="dxa"/>
          </w:tcPr>
          <w:p w14:paraId="37F0D71F" w14:textId="77777777" w:rsidR="000F7F0A" w:rsidRPr="00871E06" w:rsidRDefault="000F7F0A" w:rsidP="00877DA4">
            <w:pPr>
              <w:ind w:right="43"/>
              <w:rPr>
                <w:rFonts w:ascii="Baskerville" w:hAnsi="Baskerville"/>
              </w:rPr>
            </w:pPr>
            <w:r w:rsidRPr="00871E06">
              <w:rPr>
                <w:rFonts w:ascii="Baskerville" w:hAnsi="Baskerville"/>
              </w:rPr>
              <w:t>£320</w:t>
            </w:r>
          </w:p>
        </w:tc>
      </w:tr>
      <w:tr w:rsidR="000F7F0A" w:rsidRPr="00871E06" w14:paraId="3AFFBD14" w14:textId="77777777" w:rsidTr="00560787">
        <w:tc>
          <w:tcPr>
            <w:tcW w:w="6513" w:type="dxa"/>
          </w:tcPr>
          <w:p w14:paraId="2CA0EE8D" w14:textId="6DD10D39" w:rsidR="000F7F0A" w:rsidRPr="00871E06" w:rsidRDefault="000F7F0A" w:rsidP="00877DA4">
            <w:pPr>
              <w:ind w:right="43"/>
              <w:rPr>
                <w:rFonts w:ascii="Baskerville" w:hAnsi="Baskerville"/>
              </w:rPr>
            </w:pPr>
            <w:r w:rsidRPr="00871E06">
              <w:rPr>
                <w:rFonts w:ascii="Baskerville" w:hAnsi="Baskerville"/>
              </w:rPr>
              <w:t xml:space="preserve">John Carter Brown Library Short-term </w:t>
            </w:r>
            <w:r w:rsidR="00AF5204" w:rsidRPr="00871E06">
              <w:rPr>
                <w:rFonts w:ascii="Baskerville" w:hAnsi="Baskerville"/>
              </w:rPr>
              <w:t>V</w:t>
            </w:r>
            <w:r w:rsidRPr="00871E06">
              <w:rPr>
                <w:rFonts w:ascii="Baskerville" w:hAnsi="Baskerville"/>
              </w:rPr>
              <w:t xml:space="preserve">isiting </w:t>
            </w:r>
            <w:r w:rsidR="0076345D" w:rsidRPr="00871E06">
              <w:rPr>
                <w:rFonts w:ascii="Baskerville" w:hAnsi="Baskerville"/>
              </w:rPr>
              <w:t>F</w:t>
            </w:r>
            <w:r w:rsidRPr="00871E06">
              <w:rPr>
                <w:rFonts w:ascii="Baskerville" w:hAnsi="Baskerville"/>
              </w:rPr>
              <w:t>ellowship (declined)</w:t>
            </w:r>
          </w:p>
        </w:tc>
        <w:tc>
          <w:tcPr>
            <w:tcW w:w="1276" w:type="dxa"/>
          </w:tcPr>
          <w:p w14:paraId="6ADA6597" w14:textId="77777777" w:rsidR="000F7F0A" w:rsidRPr="00871E06" w:rsidRDefault="000F7F0A" w:rsidP="00877DA4">
            <w:pPr>
              <w:ind w:right="43"/>
              <w:rPr>
                <w:rFonts w:ascii="Baskerville" w:hAnsi="Baskerville"/>
              </w:rPr>
            </w:pPr>
            <w:r w:rsidRPr="00871E06">
              <w:rPr>
                <w:rFonts w:ascii="Baskerville" w:hAnsi="Baskerville"/>
              </w:rPr>
              <w:t>2014</w:t>
            </w:r>
          </w:p>
        </w:tc>
        <w:tc>
          <w:tcPr>
            <w:tcW w:w="1417" w:type="dxa"/>
          </w:tcPr>
          <w:p w14:paraId="57783E6D" w14:textId="77777777" w:rsidR="000F7F0A" w:rsidRPr="00871E06" w:rsidRDefault="000F7F0A" w:rsidP="00877DA4">
            <w:pPr>
              <w:ind w:right="43"/>
              <w:rPr>
                <w:rFonts w:ascii="Baskerville" w:hAnsi="Baskerville"/>
              </w:rPr>
            </w:pPr>
            <w:r w:rsidRPr="00871E06">
              <w:rPr>
                <w:rFonts w:ascii="Baskerville" w:hAnsi="Baskerville"/>
              </w:rPr>
              <w:t>$8,400</w:t>
            </w:r>
          </w:p>
        </w:tc>
      </w:tr>
      <w:tr w:rsidR="000F7F0A" w:rsidRPr="00871E06" w14:paraId="624A7E18" w14:textId="77777777" w:rsidTr="00560787">
        <w:tc>
          <w:tcPr>
            <w:tcW w:w="6513" w:type="dxa"/>
          </w:tcPr>
          <w:p w14:paraId="00058E2C" w14:textId="76D89CDF" w:rsidR="000F7F0A" w:rsidRPr="00871E06" w:rsidRDefault="000F7F0A" w:rsidP="00877DA4">
            <w:pPr>
              <w:ind w:right="43"/>
              <w:rPr>
                <w:rFonts w:ascii="Baskerville" w:hAnsi="Baskerville"/>
              </w:rPr>
            </w:pPr>
            <w:r w:rsidRPr="00871E06">
              <w:rPr>
                <w:rFonts w:ascii="Baskerville" w:hAnsi="Baskerville"/>
              </w:rPr>
              <w:t>University of Warwick Global History Research Fund</w:t>
            </w:r>
          </w:p>
        </w:tc>
        <w:tc>
          <w:tcPr>
            <w:tcW w:w="1276" w:type="dxa"/>
          </w:tcPr>
          <w:p w14:paraId="5EA33B78" w14:textId="77777777" w:rsidR="000F7F0A" w:rsidRPr="00871E06" w:rsidRDefault="000F7F0A" w:rsidP="00877DA4">
            <w:pPr>
              <w:ind w:right="43"/>
              <w:rPr>
                <w:rFonts w:ascii="Baskerville" w:hAnsi="Baskerville"/>
              </w:rPr>
            </w:pPr>
            <w:r w:rsidRPr="00871E06">
              <w:rPr>
                <w:rFonts w:ascii="Baskerville" w:hAnsi="Baskerville"/>
              </w:rPr>
              <w:t>2014</w:t>
            </w:r>
          </w:p>
        </w:tc>
        <w:tc>
          <w:tcPr>
            <w:tcW w:w="1417" w:type="dxa"/>
          </w:tcPr>
          <w:p w14:paraId="372D5CB6" w14:textId="77777777" w:rsidR="000F7F0A" w:rsidRPr="00871E06" w:rsidRDefault="000F7F0A" w:rsidP="00877DA4">
            <w:pPr>
              <w:ind w:right="43"/>
              <w:rPr>
                <w:rFonts w:ascii="Baskerville" w:hAnsi="Baskerville"/>
              </w:rPr>
            </w:pPr>
            <w:r w:rsidRPr="00871E06">
              <w:rPr>
                <w:rFonts w:ascii="Baskerville" w:hAnsi="Baskerville"/>
              </w:rPr>
              <w:t>£500</w:t>
            </w:r>
          </w:p>
        </w:tc>
      </w:tr>
      <w:tr w:rsidR="000F7F0A" w:rsidRPr="00871E06" w14:paraId="69397500" w14:textId="77777777" w:rsidTr="00560787">
        <w:tc>
          <w:tcPr>
            <w:tcW w:w="6513" w:type="dxa"/>
          </w:tcPr>
          <w:p w14:paraId="5721A656" w14:textId="73B1560B" w:rsidR="000F7F0A" w:rsidRPr="00871E06" w:rsidRDefault="000F7F0A" w:rsidP="00877DA4">
            <w:pPr>
              <w:ind w:right="43"/>
              <w:rPr>
                <w:rFonts w:ascii="Baskerville" w:hAnsi="Baskerville"/>
              </w:rPr>
            </w:pPr>
            <w:r w:rsidRPr="00871E06">
              <w:rPr>
                <w:rFonts w:ascii="Baskerville" w:hAnsi="Baskerville"/>
              </w:rPr>
              <w:t>University of Warwick Institute of Advanced Study Visiting Fellowship (for Jorge Cañizares Esguerra)</w:t>
            </w:r>
          </w:p>
        </w:tc>
        <w:tc>
          <w:tcPr>
            <w:tcW w:w="1276" w:type="dxa"/>
          </w:tcPr>
          <w:p w14:paraId="63A71150" w14:textId="77777777" w:rsidR="000F7F0A" w:rsidRPr="00871E06" w:rsidRDefault="000F7F0A" w:rsidP="00877DA4">
            <w:pPr>
              <w:ind w:right="43"/>
              <w:rPr>
                <w:rFonts w:ascii="Baskerville" w:hAnsi="Baskerville"/>
              </w:rPr>
            </w:pPr>
            <w:r w:rsidRPr="00871E06">
              <w:rPr>
                <w:rFonts w:ascii="Baskerville" w:hAnsi="Baskerville"/>
              </w:rPr>
              <w:t>2013</w:t>
            </w:r>
          </w:p>
        </w:tc>
        <w:tc>
          <w:tcPr>
            <w:tcW w:w="1417" w:type="dxa"/>
          </w:tcPr>
          <w:p w14:paraId="1B500E18" w14:textId="77777777" w:rsidR="000F7F0A" w:rsidRPr="00871E06" w:rsidRDefault="000F7F0A" w:rsidP="00877DA4">
            <w:pPr>
              <w:ind w:right="43"/>
              <w:rPr>
                <w:rFonts w:ascii="Baskerville" w:hAnsi="Baskerville"/>
              </w:rPr>
            </w:pPr>
            <w:r w:rsidRPr="00871E06">
              <w:rPr>
                <w:rFonts w:ascii="Baskerville" w:hAnsi="Baskerville"/>
              </w:rPr>
              <w:t>£5,000</w:t>
            </w:r>
          </w:p>
        </w:tc>
      </w:tr>
      <w:tr w:rsidR="000F7F0A" w:rsidRPr="00871E06" w14:paraId="786A4BE2" w14:textId="77777777" w:rsidTr="00560787">
        <w:tc>
          <w:tcPr>
            <w:tcW w:w="6513" w:type="dxa"/>
          </w:tcPr>
          <w:p w14:paraId="1B88A5E6" w14:textId="503CE47F" w:rsidR="000F7F0A" w:rsidRPr="00871E06" w:rsidRDefault="000F7F0A" w:rsidP="00877DA4">
            <w:pPr>
              <w:ind w:right="43"/>
              <w:rPr>
                <w:rFonts w:ascii="Baskerville" w:hAnsi="Baskerville"/>
              </w:rPr>
            </w:pPr>
            <w:r w:rsidRPr="00871E06">
              <w:rPr>
                <w:rFonts w:ascii="Baskerville" w:hAnsi="Baskerville"/>
              </w:rPr>
              <w:t>Mexican Embassy in London (Conference Support)</w:t>
            </w:r>
          </w:p>
        </w:tc>
        <w:tc>
          <w:tcPr>
            <w:tcW w:w="1276" w:type="dxa"/>
          </w:tcPr>
          <w:p w14:paraId="1A730521" w14:textId="77777777" w:rsidR="000F7F0A" w:rsidRPr="00871E06" w:rsidRDefault="000F7F0A" w:rsidP="00877DA4">
            <w:pPr>
              <w:ind w:right="43"/>
              <w:rPr>
                <w:rFonts w:ascii="Baskerville" w:hAnsi="Baskerville"/>
              </w:rPr>
            </w:pPr>
            <w:r w:rsidRPr="00871E06">
              <w:rPr>
                <w:rFonts w:ascii="Baskerville" w:hAnsi="Baskerville"/>
              </w:rPr>
              <w:t>2009</w:t>
            </w:r>
          </w:p>
        </w:tc>
        <w:tc>
          <w:tcPr>
            <w:tcW w:w="1417" w:type="dxa"/>
          </w:tcPr>
          <w:p w14:paraId="4998726B" w14:textId="77777777" w:rsidR="000F7F0A" w:rsidRPr="00871E06" w:rsidRDefault="000F7F0A" w:rsidP="00877DA4">
            <w:pPr>
              <w:ind w:right="43"/>
              <w:rPr>
                <w:rFonts w:ascii="Baskerville" w:hAnsi="Baskerville"/>
              </w:rPr>
            </w:pPr>
            <w:r w:rsidRPr="00871E06">
              <w:rPr>
                <w:rFonts w:ascii="Baskerville" w:hAnsi="Baskerville"/>
              </w:rPr>
              <w:t>£3,000</w:t>
            </w:r>
          </w:p>
        </w:tc>
      </w:tr>
      <w:tr w:rsidR="000F7F0A" w:rsidRPr="00871E06" w14:paraId="28B611BB" w14:textId="77777777" w:rsidTr="00560787">
        <w:tc>
          <w:tcPr>
            <w:tcW w:w="6513" w:type="dxa"/>
          </w:tcPr>
          <w:p w14:paraId="20EE1537" w14:textId="6564859A" w:rsidR="000F7F0A" w:rsidRPr="00871E06" w:rsidRDefault="000F7F0A" w:rsidP="00877DA4">
            <w:pPr>
              <w:ind w:right="43"/>
              <w:rPr>
                <w:rFonts w:ascii="Baskerville" w:hAnsi="Baskerville"/>
              </w:rPr>
            </w:pPr>
            <w:r w:rsidRPr="00871E06">
              <w:rPr>
                <w:rFonts w:ascii="Baskerville" w:hAnsi="Baskerville"/>
              </w:rPr>
              <w:t>Santander Universities (Conference Support)</w:t>
            </w:r>
          </w:p>
        </w:tc>
        <w:tc>
          <w:tcPr>
            <w:tcW w:w="1276" w:type="dxa"/>
          </w:tcPr>
          <w:p w14:paraId="59EC58CB" w14:textId="77777777" w:rsidR="000F7F0A" w:rsidRPr="00871E06" w:rsidRDefault="000F7F0A" w:rsidP="00877DA4">
            <w:pPr>
              <w:ind w:right="43"/>
              <w:rPr>
                <w:rFonts w:ascii="Baskerville" w:hAnsi="Baskerville"/>
              </w:rPr>
            </w:pPr>
            <w:r w:rsidRPr="00871E06">
              <w:rPr>
                <w:rFonts w:ascii="Baskerville" w:hAnsi="Baskerville"/>
              </w:rPr>
              <w:t>2009</w:t>
            </w:r>
          </w:p>
        </w:tc>
        <w:tc>
          <w:tcPr>
            <w:tcW w:w="1417" w:type="dxa"/>
          </w:tcPr>
          <w:p w14:paraId="5B17521D" w14:textId="77777777" w:rsidR="000F7F0A" w:rsidRPr="00871E06" w:rsidRDefault="000F7F0A" w:rsidP="00877DA4">
            <w:pPr>
              <w:ind w:right="43"/>
              <w:rPr>
                <w:rFonts w:ascii="Baskerville" w:hAnsi="Baskerville"/>
              </w:rPr>
            </w:pPr>
            <w:r w:rsidRPr="00871E06">
              <w:rPr>
                <w:rFonts w:ascii="Baskerville" w:hAnsi="Baskerville"/>
              </w:rPr>
              <w:t>£4,650</w:t>
            </w:r>
          </w:p>
        </w:tc>
      </w:tr>
      <w:tr w:rsidR="000F7F0A" w:rsidRPr="00871E06" w14:paraId="12D26A26" w14:textId="77777777" w:rsidTr="00560787">
        <w:tc>
          <w:tcPr>
            <w:tcW w:w="6513" w:type="dxa"/>
          </w:tcPr>
          <w:p w14:paraId="6BD2FBB0" w14:textId="3B17C7E3" w:rsidR="000F7F0A" w:rsidRPr="00871E06" w:rsidRDefault="000F7F0A" w:rsidP="00877DA4">
            <w:pPr>
              <w:ind w:right="43"/>
              <w:rPr>
                <w:rFonts w:ascii="Baskerville" w:hAnsi="Baskerville"/>
              </w:rPr>
            </w:pPr>
            <w:r w:rsidRPr="00871E06">
              <w:rPr>
                <w:rFonts w:ascii="Baskerville" w:hAnsi="Baskerville"/>
              </w:rPr>
              <w:t>British Academy Conference Support</w:t>
            </w:r>
          </w:p>
        </w:tc>
        <w:tc>
          <w:tcPr>
            <w:tcW w:w="1276" w:type="dxa"/>
          </w:tcPr>
          <w:p w14:paraId="7DFB7369" w14:textId="77777777" w:rsidR="000F7F0A" w:rsidRPr="00871E06" w:rsidRDefault="000F7F0A" w:rsidP="00877DA4">
            <w:pPr>
              <w:ind w:right="43"/>
              <w:rPr>
                <w:rFonts w:ascii="Baskerville" w:hAnsi="Baskerville"/>
              </w:rPr>
            </w:pPr>
            <w:r w:rsidRPr="00871E06">
              <w:rPr>
                <w:rFonts w:ascii="Baskerville" w:hAnsi="Baskerville"/>
              </w:rPr>
              <w:t>2009</w:t>
            </w:r>
          </w:p>
        </w:tc>
        <w:tc>
          <w:tcPr>
            <w:tcW w:w="1417" w:type="dxa"/>
          </w:tcPr>
          <w:p w14:paraId="32877CFB" w14:textId="77777777" w:rsidR="000F7F0A" w:rsidRPr="00871E06" w:rsidRDefault="000F7F0A" w:rsidP="00877DA4">
            <w:pPr>
              <w:ind w:right="43"/>
              <w:rPr>
                <w:rFonts w:ascii="Baskerville" w:hAnsi="Baskerville"/>
              </w:rPr>
            </w:pPr>
            <w:r w:rsidRPr="00871E06">
              <w:rPr>
                <w:rFonts w:ascii="Baskerville" w:hAnsi="Baskerville"/>
              </w:rPr>
              <w:t>£200</w:t>
            </w:r>
          </w:p>
        </w:tc>
      </w:tr>
      <w:tr w:rsidR="000F7F0A" w:rsidRPr="00871E06" w14:paraId="11ECE4A0" w14:textId="77777777" w:rsidTr="00560787">
        <w:tc>
          <w:tcPr>
            <w:tcW w:w="6513" w:type="dxa"/>
          </w:tcPr>
          <w:p w14:paraId="2D3EF9CA" w14:textId="2587CFD5" w:rsidR="000F7F0A" w:rsidRPr="00871E06" w:rsidRDefault="000F7F0A" w:rsidP="00877DA4">
            <w:pPr>
              <w:ind w:right="43"/>
              <w:rPr>
                <w:rFonts w:ascii="Baskerville" w:hAnsi="Baskerville"/>
              </w:rPr>
            </w:pPr>
            <w:r w:rsidRPr="00871E06">
              <w:rPr>
                <w:rFonts w:ascii="Baskerville" w:hAnsi="Baskerville"/>
              </w:rPr>
              <w:t>British Academy Overseas Conference Grant</w:t>
            </w:r>
          </w:p>
        </w:tc>
        <w:tc>
          <w:tcPr>
            <w:tcW w:w="1276" w:type="dxa"/>
          </w:tcPr>
          <w:p w14:paraId="29A07767" w14:textId="77777777" w:rsidR="000F7F0A" w:rsidRPr="00871E06" w:rsidRDefault="000F7F0A" w:rsidP="00877DA4">
            <w:pPr>
              <w:ind w:right="43"/>
              <w:rPr>
                <w:rFonts w:ascii="Baskerville" w:hAnsi="Baskerville"/>
              </w:rPr>
            </w:pPr>
            <w:r w:rsidRPr="00871E06">
              <w:rPr>
                <w:rFonts w:ascii="Baskerville" w:hAnsi="Baskerville"/>
              </w:rPr>
              <w:t>2008</w:t>
            </w:r>
          </w:p>
        </w:tc>
        <w:tc>
          <w:tcPr>
            <w:tcW w:w="1417" w:type="dxa"/>
          </w:tcPr>
          <w:p w14:paraId="0C116218" w14:textId="77777777" w:rsidR="000F7F0A" w:rsidRPr="00871E06" w:rsidRDefault="000F7F0A" w:rsidP="00877DA4">
            <w:pPr>
              <w:ind w:right="43"/>
              <w:rPr>
                <w:rFonts w:ascii="Baskerville" w:hAnsi="Baskerville"/>
              </w:rPr>
            </w:pPr>
            <w:r w:rsidRPr="00871E06">
              <w:rPr>
                <w:rFonts w:ascii="Baskerville" w:hAnsi="Baskerville"/>
              </w:rPr>
              <w:t>£400</w:t>
            </w:r>
          </w:p>
        </w:tc>
      </w:tr>
      <w:tr w:rsidR="000F7F0A" w:rsidRPr="00871E06" w14:paraId="44DD9E5F" w14:textId="77777777" w:rsidTr="00560787">
        <w:tc>
          <w:tcPr>
            <w:tcW w:w="6513" w:type="dxa"/>
          </w:tcPr>
          <w:p w14:paraId="2C8AC9C7" w14:textId="46EA57D4" w:rsidR="000F7F0A" w:rsidRPr="00871E06" w:rsidRDefault="000F7F0A" w:rsidP="00877DA4">
            <w:pPr>
              <w:ind w:right="43"/>
              <w:rPr>
                <w:rFonts w:ascii="Baskerville" w:hAnsi="Baskerville"/>
              </w:rPr>
            </w:pPr>
            <w:r w:rsidRPr="00871E06">
              <w:rPr>
                <w:rFonts w:ascii="Baskerville" w:hAnsi="Baskerville"/>
              </w:rPr>
              <w:t>John Carter Brown Library Ruth and Lincoln Ekstrom Fellowship</w:t>
            </w:r>
          </w:p>
        </w:tc>
        <w:tc>
          <w:tcPr>
            <w:tcW w:w="1276" w:type="dxa"/>
          </w:tcPr>
          <w:p w14:paraId="32A5B77C" w14:textId="77777777" w:rsidR="000F7F0A" w:rsidRPr="00871E06" w:rsidRDefault="000F7F0A" w:rsidP="00877DA4">
            <w:pPr>
              <w:ind w:right="43"/>
              <w:rPr>
                <w:rFonts w:ascii="Baskerville" w:hAnsi="Baskerville"/>
              </w:rPr>
            </w:pPr>
            <w:r w:rsidRPr="00871E06">
              <w:rPr>
                <w:rFonts w:ascii="Baskerville" w:hAnsi="Baskerville"/>
              </w:rPr>
              <w:t>2008</w:t>
            </w:r>
          </w:p>
        </w:tc>
        <w:tc>
          <w:tcPr>
            <w:tcW w:w="1417" w:type="dxa"/>
          </w:tcPr>
          <w:p w14:paraId="1A7CE804" w14:textId="77777777" w:rsidR="000F7F0A" w:rsidRPr="00871E06" w:rsidRDefault="000F7F0A" w:rsidP="00877DA4">
            <w:pPr>
              <w:ind w:right="43"/>
              <w:rPr>
                <w:rFonts w:ascii="Baskerville" w:hAnsi="Baskerville"/>
              </w:rPr>
            </w:pPr>
            <w:r w:rsidRPr="00871E06">
              <w:rPr>
                <w:rFonts w:ascii="Baskerville" w:hAnsi="Baskerville"/>
              </w:rPr>
              <w:t>$4,000</w:t>
            </w:r>
          </w:p>
        </w:tc>
      </w:tr>
      <w:tr w:rsidR="000F7F0A" w:rsidRPr="00871E06" w14:paraId="21F68B8E" w14:textId="77777777" w:rsidTr="00560787">
        <w:tc>
          <w:tcPr>
            <w:tcW w:w="6513" w:type="dxa"/>
          </w:tcPr>
          <w:p w14:paraId="05116FD7" w14:textId="3523A04D" w:rsidR="000F7F0A" w:rsidRPr="00871E06" w:rsidRDefault="000F7F0A" w:rsidP="00877DA4">
            <w:pPr>
              <w:ind w:right="43"/>
              <w:rPr>
                <w:rFonts w:ascii="Baskerville" w:hAnsi="Baskerville"/>
              </w:rPr>
            </w:pPr>
            <w:r w:rsidRPr="00871E06">
              <w:rPr>
                <w:rFonts w:ascii="Baskerville" w:hAnsi="Baskerville"/>
              </w:rPr>
              <w:t>Leverhulme Trust Academic Collaboration International Network Grant</w:t>
            </w:r>
          </w:p>
        </w:tc>
        <w:tc>
          <w:tcPr>
            <w:tcW w:w="1276" w:type="dxa"/>
          </w:tcPr>
          <w:p w14:paraId="52948DCC" w14:textId="77777777" w:rsidR="000F7F0A" w:rsidRPr="00871E06" w:rsidRDefault="000F7F0A" w:rsidP="00877DA4">
            <w:pPr>
              <w:ind w:right="43"/>
              <w:rPr>
                <w:rFonts w:ascii="Baskerville" w:hAnsi="Baskerville"/>
              </w:rPr>
            </w:pPr>
            <w:r w:rsidRPr="00871E06">
              <w:rPr>
                <w:rFonts w:ascii="Baskerville" w:hAnsi="Baskerville"/>
              </w:rPr>
              <w:t>2007</w:t>
            </w:r>
          </w:p>
        </w:tc>
        <w:tc>
          <w:tcPr>
            <w:tcW w:w="1417" w:type="dxa"/>
          </w:tcPr>
          <w:p w14:paraId="2810A77F" w14:textId="77777777" w:rsidR="000F7F0A" w:rsidRPr="00871E06" w:rsidRDefault="000F7F0A" w:rsidP="00877DA4">
            <w:pPr>
              <w:ind w:right="43"/>
              <w:rPr>
                <w:rFonts w:ascii="Baskerville" w:hAnsi="Baskerville"/>
              </w:rPr>
            </w:pPr>
            <w:r w:rsidRPr="00871E06">
              <w:rPr>
                <w:rFonts w:ascii="Baskerville" w:hAnsi="Baskerville"/>
              </w:rPr>
              <w:t>£49,600</w:t>
            </w:r>
          </w:p>
        </w:tc>
      </w:tr>
      <w:tr w:rsidR="000F7F0A" w:rsidRPr="00871E06" w14:paraId="4A79193A" w14:textId="77777777" w:rsidTr="00560787">
        <w:tc>
          <w:tcPr>
            <w:tcW w:w="6513" w:type="dxa"/>
          </w:tcPr>
          <w:p w14:paraId="0A5486F4" w14:textId="7986248F" w:rsidR="000F7F0A" w:rsidRPr="00871E06" w:rsidRDefault="000F7F0A" w:rsidP="00877DA4">
            <w:pPr>
              <w:ind w:right="43"/>
              <w:rPr>
                <w:rFonts w:ascii="Baskerville" w:hAnsi="Baskerville"/>
              </w:rPr>
            </w:pPr>
            <w:r w:rsidRPr="00871E06">
              <w:rPr>
                <w:rFonts w:ascii="Baskerville" w:hAnsi="Baskerville"/>
              </w:rPr>
              <w:t>British Academy Overseas Conference Grant</w:t>
            </w:r>
          </w:p>
        </w:tc>
        <w:tc>
          <w:tcPr>
            <w:tcW w:w="1276" w:type="dxa"/>
          </w:tcPr>
          <w:p w14:paraId="498558A1" w14:textId="77777777" w:rsidR="000F7F0A" w:rsidRPr="00871E06" w:rsidRDefault="000F7F0A" w:rsidP="00877DA4">
            <w:pPr>
              <w:ind w:right="43"/>
              <w:rPr>
                <w:rFonts w:ascii="Baskerville" w:hAnsi="Baskerville"/>
              </w:rPr>
            </w:pPr>
            <w:r w:rsidRPr="00871E06">
              <w:rPr>
                <w:rFonts w:ascii="Baskerville" w:hAnsi="Baskerville"/>
              </w:rPr>
              <w:t>2007</w:t>
            </w:r>
          </w:p>
        </w:tc>
        <w:tc>
          <w:tcPr>
            <w:tcW w:w="1417" w:type="dxa"/>
          </w:tcPr>
          <w:p w14:paraId="1BA600CA" w14:textId="77777777" w:rsidR="000F7F0A" w:rsidRPr="00871E06" w:rsidRDefault="000F7F0A" w:rsidP="00877DA4">
            <w:pPr>
              <w:ind w:right="43"/>
              <w:rPr>
                <w:rFonts w:ascii="Baskerville" w:hAnsi="Baskerville"/>
              </w:rPr>
            </w:pPr>
            <w:r w:rsidRPr="00871E06">
              <w:rPr>
                <w:rFonts w:ascii="Baskerville" w:hAnsi="Baskerville"/>
              </w:rPr>
              <w:t>£700</w:t>
            </w:r>
          </w:p>
        </w:tc>
      </w:tr>
      <w:tr w:rsidR="000F7F0A" w:rsidRPr="00871E06" w14:paraId="5434D042" w14:textId="77777777" w:rsidTr="00560787">
        <w:tc>
          <w:tcPr>
            <w:tcW w:w="6513" w:type="dxa"/>
          </w:tcPr>
          <w:p w14:paraId="22C9A9BA" w14:textId="760984D4" w:rsidR="000F7F0A" w:rsidRPr="00871E06" w:rsidRDefault="000F7F0A" w:rsidP="00877DA4">
            <w:pPr>
              <w:ind w:right="43"/>
              <w:rPr>
                <w:rFonts w:ascii="Baskerville" w:hAnsi="Baskerville"/>
              </w:rPr>
            </w:pPr>
            <w:r w:rsidRPr="00871E06">
              <w:rPr>
                <w:rFonts w:ascii="Baskerville" w:hAnsi="Baskerville"/>
              </w:rPr>
              <w:t>University of Warwick Education Innovation Fund</w:t>
            </w:r>
          </w:p>
        </w:tc>
        <w:tc>
          <w:tcPr>
            <w:tcW w:w="1276" w:type="dxa"/>
          </w:tcPr>
          <w:p w14:paraId="4B114F7E" w14:textId="77777777" w:rsidR="000F7F0A" w:rsidRPr="00871E06" w:rsidRDefault="000F7F0A" w:rsidP="00877DA4">
            <w:pPr>
              <w:ind w:right="43"/>
              <w:rPr>
                <w:rFonts w:ascii="Baskerville" w:hAnsi="Baskerville"/>
              </w:rPr>
            </w:pPr>
            <w:r w:rsidRPr="00871E06">
              <w:rPr>
                <w:rFonts w:ascii="Baskerville" w:hAnsi="Baskerville"/>
              </w:rPr>
              <w:t>2006</w:t>
            </w:r>
          </w:p>
        </w:tc>
        <w:tc>
          <w:tcPr>
            <w:tcW w:w="1417" w:type="dxa"/>
          </w:tcPr>
          <w:p w14:paraId="72236DB6" w14:textId="77777777" w:rsidR="000F7F0A" w:rsidRPr="00871E06" w:rsidRDefault="000F7F0A" w:rsidP="00877DA4">
            <w:pPr>
              <w:ind w:right="43"/>
              <w:rPr>
                <w:rFonts w:ascii="Baskerville" w:hAnsi="Baskerville"/>
              </w:rPr>
            </w:pPr>
            <w:r w:rsidRPr="00871E06">
              <w:rPr>
                <w:rFonts w:ascii="Baskerville" w:hAnsi="Baskerville"/>
              </w:rPr>
              <w:t>£8,000</w:t>
            </w:r>
          </w:p>
        </w:tc>
      </w:tr>
      <w:tr w:rsidR="000F7F0A" w:rsidRPr="00871E06" w14:paraId="77021276" w14:textId="77777777" w:rsidTr="00560787">
        <w:tc>
          <w:tcPr>
            <w:tcW w:w="6513" w:type="dxa"/>
          </w:tcPr>
          <w:p w14:paraId="0926589C" w14:textId="5E1D2438" w:rsidR="000F7F0A" w:rsidRPr="00871E06" w:rsidRDefault="000F7F0A" w:rsidP="00877DA4">
            <w:pPr>
              <w:ind w:right="43"/>
              <w:rPr>
                <w:rFonts w:ascii="Baskerville" w:hAnsi="Baskerville"/>
              </w:rPr>
            </w:pPr>
            <w:r w:rsidRPr="00871E06">
              <w:rPr>
                <w:rFonts w:ascii="Baskerville" w:hAnsi="Baskerville"/>
              </w:rPr>
              <w:t>British Academy Small Personal Research Grant</w:t>
            </w:r>
          </w:p>
        </w:tc>
        <w:tc>
          <w:tcPr>
            <w:tcW w:w="1276" w:type="dxa"/>
          </w:tcPr>
          <w:p w14:paraId="77E58339" w14:textId="77777777" w:rsidR="000F7F0A" w:rsidRPr="00871E06" w:rsidRDefault="000F7F0A" w:rsidP="00877DA4">
            <w:pPr>
              <w:ind w:right="43"/>
              <w:rPr>
                <w:rFonts w:ascii="Baskerville" w:hAnsi="Baskerville"/>
              </w:rPr>
            </w:pPr>
            <w:r w:rsidRPr="00871E06">
              <w:rPr>
                <w:rFonts w:ascii="Baskerville" w:hAnsi="Baskerville"/>
              </w:rPr>
              <w:t>2003</w:t>
            </w:r>
          </w:p>
        </w:tc>
        <w:tc>
          <w:tcPr>
            <w:tcW w:w="1417" w:type="dxa"/>
          </w:tcPr>
          <w:p w14:paraId="3AE825E2" w14:textId="77777777" w:rsidR="000F7F0A" w:rsidRPr="00871E06" w:rsidRDefault="000F7F0A" w:rsidP="00877DA4">
            <w:pPr>
              <w:ind w:right="43"/>
              <w:rPr>
                <w:rFonts w:ascii="Baskerville" w:hAnsi="Baskerville"/>
              </w:rPr>
            </w:pPr>
            <w:r w:rsidRPr="00871E06">
              <w:rPr>
                <w:rFonts w:ascii="Baskerville" w:hAnsi="Baskerville"/>
              </w:rPr>
              <w:t>£5,000</w:t>
            </w:r>
          </w:p>
        </w:tc>
      </w:tr>
      <w:tr w:rsidR="000F7F0A" w:rsidRPr="00871E06" w14:paraId="53FD1097" w14:textId="77777777" w:rsidTr="00560787">
        <w:tc>
          <w:tcPr>
            <w:tcW w:w="6513" w:type="dxa"/>
          </w:tcPr>
          <w:p w14:paraId="258B1E06" w14:textId="362D6A14" w:rsidR="000F7F0A" w:rsidRPr="00871E06" w:rsidRDefault="000F7F0A" w:rsidP="00877DA4">
            <w:pPr>
              <w:ind w:right="43"/>
              <w:rPr>
                <w:rFonts w:ascii="Baskerville" w:hAnsi="Baskerville"/>
              </w:rPr>
            </w:pPr>
            <w:r w:rsidRPr="00871E06">
              <w:rPr>
                <w:rFonts w:ascii="Baskerville" w:hAnsi="Baskerville"/>
              </w:rPr>
              <w:t>Arts and Humanities Research Board Research Leave Scheme</w:t>
            </w:r>
          </w:p>
        </w:tc>
        <w:tc>
          <w:tcPr>
            <w:tcW w:w="1276" w:type="dxa"/>
          </w:tcPr>
          <w:p w14:paraId="066F1339" w14:textId="77777777" w:rsidR="000F7F0A" w:rsidRPr="00871E06" w:rsidRDefault="000F7F0A" w:rsidP="00877DA4">
            <w:pPr>
              <w:ind w:right="43"/>
              <w:rPr>
                <w:rFonts w:ascii="Baskerville" w:hAnsi="Baskerville"/>
              </w:rPr>
            </w:pPr>
            <w:r w:rsidRPr="00871E06">
              <w:rPr>
                <w:rFonts w:ascii="Baskerville" w:hAnsi="Baskerville"/>
              </w:rPr>
              <w:t>2003</w:t>
            </w:r>
          </w:p>
        </w:tc>
        <w:tc>
          <w:tcPr>
            <w:tcW w:w="1417" w:type="dxa"/>
          </w:tcPr>
          <w:p w14:paraId="6E412388" w14:textId="77777777" w:rsidR="000F7F0A" w:rsidRPr="00871E06" w:rsidRDefault="000F7F0A" w:rsidP="00877DA4">
            <w:pPr>
              <w:ind w:right="43"/>
              <w:rPr>
                <w:rFonts w:ascii="Baskerville" w:hAnsi="Baskerville"/>
              </w:rPr>
            </w:pPr>
            <w:r w:rsidRPr="00871E06">
              <w:rPr>
                <w:rFonts w:ascii="Baskerville" w:hAnsi="Baskerville"/>
              </w:rPr>
              <w:t>£13,153</w:t>
            </w:r>
          </w:p>
        </w:tc>
      </w:tr>
      <w:tr w:rsidR="000F7F0A" w:rsidRPr="00871E06" w14:paraId="100B3663" w14:textId="77777777" w:rsidTr="00560787">
        <w:tc>
          <w:tcPr>
            <w:tcW w:w="6513" w:type="dxa"/>
          </w:tcPr>
          <w:p w14:paraId="2E72582F" w14:textId="594C2911" w:rsidR="000F7F0A" w:rsidRPr="00871E06" w:rsidRDefault="000F7F0A" w:rsidP="00877DA4">
            <w:pPr>
              <w:ind w:right="43"/>
              <w:rPr>
                <w:rFonts w:ascii="Baskerville" w:hAnsi="Baskerville"/>
              </w:rPr>
            </w:pPr>
            <w:r w:rsidRPr="00871E06">
              <w:rPr>
                <w:rFonts w:ascii="Baskerville" w:hAnsi="Baskerville"/>
              </w:rPr>
              <w:t>British Academy Overseas Conference Grant</w:t>
            </w:r>
          </w:p>
        </w:tc>
        <w:tc>
          <w:tcPr>
            <w:tcW w:w="1276" w:type="dxa"/>
          </w:tcPr>
          <w:p w14:paraId="6D0710F3" w14:textId="77777777" w:rsidR="000F7F0A" w:rsidRPr="00871E06" w:rsidRDefault="000F7F0A" w:rsidP="00877DA4">
            <w:pPr>
              <w:ind w:right="43"/>
              <w:rPr>
                <w:rFonts w:ascii="Baskerville" w:hAnsi="Baskerville"/>
              </w:rPr>
            </w:pPr>
            <w:r w:rsidRPr="00871E06">
              <w:rPr>
                <w:rFonts w:ascii="Baskerville" w:hAnsi="Baskerville"/>
              </w:rPr>
              <w:t>2002</w:t>
            </w:r>
          </w:p>
        </w:tc>
        <w:tc>
          <w:tcPr>
            <w:tcW w:w="1417" w:type="dxa"/>
          </w:tcPr>
          <w:p w14:paraId="432225A6" w14:textId="77777777" w:rsidR="000F7F0A" w:rsidRPr="00871E06" w:rsidRDefault="000F7F0A" w:rsidP="00877DA4">
            <w:pPr>
              <w:ind w:right="43"/>
              <w:rPr>
                <w:rFonts w:ascii="Baskerville" w:hAnsi="Baskerville"/>
              </w:rPr>
            </w:pPr>
            <w:r w:rsidRPr="00871E06">
              <w:rPr>
                <w:rFonts w:ascii="Baskerville" w:hAnsi="Baskerville"/>
              </w:rPr>
              <w:t>£745</w:t>
            </w:r>
          </w:p>
        </w:tc>
      </w:tr>
      <w:tr w:rsidR="000F7F0A" w:rsidRPr="00871E06" w14:paraId="0F73463A" w14:textId="77777777" w:rsidTr="00560787">
        <w:tc>
          <w:tcPr>
            <w:tcW w:w="6513" w:type="dxa"/>
          </w:tcPr>
          <w:p w14:paraId="193228B8" w14:textId="1CBFC322" w:rsidR="000F7F0A" w:rsidRPr="00871E06" w:rsidRDefault="000F7F0A" w:rsidP="00877DA4">
            <w:pPr>
              <w:ind w:right="43"/>
              <w:rPr>
                <w:rFonts w:ascii="Baskerville" w:hAnsi="Baskerville"/>
              </w:rPr>
            </w:pPr>
            <w:r w:rsidRPr="00871E06">
              <w:rPr>
                <w:rFonts w:ascii="Baskerville" w:hAnsi="Baskerville"/>
              </w:rPr>
              <w:t>Leverhulme Trust Research Fellowship</w:t>
            </w:r>
          </w:p>
        </w:tc>
        <w:tc>
          <w:tcPr>
            <w:tcW w:w="1276" w:type="dxa"/>
          </w:tcPr>
          <w:p w14:paraId="1A4FF9BE" w14:textId="77777777" w:rsidR="000F7F0A" w:rsidRPr="00871E06" w:rsidRDefault="000F7F0A" w:rsidP="00877DA4">
            <w:pPr>
              <w:ind w:right="43"/>
              <w:rPr>
                <w:rFonts w:ascii="Baskerville" w:hAnsi="Baskerville"/>
              </w:rPr>
            </w:pPr>
            <w:r w:rsidRPr="00871E06">
              <w:rPr>
                <w:rFonts w:ascii="Baskerville" w:hAnsi="Baskerville"/>
              </w:rPr>
              <w:t>2000</w:t>
            </w:r>
          </w:p>
        </w:tc>
        <w:tc>
          <w:tcPr>
            <w:tcW w:w="1417" w:type="dxa"/>
          </w:tcPr>
          <w:p w14:paraId="092C9C42" w14:textId="77777777" w:rsidR="000F7F0A" w:rsidRPr="00871E06" w:rsidRDefault="000F7F0A" w:rsidP="00877DA4">
            <w:pPr>
              <w:ind w:right="43"/>
              <w:rPr>
                <w:rFonts w:ascii="Baskerville" w:hAnsi="Baskerville"/>
              </w:rPr>
            </w:pPr>
            <w:r w:rsidRPr="00871E06">
              <w:rPr>
                <w:rFonts w:ascii="Baskerville" w:hAnsi="Baskerville"/>
              </w:rPr>
              <w:t>£11,684</w:t>
            </w:r>
          </w:p>
        </w:tc>
      </w:tr>
      <w:tr w:rsidR="000F7F0A" w:rsidRPr="00871E06" w14:paraId="143A42F0" w14:textId="77777777" w:rsidTr="00560787">
        <w:tc>
          <w:tcPr>
            <w:tcW w:w="6513" w:type="dxa"/>
          </w:tcPr>
          <w:p w14:paraId="5459E607" w14:textId="53710827" w:rsidR="000F7F0A" w:rsidRPr="00871E06" w:rsidRDefault="000F7F0A" w:rsidP="00877DA4">
            <w:pPr>
              <w:ind w:right="43"/>
              <w:rPr>
                <w:rFonts w:ascii="Baskerville" w:hAnsi="Baskerville"/>
              </w:rPr>
            </w:pPr>
            <w:r w:rsidRPr="00871E06">
              <w:rPr>
                <w:rFonts w:ascii="Baskerville" w:hAnsi="Baskerville"/>
              </w:rPr>
              <w:t>Arts and Humanities Research Board Research Leave Grant</w:t>
            </w:r>
          </w:p>
        </w:tc>
        <w:tc>
          <w:tcPr>
            <w:tcW w:w="1276" w:type="dxa"/>
          </w:tcPr>
          <w:p w14:paraId="32C3C45F" w14:textId="77777777" w:rsidR="000F7F0A" w:rsidRPr="00871E06" w:rsidRDefault="000F7F0A" w:rsidP="00877DA4">
            <w:pPr>
              <w:ind w:right="43"/>
              <w:rPr>
                <w:rFonts w:ascii="Baskerville" w:hAnsi="Baskerville"/>
              </w:rPr>
            </w:pPr>
            <w:r w:rsidRPr="00871E06">
              <w:rPr>
                <w:rFonts w:ascii="Baskerville" w:hAnsi="Baskerville"/>
              </w:rPr>
              <w:t>2000</w:t>
            </w:r>
          </w:p>
        </w:tc>
        <w:tc>
          <w:tcPr>
            <w:tcW w:w="1417" w:type="dxa"/>
          </w:tcPr>
          <w:p w14:paraId="1B512D0E" w14:textId="77777777" w:rsidR="000F7F0A" w:rsidRPr="00871E06" w:rsidRDefault="000F7F0A" w:rsidP="00877DA4">
            <w:pPr>
              <w:ind w:right="43"/>
              <w:rPr>
                <w:rFonts w:ascii="Baskerville" w:hAnsi="Baskerville"/>
              </w:rPr>
            </w:pPr>
            <w:r w:rsidRPr="00871E06">
              <w:rPr>
                <w:rFonts w:ascii="Baskerville" w:hAnsi="Baskerville"/>
              </w:rPr>
              <w:t>£8,037</w:t>
            </w:r>
          </w:p>
        </w:tc>
      </w:tr>
      <w:tr w:rsidR="000F7F0A" w:rsidRPr="00871E06" w14:paraId="3F3CEEB8" w14:textId="77777777" w:rsidTr="00560787">
        <w:tc>
          <w:tcPr>
            <w:tcW w:w="6513" w:type="dxa"/>
          </w:tcPr>
          <w:p w14:paraId="1A26A44B" w14:textId="18CC34CD" w:rsidR="000F7F0A" w:rsidRPr="00871E06" w:rsidRDefault="000F7F0A" w:rsidP="00877DA4">
            <w:pPr>
              <w:ind w:right="43"/>
              <w:rPr>
                <w:rFonts w:ascii="Baskerville" w:hAnsi="Baskerville"/>
              </w:rPr>
            </w:pPr>
            <w:r w:rsidRPr="00871E06">
              <w:rPr>
                <w:rFonts w:ascii="Baskerville" w:hAnsi="Baskerville"/>
              </w:rPr>
              <w:t>British Academy Overseas Conference Grant</w:t>
            </w:r>
          </w:p>
        </w:tc>
        <w:tc>
          <w:tcPr>
            <w:tcW w:w="1276" w:type="dxa"/>
          </w:tcPr>
          <w:p w14:paraId="6B3346E5" w14:textId="77777777" w:rsidR="000F7F0A" w:rsidRPr="00871E06" w:rsidRDefault="000F7F0A" w:rsidP="00877DA4">
            <w:pPr>
              <w:ind w:right="43"/>
              <w:rPr>
                <w:rFonts w:ascii="Baskerville" w:hAnsi="Baskerville"/>
              </w:rPr>
            </w:pPr>
            <w:r w:rsidRPr="00871E06">
              <w:rPr>
                <w:rFonts w:ascii="Baskerville" w:hAnsi="Baskerville"/>
              </w:rPr>
              <w:t>1999</w:t>
            </w:r>
          </w:p>
        </w:tc>
        <w:tc>
          <w:tcPr>
            <w:tcW w:w="1417" w:type="dxa"/>
          </w:tcPr>
          <w:p w14:paraId="2933B1E9" w14:textId="77777777" w:rsidR="000F7F0A" w:rsidRPr="00871E06" w:rsidRDefault="000F7F0A" w:rsidP="00877DA4">
            <w:pPr>
              <w:ind w:right="43"/>
              <w:rPr>
                <w:rFonts w:ascii="Baskerville" w:hAnsi="Baskerville"/>
              </w:rPr>
            </w:pPr>
            <w:r w:rsidRPr="00871E06">
              <w:rPr>
                <w:rFonts w:ascii="Baskerville" w:hAnsi="Baskerville"/>
              </w:rPr>
              <w:t>£326</w:t>
            </w:r>
          </w:p>
        </w:tc>
      </w:tr>
      <w:tr w:rsidR="000F7F0A" w:rsidRPr="00871E06" w14:paraId="66AAF036" w14:textId="77777777" w:rsidTr="00560787">
        <w:tc>
          <w:tcPr>
            <w:tcW w:w="6513" w:type="dxa"/>
          </w:tcPr>
          <w:p w14:paraId="1F9ECFBA" w14:textId="16001DCE" w:rsidR="000F7F0A" w:rsidRPr="00871E06" w:rsidRDefault="000F7F0A" w:rsidP="00877DA4">
            <w:pPr>
              <w:ind w:right="43"/>
              <w:rPr>
                <w:rFonts w:ascii="Baskerville" w:hAnsi="Baskerville"/>
              </w:rPr>
            </w:pPr>
            <w:r w:rsidRPr="00871E06">
              <w:rPr>
                <w:rFonts w:ascii="Baskerville" w:hAnsi="Baskerville"/>
              </w:rPr>
              <w:t xml:space="preserve">University of Warwick Research </w:t>
            </w:r>
            <w:r w:rsidR="004E25B4" w:rsidRPr="00871E06">
              <w:rPr>
                <w:rFonts w:ascii="Baskerville" w:hAnsi="Baskerville"/>
              </w:rPr>
              <w:t>&amp;</w:t>
            </w:r>
            <w:r w:rsidRPr="00871E06">
              <w:rPr>
                <w:rFonts w:ascii="Baskerville" w:hAnsi="Baskerville"/>
              </w:rPr>
              <w:t xml:space="preserve"> Teaching Development Fund</w:t>
            </w:r>
          </w:p>
        </w:tc>
        <w:tc>
          <w:tcPr>
            <w:tcW w:w="1276" w:type="dxa"/>
          </w:tcPr>
          <w:p w14:paraId="06EA14F1" w14:textId="77777777" w:rsidR="000F7F0A" w:rsidRPr="00871E06" w:rsidRDefault="000F7F0A" w:rsidP="00877DA4">
            <w:pPr>
              <w:ind w:right="43"/>
              <w:rPr>
                <w:rFonts w:ascii="Baskerville" w:hAnsi="Baskerville"/>
              </w:rPr>
            </w:pPr>
            <w:r w:rsidRPr="00871E06">
              <w:rPr>
                <w:rFonts w:ascii="Baskerville" w:hAnsi="Baskerville"/>
              </w:rPr>
              <w:t>1999</w:t>
            </w:r>
          </w:p>
        </w:tc>
        <w:tc>
          <w:tcPr>
            <w:tcW w:w="1417" w:type="dxa"/>
          </w:tcPr>
          <w:p w14:paraId="5D321DB7" w14:textId="77777777" w:rsidR="000F7F0A" w:rsidRPr="00871E06" w:rsidRDefault="000F7F0A" w:rsidP="00877DA4">
            <w:pPr>
              <w:ind w:right="43"/>
              <w:rPr>
                <w:rFonts w:ascii="Baskerville" w:hAnsi="Baskerville"/>
              </w:rPr>
            </w:pPr>
            <w:r w:rsidRPr="00871E06">
              <w:rPr>
                <w:rFonts w:ascii="Baskerville" w:hAnsi="Baskerville"/>
              </w:rPr>
              <w:t>£8,718</w:t>
            </w:r>
          </w:p>
        </w:tc>
      </w:tr>
      <w:tr w:rsidR="000F7F0A" w:rsidRPr="00871E06" w14:paraId="3CD9B7B8" w14:textId="77777777" w:rsidTr="00560787">
        <w:tc>
          <w:tcPr>
            <w:tcW w:w="6513" w:type="dxa"/>
          </w:tcPr>
          <w:p w14:paraId="46CE35B0" w14:textId="1A09349E" w:rsidR="000F7F0A" w:rsidRPr="00871E06" w:rsidRDefault="000F7F0A" w:rsidP="00877DA4">
            <w:pPr>
              <w:ind w:right="43"/>
              <w:rPr>
                <w:rFonts w:ascii="Baskerville" w:hAnsi="Baskerville"/>
              </w:rPr>
            </w:pPr>
            <w:r w:rsidRPr="00871E06">
              <w:rPr>
                <w:rFonts w:ascii="Baskerville" w:hAnsi="Baskerville"/>
              </w:rPr>
              <w:t>British Academy Small Personal Research Grant</w:t>
            </w:r>
          </w:p>
        </w:tc>
        <w:tc>
          <w:tcPr>
            <w:tcW w:w="1276" w:type="dxa"/>
          </w:tcPr>
          <w:p w14:paraId="29EEE138" w14:textId="77777777" w:rsidR="000F7F0A" w:rsidRPr="00871E06" w:rsidRDefault="000F7F0A" w:rsidP="00877DA4">
            <w:pPr>
              <w:ind w:right="43"/>
              <w:rPr>
                <w:rFonts w:ascii="Baskerville" w:hAnsi="Baskerville"/>
              </w:rPr>
            </w:pPr>
            <w:r w:rsidRPr="00871E06">
              <w:rPr>
                <w:rFonts w:ascii="Baskerville" w:hAnsi="Baskerville"/>
              </w:rPr>
              <w:t>1998</w:t>
            </w:r>
          </w:p>
        </w:tc>
        <w:tc>
          <w:tcPr>
            <w:tcW w:w="1417" w:type="dxa"/>
          </w:tcPr>
          <w:p w14:paraId="4C42E1B5" w14:textId="77777777" w:rsidR="000F7F0A" w:rsidRPr="00871E06" w:rsidRDefault="000F7F0A" w:rsidP="00877DA4">
            <w:pPr>
              <w:ind w:right="43"/>
              <w:rPr>
                <w:rFonts w:ascii="Baskerville" w:hAnsi="Baskerville"/>
              </w:rPr>
            </w:pPr>
            <w:r w:rsidRPr="00871E06">
              <w:rPr>
                <w:rFonts w:ascii="Baskerville" w:hAnsi="Baskerville"/>
              </w:rPr>
              <w:t>£700</w:t>
            </w:r>
          </w:p>
        </w:tc>
      </w:tr>
      <w:tr w:rsidR="000F7F0A" w:rsidRPr="00871E06" w14:paraId="064FA267" w14:textId="77777777" w:rsidTr="00560787">
        <w:trPr>
          <w:trHeight w:val="232"/>
        </w:trPr>
        <w:tc>
          <w:tcPr>
            <w:tcW w:w="6513" w:type="dxa"/>
          </w:tcPr>
          <w:p w14:paraId="0769D4F4" w14:textId="03B13F98" w:rsidR="000F7F0A" w:rsidRPr="00871E06" w:rsidRDefault="000F7F0A" w:rsidP="00877DA4">
            <w:pPr>
              <w:ind w:right="43"/>
              <w:rPr>
                <w:rFonts w:ascii="Baskerville" w:hAnsi="Baskerville"/>
              </w:rPr>
            </w:pPr>
            <w:r w:rsidRPr="00871E06">
              <w:rPr>
                <w:rFonts w:ascii="Baskerville" w:hAnsi="Baskerville"/>
              </w:rPr>
              <w:lastRenderedPageBreak/>
              <w:t>British Academy Overseas Conference Grant</w:t>
            </w:r>
          </w:p>
        </w:tc>
        <w:tc>
          <w:tcPr>
            <w:tcW w:w="1276" w:type="dxa"/>
          </w:tcPr>
          <w:p w14:paraId="6DD53F9C" w14:textId="77777777" w:rsidR="000F7F0A" w:rsidRPr="00871E06" w:rsidRDefault="000F7F0A" w:rsidP="00877DA4">
            <w:pPr>
              <w:ind w:right="43"/>
              <w:rPr>
                <w:rFonts w:ascii="Baskerville" w:hAnsi="Baskerville"/>
              </w:rPr>
            </w:pPr>
            <w:r w:rsidRPr="00871E06">
              <w:rPr>
                <w:rFonts w:ascii="Baskerville" w:hAnsi="Baskerville"/>
              </w:rPr>
              <w:t>1995</w:t>
            </w:r>
          </w:p>
        </w:tc>
        <w:tc>
          <w:tcPr>
            <w:tcW w:w="1417" w:type="dxa"/>
          </w:tcPr>
          <w:p w14:paraId="28F62755" w14:textId="77777777" w:rsidR="000F7F0A" w:rsidRPr="00871E06" w:rsidRDefault="000F7F0A" w:rsidP="00877DA4">
            <w:pPr>
              <w:ind w:right="43"/>
              <w:rPr>
                <w:rFonts w:ascii="Baskerville" w:hAnsi="Baskerville"/>
              </w:rPr>
            </w:pPr>
            <w:r w:rsidRPr="00871E06">
              <w:rPr>
                <w:rFonts w:ascii="Baskerville" w:hAnsi="Baskerville"/>
              </w:rPr>
              <w:t>£300</w:t>
            </w:r>
          </w:p>
        </w:tc>
      </w:tr>
      <w:tr w:rsidR="000F7F0A" w:rsidRPr="00871E06" w14:paraId="738C2D74" w14:textId="77777777" w:rsidTr="00560787">
        <w:tc>
          <w:tcPr>
            <w:tcW w:w="6513" w:type="dxa"/>
          </w:tcPr>
          <w:p w14:paraId="3815F793" w14:textId="1C316CD1" w:rsidR="000F7F0A" w:rsidRPr="00871E06" w:rsidRDefault="000F7F0A" w:rsidP="00877DA4">
            <w:pPr>
              <w:ind w:right="43"/>
              <w:rPr>
                <w:rFonts w:ascii="Baskerville" w:hAnsi="Baskerville"/>
              </w:rPr>
            </w:pPr>
            <w:r w:rsidRPr="00871E06">
              <w:rPr>
                <w:rFonts w:ascii="Baskerville" w:hAnsi="Baskerville"/>
              </w:rPr>
              <w:t>British Academy Small Personal Research Grant</w:t>
            </w:r>
          </w:p>
        </w:tc>
        <w:tc>
          <w:tcPr>
            <w:tcW w:w="1276" w:type="dxa"/>
          </w:tcPr>
          <w:p w14:paraId="2D20CF70" w14:textId="77777777" w:rsidR="000F7F0A" w:rsidRPr="00871E06" w:rsidRDefault="000F7F0A" w:rsidP="00877DA4">
            <w:pPr>
              <w:ind w:right="43"/>
              <w:rPr>
                <w:rFonts w:ascii="Baskerville" w:hAnsi="Baskerville"/>
              </w:rPr>
            </w:pPr>
            <w:r w:rsidRPr="00871E06">
              <w:rPr>
                <w:rFonts w:ascii="Baskerville" w:hAnsi="Baskerville"/>
              </w:rPr>
              <w:t>1995</w:t>
            </w:r>
          </w:p>
        </w:tc>
        <w:tc>
          <w:tcPr>
            <w:tcW w:w="1417" w:type="dxa"/>
          </w:tcPr>
          <w:p w14:paraId="5EC2D5AD" w14:textId="77777777" w:rsidR="000F7F0A" w:rsidRPr="00871E06" w:rsidRDefault="000F7F0A" w:rsidP="00877DA4">
            <w:pPr>
              <w:ind w:right="43"/>
              <w:rPr>
                <w:rFonts w:ascii="Baskerville" w:hAnsi="Baskerville"/>
              </w:rPr>
            </w:pPr>
            <w:r w:rsidRPr="00871E06">
              <w:rPr>
                <w:rFonts w:ascii="Baskerville" w:hAnsi="Baskerville"/>
              </w:rPr>
              <w:t>£1,475</w:t>
            </w:r>
          </w:p>
        </w:tc>
      </w:tr>
      <w:tr w:rsidR="000F7F0A" w:rsidRPr="00871E06" w14:paraId="36F062F1" w14:textId="77777777" w:rsidTr="00560787">
        <w:tc>
          <w:tcPr>
            <w:tcW w:w="6513" w:type="dxa"/>
          </w:tcPr>
          <w:p w14:paraId="63B8B2A6" w14:textId="719FA5B9" w:rsidR="000F7F0A" w:rsidRPr="00871E06" w:rsidRDefault="000F7F0A" w:rsidP="00877DA4">
            <w:pPr>
              <w:ind w:right="43"/>
              <w:rPr>
                <w:rFonts w:ascii="Baskerville" w:hAnsi="Baskerville"/>
              </w:rPr>
            </w:pPr>
            <w:r w:rsidRPr="00871E06">
              <w:rPr>
                <w:rFonts w:ascii="Baskerville" w:hAnsi="Baskerville"/>
              </w:rPr>
              <w:t>British Academy Postgraduate Studentship</w:t>
            </w:r>
          </w:p>
        </w:tc>
        <w:tc>
          <w:tcPr>
            <w:tcW w:w="1276" w:type="dxa"/>
          </w:tcPr>
          <w:p w14:paraId="0AF28186" w14:textId="77777777" w:rsidR="000F7F0A" w:rsidRPr="00871E06" w:rsidRDefault="000F7F0A" w:rsidP="00877DA4">
            <w:pPr>
              <w:ind w:right="43"/>
              <w:rPr>
                <w:rFonts w:ascii="Baskerville" w:hAnsi="Baskerville"/>
              </w:rPr>
            </w:pPr>
            <w:r w:rsidRPr="00871E06">
              <w:rPr>
                <w:rFonts w:ascii="Baskerville" w:hAnsi="Baskerville"/>
              </w:rPr>
              <w:t>1992-4</w:t>
            </w:r>
          </w:p>
        </w:tc>
        <w:tc>
          <w:tcPr>
            <w:tcW w:w="1417" w:type="dxa"/>
          </w:tcPr>
          <w:p w14:paraId="145FB6B1" w14:textId="77777777" w:rsidR="000F7F0A" w:rsidRPr="00871E06" w:rsidRDefault="000F7F0A" w:rsidP="00877DA4">
            <w:pPr>
              <w:ind w:right="43"/>
              <w:rPr>
                <w:rFonts w:ascii="Baskerville" w:hAnsi="Baskerville"/>
              </w:rPr>
            </w:pPr>
          </w:p>
        </w:tc>
      </w:tr>
      <w:tr w:rsidR="000F7F0A" w:rsidRPr="00871E06" w14:paraId="0E1D2D2B" w14:textId="77777777" w:rsidTr="00560787">
        <w:tc>
          <w:tcPr>
            <w:tcW w:w="6513" w:type="dxa"/>
          </w:tcPr>
          <w:p w14:paraId="3F108BB2" w14:textId="08B32F8B" w:rsidR="000F7F0A" w:rsidRPr="00871E06" w:rsidRDefault="000F7F0A" w:rsidP="00877DA4">
            <w:pPr>
              <w:ind w:right="43"/>
              <w:rPr>
                <w:rFonts w:ascii="Baskerville" w:hAnsi="Baskerville"/>
              </w:rPr>
            </w:pPr>
            <w:r w:rsidRPr="00871E06">
              <w:rPr>
                <w:rFonts w:ascii="Baskerville" w:hAnsi="Baskerville"/>
              </w:rPr>
              <w:t xml:space="preserve">Marshall Aid Commemoration Commission </w:t>
            </w:r>
            <w:r w:rsidR="00142F24" w:rsidRPr="00871E06">
              <w:rPr>
                <w:rFonts w:ascii="Baskerville" w:hAnsi="Baskerville"/>
              </w:rPr>
              <w:t xml:space="preserve">Marshall </w:t>
            </w:r>
            <w:r w:rsidRPr="00871E06">
              <w:rPr>
                <w:rFonts w:ascii="Baskerville" w:hAnsi="Baskerville"/>
              </w:rPr>
              <w:t>Scholarship</w:t>
            </w:r>
          </w:p>
        </w:tc>
        <w:tc>
          <w:tcPr>
            <w:tcW w:w="1276" w:type="dxa"/>
          </w:tcPr>
          <w:p w14:paraId="45E218B3" w14:textId="77777777" w:rsidR="000F7F0A" w:rsidRPr="00871E06" w:rsidRDefault="000F7F0A" w:rsidP="00877DA4">
            <w:pPr>
              <w:ind w:right="43"/>
              <w:rPr>
                <w:rFonts w:ascii="Baskerville" w:hAnsi="Baskerville"/>
              </w:rPr>
            </w:pPr>
            <w:r w:rsidRPr="00871E06">
              <w:rPr>
                <w:rFonts w:ascii="Baskerville" w:hAnsi="Baskerville"/>
              </w:rPr>
              <w:t>1986-8</w:t>
            </w:r>
          </w:p>
        </w:tc>
        <w:tc>
          <w:tcPr>
            <w:tcW w:w="1417" w:type="dxa"/>
          </w:tcPr>
          <w:p w14:paraId="0DDA6339" w14:textId="77777777" w:rsidR="000F7F0A" w:rsidRPr="00871E06" w:rsidRDefault="000F7F0A" w:rsidP="00877DA4">
            <w:pPr>
              <w:ind w:right="43"/>
              <w:rPr>
                <w:rFonts w:ascii="Baskerville" w:hAnsi="Baskerville"/>
              </w:rPr>
            </w:pPr>
          </w:p>
        </w:tc>
      </w:tr>
      <w:tr w:rsidR="000F7F0A" w:rsidRPr="00871E06" w14:paraId="25A0449D" w14:textId="77777777" w:rsidTr="00560787">
        <w:tc>
          <w:tcPr>
            <w:tcW w:w="6513" w:type="dxa"/>
          </w:tcPr>
          <w:p w14:paraId="59E88333" w14:textId="5B6C01E0" w:rsidR="000F7F0A" w:rsidRPr="00871E06" w:rsidRDefault="000F7F0A" w:rsidP="00877DA4">
            <w:pPr>
              <w:ind w:right="43"/>
              <w:rPr>
                <w:rFonts w:ascii="Baskerville" w:hAnsi="Baskerville"/>
              </w:rPr>
            </w:pPr>
            <w:r w:rsidRPr="00871E06">
              <w:rPr>
                <w:rFonts w:ascii="Baskerville" w:hAnsi="Baskerville"/>
              </w:rPr>
              <w:t>Bryn Mawr College European Travelling Fellowship</w:t>
            </w:r>
          </w:p>
        </w:tc>
        <w:tc>
          <w:tcPr>
            <w:tcW w:w="1276" w:type="dxa"/>
          </w:tcPr>
          <w:p w14:paraId="796CA9FB" w14:textId="77777777" w:rsidR="000F7F0A" w:rsidRPr="00871E06" w:rsidRDefault="000F7F0A" w:rsidP="00877DA4">
            <w:pPr>
              <w:ind w:right="43"/>
              <w:rPr>
                <w:rFonts w:ascii="Baskerville" w:hAnsi="Baskerville"/>
              </w:rPr>
            </w:pPr>
            <w:r w:rsidRPr="00871E06">
              <w:rPr>
                <w:rFonts w:ascii="Baskerville" w:hAnsi="Baskerville"/>
              </w:rPr>
              <w:t>1986</w:t>
            </w:r>
          </w:p>
        </w:tc>
        <w:tc>
          <w:tcPr>
            <w:tcW w:w="1417" w:type="dxa"/>
          </w:tcPr>
          <w:p w14:paraId="58C200A9" w14:textId="77777777" w:rsidR="000F7F0A" w:rsidRPr="00871E06" w:rsidRDefault="000F7F0A" w:rsidP="00877DA4">
            <w:pPr>
              <w:ind w:right="43"/>
              <w:rPr>
                <w:rFonts w:ascii="Baskerville" w:hAnsi="Baskerville"/>
              </w:rPr>
            </w:pPr>
            <w:r w:rsidRPr="00871E06">
              <w:rPr>
                <w:rFonts w:ascii="Baskerville" w:hAnsi="Baskerville"/>
              </w:rPr>
              <w:t>$200</w:t>
            </w:r>
          </w:p>
        </w:tc>
      </w:tr>
      <w:tr w:rsidR="000F7F0A" w:rsidRPr="00871E06" w14:paraId="165737F2" w14:textId="77777777" w:rsidTr="00560787">
        <w:tc>
          <w:tcPr>
            <w:tcW w:w="6513" w:type="dxa"/>
          </w:tcPr>
          <w:p w14:paraId="59EFEBC0" w14:textId="55EFD3DD" w:rsidR="000F7F0A" w:rsidRPr="00871E06" w:rsidRDefault="000F7F0A" w:rsidP="00877DA4">
            <w:pPr>
              <w:ind w:right="43"/>
              <w:rPr>
                <w:rFonts w:ascii="Baskerville" w:hAnsi="Baskerville"/>
              </w:rPr>
            </w:pPr>
            <w:r w:rsidRPr="00871E06">
              <w:rPr>
                <w:rFonts w:ascii="Baskerville" w:hAnsi="Baskerville"/>
              </w:rPr>
              <w:t>New York State Board of Regents Scholarship</w:t>
            </w:r>
          </w:p>
        </w:tc>
        <w:tc>
          <w:tcPr>
            <w:tcW w:w="1276" w:type="dxa"/>
          </w:tcPr>
          <w:p w14:paraId="3C21DCDA" w14:textId="77777777" w:rsidR="000F7F0A" w:rsidRPr="00871E06" w:rsidRDefault="000F7F0A" w:rsidP="00877DA4">
            <w:pPr>
              <w:ind w:right="43"/>
              <w:rPr>
                <w:rFonts w:ascii="Baskerville" w:hAnsi="Baskerville"/>
              </w:rPr>
            </w:pPr>
            <w:r w:rsidRPr="00871E06">
              <w:rPr>
                <w:rFonts w:ascii="Baskerville" w:hAnsi="Baskerville"/>
              </w:rPr>
              <w:t>1982</w:t>
            </w:r>
          </w:p>
        </w:tc>
        <w:tc>
          <w:tcPr>
            <w:tcW w:w="1417" w:type="dxa"/>
          </w:tcPr>
          <w:p w14:paraId="7A227108" w14:textId="77777777" w:rsidR="000F7F0A" w:rsidRPr="00871E06" w:rsidRDefault="000F7F0A" w:rsidP="00877DA4">
            <w:pPr>
              <w:ind w:right="43"/>
              <w:rPr>
                <w:rFonts w:ascii="Baskerville" w:hAnsi="Baskerville"/>
              </w:rPr>
            </w:pPr>
          </w:p>
        </w:tc>
      </w:tr>
    </w:tbl>
    <w:p w14:paraId="18674C2F" w14:textId="2B09F217" w:rsidR="000A50B0" w:rsidRPr="00871E06" w:rsidRDefault="000A50B0" w:rsidP="00A62DDE">
      <w:pPr>
        <w:pStyle w:val="BodyText"/>
        <w:ind w:right="43"/>
        <w:jc w:val="left"/>
        <w:rPr>
          <w:rFonts w:ascii="Baskerville" w:hAnsi="Baskerville"/>
          <w:sz w:val="24"/>
          <w:szCs w:val="24"/>
        </w:rPr>
      </w:pPr>
    </w:p>
    <w:p w14:paraId="37993885" w14:textId="77777777" w:rsidR="000A50B0" w:rsidRPr="00871E06" w:rsidRDefault="000A50B0" w:rsidP="00A62DDE">
      <w:pPr>
        <w:pStyle w:val="BodyText"/>
        <w:ind w:right="43"/>
        <w:jc w:val="left"/>
        <w:rPr>
          <w:rFonts w:ascii="Baskerville" w:hAnsi="Baskerville"/>
          <w:sz w:val="24"/>
          <w:szCs w:val="24"/>
        </w:rPr>
      </w:pPr>
    </w:p>
    <w:p w14:paraId="56F6CBF4" w14:textId="77777777" w:rsidR="002E208F" w:rsidRPr="00871E06" w:rsidRDefault="002E208F" w:rsidP="00A62DDE">
      <w:pPr>
        <w:pStyle w:val="Heading8"/>
        <w:tabs>
          <w:tab w:val="clear" w:pos="3828"/>
          <w:tab w:val="left" w:pos="3060"/>
          <w:tab w:val="left" w:pos="6300"/>
        </w:tabs>
        <w:jc w:val="left"/>
        <w:rPr>
          <w:rFonts w:ascii="Baskerville" w:hAnsi="Baskerville"/>
          <w:color w:val="auto"/>
          <w:sz w:val="24"/>
          <w:szCs w:val="24"/>
        </w:rPr>
      </w:pPr>
      <w:r w:rsidRPr="00871E06">
        <w:rPr>
          <w:rFonts w:ascii="Baskerville" w:hAnsi="Baskerville"/>
          <w:color w:val="auto"/>
          <w:sz w:val="24"/>
          <w:szCs w:val="24"/>
        </w:rPr>
        <w:t>conference organisation</w:t>
      </w:r>
    </w:p>
    <w:p w14:paraId="54FB279B"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7A455456" w14:textId="10839286" w:rsidR="008A7556" w:rsidRPr="00871E06" w:rsidRDefault="008A7556"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71E06">
        <w:rPr>
          <w:rFonts w:ascii="Baskerville" w:hAnsi="Baskerville"/>
          <w:b/>
        </w:rPr>
        <w:t>‘Race and Nature in the Hispanic World’</w:t>
      </w:r>
    </w:p>
    <w:p w14:paraId="3C82728E" w14:textId="187743E5" w:rsidR="00342A45" w:rsidRPr="00871E06" w:rsidRDefault="00342A45"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i/>
        </w:rPr>
        <w:tab/>
        <w:t xml:space="preserve">Palazzo Pesaro </w:t>
      </w:r>
      <w:proofErr w:type="spellStart"/>
      <w:r w:rsidRPr="00871E06">
        <w:rPr>
          <w:rFonts w:ascii="Baskerville" w:hAnsi="Baskerville"/>
          <w:i/>
        </w:rPr>
        <w:t>Papafavo</w:t>
      </w:r>
      <w:proofErr w:type="spellEnd"/>
      <w:r w:rsidRPr="00871E06">
        <w:rPr>
          <w:rFonts w:ascii="Baskerville" w:hAnsi="Baskerville"/>
          <w:i/>
        </w:rPr>
        <w:t>, Venice, 16 March 2013</w:t>
      </w:r>
    </w:p>
    <w:p w14:paraId="28CC83F7" w14:textId="334A07BE" w:rsidR="00342A45" w:rsidRPr="00871E06" w:rsidRDefault="00B50E09"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rPr>
        <w:t>Inspired by recent scholarship reconceptualising the emergence of race in the Hispanic world, t</w:t>
      </w:r>
      <w:r w:rsidR="003076DD" w:rsidRPr="00871E06">
        <w:rPr>
          <w:rFonts w:ascii="Baskerville" w:hAnsi="Baskerville"/>
        </w:rPr>
        <w:t>his workshop</w:t>
      </w:r>
      <w:r w:rsidRPr="00871E06">
        <w:rPr>
          <w:rFonts w:ascii="Baskerville" w:hAnsi="Baskerville"/>
        </w:rPr>
        <w:t xml:space="preserve"> brought together leading contributors to this literature </w:t>
      </w:r>
      <w:r w:rsidR="008B7D24" w:rsidRPr="00871E06">
        <w:rPr>
          <w:rFonts w:ascii="Baskerville" w:hAnsi="Baskerville"/>
        </w:rPr>
        <w:t>such as</w:t>
      </w:r>
      <w:r w:rsidRPr="00871E06">
        <w:rPr>
          <w:rFonts w:ascii="Baskerville" w:hAnsi="Baskerville"/>
        </w:rPr>
        <w:t xml:space="preserve"> Peter Wa</w:t>
      </w:r>
      <w:r w:rsidR="008B7D24" w:rsidRPr="00871E06">
        <w:rPr>
          <w:rFonts w:ascii="Baskerville" w:hAnsi="Baskerville"/>
        </w:rPr>
        <w:t>de and Jorge Cañizares Esguerra</w:t>
      </w:r>
      <w:r w:rsidRPr="00871E06">
        <w:rPr>
          <w:rFonts w:ascii="Baskerville" w:hAnsi="Baskerville"/>
        </w:rPr>
        <w:t xml:space="preserve"> </w:t>
      </w:r>
      <w:r w:rsidR="008B7D24" w:rsidRPr="00871E06">
        <w:rPr>
          <w:rFonts w:ascii="Baskerville" w:hAnsi="Baskerville"/>
        </w:rPr>
        <w:t>with</w:t>
      </w:r>
      <w:r w:rsidRPr="00871E06">
        <w:rPr>
          <w:rFonts w:ascii="Baskerville" w:hAnsi="Baskerville"/>
        </w:rPr>
        <w:t xml:space="preserve"> early career scholars to propose new directions for research and discuss the current state of knowledge.</w:t>
      </w:r>
      <w:r w:rsidR="001E34FE" w:rsidRPr="00871E06">
        <w:rPr>
          <w:rFonts w:ascii="Baskerville" w:hAnsi="Baskerville"/>
        </w:rPr>
        <w:t xml:space="preserve"> It was funded by the University of Warwick.</w:t>
      </w:r>
    </w:p>
    <w:p w14:paraId="54CCC38A" w14:textId="77777777" w:rsidR="002379C5" w:rsidRPr="00871E06" w:rsidRDefault="002379C5"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422B4897"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71E06">
        <w:rPr>
          <w:rFonts w:ascii="Baskerville" w:hAnsi="Baskerville"/>
          <w:b/>
        </w:rPr>
        <w:t>‘Seeing the Nation: Cartography and Politics in Spanish America’</w:t>
      </w:r>
    </w:p>
    <w:p w14:paraId="118C962F"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i/>
        </w:rPr>
        <w:tab/>
        <w:t xml:space="preserve">Universidad de </w:t>
      </w:r>
      <w:proofErr w:type="spellStart"/>
      <w:r w:rsidRPr="00871E06">
        <w:rPr>
          <w:rFonts w:ascii="Baskerville" w:hAnsi="Baskerville"/>
          <w:i/>
        </w:rPr>
        <w:t>los</w:t>
      </w:r>
      <w:proofErr w:type="spellEnd"/>
      <w:r w:rsidRPr="00871E06">
        <w:rPr>
          <w:rFonts w:ascii="Baskerville" w:hAnsi="Baskerville"/>
          <w:i/>
        </w:rPr>
        <w:t xml:space="preserve"> Andes, Bogotá, 25-27 August 2010</w:t>
      </w:r>
    </w:p>
    <w:p w14:paraId="596A4DEF"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rPr>
        <w:tab/>
        <w:t>Organised together with Mauricio Nieto and Santiago Muñoz</w:t>
      </w:r>
    </w:p>
    <w:p w14:paraId="5E3CA0E4"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rPr>
        <w:t>This conference explored the interface between mapping and forms of political power in the context of colonial and post-independence Spanish America.  It was attended by scholars from Argentina, Brazil, Chile, Colombia, the UK and the USA and was funded by the Leverhulme Trust.</w:t>
      </w:r>
    </w:p>
    <w:p w14:paraId="56F52737"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71E06">
        <w:rPr>
          <w:rFonts w:ascii="Baskerville" w:hAnsi="Baskerville"/>
          <w:b/>
        </w:rPr>
        <w:t xml:space="preserve"> </w:t>
      </w:r>
    </w:p>
    <w:p w14:paraId="15EE4166"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71E06">
        <w:rPr>
          <w:rFonts w:ascii="Baskerville" w:hAnsi="Baskerville"/>
          <w:b/>
        </w:rPr>
        <w:t>‘Mexico at Warwick’</w:t>
      </w:r>
    </w:p>
    <w:p w14:paraId="704FA66A"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i/>
        </w:rPr>
        <w:tab/>
        <w:t>University of Warwick, 25 November 2009</w:t>
      </w:r>
    </w:p>
    <w:p w14:paraId="3AB031D6"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rPr>
        <w:tab/>
        <w:t>Organised together with John King</w:t>
      </w:r>
    </w:p>
    <w:p w14:paraId="1474A601" w14:textId="73ADF7E3"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rPr>
        <w:t xml:space="preserve">This </w:t>
      </w:r>
      <w:r w:rsidR="00FC7E42" w:rsidRPr="00871E06">
        <w:rPr>
          <w:rFonts w:ascii="Baskerville" w:hAnsi="Baskerville"/>
        </w:rPr>
        <w:t xml:space="preserve">day-long </w:t>
      </w:r>
      <w:r w:rsidRPr="00871E06">
        <w:rPr>
          <w:rFonts w:ascii="Baskerville" w:hAnsi="Baskerville"/>
        </w:rPr>
        <w:t xml:space="preserve">event consisted of a public lecture and master-class by the Mexican chef Patricia </w:t>
      </w:r>
      <w:proofErr w:type="spellStart"/>
      <w:r w:rsidRPr="00871E06">
        <w:rPr>
          <w:rFonts w:ascii="Baskerville" w:hAnsi="Baskerville"/>
        </w:rPr>
        <w:t>Quintana</w:t>
      </w:r>
      <w:proofErr w:type="spellEnd"/>
      <w:r w:rsidRPr="00871E06">
        <w:rPr>
          <w:rFonts w:ascii="Baskerville" w:hAnsi="Baskerville"/>
        </w:rPr>
        <w:t xml:space="preserve">, together with an international symposium (‘Imagining La Malinche’) on </w:t>
      </w:r>
      <w:r w:rsidR="005A3F86" w:rsidRPr="00871E06">
        <w:rPr>
          <w:rFonts w:ascii="Baskerville" w:hAnsi="Baskerville"/>
        </w:rPr>
        <w:t xml:space="preserve">the </w:t>
      </w:r>
      <w:r w:rsidRPr="00871E06">
        <w:rPr>
          <w:rFonts w:ascii="Baskerville" w:hAnsi="Baskerville"/>
        </w:rPr>
        <w:t>varied legacy of the iconic indigenous woman La Malinche in Mexican history, literature, art and popular culture.  Participants came from Mexico, the USA and the UK.  It was supported by the Mexican Embassy, Santander Universities, the British Academy and Corona Beer.</w:t>
      </w:r>
    </w:p>
    <w:p w14:paraId="5A111DDF"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p>
    <w:p w14:paraId="5DB3E5FA"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b/>
        </w:rPr>
        <w:t>‘Moctezuma’s Feast’</w:t>
      </w:r>
    </w:p>
    <w:p w14:paraId="598A8C39"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71E06">
        <w:rPr>
          <w:rFonts w:ascii="Baskerville" w:hAnsi="Baskerville"/>
          <w:i/>
        </w:rPr>
        <w:tab/>
        <w:t>British Museum, 21 November 2009</w:t>
      </w:r>
    </w:p>
    <w:p w14:paraId="33324FD5"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rPr>
        <w:t>This study day on the history of Mexican food formed part of a series of events supporting the British Museums’ major ‘Moctezuma: Aztec Ruler’ exhibition.  Aimed at the museum-going public, it was supported by the British Academy and the Mexican Embassy, and drew on the expertise of scholars and chefs from Mexico, the USA and the UK.</w:t>
      </w:r>
    </w:p>
    <w:p w14:paraId="2C2D7226"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p>
    <w:p w14:paraId="6680F87D"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71E06">
        <w:rPr>
          <w:rFonts w:ascii="Baskerville" w:hAnsi="Baskerville"/>
          <w:b/>
        </w:rPr>
        <w:t>‘Seeing the Nation: Costumbrismo in 19</w:t>
      </w:r>
      <w:r w:rsidRPr="00871E06">
        <w:rPr>
          <w:rFonts w:ascii="Baskerville" w:hAnsi="Baskerville"/>
          <w:b/>
          <w:vertAlign w:val="superscript"/>
        </w:rPr>
        <w:t>th</w:t>
      </w:r>
      <w:r w:rsidRPr="00871E06">
        <w:rPr>
          <w:rFonts w:ascii="Baskerville" w:hAnsi="Baskerville"/>
          <w:b/>
        </w:rPr>
        <w:t>-century Spanish America’</w:t>
      </w:r>
    </w:p>
    <w:p w14:paraId="7CC9C7B2"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71E06">
        <w:rPr>
          <w:rFonts w:ascii="Baskerville" w:hAnsi="Baskerville"/>
          <w:i/>
        </w:rPr>
        <w:tab/>
        <w:t>University of Essex, 18 September 2009</w:t>
      </w:r>
    </w:p>
    <w:p w14:paraId="63FEF445"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rPr>
        <w:t xml:space="preserve">This conference examined literary and visual manifestations of the distinctive Spanish American genre known as </w:t>
      </w:r>
      <w:r w:rsidRPr="00871E06">
        <w:rPr>
          <w:rFonts w:ascii="Baskerville" w:hAnsi="Baskerville"/>
          <w:i/>
        </w:rPr>
        <w:t>costumbrismo</w:t>
      </w:r>
      <w:r w:rsidRPr="00871E06">
        <w:rPr>
          <w:rFonts w:ascii="Baskerville" w:hAnsi="Baskerville"/>
        </w:rPr>
        <w:t>, which was devoted to describing and cataloguing national types.  It was attended by scholars from Mexico, Colombia, the UK and the USA and was funded by the Leverhulme Trust.</w:t>
      </w:r>
    </w:p>
    <w:p w14:paraId="46EDD79A"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71E06">
        <w:rPr>
          <w:rFonts w:ascii="Baskerville" w:hAnsi="Baskerville"/>
          <w:b/>
        </w:rPr>
        <w:t xml:space="preserve"> </w:t>
      </w:r>
    </w:p>
    <w:p w14:paraId="2D75154C"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71E06">
        <w:rPr>
          <w:rFonts w:ascii="Baskerville" w:hAnsi="Baskerville"/>
          <w:b/>
        </w:rPr>
        <w:t>‘Writing the Republic: Historical Writing in 19</w:t>
      </w:r>
      <w:r w:rsidRPr="00871E06">
        <w:rPr>
          <w:rFonts w:ascii="Baskerville" w:hAnsi="Baskerville"/>
          <w:b/>
          <w:vertAlign w:val="superscript"/>
        </w:rPr>
        <w:t>th</w:t>
      </w:r>
      <w:r w:rsidRPr="00871E06">
        <w:rPr>
          <w:rFonts w:ascii="Baskerville" w:hAnsi="Baskerville"/>
          <w:b/>
        </w:rPr>
        <w:t>-century Spanish America’</w:t>
      </w:r>
    </w:p>
    <w:p w14:paraId="7FBEE317"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71E06">
        <w:rPr>
          <w:rFonts w:ascii="Baskerville" w:hAnsi="Baskerville"/>
          <w:i/>
        </w:rPr>
        <w:lastRenderedPageBreak/>
        <w:tab/>
        <w:t>University of Warwick, 7-8 November 2008</w:t>
      </w:r>
    </w:p>
    <w:p w14:paraId="591AEB6E"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rPr>
        <w:t xml:space="preserve">This conference explored the cultural significance of </w:t>
      </w:r>
      <w:proofErr w:type="spellStart"/>
      <w:r w:rsidRPr="00871E06">
        <w:rPr>
          <w:rFonts w:ascii="Baskerville" w:hAnsi="Baskerville"/>
          <w:i/>
        </w:rPr>
        <w:t>historia</w:t>
      </w:r>
      <w:proofErr w:type="spellEnd"/>
      <w:r w:rsidRPr="00871E06">
        <w:rPr>
          <w:rFonts w:ascii="Baskerville" w:hAnsi="Baskerville"/>
          <w:i/>
        </w:rPr>
        <w:t xml:space="preserve"> patria</w:t>
      </w:r>
      <w:r w:rsidRPr="00871E06">
        <w:rPr>
          <w:rFonts w:ascii="Baskerville" w:hAnsi="Baskerville"/>
        </w:rPr>
        <w:t>, the genre of patriotic historical writing characteristic of 19</w:t>
      </w:r>
      <w:r w:rsidRPr="00871E06">
        <w:rPr>
          <w:rFonts w:ascii="Baskerville" w:hAnsi="Baskerville"/>
          <w:vertAlign w:val="superscript"/>
        </w:rPr>
        <w:t>th</w:t>
      </w:r>
      <w:r w:rsidRPr="00871E06">
        <w:rPr>
          <w:rFonts w:ascii="Baskerville" w:hAnsi="Baskerville"/>
        </w:rPr>
        <w:t>-century Spanish America.  It was attended by scholars from France, the UK, Israel, Argentina, Colombia and the USA and was funded by the Leverhulme Trust.</w:t>
      </w:r>
    </w:p>
    <w:p w14:paraId="78C6C163"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7BF5D86A"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71E06">
        <w:rPr>
          <w:rFonts w:ascii="Baskerville" w:hAnsi="Baskerville"/>
          <w:b/>
        </w:rPr>
        <w:t>‘Mexico and the Enlightenment’</w:t>
      </w:r>
    </w:p>
    <w:p w14:paraId="217C589D"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i/>
        </w:rPr>
        <w:tab/>
        <w:t xml:space="preserve">Palazzo Pesaro </w:t>
      </w:r>
      <w:proofErr w:type="spellStart"/>
      <w:r w:rsidRPr="00871E06">
        <w:rPr>
          <w:rFonts w:ascii="Baskerville" w:hAnsi="Baskerville"/>
          <w:i/>
        </w:rPr>
        <w:t>Papafavo</w:t>
      </w:r>
      <w:proofErr w:type="spellEnd"/>
      <w:r w:rsidRPr="00871E06">
        <w:rPr>
          <w:rFonts w:ascii="Baskerville" w:hAnsi="Baskerville"/>
          <w:i/>
        </w:rPr>
        <w:t>, Venice, 20 March 2008</w:t>
      </w:r>
    </w:p>
    <w:p w14:paraId="3A604D7C"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rPr>
        <w:tab/>
        <w:t>Organised together with Andrew Laird</w:t>
      </w:r>
    </w:p>
    <w:p w14:paraId="1B896EB5" w14:textId="3D2AB953" w:rsidR="002E208F" w:rsidRPr="00871E06" w:rsidRDefault="00C931E6"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rPr>
        <w:t>T</w:t>
      </w:r>
      <w:r w:rsidR="002E208F" w:rsidRPr="00871E06">
        <w:rPr>
          <w:rFonts w:ascii="Baskerville" w:hAnsi="Baskerville"/>
        </w:rPr>
        <w:t>his colloquium chart</w:t>
      </w:r>
      <w:r w:rsidRPr="00871E06">
        <w:rPr>
          <w:rFonts w:ascii="Baskerville" w:hAnsi="Baskerville"/>
        </w:rPr>
        <w:t>ed</w:t>
      </w:r>
      <w:r w:rsidR="002E208F" w:rsidRPr="00871E06">
        <w:rPr>
          <w:rFonts w:ascii="Baskerville" w:hAnsi="Baskerville"/>
        </w:rPr>
        <w:t xml:space="preserve"> the distinctive contours of the </w:t>
      </w:r>
      <w:proofErr w:type="spellStart"/>
      <w:r w:rsidR="002E208F" w:rsidRPr="00871E06">
        <w:rPr>
          <w:rFonts w:ascii="Baskerville" w:hAnsi="Baskerville"/>
          <w:i/>
        </w:rPr>
        <w:t>Ilustración</w:t>
      </w:r>
      <w:proofErr w:type="spellEnd"/>
      <w:r w:rsidR="002E208F" w:rsidRPr="00871E06">
        <w:rPr>
          <w:rFonts w:ascii="Baskerville" w:hAnsi="Baskerville"/>
          <w:i/>
        </w:rPr>
        <w:t xml:space="preserve"> mexicana</w:t>
      </w:r>
      <w:r w:rsidR="002E208F" w:rsidRPr="00871E06">
        <w:rPr>
          <w:rFonts w:ascii="Baskerville" w:hAnsi="Baskerville"/>
        </w:rPr>
        <w:t xml:space="preserve"> and consider</w:t>
      </w:r>
      <w:r w:rsidR="000D1954" w:rsidRPr="00871E06">
        <w:rPr>
          <w:rFonts w:ascii="Baskerville" w:hAnsi="Baskerville"/>
        </w:rPr>
        <w:t>ed</w:t>
      </w:r>
      <w:r w:rsidR="002E208F" w:rsidRPr="00871E06">
        <w:rPr>
          <w:rFonts w:ascii="Baskerville" w:hAnsi="Baskerville"/>
        </w:rPr>
        <w:t xml:space="preserve"> whether, and how, the Mexican Enlightenment shaped the development of the broader European Enlightenment.  It was attended by scholars from Mexico, Italy and the UK and was funded by the University of Warwick.</w:t>
      </w:r>
    </w:p>
    <w:p w14:paraId="0268D55F"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0ACE5929"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71E06">
        <w:rPr>
          <w:rFonts w:ascii="Baskerville" w:hAnsi="Baskerville"/>
          <w:b/>
        </w:rPr>
        <w:t>‘Chiles, Chocolate and Tomatoes: Global Cultures of Food After Columbus’</w:t>
      </w:r>
    </w:p>
    <w:p w14:paraId="293F1D7D" w14:textId="77777777" w:rsidR="002E208F" w:rsidRPr="00871E0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71E06">
        <w:rPr>
          <w:rFonts w:ascii="Baskerville" w:hAnsi="Baskerville"/>
          <w:i/>
        </w:rPr>
        <w:tab/>
        <w:t xml:space="preserve">Palazzo Pesaro </w:t>
      </w:r>
      <w:proofErr w:type="spellStart"/>
      <w:r w:rsidRPr="00871E06">
        <w:rPr>
          <w:rFonts w:ascii="Baskerville" w:hAnsi="Baskerville"/>
          <w:i/>
        </w:rPr>
        <w:t>Papafavo</w:t>
      </w:r>
      <w:proofErr w:type="spellEnd"/>
      <w:r w:rsidRPr="00871E06">
        <w:rPr>
          <w:rFonts w:ascii="Baskerville" w:hAnsi="Baskerville"/>
          <w:i/>
        </w:rPr>
        <w:t xml:space="preserve">, Venice and Fondazione </w:t>
      </w:r>
      <w:proofErr w:type="spellStart"/>
      <w:r w:rsidRPr="00871E06">
        <w:rPr>
          <w:rFonts w:ascii="Baskerville" w:hAnsi="Baskerville"/>
          <w:i/>
        </w:rPr>
        <w:t>Cassamarca</w:t>
      </w:r>
      <w:proofErr w:type="spellEnd"/>
      <w:r w:rsidRPr="00871E06">
        <w:rPr>
          <w:rFonts w:ascii="Baskerville" w:hAnsi="Baskerville"/>
          <w:i/>
        </w:rPr>
        <w:t>, Treviso, 11-12 January 2008</w:t>
      </w:r>
    </w:p>
    <w:p w14:paraId="755B1997" w14:textId="357A39EB" w:rsidR="002E208F" w:rsidRPr="00871E06" w:rsidRDefault="002E208F" w:rsidP="00A62DDE">
      <w:pPr>
        <w:tabs>
          <w:tab w:val="left" w:pos="700"/>
          <w:tab w:val="left" w:pos="3060"/>
          <w:tab w:val="left" w:pos="6300"/>
        </w:tabs>
        <w:ind w:right="45"/>
        <w:rPr>
          <w:rFonts w:ascii="Baskerville" w:hAnsi="Baskerville"/>
        </w:rPr>
      </w:pPr>
      <w:r w:rsidRPr="00871E06">
        <w:rPr>
          <w:rFonts w:ascii="Baskerville" w:hAnsi="Baskerville"/>
        </w:rPr>
        <w:t xml:space="preserve">This conference on the impact of new world foods on global culinary cultures was attended by scholars and doctoral students from the UK, Spain, France, Italy, Austria and the USA.  </w:t>
      </w:r>
      <w:r w:rsidR="00475DB1" w:rsidRPr="00871E06">
        <w:rPr>
          <w:rFonts w:ascii="Baskerville" w:hAnsi="Baskerville"/>
        </w:rPr>
        <w:t>It</w:t>
      </w:r>
      <w:r w:rsidRPr="00871E06">
        <w:rPr>
          <w:rFonts w:ascii="Baskerville" w:hAnsi="Baskerville"/>
        </w:rPr>
        <w:t xml:space="preserve"> was supported by the Italian Fondazione </w:t>
      </w:r>
      <w:proofErr w:type="spellStart"/>
      <w:r w:rsidRPr="00871E06">
        <w:rPr>
          <w:rFonts w:ascii="Baskerville" w:hAnsi="Baskerville"/>
        </w:rPr>
        <w:t>Cassamarca</w:t>
      </w:r>
      <w:proofErr w:type="spellEnd"/>
      <w:r w:rsidRPr="00871E06">
        <w:rPr>
          <w:rFonts w:ascii="Baskerville" w:hAnsi="Baskerville"/>
        </w:rPr>
        <w:t xml:space="preserve">, the Universities of Warwick and Padua, and the </w:t>
      </w:r>
      <w:proofErr w:type="spellStart"/>
      <w:r w:rsidRPr="00871E06">
        <w:rPr>
          <w:rFonts w:ascii="Baskerville" w:hAnsi="Baskerville"/>
        </w:rPr>
        <w:t>Institut</w:t>
      </w:r>
      <w:proofErr w:type="spellEnd"/>
      <w:r w:rsidRPr="00871E06">
        <w:rPr>
          <w:rFonts w:ascii="Baskerville" w:hAnsi="Baskerville"/>
        </w:rPr>
        <w:t xml:space="preserve"> </w:t>
      </w:r>
      <w:proofErr w:type="spellStart"/>
      <w:r w:rsidRPr="00871E06">
        <w:rPr>
          <w:rFonts w:ascii="Baskerville" w:hAnsi="Baskerville"/>
        </w:rPr>
        <w:t>Européen</w:t>
      </w:r>
      <w:proofErr w:type="spellEnd"/>
      <w:r w:rsidRPr="00871E06">
        <w:rPr>
          <w:rFonts w:ascii="Baskerville" w:hAnsi="Baskerville"/>
        </w:rPr>
        <w:t xml:space="preserve"> </w:t>
      </w:r>
      <w:proofErr w:type="spellStart"/>
      <w:r w:rsidRPr="00871E06">
        <w:rPr>
          <w:rFonts w:ascii="Baskerville" w:hAnsi="Baskerville"/>
        </w:rPr>
        <w:t>d’Histoire</w:t>
      </w:r>
      <w:proofErr w:type="spellEnd"/>
      <w:r w:rsidRPr="00871E06">
        <w:rPr>
          <w:rFonts w:ascii="Baskerville" w:hAnsi="Baskerville"/>
        </w:rPr>
        <w:t xml:space="preserve"> et </w:t>
      </w:r>
      <w:r w:rsidR="006C70D6" w:rsidRPr="00871E06">
        <w:rPr>
          <w:rFonts w:ascii="Baskerville" w:hAnsi="Baskerville"/>
        </w:rPr>
        <w:t xml:space="preserve">des Cultures de </w:t>
      </w:r>
      <w:proofErr w:type="spellStart"/>
      <w:r w:rsidR="006C70D6" w:rsidRPr="00871E06">
        <w:rPr>
          <w:rFonts w:ascii="Baskerville" w:hAnsi="Baskerville"/>
        </w:rPr>
        <w:t>l’Alimentation</w:t>
      </w:r>
      <w:proofErr w:type="spellEnd"/>
      <w:r w:rsidR="006C70D6" w:rsidRPr="00871E06">
        <w:rPr>
          <w:rFonts w:ascii="Baskerville" w:hAnsi="Baskerville"/>
        </w:rPr>
        <w:t>.</w:t>
      </w:r>
    </w:p>
    <w:p w14:paraId="42F1BAF7" w14:textId="77777777" w:rsidR="002E208F" w:rsidRPr="00871E06" w:rsidRDefault="002E208F" w:rsidP="00A62DDE">
      <w:pPr>
        <w:tabs>
          <w:tab w:val="left" w:pos="700"/>
          <w:tab w:val="left" w:pos="3060"/>
          <w:tab w:val="left" w:pos="6300"/>
        </w:tabs>
        <w:ind w:right="45"/>
        <w:rPr>
          <w:rFonts w:ascii="Baskerville" w:hAnsi="Baskerville"/>
        </w:rPr>
      </w:pPr>
    </w:p>
    <w:p w14:paraId="1413A3AC" w14:textId="77777777" w:rsidR="002B5E83" w:rsidRPr="00871E06" w:rsidRDefault="002B5E83" w:rsidP="00A62DDE">
      <w:pPr>
        <w:tabs>
          <w:tab w:val="left" w:pos="700"/>
          <w:tab w:val="left" w:pos="3600"/>
        </w:tabs>
        <w:ind w:right="43"/>
        <w:rPr>
          <w:rFonts w:ascii="Baskerville" w:hAnsi="Baskerville"/>
        </w:rPr>
      </w:pPr>
    </w:p>
    <w:p w14:paraId="303EF94C" w14:textId="77777777" w:rsidR="002E208F" w:rsidRPr="00871E06" w:rsidRDefault="002E208F" w:rsidP="00A62DDE">
      <w:pPr>
        <w:pStyle w:val="Heading8"/>
        <w:tabs>
          <w:tab w:val="clear" w:pos="3828"/>
          <w:tab w:val="left" w:pos="3060"/>
          <w:tab w:val="left" w:pos="6300"/>
        </w:tabs>
        <w:jc w:val="left"/>
        <w:rPr>
          <w:rFonts w:ascii="Baskerville" w:hAnsi="Baskerville"/>
          <w:color w:val="auto"/>
          <w:sz w:val="24"/>
          <w:szCs w:val="24"/>
        </w:rPr>
      </w:pPr>
      <w:r w:rsidRPr="00871E06">
        <w:rPr>
          <w:rFonts w:ascii="Baskerville" w:hAnsi="Baskerville"/>
          <w:color w:val="auto"/>
          <w:sz w:val="24"/>
          <w:szCs w:val="24"/>
        </w:rPr>
        <w:t>teaching</w:t>
      </w:r>
    </w:p>
    <w:p w14:paraId="7AEEA602" w14:textId="77777777" w:rsidR="002E208F" w:rsidRPr="00871E06" w:rsidRDefault="002E208F" w:rsidP="00A62DDE">
      <w:pPr>
        <w:tabs>
          <w:tab w:val="left" w:pos="720"/>
          <w:tab w:val="left" w:pos="3060"/>
          <w:tab w:val="left" w:pos="6300"/>
        </w:tabs>
        <w:ind w:right="43"/>
        <w:rPr>
          <w:rFonts w:ascii="Baskerville" w:hAnsi="Baskerville"/>
          <w:b/>
          <w:smallCaps/>
        </w:rPr>
      </w:pPr>
    </w:p>
    <w:p w14:paraId="30638CEB" w14:textId="7F797B32" w:rsidR="002E208F" w:rsidRPr="00871E06" w:rsidRDefault="002E208F" w:rsidP="00A62DDE">
      <w:pPr>
        <w:pStyle w:val="BodyText2"/>
        <w:ind w:right="43"/>
        <w:jc w:val="left"/>
        <w:rPr>
          <w:rFonts w:ascii="Baskerville" w:hAnsi="Baskerville"/>
          <w:sz w:val="24"/>
          <w:szCs w:val="24"/>
        </w:rPr>
      </w:pPr>
      <w:r w:rsidRPr="00871E06">
        <w:rPr>
          <w:rFonts w:ascii="Baskerville" w:hAnsi="Baskerville"/>
          <w:sz w:val="24"/>
          <w:szCs w:val="24"/>
        </w:rPr>
        <w:t xml:space="preserve">My experience of </w:t>
      </w:r>
      <w:r w:rsidRPr="00871E06">
        <w:rPr>
          <w:rFonts w:ascii="Baskerville" w:hAnsi="Baskerville"/>
          <w:b/>
          <w:sz w:val="24"/>
          <w:szCs w:val="24"/>
        </w:rPr>
        <w:t>undergraduate</w:t>
      </w:r>
      <w:r w:rsidRPr="00871E06">
        <w:rPr>
          <w:rFonts w:ascii="Baskerville" w:hAnsi="Baskerville"/>
          <w:sz w:val="24"/>
          <w:szCs w:val="24"/>
        </w:rPr>
        <w:t xml:space="preserve"> teaching began while I was myself an undergraduate, when I was employed as a tutor by the Mathematics Department at Bryn Mawr College.  As a postgraduate I taught part-time for the University of Warwick in the History Department.  Since 1994, I have taught the following year-long undergraduate modules:</w:t>
      </w:r>
    </w:p>
    <w:p w14:paraId="7621E650" w14:textId="77777777" w:rsidR="002E208F" w:rsidRPr="00871E06" w:rsidRDefault="002E208F" w:rsidP="00A62DDE">
      <w:pPr>
        <w:pStyle w:val="BodyText2"/>
        <w:ind w:right="43"/>
        <w:jc w:val="left"/>
        <w:rPr>
          <w:rFonts w:ascii="Baskerville" w:hAnsi="Baskerville"/>
          <w:sz w:val="24"/>
          <w:szCs w:val="24"/>
        </w:rPr>
      </w:pPr>
    </w:p>
    <w:p w14:paraId="0D8D8E31" w14:textId="5CA8DE47" w:rsidR="002E208F" w:rsidRPr="00871E06" w:rsidRDefault="002E208F" w:rsidP="00A62DDE">
      <w:pPr>
        <w:pStyle w:val="BodyText2"/>
        <w:numPr>
          <w:ilvl w:val="0"/>
          <w:numId w:val="3"/>
        </w:numPr>
        <w:tabs>
          <w:tab w:val="num" w:pos="851"/>
        </w:tabs>
        <w:ind w:left="284" w:right="43" w:hanging="284"/>
        <w:jc w:val="left"/>
        <w:rPr>
          <w:rFonts w:ascii="Baskerville" w:hAnsi="Baskerville"/>
          <w:i/>
          <w:sz w:val="24"/>
          <w:szCs w:val="24"/>
        </w:rPr>
      </w:pPr>
      <w:r w:rsidRPr="00871E06">
        <w:rPr>
          <w:rFonts w:ascii="Baskerville" w:hAnsi="Baskerville"/>
          <w:i/>
          <w:sz w:val="24"/>
          <w:szCs w:val="24"/>
        </w:rPr>
        <w:t>Central America, 1930-1990</w:t>
      </w:r>
      <w:r w:rsidR="00D342EC" w:rsidRPr="00871E06">
        <w:rPr>
          <w:rFonts w:ascii="Baskerville" w:hAnsi="Baskerville"/>
          <w:i/>
          <w:sz w:val="24"/>
          <w:szCs w:val="24"/>
        </w:rPr>
        <w:t xml:space="preserve"> </w:t>
      </w:r>
      <w:r w:rsidR="00D342EC" w:rsidRPr="00871E06">
        <w:rPr>
          <w:rFonts w:ascii="Baskerville" w:hAnsi="Baskerville"/>
          <w:sz w:val="24"/>
          <w:szCs w:val="24"/>
        </w:rPr>
        <w:t>(second year module)</w:t>
      </w:r>
    </w:p>
    <w:p w14:paraId="0A949C7C" w14:textId="04AFA5E2" w:rsidR="002E208F" w:rsidRPr="00871E06" w:rsidRDefault="002E208F" w:rsidP="00A62DDE">
      <w:pPr>
        <w:pStyle w:val="BodyText2"/>
        <w:numPr>
          <w:ilvl w:val="0"/>
          <w:numId w:val="3"/>
        </w:numPr>
        <w:tabs>
          <w:tab w:val="num" w:pos="851"/>
        </w:tabs>
        <w:ind w:left="284" w:right="43" w:hanging="284"/>
        <w:jc w:val="left"/>
        <w:rPr>
          <w:rFonts w:ascii="Baskerville" w:hAnsi="Baskerville"/>
          <w:i/>
          <w:sz w:val="24"/>
          <w:szCs w:val="24"/>
        </w:rPr>
      </w:pPr>
      <w:r w:rsidRPr="00871E06">
        <w:rPr>
          <w:rFonts w:ascii="Baskerville" w:hAnsi="Baskerville"/>
          <w:i/>
          <w:sz w:val="24"/>
          <w:szCs w:val="24"/>
        </w:rPr>
        <w:t>The Cultural History of Food in Latin America</w:t>
      </w:r>
      <w:r w:rsidR="00D342EC" w:rsidRPr="00871E06">
        <w:rPr>
          <w:rFonts w:ascii="Baskerville" w:hAnsi="Baskerville"/>
          <w:i/>
          <w:sz w:val="24"/>
          <w:szCs w:val="24"/>
        </w:rPr>
        <w:t xml:space="preserve"> </w:t>
      </w:r>
      <w:r w:rsidR="00D342EC" w:rsidRPr="00871E06">
        <w:rPr>
          <w:rFonts w:ascii="Baskerville" w:hAnsi="Baskerville"/>
          <w:sz w:val="24"/>
          <w:szCs w:val="24"/>
        </w:rPr>
        <w:t>(second year module)</w:t>
      </w:r>
    </w:p>
    <w:p w14:paraId="5989C02D" w14:textId="393008DF" w:rsidR="009F00FC" w:rsidRPr="00871E06" w:rsidRDefault="009F00FC" w:rsidP="00A62DDE">
      <w:pPr>
        <w:pStyle w:val="BodyText2"/>
        <w:numPr>
          <w:ilvl w:val="0"/>
          <w:numId w:val="3"/>
        </w:numPr>
        <w:tabs>
          <w:tab w:val="num" w:pos="851"/>
        </w:tabs>
        <w:ind w:left="284" w:right="43" w:hanging="284"/>
        <w:jc w:val="left"/>
        <w:rPr>
          <w:rFonts w:ascii="Baskerville" w:hAnsi="Baskerville"/>
          <w:i/>
          <w:sz w:val="24"/>
          <w:szCs w:val="24"/>
        </w:rPr>
      </w:pPr>
      <w:r w:rsidRPr="00871E06">
        <w:rPr>
          <w:rFonts w:ascii="Baskerville" w:hAnsi="Baskerville"/>
          <w:i/>
          <w:sz w:val="24"/>
          <w:szCs w:val="24"/>
        </w:rPr>
        <w:t xml:space="preserve">A Global History of Food </w:t>
      </w:r>
      <w:r w:rsidRPr="00871E06">
        <w:rPr>
          <w:rFonts w:ascii="Baskerville" w:hAnsi="Baskerville"/>
          <w:sz w:val="24"/>
          <w:szCs w:val="24"/>
        </w:rPr>
        <w:t>(second year module)</w:t>
      </w:r>
    </w:p>
    <w:p w14:paraId="0243FABF" w14:textId="37A66F0D" w:rsidR="002E208F" w:rsidRPr="00871E06" w:rsidRDefault="002E208F" w:rsidP="00A62DDE">
      <w:pPr>
        <w:pStyle w:val="BodyText2"/>
        <w:numPr>
          <w:ilvl w:val="0"/>
          <w:numId w:val="3"/>
        </w:numPr>
        <w:tabs>
          <w:tab w:val="num" w:pos="851"/>
        </w:tabs>
        <w:ind w:left="284" w:right="43" w:hanging="284"/>
        <w:jc w:val="left"/>
        <w:rPr>
          <w:rFonts w:ascii="Baskerville" w:hAnsi="Baskerville"/>
          <w:sz w:val="24"/>
          <w:szCs w:val="24"/>
        </w:rPr>
      </w:pPr>
      <w:r w:rsidRPr="00871E06">
        <w:rPr>
          <w:rFonts w:ascii="Baskerville" w:hAnsi="Baskerville"/>
          <w:i/>
          <w:sz w:val="24"/>
          <w:szCs w:val="24"/>
        </w:rPr>
        <w:t>Sexuality and Marriage in the Americas, 1500-1850</w:t>
      </w:r>
      <w:r w:rsidR="00D342EC" w:rsidRPr="00871E06">
        <w:rPr>
          <w:rFonts w:ascii="Baskerville" w:hAnsi="Baskerville"/>
          <w:sz w:val="24"/>
          <w:szCs w:val="24"/>
        </w:rPr>
        <w:t xml:space="preserve"> (final year module)</w:t>
      </w:r>
    </w:p>
    <w:p w14:paraId="04F71F9F" w14:textId="600B96D6" w:rsidR="002E208F" w:rsidRPr="00871E06" w:rsidRDefault="002E208F" w:rsidP="00A62DDE">
      <w:pPr>
        <w:pStyle w:val="BodyText2"/>
        <w:numPr>
          <w:ilvl w:val="0"/>
          <w:numId w:val="3"/>
        </w:numPr>
        <w:tabs>
          <w:tab w:val="num" w:pos="851"/>
        </w:tabs>
        <w:ind w:left="284" w:right="43" w:hanging="284"/>
        <w:jc w:val="left"/>
        <w:rPr>
          <w:rFonts w:ascii="Baskerville" w:hAnsi="Baskerville"/>
          <w:sz w:val="24"/>
          <w:szCs w:val="24"/>
        </w:rPr>
      </w:pPr>
      <w:r w:rsidRPr="00871E06">
        <w:rPr>
          <w:rFonts w:ascii="Baskerville" w:hAnsi="Baskerville"/>
          <w:i/>
          <w:sz w:val="24"/>
          <w:szCs w:val="24"/>
        </w:rPr>
        <w:t>Histories of Gender in the Americas: Ladies, Wenches, Hombres and Machos</w:t>
      </w:r>
      <w:r w:rsidR="00D342EC" w:rsidRPr="00871E06">
        <w:rPr>
          <w:rFonts w:ascii="Baskerville" w:hAnsi="Baskerville"/>
          <w:i/>
          <w:sz w:val="24"/>
          <w:szCs w:val="24"/>
        </w:rPr>
        <w:t xml:space="preserve"> </w:t>
      </w:r>
      <w:r w:rsidR="00D342EC" w:rsidRPr="00871E06">
        <w:rPr>
          <w:rFonts w:ascii="Baskerville" w:hAnsi="Baskerville"/>
          <w:sz w:val="24"/>
          <w:szCs w:val="24"/>
        </w:rPr>
        <w:t>(final year module)</w:t>
      </w:r>
    </w:p>
    <w:p w14:paraId="1784CD04" w14:textId="06D87A95" w:rsidR="002E208F" w:rsidRPr="00871E06" w:rsidRDefault="002E208F" w:rsidP="00A62DDE">
      <w:pPr>
        <w:pStyle w:val="BodyText2"/>
        <w:numPr>
          <w:ilvl w:val="0"/>
          <w:numId w:val="3"/>
        </w:numPr>
        <w:tabs>
          <w:tab w:val="num" w:pos="851"/>
        </w:tabs>
        <w:ind w:left="284" w:right="43" w:hanging="284"/>
        <w:jc w:val="left"/>
        <w:rPr>
          <w:rFonts w:ascii="Baskerville" w:hAnsi="Baskerville"/>
          <w:i/>
          <w:sz w:val="24"/>
          <w:szCs w:val="24"/>
        </w:rPr>
      </w:pPr>
      <w:r w:rsidRPr="00871E06">
        <w:rPr>
          <w:rFonts w:ascii="Baskerville" w:hAnsi="Baskerville"/>
          <w:i/>
          <w:sz w:val="24"/>
          <w:szCs w:val="24"/>
        </w:rPr>
        <w:t>European Encounters with the New World, 1500-1800</w:t>
      </w:r>
      <w:r w:rsidRPr="00871E06">
        <w:rPr>
          <w:rFonts w:ascii="Baskerville" w:hAnsi="Baskerville"/>
          <w:sz w:val="24"/>
          <w:szCs w:val="24"/>
        </w:rPr>
        <w:t xml:space="preserve"> (</w:t>
      </w:r>
      <w:r w:rsidR="00D342EC" w:rsidRPr="00871E06">
        <w:rPr>
          <w:rFonts w:ascii="Baskerville" w:hAnsi="Baskerville"/>
          <w:sz w:val="24"/>
          <w:szCs w:val="24"/>
        </w:rPr>
        <w:t xml:space="preserve">special subject, </w:t>
      </w:r>
      <w:r w:rsidRPr="00871E06">
        <w:rPr>
          <w:rFonts w:ascii="Baskerville" w:hAnsi="Baskerville"/>
          <w:sz w:val="24"/>
          <w:szCs w:val="24"/>
        </w:rPr>
        <w:t>with Claudia Stein)</w:t>
      </w:r>
    </w:p>
    <w:p w14:paraId="5CB9CA0A" w14:textId="77777777" w:rsidR="002E208F" w:rsidRPr="00871E06" w:rsidRDefault="002E208F" w:rsidP="00A62DDE">
      <w:pPr>
        <w:pStyle w:val="BodyText2"/>
        <w:ind w:right="43"/>
        <w:jc w:val="left"/>
        <w:rPr>
          <w:rFonts w:ascii="Baskerville" w:hAnsi="Baskerville"/>
          <w:sz w:val="24"/>
          <w:szCs w:val="24"/>
        </w:rPr>
      </w:pPr>
    </w:p>
    <w:p w14:paraId="22AF0F27" w14:textId="77777777" w:rsidR="00ED7BF8" w:rsidRPr="00871E06" w:rsidRDefault="002E208F" w:rsidP="00A62DDE">
      <w:pPr>
        <w:pStyle w:val="BodyText2"/>
        <w:ind w:right="43"/>
        <w:jc w:val="left"/>
        <w:rPr>
          <w:rFonts w:ascii="Baskerville" w:hAnsi="Baskerville"/>
          <w:sz w:val="24"/>
          <w:szCs w:val="24"/>
        </w:rPr>
      </w:pPr>
      <w:r w:rsidRPr="00871E06">
        <w:rPr>
          <w:rFonts w:ascii="Baskerville" w:hAnsi="Baskerville"/>
          <w:sz w:val="24"/>
          <w:szCs w:val="24"/>
        </w:rPr>
        <w:t xml:space="preserve">These modules examine twentieth-century Central American culture and politics, the social and cultural history of Latin American foodstuffs, the comparative histories of gender identity in colonial North and Latin America, and </w:t>
      </w:r>
      <w:r w:rsidR="00241D21" w:rsidRPr="00871E06">
        <w:rPr>
          <w:rFonts w:ascii="Baskerville" w:hAnsi="Baskerville"/>
          <w:sz w:val="24"/>
          <w:szCs w:val="24"/>
        </w:rPr>
        <w:t>the impact of early European overseas expansion on</w:t>
      </w:r>
      <w:r w:rsidRPr="00871E06">
        <w:rPr>
          <w:rFonts w:ascii="Baskerville" w:hAnsi="Baskerville"/>
          <w:sz w:val="24"/>
          <w:szCs w:val="24"/>
        </w:rPr>
        <w:t xml:space="preserve"> epistemologies</w:t>
      </w:r>
      <w:r w:rsidR="00241D21" w:rsidRPr="00871E06">
        <w:rPr>
          <w:rFonts w:ascii="Baskerville" w:hAnsi="Baskerville"/>
          <w:sz w:val="24"/>
          <w:szCs w:val="24"/>
        </w:rPr>
        <w:t xml:space="preserve"> in both Europe and the Americas</w:t>
      </w:r>
      <w:r w:rsidRPr="00871E06">
        <w:rPr>
          <w:rFonts w:ascii="Baskerville" w:hAnsi="Baskerville"/>
          <w:sz w:val="24"/>
          <w:szCs w:val="24"/>
        </w:rPr>
        <w:t xml:space="preserve">.  </w:t>
      </w:r>
    </w:p>
    <w:p w14:paraId="5C5A4DFE" w14:textId="77777777" w:rsidR="00ED7BF8" w:rsidRPr="00871E06" w:rsidRDefault="00ED7BF8" w:rsidP="00A62DDE">
      <w:pPr>
        <w:pStyle w:val="BodyText2"/>
        <w:ind w:right="43"/>
        <w:jc w:val="left"/>
        <w:rPr>
          <w:rFonts w:ascii="Baskerville" w:hAnsi="Baskerville"/>
          <w:sz w:val="24"/>
          <w:szCs w:val="24"/>
        </w:rPr>
      </w:pPr>
    </w:p>
    <w:p w14:paraId="5E88CA0B" w14:textId="0A42CF96" w:rsidR="002E208F" w:rsidRPr="00871E06" w:rsidRDefault="002E208F" w:rsidP="00A62DDE">
      <w:pPr>
        <w:pStyle w:val="BodyText2"/>
        <w:ind w:right="43"/>
        <w:jc w:val="left"/>
        <w:rPr>
          <w:rFonts w:ascii="Baskerville" w:hAnsi="Baskerville"/>
          <w:sz w:val="24"/>
          <w:szCs w:val="24"/>
        </w:rPr>
      </w:pPr>
      <w:r w:rsidRPr="00871E06">
        <w:rPr>
          <w:rFonts w:ascii="Baskerville" w:hAnsi="Baskerville"/>
          <w:sz w:val="24"/>
          <w:szCs w:val="24"/>
        </w:rPr>
        <w:t xml:space="preserve">I </w:t>
      </w:r>
      <w:r w:rsidR="00867B48" w:rsidRPr="00871E06">
        <w:rPr>
          <w:rFonts w:ascii="Baskerville" w:hAnsi="Baskerville"/>
          <w:sz w:val="24"/>
          <w:szCs w:val="24"/>
        </w:rPr>
        <w:t xml:space="preserve">have </w:t>
      </w:r>
      <w:r w:rsidRPr="00871E06">
        <w:rPr>
          <w:rFonts w:ascii="Baskerville" w:hAnsi="Baskerville"/>
          <w:sz w:val="24"/>
          <w:szCs w:val="24"/>
        </w:rPr>
        <w:t>further participate</w:t>
      </w:r>
      <w:r w:rsidR="00867B48" w:rsidRPr="00871E06">
        <w:rPr>
          <w:rFonts w:ascii="Baskerville" w:hAnsi="Baskerville"/>
          <w:sz w:val="24"/>
          <w:szCs w:val="24"/>
        </w:rPr>
        <w:t>d</w:t>
      </w:r>
      <w:r w:rsidRPr="00871E06">
        <w:rPr>
          <w:rFonts w:ascii="Baskerville" w:hAnsi="Baskerville"/>
          <w:sz w:val="24"/>
          <w:szCs w:val="24"/>
        </w:rPr>
        <w:t xml:space="preserve"> in the teaching and</w:t>
      </w:r>
      <w:r w:rsidR="00003BA7" w:rsidRPr="00871E06">
        <w:rPr>
          <w:rFonts w:ascii="Baskerville" w:hAnsi="Baskerville"/>
          <w:sz w:val="24"/>
          <w:szCs w:val="24"/>
        </w:rPr>
        <w:t>/or</w:t>
      </w:r>
      <w:r w:rsidRPr="00871E06">
        <w:rPr>
          <w:rFonts w:ascii="Baskerville" w:hAnsi="Baskerville"/>
          <w:sz w:val="24"/>
          <w:szCs w:val="24"/>
        </w:rPr>
        <w:t xml:space="preserve"> curriculum design of </w:t>
      </w:r>
      <w:r w:rsidR="00F973A5" w:rsidRPr="00871E06">
        <w:rPr>
          <w:rFonts w:ascii="Baskerville" w:hAnsi="Baskerville"/>
          <w:sz w:val="24"/>
          <w:szCs w:val="24"/>
        </w:rPr>
        <w:t>other team-taught modules</w:t>
      </w:r>
      <w:r w:rsidR="00E44618" w:rsidRPr="00871E06">
        <w:rPr>
          <w:rFonts w:ascii="Baskerville" w:hAnsi="Baskerville"/>
          <w:sz w:val="24"/>
          <w:szCs w:val="24"/>
        </w:rPr>
        <w:t>,</w:t>
      </w:r>
      <w:r w:rsidR="00FA4F05" w:rsidRPr="00871E06">
        <w:rPr>
          <w:rFonts w:ascii="Baskerville" w:hAnsi="Baskerville"/>
          <w:sz w:val="24"/>
          <w:szCs w:val="24"/>
        </w:rPr>
        <w:t xml:space="preserve"> including</w:t>
      </w:r>
      <w:r w:rsidRPr="00871E06">
        <w:rPr>
          <w:rFonts w:ascii="Baskerville" w:hAnsi="Baskerville"/>
          <w:sz w:val="24"/>
          <w:szCs w:val="24"/>
        </w:rPr>
        <w:t>:</w:t>
      </w:r>
    </w:p>
    <w:p w14:paraId="40BBF970" w14:textId="77777777" w:rsidR="002E208F" w:rsidRPr="00871E06" w:rsidRDefault="002E208F" w:rsidP="00A62DDE">
      <w:pPr>
        <w:pStyle w:val="BodyText2"/>
        <w:ind w:right="43"/>
        <w:jc w:val="left"/>
        <w:rPr>
          <w:rFonts w:ascii="Baskerville" w:hAnsi="Baskerville"/>
          <w:sz w:val="24"/>
          <w:szCs w:val="24"/>
        </w:rPr>
      </w:pPr>
    </w:p>
    <w:p w14:paraId="7DB482B2" w14:textId="4A978BAE" w:rsidR="00C12767" w:rsidRPr="00871E06" w:rsidRDefault="00C12767" w:rsidP="00A62DDE">
      <w:pPr>
        <w:pStyle w:val="BodyText2"/>
        <w:numPr>
          <w:ilvl w:val="0"/>
          <w:numId w:val="4"/>
        </w:numPr>
        <w:tabs>
          <w:tab w:val="num" w:pos="851"/>
        </w:tabs>
        <w:ind w:left="284" w:right="43" w:hanging="284"/>
        <w:jc w:val="left"/>
        <w:rPr>
          <w:rFonts w:ascii="Baskerville" w:hAnsi="Baskerville"/>
          <w:i/>
          <w:sz w:val="24"/>
          <w:szCs w:val="24"/>
        </w:rPr>
      </w:pPr>
      <w:r w:rsidRPr="00871E06">
        <w:rPr>
          <w:rFonts w:ascii="Baskerville" w:hAnsi="Baskerville"/>
          <w:i/>
          <w:sz w:val="24"/>
          <w:szCs w:val="24"/>
        </w:rPr>
        <w:t xml:space="preserve">Europe in the Making: 1450-1800 </w:t>
      </w:r>
      <w:r w:rsidRPr="00871E06">
        <w:rPr>
          <w:rFonts w:ascii="Baskerville" w:hAnsi="Baskerville"/>
          <w:sz w:val="24"/>
          <w:szCs w:val="24"/>
        </w:rPr>
        <w:t>(first year core module)</w:t>
      </w:r>
    </w:p>
    <w:p w14:paraId="1644B863" w14:textId="4F86B402" w:rsidR="00B96872" w:rsidRPr="00871E06" w:rsidRDefault="00B96872" w:rsidP="00A62DDE">
      <w:pPr>
        <w:pStyle w:val="BodyText2"/>
        <w:numPr>
          <w:ilvl w:val="0"/>
          <w:numId w:val="4"/>
        </w:numPr>
        <w:tabs>
          <w:tab w:val="num" w:pos="851"/>
        </w:tabs>
        <w:ind w:left="284" w:right="43" w:hanging="284"/>
        <w:jc w:val="left"/>
        <w:rPr>
          <w:rFonts w:ascii="Baskerville" w:hAnsi="Baskerville"/>
          <w:i/>
          <w:sz w:val="24"/>
          <w:szCs w:val="24"/>
        </w:rPr>
      </w:pPr>
      <w:r w:rsidRPr="00871E06">
        <w:rPr>
          <w:rFonts w:ascii="Baskerville" w:hAnsi="Baskerville"/>
          <w:i/>
          <w:sz w:val="24"/>
          <w:szCs w:val="24"/>
        </w:rPr>
        <w:t xml:space="preserve">The Making of the Modern World </w:t>
      </w:r>
      <w:r w:rsidRPr="00871E06">
        <w:rPr>
          <w:rFonts w:ascii="Baskerville" w:hAnsi="Baskerville"/>
          <w:sz w:val="24"/>
          <w:szCs w:val="24"/>
        </w:rPr>
        <w:t>(first year core module)</w:t>
      </w:r>
    </w:p>
    <w:p w14:paraId="065D17AE" w14:textId="6360E100" w:rsidR="002E208F" w:rsidRPr="00871E06" w:rsidRDefault="002E208F" w:rsidP="00A62DDE">
      <w:pPr>
        <w:pStyle w:val="BodyText2"/>
        <w:numPr>
          <w:ilvl w:val="0"/>
          <w:numId w:val="4"/>
        </w:numPr>
        <w:tabs>
          <w:tab w:val="num" w:pos="851"/>
        </w:tabs>
        <w:ind w:left="284" w:right="43" w:hanging="284"/>
        <w:jc w:val="left"/>
        <w:rPr>
          <w:rFonts w:ascii="Baskerville" w:hAnsi="Baskerville"/>
          <w:i/>
          <w:sz w:val="24"/>
          <w:szCs w:val="24"/>
        </w:rPr>
      </w:pPr>
      <w:r w:rsidRPr="00871E06">
        <w:rPr>
          <w:rFonts w:ascii="Baskerville" w:hAnsi="Baskerville"/>
          <w:i/>
          <w:sz w:val="24"/>
          <w:szCs w:val="24"/>
        </w:rPr>
        <w:t>Themes and Problems in Latin American and Caribbean History</w:t>
      </w:r>
      <w:r w:rsidR="00D342EC" w:rsidRPr="00871E06">
        <w:rPr>
          <w:rFonts w:ascii="Baskerville" w:hAnsi="Baskerville"/>
          <w:i/>
          <w:sz w:val="24"/>
          <w:szCs w:val="24"/>
        </w:rPr>
        <w:t xml:space="preserve"> </w:t>
      </w:r>
      <w:r w:rsidR="00D342EC" w:rsidRPr="00871E06">
        <w:rPr>
          <w:rFonts w:ascii="Baskerville" w:hAnsi="Baskerville"/>
          <w:sz w:val="24"/>
          <w:szCs w:val="24"/>
        </w:rPr>
        <w:t>(first year module)</w:t>
      </w:r>
    </w:p>
    <w:p w14:paraId="7D3A7715" w14:textId="6136CFFF" w:rsidR="00025A1E" w:rsidRPr="00871E06" w:rsidRDefault="00025A1E" w:rsidP="00A62DDE">
      <w:pPr>
        <w:pStyle w:val="BodyText2"/>
        <w:numPr>
          <w:ilvl w:val="0"/>
          <w:numId w:val="4"/>
        </w:numPr>
        <w:tabs>
          <w:tab w:val="num" w:pos="851"/>
        </w:tabs>
        <w:ind w:left="284" w:right="43" w:hanging="284"/>
        <w:jc w:val="left"/>
        <w:rPr>
          <w:rFonts w:ascii="Baskerville" w:hAnsi="Baskerville"/>
          <w:i/>
          <w:sz w:val="24"/>
          <w:szCs w:val="24"/>
        </w:rPr>
      </w:pPr>
      <w:r w:rsidRPr="00871E06">
        <w:rPr>
          <w:rFonts w:ascii="Baskerville" w:hAnsi="Baskerville"/>
          <w:i/>
          <w:sz w:val="24"/>
          <w:szCs w:val="24"/>
        </w:rPr>
        <w:t xml:space="preserve">Comparative History, Literature and Film </w:t>
      </w:r>
      <w:r w:rsidR="00CD3E77" w:rsidRPr="00871E06">
        <w:rPr>
          <w:rFonts w:ascii="Baskerville" w:hAnsi="Baskerville"/>
          <w:i/>
          <w:sz w:val="24"/>
          <w:szCs w:val="24"/>
        </w:rPr>
        <w:t>of</w:t>
      </w:r>
      <w:r w:rsidRPr="00871E06">
        <w:rPr>
          <w:rFonts w:ascii="Baskerville" w:hAnsi="Baskerville"/>
          <w:i/>
          <w:sz w:val="24"/>
          <w:szCs w:val="24"/>
        </w:rPr>
        <w:t xml:space="preserve"> the Americas </w:t>
      </w:r>
      <w:r w:rsidRPr="00871E06">
        <w:rPr>
          <w:rFonts w:ascii="Baskerville" w:hAnsi="Baskerville"/>
          <w:sz w:val="24"/>
          <w:szCs w:val="24"/>
        </w:rPr>
        <w:t>(first year core module)</w:t>
      </w:r>
    </w:p>
    <w:p w14:paraId="6653075D" w14:textId="09DEDFAE" w:rsidR="007444ED" w:rsidRPr="00871E06" w:rsidRDefault="007444ED" w:rsidP="00A62DDE">
      <w:pPr>
        <w:pStyle w:val="BodyText2"/>
        <w:numPr>
          <w:ilvl w:val="0"/>
          <w:numId w:val="4"/>
        </w:numPr>
        <w:tabs>
          <w:tab w:val="num" w:pos="851"/>
        </w:tabs>
        <w:ind w:left="284" w:right="43" w:hanging="284"/>
        <w:jc w:val="left"/>
        <w:rPr>
          <w:rFonts w:ascii="Baskerville" w:hAnsi="Baskerville"/>
          <w:i/>
          <w:sz w:val="24"/>
          <w:szCs w:val="24"/>
        </w:rPr>
      </w:pPr>
      <w:r w:rsidRPr="00871E06">
        <w:rPr>
          <w:rFonts w:ascii="Baskerville" w:hAnsi="Baskerville"/>
          <w:i/>
          <w:sz w:val="24"/>
          <w:szCs w:val="24"/>
        </w:rPr>
        <w:t>The Enlightenment</w:t>
      </w:r>
      <w:r w:rsidR="00D342EC" w:rsidRPr="00871E06">
        <w:rPr>
          <w:rFonts w:ascii="Baskerville" w:hAnsi="Baskerville"/>
          <w:i/>
          <w:sz w:val="24"/>
          <w:szCs w:val="24"/>
        </w:rPr>
        <w:t xml:space="preserve"> </w:t>
      </w:r>
      <w:r w:rsidR="00D342EC" w:rsidRPr="00871E06">
        <w:rPr>
          <w:rFonts w:ascii="Baskerville" w:hAnsi="Baskerville"/>
          <w:sz w:val="24"/>
          <w:szCs w:val="24"/>
        </w:rPr>
        <w:t>(first year module)</w:t>
      </w:r>
    </w:p>
    <w:p w14:paraId="0E0A209D" w14:textId="7998FB89" w:rsidR="00A57A70" w:rsidRPr="00871E06" w:rsidRDefault="00A57A70" w:rsidP="00A62DDE">
      <w:pPr>
        <w:pStyle w:val="BodyText2"/>
        <w:numPr>
          <w:ilvl w:val="0"/>
          <w:numId w:val="4"/>
        </w:numPr>
        <w:tabs>
          <w:tab w:val="num" w:pos="851"/>
        </w:tabs>
        <w:ind w:left="284" w:right="43" w:hanging="284"/>
        <w:jc w:val="left"/>
        <w:rPr>
          <w:rFonts w:ascii="Baskerville" w:hAnsi="Baskerville"/>
          <w:i/>
          <w:sz w:val="24"/>
          <w:szCs w:val="24"/>
        </w:rPr>
      </w:pPr>
      <w:r w:rsidRPr="00871E06">
        <w:rPr>
          <w:rFonts w:ascii="Baskerville" w:hAnsi="Baskerville"/>
          <w:i/>
          <w:sz w:val="24"/>
          <w:szCs w:val="24"/>
        </w:rPr>
        <w:t xml:space="preserve">Caravans and Traders: Global Connections 1200-1500 </w:t>
      </w:r>
      <w:r w:rsidRPr="00871E06">
        <w:rPr>
          <w:rFonts w:ascii="Baskerville" w:hAnsi="Baskerville"/>
          <w:sz w:val="24"/>
          <w:szCs w:val="24"/>
        </w:rPr>
        <w:t>(second year module)</w:t>
      </w:r>
    </w:p>
    <w:p w14:paraId="0BEE3020" w14:textId="2DEE6356" w:rsidR="00A60C01" w:rsidRPr="00871E06" w:rsidRDefault="00A60C01" w:rsidP="00A62DDE">
      <w:pPr>
        <w:pStyle w:val="BodyText2"/>
        <w:numPr>
          <w:ilvl w:val="0"/>
          <w:numId w:val="4"/>
        </w:numPr>
        <w:tabs>
          <w:tab w:val="num" w:pos="851"/>
        </w:tabs>
        <w:ind w:left="284" w:right="43" w:hanging="284"/>
        <w:jc w:val="left"/>
        <w:rPr>
          <w:rFonts w:ascii="Baskerville" w:hAnsi="Baskerville"/>
          <w:i/>
          <w:sz w:val="24"/>
          <w:szCs w:val="24"/>
        </w:rPr>
      </w:pPr>
      <w:r w:rsidRPr="00871E06">
        <w:rPr>
          <w:rFonts w:ascii="Baskerville" w:hAnsi="Baskerville"/>
          <w:i/>
          <w:sz w:val="24"/>
          <w:szCs w:val="24"/>
        </w:rPr>
        <w:lastRenderedPageBreak/>
        <w:t xml:space="preserve">Galleons and Galleys: Global Connections 1500-1800 </w:t>
      </w:r>
      <w:r w:rsidRPr="00871E06">
        <w:rPr>
          <w:rFonts w:ascii="Baskerville" w:hAnsi="Baskerville"/>
          <w:sz w:val="24"/>
          <w:szCs w:val="24"/>
        </w:rPr>
        <w:t>(second year module)</w:t>
      </w:r>
    </w:p>
    <w:p w14:paraId="020E19B2" w14:textId="1EEFFC53" w:rsidR="0092765C" w:rsidRPr="00871E06" w:rsidRDefault="0092765C" w:rsidP="00A62DDE">
      <w:pPr>
        <w:pStyle w:val="BodyText2"/>
        <w:numPr>
          <w:ilvl w:val="0"/>
          <w:numId w:val="4"/>
        </w:numPr>
        <w:tabs>
          <w:tab w:val="num" w:pos="851"/>
        </w:tabs>
        <w:ind w:left="284" w:right="43" w:hanging="284"/>
        <w:jc w:val="left"/>
        <w:rPr>
          <w:rFonts w:ascii="Baskerville" w:hAnsi="Baskerville"/>
          <w:i/>
          <w:sz w:val="24"/>
          <w:szCs w:val="24"/>
        </w:rPr>
      </w:pPr>
      <w:r w:rsidRPr="00871E06">
        <w:rPr>
          <w:rFonts w:ascii="Baskerville" w:hAnsi="Baskerville"/>
          <w:i/>
          <w:sz w:val="24"/>
          <w:szCs w:val="24"/>
        </w:rPr>
        <w:t>Historiograph</w:t>
      </w:r>
      <w:r w:rsidR="00A230CE" w:rsidRPr="00871E06">
        <w:rPr>
          <w:rFonts w:ascii="Baskerville" w:hAnsi="Baskerville"/>
          <w:i/>
          <w:sz w:val="24"/>
          <w:szCs w:val="24"/>
        </w:rPr>
        <w:t>y</w:t>
      </w:r>
      <w:r w:rsidR="00D342EC" w:rsidRPr="00871E06">
        <w:rPr>
          <w:rFonts w:ascii="Baskerville" w:hAnsi="Baskerville"/>
          <w:i/>
          <w:sz w:val="24"/>
          <w:szCs w:val="24"/>
        </w:rPr>
        <w:t xml:space="preserve"> </w:t>
      </w:r>
      <w:r w:rsidR="00D342EC" w:rsidRPr="00871E06">
        <w:rPr>
          <w:rFonts w:ascii="Baskerville" w:hAnsi="Baskerville"/>
          <w:sz w:val="24"/>
          <w:szCs w:val="24"/>
        </w:rPr>
        <w:t>(</w:t>
      </w:r>
      <w:r w:rsidR="007C1D66" w:rsidRPr="00871E06">
        <w:rPr>
          <w:rFonts w:ascii="Baskerville" w:hAnsi="Baskerville"/>
          <w:sz w:val="24"/>
          <w:szCs w:val="24"/>
        </w:rPr>
        <w:t>second</w:t>
      </w:r>
      <w:r w:rsidR="000D470D" w:rsidRPr="00871E06">
        <w:rPr>
          <w:rFonts w:ascii="Baskerville" w:hAnsi="Baskerville"/>
          <w:sz w:val="24"/>
          <w:szCs w:val="24"/>
        </w:rPr>
        <w:t>/</w:t>
      </w:r>
      <w:r w:rsidR="00D342EC" w:rsidRPr="00871E06">
        <w:rPr>
          <w:rFonts w:ascii="Baskerville" w:hAnsi="Baskerville"/>
          <w:sz w:val="24"/>
          <w:szCs w:val="24"/>
        </w:rPr>
        <w:t>final year core module)</w:t>
      </w:r>
    </w:p>
    <w:p w14:paraId="6F3DC9A4" w14:textId="77777777" w:rsidR="002E208F" w:rsidRPr="00871E06" w:rsidRDefault="002E208F" w:rsidP="00A62DDE">
      <w:pPr>
        <w:pStyle w:val="BodyText2"/>
        <w:ind w:right="43"/>
        <w:jc w:val="left"/>
        <w:rPr>
          <w:rFonts w:ascii="Baskerville" w:hAnsi="Baskerville"/>
          <w:sz w:val="24"/>
          <w:szCs w:val="24"/>
        </w:rPr>
      </w:pPr>
    </w:p>
    <w:p w14:paraId="306D83A7" w14:textId="23DF538C" w:rsidR="002E208F" w:rsidRPr="00871E06" w:rsidRDefault="002E208F" w:rsidP="00A62DDE">
      <w:pPr>
        <w:ind w:right="43"/>
        <w:rPr>
          <w:rFonts w:ascii="Baskerville" w:hAnsi="Baskerville"/>
        </w:rPr>
      </w:pPr>
      <w:r w:rsidRPr="00871E06">
        <w:rPr>
          <w:rFonts w:ascii="Baskerville" w:hAnsi="Baskerville"/>
        </w:rPr>
        <w:t xml:space="preserve">My </w:t>
      </w:r>
      <w:r w:rsidRPr="00871E06">
        <w:rPr>
          <w:rFonts w:ascii="Baskerville" w:hAnsi="Baskerville"/>
          <w:b/>
        </w:rPr>
        <w:t>postgraduate</w:t>
      </w:r>
      <w:r w:rsidRPr="00871E06">
        <w:rPr>
          <w:rFonts w:ascii="Baskerville" w:hAnsi="Baskerville"/>
        </w:rPr>
        <w:t xml:space="preserve"> teaching responsibilities have included:</w:t>
      </w:r>
    </w:p>
    <w:p w14:paraId="746066DF" w14:textId="77777777" w:rsidR="002E208F" w:rsidRPr="00871E06" w:rsidRDefault="002E208F" w:rsidP="00A62DDE">
      <w:pPr>
        <w:ind w:right="43"/>
        <w:rPr>
          <w:rFonts w:ascii="Baskerville" w:hAnsi="Baskerville"/>
        </w:rPr>
      </w:pPr>
    </w:p>
    <w:p w14:paraId="3157649C" w14:textId="22A482F5" w:rsidR="002E208F" w:rsidRPr="00871E06" w:rsidRDefault="002E208F" w:rsidP="00A62DDE">
      <w:pPr>
        <w:numPr>
          <w:ilvl w:val="0"/>
          <w:numId w:val="6"/>
        </w:numPr>
        <w:tabs>
          <w:tab w:val="clear" w:pos="360"/>
          <w:tab w:val="num" w:pos="0"/>
          <w:tab w:val="num" w:pos="284"/>
        </w:tabs>
        <w:ind w:left="0" w:right="43" w:firstLine="0"/>
        <w:rPr>
          <w:rFonts w:ascii="Baskerville" w:hAnsi="Baskerville"/>
        </w:rPr>
      </w:pPr>
      <w:r w:rsidRPr="00871E06">
        <w:rPr>
          <w:rFonts w:ascii="Baskerville" w:hAnsi="Baskerville"/>
        </w:rPr>
        <w:t xml:space="preserve">serving as </w:t>
      </w:r>
      <w:r w:rsidR="002C3C59" w:rsidRPr="00871E06">
        <w:rPr>
          <w:rFonts w:ascii="Baskerville" w:hAnsi="Baskerville"/>
        </w:rPr>
        <w:t>D</w:t>
      </w:r>
      <w:r w:rsidRPr="00871E06">
        <w:rPr>
          <w:rFonts w:ascii="Baskerville" w:hAnsi="Baskerville"/>
        </w:rPr>
        <w:t xml:space="preserve">irector of </w:t>
      </w:r>
      <w:r w:rsidR="002C3C59" w:rsidRPr="00871E06">
        <w:rPr>
          <w:rFonts w:ascii="Baskerville" w:hAnsi="Baskerville"/>
        </w:rPr>
        <w:t>Graduate S</w:t>
      </w:r>
      <w:r w:rsidRPr="00871E06">
        <w:rPr>
          <w:rFonts w:ascii="Baskerville" w:hAnsi="Baskerville"/>
        </w:rPr>
        <w:t>tudies</w:t>
      </w:r>
      <w:r w:rsidR="002C3C59" w:rsidRPr="00871E06">
        <w:rPr>
          <w:rFonts w:ascii="Baskerville" w:hAnsi="Baskerville"/>
        </w:rPr>
        <w:t xml:space="preserve"> for the History Department</w:t>
      </w:r>
    </w:p>
    <w:p w14:paraId="00BB8839" w14:textId="77777777" w:rsidR="002E208F" w:rsidRPr="00871E06" w:rsidRDefault="002E208F" w:rsidP="00A62DDE">
      <w:pPr>
        <w:numPr>
          <w:ilvl w:val="0"/>
          <w:numId w:val="6"/>
        </w:numPr>
        <w:tabs>
          <w:tab w:val="clear" w:pos="360"/>
          <w:tab w:val="num" w:pos="0"/>
          <w:tab w:val="num" w:pos="284"/>
        </w:tabs>
        <w:ind w:left="0" w:right="43" w:firstLine="0"/>
        <w:rPr>
          <w:rFonts w:ascii="Baskerville" w:hAnsi="Baskerville"/>
        </w:rPr>
      </w:pPr>
      <w:r w:rsidRPr="00871E06">
        <w:rPr>
          <w:rFonts w:ascii="Baskerville" w:hAnsi="Baskerville"/>
        </w:rPr>
        <w:t>directing the History Department’s taught masters programmes</w:t>
      </w:r>
    </w:p>
    <w:p w14:paraId="35659420" w14:textId="2BA062AF" w:rsidR="002E208F" w:rsidRPr="00871E06" w:rsidRDefault="002E208F" w:rsidP="00A62DDE">
      <w:pPr>
        <w:numPr>
          <w:ilvl w:val="0"/>
          <w:numId w:val="6"/>
        </w:numPr>
        <w:tabs>
          <w:tab w:val="clear" w:pos="360"/>
          <w:tab w:val="num" w:pos="0"/>
          <w:tab w:val="num" w:pos="284"/>
        </w:tabs>
        <w:ind w:left="0" w:right="43" w:firstLine="0"/>
        <w:rPr>
          <w:rFonts w:ascii="Baskerville" w:hAnsi="Baskerville"/>
        </w:rPr>
      </w:pPr>
      <w:r w:rsidRPr="00871E06">
        <w:rPr>
          <w:rFonts w:ascii="Baskerville" w:hAnsi="Baskerville"/>
        </w:rPr>
        <w:t>teaching postgraduate modules</w:t>
      </w:r>
      <w:r w:rsidR="003B206E" w:rsidRPr="00871E06">
        <w:rPr>
          <w:rFonts w:ascii="Baskerville" w:hAnsi="Baskerville"/>
        </w:rPr>
        <w:t xml:space="preserve"> and delivering the History Department’s doctoral training programme</w:t>
      </w:r>
    </w:p>
    <w:p w14:paraId="14F069EB" w14:textId="14DA09CE" w:rsidR="002E208F" w:rsidRPr="00871E06" w:rsidRDefault="002E208F" w:rsidP="00A62DDE">
      <w:pPr>
        <w:numPr>
          <w:ilvl w:val="0"/>
          <w:numId w:val="6"/>
        </w:numPr>
        <w:tabs>
          <w:tab w:val="clear" w:pos="360"/>
          <w:tab w:val="num" w:pos="0"/>
          <w:tab w:val="num" w:pos="284"/>
        </w:tabs>
        <w:ind w:left="0" w:right="43" w:firstLine="0"/>
        <w:rPr>
          <w:rFonts w:ascii="Baskerville" w:hAnsi="Baskerville"/>
        </w:rPr>
      </w:pPr>
      <w:r w:rsidRPr="00871E06">
        <w:rPr>
          <w:rFonts w:ascii="Baskerville" w:hAnsi="Baskerville"/>
        </w:rPr>
        <w:t>internal and external examination of masters and doctoral theses</w:t>
      </w:r>
      <w:r w:rsidR="00C62553" w:rsidRPr="00871E06">
        <w:rPr>
          <w:rFonts w:ascii="Baskerville" w:hAnsi="Baskerville"/>
        </w:rPr>
        <w:t xml:space="preserve">, and serving as examination advisor for </w:t>
      </w:r>
      <w:r w:rsidR="00A2269E" w:rsidRPr="00871E06">
        <w:rPr>
          <w:rFonts w:ascii="Baskerville" w:hAnsi="Baskerville"/>
        </w:rPr>
        <w:t xml:space="preserve">numerous doctoral </w:t>
      </w:r>
      <w:proofErr w:type="spellStart"/>
      <w:r w:rsidR="00A2269E" w:rsidRPr="00871E06">
        <w:rPr>
          <w:rFonts w:ascii="Baskerville" w:hAnsi="Baskerville"/>
        </w:rPr>
        <w:t>vivas</w:t>
      </w:r>
      <w:proofErr w:type="spellEnd"/>
    </w:p>
    <w:p w14:paraId="661C1697" w14:textId="4A3EC3EC" w:rsidR="002E208F" w:rsidRPr="00871E06" w:rsidRDefault="002E208F" w:rsidP="00A62DDE">
      <w:pPr>
        <w:numPr>
          <w:ilvl w:val="0"/>
          <w:numId w:val="6"/>
        </w:numPr>
        <w:tabs>
          <w:tab w:val="clear" w:pos="360"/>
          <w:tab w:val="num" w:pos="0"/>
          <w:tab w:val="num" w:pos="284"/>
        </w:tabs>
        <w:ind w:left="0" w:right="43" w:firstLine="0"/>
        <w:rPr>
          <w:rFonts w:ascii="Baskerville" w:hAnsi="Baskerville"/>
        </w:rPr>
      </w:pPr>
      <w:r w:rsidRPr="00871E06">
        <w:rPr>
          <w:rFonts w:ascii="Baskerville" w:hAnsi="Baskerville"/>
        </w:rPr>
        <w:t>Supervision of masters and doctoral dissertations</w:t>
      </w:r>
      <w:r w:rsidR="0030722B" w:rsidRPr="00871E06">
        <w:rPr>
          <w:rFonts w:ascii="Baskerville" w:hAnsi="Baskerville"/>
        </w:rPr>
        <w:t>, including</w:t>
      </w:r>
      <w:r w:rsidR="004578D3" w:rsidRPr="00871E06">
        <w:rPr>
          <w:rFonts w:ascii="Baskerville" w:hAnsi="Baskerville"/>
        </w:rPr>
        <w:t xml:space="preserve"> the following doctoral students:</w:t>
      </w:r>
    </w:p>
    <w:p w14:paraId="629F5B03" w14:textId="77777777" w:rsidR="00FA480A" w:rsidRPr="00871E06" w:rsidRDefault="00FA480A" w:rsidP="00A62DDE">
      <w:pPr>
        <w:tabs>
          <w:tab w:val="num" w:pos="360"/>
        </w:tabs>
        <w:ind w:right="43"/>
        <w:rPr>
          <w:rFonts w:ascii="Baskerville" w:hAnsi="Baskerville"/>
          <w:b/>
        </w:rPr>
      </w:pPr>
    </w:p>
    <w:tbl>
      <w:tblPr>
        <w:tblStyle w:val="TableGrid"/>
        <w:tblpPr w:leftFromText="180" w:rightFromText="180" w:vertAnchor="text" w:tblpX="193" w:tblpY="1"/>
        <w:tblOverlap w:val="never"/>
        <w:tblW w:w="0" w:type="auto"/>
        <w:tblLook w:val="04A0" w:firstRow="1" w:lastRow="0" w:firstColumn="1" w:lastColumn="0" w:noHBand="0" w:noVBand="1"/>
      </w:tblPr>
      <w:tblGrid>
        <w:gridCol w:w="3539"/>
        <w:gridCol w:w="1985"/>
        <w:gridCol w:w="1417"/>
        <w:gridCol w:w="1338"/>
      </w:tblGrid>
      <w:tr w:rsidR="00587533" w:rsidRPr="00871E06" w14:paraId="0F7803A2" w14:textId="77777777" w:rsidTr="00155270">
        <w:tc>
          <w:tcPr>
            <w:tcW w:w="3539" w:type="dxa"/>
          </w:tcPr>
          <w:p w14:paraId="6AC76B76" w14:textId="1850202F" w:rsidR="00571FF9" w:rsidRPr="00871E06" w:rsidRDefault="00571FF9" w:rsidP="00A62DDE">
            <w:pPr>
              <w:pStyle w:val="ListParagraph"/>
              <w:ind w:left="0" w:right="43"/>
              <w:contextualSpacing w:val="0"/>
              <w:rPr>
                <w:rFonts w:ascii="Baskerville" w:hAnsi="Baskerville"/>
                <w:b/>
                <w:sz w:val="24"/>
                <w:szCs w:val="24"/>
              </w:rPr>
            </w:pPr>
            <w:r w:rsidRPr="00871E06">
              <w:rPr>
                <w:rFonts w:ascii="Baskerville" w:hAnsi="Baskerville"/>
                <w:b/>
                <w:sz w:val="24"/>
                <w:szCs w:val="24"/>
              </w:rPr>
              <w:t>Student</w:t>
            </w:r>
            <w:r w:rsidR="008C028F" w:rsidRPr="00871E06">
              <w:rPr>
                <w:rFonts w:ascii="Baskerville" w:hAnsi="Baskerville"/>
                <w:b/>
                <w:sz w:val="24"/>
                <w:szCs w:val="24"/>
              </w:rPr>
              <w:t xml:space="preserve"> and Thesis</w:t>
            </w:r>
          </w:p>
        </w:tc>
        <w:tc>
          <w:tcPr>
            <w:tcW w:w="1985" w:type="dxa"/>
          </w:tcPr>
          <w:p w14:paraId="4B258AC3" w14:textId="5ED05C66" w:rsidR="00571FF9" w:rsidRPr="00871E06" w:rsidRDefault="00571FF9" w:rsidP="00A62DDE">
            <w:pPr>
              <w:pStyle w:val="ListParagraph"/>
              <w:ind w:left="0" w:right="43"/>
              <w:contextualSpacing w:val="0"/>
              <w:rPr>
                <w:rFonts w:ascii="Baskerville" w:hAnsi="Baskerville"/>
                <w:b/>
                <w:sz w:val="24"/>
                <w:szCs w:val="24"/>
              </w:rPr>
            </w:pPr>
            <w:r w:rsidRPr="00871E06">
              <w:rPr>
                <w:rFonts w:ascii="Baskerville" w:hAnsi="Baskerville"/>
                <w:b/>
                <w:sz w:val="24"/>
                <w:szCs w:val="24"/>
              </w:rPr>
              <w:t>Sole or Co-Supervision</w:t>
            </w:r>
          </w:p>
        </w:tc>
        <w:tc>
          <w:tcPr>
            <w:tcW w:w="1417" w:type="dxa"/>
          </w:tcPr>
          <w:p w14:paraId="7F726AED" w14:textId="482B95FB" w:rsidR="00571FF9" w:rsidRPr="00871E06" w:rsidRDefault="00571FF9" w:rsidP="00A62DDE">
            <w:pPr>
              <w:pStyle w:val="ListParagraph"/>
              <w:ind w:left="0" w:right="43"/>
              <w:contextualSpacing w:val="0"/>
              <w:rPr>
                <w:rFonts w:ascii="Baskerville" w:hAnsi="Baskerville"/>
                <w:b/>
                <w:sz w:val="24"/>
                <w:szCs w:val="24"/>
              </w:rPr>
            </w:pPr>
            <w:r w:rsidRPr="00871E06">
              <w:rPr>
                <w:rFonts w:ascii="Baskerville" w:hAnsi="Baskerville"/>
                <w:b/>
                <w:sz w:val="24"/>
                <w:szCs w:val="24"/>
              </w:rPr>
              <w:t>Source of Funding</w:t>
            </w:r>
          </w:p>
        </w:tc>
        <w:tc>
          <w:tcPr>
            <w:tcW w:w="1338" w:type="dxa"/>
          </w:tcPr>
          <w:p w14:paraId="637CF703" w14:textId="6DC60D47" w:rsidR="00571FF9" w:rsidRPr="00871E06" w:rsidRDefault="005C61D5" w:rsidP="00A62DDE">
            <w:pPr>
              <w:pStyle w:val="ListParagraph"/>
              <w:ind w:left="0" w:right="43"/>
              <w:contextualSpacing w:val="0"/>
              <w:rPr>
                <w:rFonts w:ascii="Baskerville" w:hAnsi="Baskerville"/>
                <w:b/>
                <w:sz w:val="24"/>
                <w:szCs w:val="24"/>
              </w:rPr>
            </w:pPr>
            <w:r w:rsidRPr="00871E06">
              <w:rPr>
                <w:rFonts w:ascii="Baskerville" w:hAnsi="Baskerville"/>
                <w:b/>
                <w:sz w:val="24"/>
                <w:szCs w:val="24"/>
              </w:rPr>
              <w:t xml:space="preserve">Date of </w:t>
            </w:r>
            <w:r w:rsidR="00DA69C1" w:rsidRPr="00871E06">
              <w:rPr>
                <w:rFonts w:ascii="Baskerville" w:hAnsi="Baskerville"/>
                <w:b/>
                <w:sz w:val="24"/>
                <w:szCs w:val="24"/>
              </w:rPr>
              <w:t>Doctora</w:t>
            </w:r>
            <w:r w:rsidRPr="00871E06">
              <w:rPr>
                <w:rFonts w:ascii="Baskerville" w:hAnsi="Baskerville"/>
                <w:b/>
                <w:sz w:val="24"/>
                <w:szCs w:val="24"/>
              </w:rPr>
              <w:t xml:space="preserve">l </w:t>
            </w:r>
            <w:r w:rsidR="00571FF9" w:rsidRPr="00871E06">
              <w:rPr>
                <w:rFonts w:ascii="Baskerville" w:hAnsi="Baskerville"/>
                <w:b/>
                <w:sz w:val="24"/>
                <w:szCs w:val="24"/>
              </w:rPr>
              <w:t>award</w:t>
            </w:r>
          </w:p>
        </w:tc>
      </w:tr>
      <w:tr w:rsidR="00587533" w:rsidRPr="00871E06" w14:paraId="332A1D80" w14:textId="77777777" w:rsidTr="00155270">
        <w:tc>
          <w:tcPr>
            <w:tcW w:w="3539" w:type="dxa"/>
          </w:tcPr>
          <w:p w14:paraId="7FAEC602" w14:textId="77777777" w:rsidR="00571FF9" w:rsidRPr="00871E06" w:rsidRDefault="00571FF9" w:rsidP="00A62DDE">
            <w:pPr>
              <w:pStyle w:val="ListParagraph"/>
              <w:ind w:left="0" w:right="43"/>
              <w:contextualSpacing w:val="0"/>
              <w:rPr>
                <w:rFonts w:ascii="Baskerville" w:hAnsi="Baskerville"/>
                <w:sz w:val="24"/>
                <w:szCs w:val="24"/>
              </w:rPr>
            </w:pPr>
            <w:r w:rsidRPr="00871E06">
              <w:rPr>
                <w:rFonts w:ascii="Baskerville" w:hAnsi="Baskerville"/>
                <w:sz w:val="24"/>
                <w:szCs w:val="24"/>
              </w:rPr>
              <w:t>Rebecca Fraser (née Griffin)</w:t>
            </w:r>
          </w:p>
          <w:p w14:paraId="3E809CFE" w14:textId="4B8EDB18" w:rsidR="008C028F" w:rsidRPr="00871E06" w:rsidRDefault="008C028F" w:rsidP="00A62DDE">
            <w:pPr>
              <w:pStyle w:val="ListParagraph"/>
              <w:ind w:left="0" w:right="43"/>
              <w:contextualSpacing w:val="0"/>
              <w:rPr>
                <w:rFonts w:ascii="Baskerville" w:hAnsi="Baskerville"/>
                <w:sz w:val="24"/>
                <w:szCs w:val="24"/>
              </w:rPr>
            </w:pPr>
            <w:r w:rsidRPr="00871E06">
              <w:rPr>
                <w:rFonts w:ascii="Baskerville" w:hAnsi="Baskerville"/>
                <w:sz w:val="24"/>
                <w:szCs w:val="24"/>
              </w:rPr>
              <w:t>‘</w:t>
            </w:r>
            <w:proofErr w:type="spellStart"/>
            <w:r w:rsidRPr="00871E06">
              <w:rPr>
                <w:rFonts w:ascii="Baskerville" w:hAnsi="Baskerville"/>
                <w:i/>
                <w:iCs/>
                <w:sz w:val="24"/>
                <w:szCs w:val="24"/>
              </w:rPr>
              <w:t>Iffen</w:t>
            </w:r>
            <w:proofErr w:type="spellEnd"/>
            <w:r w:rsidRPr="00871E06">
              <w:rPr>
                <w:rFonts w:ascii="Baskerville" w:hAnsi="Baskerville"/>
                <w:i/>
                <w:iCs/>
                <w:sz w:val="24"/>
                <w:szCs w:val="24"/>
              </w:rPr>
              <w:t xml:space="preserve"> I </w:t>
            </w:r>
            <w:proofErr w:type="spellStart"/>
            <w:r w:rsidRPr="00871E06">
              <w:rPr>
                <w:rFonts w:ascii="Baskerville" w:hAnsi="Baskerville"/>
                <w:i/>
                <w:iCs/>
                <w:sz w:val="24"/>
                <w:szCs w:val="24"/>
              </w:rPr>
              <w:t>doan</w:t>
            </w:r>
            <w:proofErr w:type="spellEnd"/>
            <w:r w:rsidRPr="00871E06">
              <w:rPr>
                <w:rFonts w:ascii="Baskerville" w:hAnsi="Baskerville"/>
                <w:i/>
                <w:iCs/>
                <w:sz w:val="24"/>
                <w:szCs w:val="24"/>
              </w:rPr>
              <w:t xml:space="preserve"> love </w:t>
            </w:r>
            <w:proofErr w:type="spellStart"/>
            <w:r w:rsidRPr="00871E06">
              <w:rPr>
                <w:rFonts w:ascii="Baskerville" w:hAnsi="Baskerville"/>
                <w:i/>
                <w:iCs/>
                <w:sz w:val="24"/>
                <w:szCs w:val="24"/>
              </w:rPr>
              <w:t>yo</w:t>
            </w:r>
            <w:proofErr w:type="spellEnd"/>
            <w:r w:rsidRPr="00871E06">
              <w:rPr>
                <w:rFonts w:ascii="Baskerville" w:hAnsi="Baskerville"/>
                <w:i/>
                <w:iCs/>
                <w:sz w:val="24"/>
                <w:szCs w:val="24"/>
              </w:rPr>
              <w:t xml:space="preserve">' den </w:t>
            </w:r>
            <w:proofErr w:type="spellStart"/>
            <w:r w:rsidRPr="00871E06">
              <w:rPr>
                <w:rFonts w:ascii="Baskerville" w:hAnsi="Baskerville"/>
                <w:i/>
                <w:iCs/>
                <w:sz w:val="24"/>
                <w:szCs w:val="24"/>
              </w:rPr>
              <w:t>dar</w:t>
            </w:r>
            <w:proofErr w:type="spellEnd"/>
            <w:r w:rsidRPr="00871E06">
              <w:rPr>
                <w:rFonts w:ascii="Baskerville" w:hAnsi="Baskerville"/>
                <w:i/>
                <w:iCs/>
                <w:sz w:val="24"/>
                <w:szCs w:val="24"/>
              </w:rPr>
              <w:t xml:space="preserve"> </w:t>
            </w:r>
            <w:proofErr w:type="spellStart"/>
            <w:r w:rsidRPr="00871E06">
              <w:rPr>
                <w:rFonts w:ascii="Baskerville" w:hAnsi="Baskerville"/>
                <w:i/>
                <w:iCs/>
                <w:sz w:val="24"/>
                <w:szCs w:val="24"/>
              </w:rPr>
              <w:t>ain't</w:t>
            </w:r>
            <w:proofErr w:type="spellEnd"/>
            <w:r w:rsidRPr="00871E06">
              <w:rPr>
                <w:rFonts w:ascii="Baskerville" w:hAnsi="Baskerville"/>
                <w:i/>
                <w:iCs/>
                <w:sz w:val="24"/>
                <w:szCs w:val="24"/>
              </w:rPr>
              <w:t xml:space="preserve"> no water in tar </w:t>
            </w:r>
            <w:proofErr w:type="spellStart"/>
            <w:r w:rsidRPr="00871E06">
              <w:rPr>
                <w:rFonts w:ascii="Baskerville" w:hAnsi="Baskerville"/>
                <w:i/>
                <w:iCs/>
                <w:sz w:val="24"/>
                <w:szCs w:val="24"/>
              </w:rPr>
              <w:t>riber</w:t>
            </w:r>
            <w:proofErr w:type="spellEnd"/>
            <w:r w:rsidRPr="00871E06">
              <w:rPr>
                <w:rFonts w:ascii="Baskerville" w:hAnsi="Baskerville"/>
                <w:i/>
                <w:iCs/>
                <w:sz w:val="24"/>
                <w:szCs w:val="24"/>
              </w:rPr>
              <w:t>: courtship and love amongst the enslaved in antebellum North Carolina</w:t>
            </w:r>
            <w:r w:rsidRPr="00871E06">
              <w:rPr>
                <w:rFonts w:ascii="Baskerville" w:hAnsi="Baskerville"/>
                <w:sz w:val="24"/>
                <w:szCs w:val="24"/>
              </w:rPr>
              <w:t>’</w:t>
            </w:r>
          </w:p>
        </w:tc>
        <w:tc>
          <w:tcPr>
            <w:tcW w:w="1985" w:type="dxa"/>
          </w:tcPr>
          <w:p w14:paraId="636020F0" w14:textId="77C0A0F6" w:rsidR="00571FF9" w:rsidRPr="00871E06" w:rsidRDefault="00571FF9" w:rsidP="00A62DDE">
            <w:pPr>
              <w:pStyle w:val="ListParagraph"/>
              <w:ind w:left="0" w:right="43"/>
              <w:contextualSpacing w:val="0"/>
              <w:rPr>
                <w:rFonts w:ascii="Baskerville" w:hAnsi="Baskerville"/>
                <w:sz w:val="24"/>
                <w:szCs w:val="24"/>
              </w:rPr>
            </w:pPr>
            <w:r w:rsidRPr="00871E06">
              <w:rPr>
                <w:rFonts w:ascii="Baskerville" w:hAnsi="Baskerville"/>
                <w:sz w:val="24"/>
                <w:szCs w:val="24"/>
              </w:rPr>
              <w:t>Co-supervision</w:t>
            </w:r>
            <w:r w:rsidR="0072785C" w:rsidRPr="00871E06">
              <w:rPr>
                <w:rFonts w:ascii="Baskerville" w:hAnsi="Baskerville"/>
                <w:sz w:val="24"/>
                <w:szCs w:val="24"/>
              </w:rPr>
              <w:t xml:space="preserve"> with Sociology</w:t>
            </w:r>
          </w:p>
        </w:tc>
        <w:tc>
          <w:tcPr>
            <w:tcW w:w="1417" w:type="dxa"/>
          </w:tcPr>
          <w:p w14:paraId="6713834E" w14:textId="7A4926BD" w:rsidR="00571FF9" w:rsidRPr="00871E06" w:rsidRDefault="00571FF9" w:rsidP="00A62DDE">
            <w:pPr>
              <w:pStyle w:val="ListParagraph"/>
              <w:ind w:left="0" w:right="43"/>
              <w:contextualSpacing w:val="0"/>
              <w:rPr>
                <w:rFonts w:ascii="Baskerville" w:hAnsi="Baskerville"/>
                <w:sz w:val="24"/>
                <w:szCs w:val="24"/>
              </w:rPr>
            </w:pPr>
            <w:r w:rsidRPr="00871E06">
              <w:rPr>
                <w:rFonts w:ascii="Baskerville" w:hAnsi="Baskerville"/>
                <w:sz w:val="24"/>
                <w:szCs w:val="24"/>
              </w:rPr>
              <w:t>AHRC</w:t>
            </w:r>
          </w:p>
        </w:tc>
        <w:tc>
          <w:tcPr>
            <w:tcW w:w="1338" w:type="dxa"/>
          </w:tcPr>
          <w:p w14:paraId="72A128AA" w14:textId="45CC8A48" w:rsidR="00571FF9" w:rsidRPr="00871E06" w:rsidRDefault="00D713B8" w:rsidP="00A62DDE">
            <w:pPr>
              <w:pStyle w:val="ListParagraph"/>
              <w:ind w:left="0" w:right="43"/>
              <w:contextualSpacing w:val="0"/>
              <w:rPr>
                <w:rFonts w:ascii="Baskerville" w:hAnsi="Baskerville"/>
                <w:sz w:val="24"/>
                <w:szCs w:val="24"/>
              </w:rPr>
            </w:pPr>
            <w:r w:rsidRPr="00871E06">
              <w:rPr>
                <w:rFonts w:ascii="Baskerville" w:hAnsi="Baskerville"/>
                <w:sz w:val="24"/>
                <w:szCs w:val="24"/>
              </w:rPr>
              <w:t>2003</w:t>
            </w:r>
          </w:p>
        </w:tc>
      </w:tr>
      <w:tr w:rsidR="00587533" w:rsidRPr="00871E06" w14:paraId="19812E67" w14:textId="77777777" w:rsidTr="00155270">
        <w:tc>
          <w:tcPr>
            <w:tcW w:w="3539" w:type="dxa"/>
          </w:tcPr>
          <w:p w14:paraId="773C0EEE" w14:textId="77777777" w:rsidR="00402DF3" w:rsidRPr="00871E06" w:rsidRDefault="00402DF3" w:rsidP="00A62DDE">
            <w:pPr>
              <w:pStyle w:val="ListParagraph"/>
              <w:ind w:left="0" w:right="43"/>
              <w:contextualSpacing w:val="0"/>
              <w:rPr>
                <w:rFonts w:ascii="Baskerville" w:hAnsi="Baskerville"/>
                <w:sz w:val="24"/>
                <w:szCs w:val="24"/>
              </w:rPr>
            </w:pPr>
            <w:r w:rsidRPr="00871E06">
              <w:rPr>
                <w:rFonts w:ascii="Baskerville" w:hAnsi="Baskerville"/>
                <w:sz w:val="24"/>
                <w:szCs w:val="24"/>
              </w:rPr>
              <w:t>Helen Cowie</w:t>
            </w:r>
          </w:p>
          <w:p w14:paraId="192BC2B8" w14:textId="3A82B6D8" w:rsidR="008C028F" w:rsidRPr="00871E06" w:rsidRDefault="008C028F" w:rsidP="00A62DDE">
            <w:pPr>
              <w:pStyle w:val="ListParagraph"/>
              <w:ind w:left="0" w:right="43"/>
              <w:contextualSpacing w:val="0"/>
              <w:rPr>
                <w:rFonts w:ascii="Baskerville" w:hAnsi="Baskerville"/>
                <w:sz w:val="24"/>
                <w:szCs w:val="24"/>
              </w:rPr>
            </w:pPr>
            <w:r w:rsidRPr="00871E06">
              <w:rPr>
                <w:rFonts w:ascii="Baskerville" w:hAnsi="Baskerville"/>
                <w:sz w:val="24"/>
                <w:szCs w:val="24"/>
              </w:rPr>
              <w:t>‘</w:t>
            </w:r>
            <w:r w:rsidRPr="00871E06">
              <w:rPr>
                <w:rFonts w:ascii="Baskerville" w:hAnsi="Baskerville"/>
                <w:i/>
                <w:iCs/>
                <w:sz w:val="24"/>
                <w:szCs w:val="24"/>
              </w:rPr>
              <w:t>Colonizing science: nature and nations in the Spanish world, c.1750-1850</w:t>
            </w:r>
            <w:r w:rsidRPr="00871E06">
              <w:rPr>
                <w:rFonts w:ascii="Baskerville" w:hAnsi="Baskerville"/>
                <w:sz w:val="24"/>
                <w:szCs w:val="24"/>
              </w:rPr>
              <w:t>’</w:t>
            </w:r>
          </w:p>
        </w:tc>
        <w:tc>
          <w:tcPr>
            <w:tcW w:w="1985" w:type="dxa"/>
          </w:tcPr>
          <w:p w14:paraId="3ED9BADA" w14:textId="69E76336" w:rsidR="00402DF3" w:rsidRPr="00871E06" w:rsidRDefault="00402DF3" w:rsidP="00A62DDE">
            <w:pPr>
              <w:pStyle w:val="ListParagraph"/>
              <w:ind w:left="0" w:right="43"/>
              <w:contextualSpacing w:val="0"/>
              <w:rPr>
                <w:rFonts w:ascii="Baskerville" w:hAnsi="Baskerville"/>
                <w:sz w:val="24"/>
                <w:szCs w:val="24"/>
              </w:rPr>
            </w:pPr>
            <w:r w:rsidRPr="00871E06">
              <w:rPr>
                <w:rFonts w:ascii="Baskerville" w:hAnsi="Baskerville"/>
                <w:sz w:val="24"/>
                <w:szCs w:val="24"/>
              </w:rPr>
              <w:t>Co-supervision</w:t>
            </w:r>
            <w:r w:rsidR="0072785C" w:rsidRPr="00871E06">
              <w:rPr>
                <w:rFonts w:ascii="Baskerville" w:hAnsi="Baskerville"/>
                <w:sz w:val="24"/>
                <w:szCs w:val="24"/>
              </w:rPr>
              <w:t xml:space="preserve"> within History</w:t>
            </w:r>
          </w:p>
        </w:tc>
        <w:tc>
          <w:tcPr>
            <w:tcW w:w="1417" w:type="dxa"/>
          </w:tcPr>
          <w:p w14:paraId="41E204E7" w14:textId="03DA0152" w:rsidR="00402DF3" w:rsidRPr="00871E06" w:rsidRDefault="000C68A1" w:rsidP="00A62DDE">
            <w:pPr>
              <w:pStyle w:val="ListParagraph"/>
              <w:ind w:left="0" w:right="43"/>
              <w:contextualSpacing w:val="0"/>
              <w:rPr>
                <w:rFonts w:ascii="Baskerville" w:hAnsi="Baskerville"/>
                <w:sz w:val="24"/>
                <w:szCs w:val="24"/>
              </w:rPr>
            </w:pPr>
            <w:r w:rsidRPr="00871E06">
              <w:rPr>
                <w:rFonts w:ascii="Baskerville" w:hAnsi="Baskerville"/>
                <w:sz w:val="24"/>
                <w:szCs w:val="24"/>
              </w:rPr>
              <w:t>AHRC</w:t>
            </w:r>
          </w:p>
        </w:tc>
        <w:tc>
          <w:tcPr>
            <w:tcW w:w="1338" w:type="dxa"/>
          </w:tcPr>
          <w:p w14:paraId="16E2E53E" w14:textId="2372E9BF" w:rsidR="00402DF3" w:rsidRPr="00871E06" w:rsidRDefault="00402DF3" w:rsidP="00A62DDE">
            <w:pPr>
              <w:pStyle w:val="ListParagraph"/>
              <w:ind w:left="0" w:right="43"/>
              <w:contextualSpacing w:val="0"/>
              <w:rPr>
                <w:rFonts w:ascii="Baskerville" w:hAnsi="Baskerville"/>
                <w:sz w:val="24"/>
                <w:szCs w:val="24"/>
              </w:rPr>
            </w:pPr>
            <w:r w:rsidRPr="00871E06">
              <w:rPr>
                <w:rFonts w:ascii="Baskerville" w:hAnsi="Baskerville"/>
                <w:sz w:val="24"/>
                <w:szCs w:val="24"/>
              </w:rPr>
              <w:t>200</w:t>
            </w:r>
            <w:r w:rsidR="00A54E72" w:rsidRPr="00871E06">
              <w:rPr>
                <w:rFonts w:ascii="Baskerville" w:hAnsi="Baskerville"/>
                <w:sz w:val="24"/>
                <w:szCs w:val="24"/>
              </w:rPr>
              <w:t>8</w:t>
            </w:r>
          </w:p>
        </w:tc>
      </w:tr>
      <w:tr w:rsidR="00587533" w:rsidRPr="00871E06" w14:paraId="291696AE" w14:textId="77777777" w:rsidTr="00155270">
        <w:tc>
          <w:tcPr>
            <w:tcW w:w="3539" w:type="dxa"/>
          </w:tcPr>
          <w:p w14:paraId="204E9D43" w14:textId="77777777" w:rsidR="00571FF9" w:rsidRPr="00871E06" w:rsidRDefault="00571FF9" w:rsidP="00A62DDE">
            <w:pPr>
              <w:pStyle w:val="ListParagraph"/>
              <w:ind w:left="0" w:right="43"/>
              <w:contextualSpacing w:val="0"/>
              <w:rPr>
                <w:rFonts w:ascii="Baskerville" w:hAnsi="Baskerville"/>
                <w:sz w:val="24"/>
                <w:szCs w:val="24"/>
              </w:rPr>
            </w:pPr>
            <w:r w:rsidRPr="00871E06">
              <w:rPr>
                <w:rFonts w:ascii="Baskerville" w:hAnsi="Baskerville"/>
                <w:sz w:val="24"/>
                <w:szCs w:val="24"/>
              </w:rPr>
              <w:t>Deborah Toner</w:t>
            </w:r>
          </w:p>
          <w:p w14:paraId="6A287D36" w14:textId="347C1E0A" w:rsidR="0044006A" w:rsidRPr="00871E06" w:rsidRDefault="0044006A" w:rsidP="00A62DDE">
            <w:pPr>
              <w:pStyle w:val="ListParagraph"/>
              <w:ind w:left="0" w:right="43"/>
              <w:contextualSpacing w:val="0"/>
              <w:rPr>
                <w:rFonts w:ascii="Baskerville" w:hAnsi="Baskerville"/>
                <w:sz w:val="24"/>
                <w:szCs w:val="24"/>
              </w:rPr>
            </w:pPr>
            <w:r w:rsidRPr="00871E06">
              <w:rPr>
                <w:rFonts w:ascii="Baskerville" w:hAnsi="Baskerville"/>
                <w:sz w:val="24"/>
                <w:szCs w:val="24"/>
              </w:rPr>
              <w:t>‘</w:t>
            </w:r>
            <w:r w:rsidRPr="00871E06">
              <w:rPr>
                <w:rFonts w:ascii="Baskerville" w:hAnsi="Baskerville"/>
                <w:i/>
                <w:iCs/>
                <w:sz w:val="24"/>
                <w:szCs w:val="24"/>
              </w:rPr>
              <w:t>What's Wrong with a Little Drinking? Alcohol and Nation-Building in Nineteenth Century Mexican Fiction</w:t>
            </w:r>
            <w:r w:rsidRPr="00871E06">
              <w:rPr>
                <w:rFonts w:ascii="Baskerville" w:hAnsi="Baskerville"/>
                <w:sz w:val="24"/>
                <w:szCs w:val="24"/>
              </w:rPr>
              <w:t>’</w:t>
            </w:r>
          </w:p>
        </w:tc>
        <w:tc>
          <w:tcPr>
            <w:tcW w:w="1985" w:type="dxa"/>
          </w:tcPr>
          <w:p w14:paraId="18BAED49" w14:textId="0D63689B" w:rsidR="00571FF9" w:rsidRPr="00871E06" w:rsidRDefault="00571FF9" w:rsidP="00A62DDE">
            <w:pPr>
              <w:pStyle w:val="ListParagraph"/>
              <w:ind w:left="0" w:right="43"/>
              <w:contextualSpacing w:val="0"/>
              <w:rPr>
                <w:rFonts w:ascii="Baskerville" w:hAnsi="Baskerville"/>
                <w:sz w:val="24"/>
                <w:szCs w:val="24"/>
              </w:rPr>
            </w:pPr>
            <w:r w:rsidRPr="00871E06">
              <w:rPr>
                <w:rFonts w:ascii="Baskerville" w:hAnsi="Baskerville"/>
                <w:sz w:val="24"/>
                <w:szCs w:val="24"/>
              </w:rPr>
              <w:t>Sole supervision</w:t>
            </w:r>
          </w:p>
        </w:tc>
        <w:tc>
          <w:tcPr>
            <w:tcW w:w="1417" w:type="dxa"/>
          </w:tcPr>
          <w:p w14:paraId="2E5881F2" w14:textId="79DC6FD3" w:rsidR="00571FF9" w:rsidRPr="00871E06" w:rsidRDefault="00571FF9" w:rsidP="00A62DDE">
            <w:pPr>
              <w:pStyle w:val="ListParagraph"/>
              <w:ind w:left="0" w:right="43"/>
              <w:contextualSpacing w:val="0"/>
              <w:rPr>
                <w:rFonts w:ascii="Baskerville" w:hAnsi="Baskerville"/>
                <w:sz w:val="24"/>
                <w:szCs w:val="24"/>
              </w:rPr>
            </w:pPr>
            <w:r w:rsidRPr="00871E06">
              <w:rPr>
                <w:rFonts w:ascii="Baskerville" w:hAnsi="Baskerville"/>
                <w:sz w:val="24"/>
                <w:szCs w:val="24"/>
              </w:rPr>
              <w:t>ESRC</w:t>
            </w:r>
          </w:p>
        </w:tc>
        <w:tc>
          <w:tcPr>
            <w:tcW w:w="1338" w:type="dxa"/>
          </w:tcPr>
          <w:p w14:paraId="147DE806" w14:textId="647774F1" w:rsidR="00571FF9" w:rsidRPr="00871E06" w:rsidRDefault="00402DF3" w:rsidP="00A62DDE">
            <w:pPr>
              <w:pStyle w:val="ListParagraph"/>
              <w:ind w:left="0" w:right="43"/>
              <w:contextualSpacing w:val="0"/>
              <w:rPr>
                <w:rFonts w:ascii="Baskerville" w:hAnsi="Baskerville"/>
                <w:sz w:val="24"/>
                <w:szCs w:val="24"/>
              </w:rPr>
            </w:pPr>
            <w:r w:rsidRPr="00871E06">
              <w:rPr>
                <w:rFonts w:ascii="Baskerville" w:hAnsi="Baskerville"/>
                <w:sz w:val="24"/>
                <w:szCs w:val="24"/>
              </w:rPr>
              <w:t>2009</w:t>
            </w:r>
          </w:p>
        </w:tc>
      </w:tr>
      <w:tr w:rsidR="00587533" w:rsidRPr="00871E06" w14:paraId="63C759EB" w14:textId="77777777" w:rsidTr="00155270">
        <w:tc>
          <w:tcPr>
            <w:tcW w:w="3539" w:type="dxa"/>
          </w:tcPr>
          <w:p w14:paraId="756BB154" w14:textId="77777777" w:rsidR="00571FF9" w:rsidRPr="00871E06" w:rsidRDefault="00571FF9" w:rsidP="00A62DDE">
            <w:pPr>
              <w:pStyle w:val="ListParagraph"/>
              <w:ind w:left="0" w:right="43"/>
              <w:contextualSpacing w:val="0"/>
              <w:rPr>
                <w:rFonts w:ascii="Baskerville" w:hAnsi="Baskerville"/>
                <w:sz w:val="24"/>
                <w:szCs w:val="24"/>
              </w:rPr>
            </w:pPr>
            <w:r w:rsidRPr="00871E06">
              <w:rPr>
                <w:rFonts w:ascii="Baskerville" w:hAnsi="Baskerville"/>
                <w:sz w:val="24"/>
                <w:szCs w:val="24"/>
              </w:rPr>
              <w:t xml:space="preserve">Sergio </w:t>
            </w:r>
            <w:proofErr w:type="spellStart"/>
            <w:r w:rsidRPr="00871E06">
              <w:rPr>
                <w:rFonts w:ascii="Baskerville" w:hAnsi="Baskerville"/>
                <w:sz w:val="24"/>
                <w:szCs w:val="24"/>
              </w:rPr>
              <w:t>Lussana</w:t>
            </w:r>
            <w:proofErr w:type="spellEnd"/>
          </w:p>
          <w:p w14:paraId="71110ACD" w14:textId="69473AF9" w:rsidR="00582342" w:rsidRPr="00871E06" w:rsidRDefault="00582342" w:rsidP="00A62DDE">
            <w:pPr>
              <w:pStyle w:val="ListParagraph"/>
              <w:ind w:left="0" w:right="43"/>
              <w:contextualSpacing w:val="0"/>
              <w:rPr>
                <w:rFonts w:ascii="Baskerville" w:hAnsi="Baskerville"/>
                <w:sz w:val="24"/>
                <w:szCs w:val="24"/>
              </w:rPr>
            </w:pPr>
            <w:r w:rsidRPr="00871E06">
              <w:rPr>
                <w:rFonts w:ascii="Baskerville" w:hAnsi="Baskerville"/>
                <w:sz w:val="24"/>
                <w:szCs w:val="24"/>
              </w:rPr>
              <w:t>‘</w:t>
            </w:r>
            <w:r w:rsidRPr="00871E06">
              <w:rPr>
                <w:rFonts w:ascii="Baskerville" w:hAnsi="Baskerville"/>
                <w:i/>
                <w:iCs/>
                <w:sz w:val="24"/>
                <w:szCs w:val="24"/>
              </w:rPr>
              <w:t>Band of Brothers: Enslaved Men of the Antebellum South</w:t>
            </w:r>
            <w:r w:rsidRPr="00871E06">
              <w:rPr>
                <w:rFonts w:ascii="Baskerville" w:hAnsi="Baskerville"/>
                <w:sz w:val="24"/>
                <w:szCs w:val="24"/>
              </w:rPr>
              <w:t>’</w:t>
            </w:r>
          </w:p>
        </w:tc>
        <w:tc>
          <w:tcPr>
            <w:tcW w:w="1985" w:type="dxa"/>
          </w:tcPr>
          <w:p w14:paraId="37CEA53C" w14:textId="479B72B3" w:rsidR="00571FF9" w:rsidRPr="00871E06" w:rsidRDefault="006D04AF" w:rsidP="00A62DDE">
            <w:pPr>
              <w:pStyle w:val="ListParagraph"/>
              <w:ind w:left="0" w:right="43"/>
              <w:contextualSpacing w:val="0"/>
              <w:rPr>
                <w:rFonts w:ascii="Baskerville" w:hAnsi="Baskerville"/>
                <w:sz w:val="24"/>
                <w:szCs w:val="24"/>
              </w:rPr>
            </w:pPr>
            <w:r w:rsidRPr="00871E06">
              <w:rPr>
                <w:rFonts w:ascii="Baskerville" w:hAnsi="Baskerville"/>
                <w:sz w:val="24"/>
                <w:szCs w:val="24"/>
              </w:rPr>
              <w:t>Sole supervision</w:t>
            </w:r>
          </w:p>
        </w:tc>
        <w:tc>
          <w:tcPr>
            <w:tcW w:w="1417" w:type="dxa"/>
          </w:tcPr>
          <w:p w14:paraId="35D85654" w14:textId="562DD845" w:rsidR="00571FF9" w:rsidRPr="00871E06" w:rsidRDefault="00571FF9" w:rsidP="00A62DDE">
            <w:pPr>
              <w:pStyle w:val="ListParagraph"/>
              <w:ind w:left="0" w:right="43"/>
              <w:contextualSpacing w:val="0"/>
              <w:rPr>
                <w:rFonts w:ascii="Baskerville" w:hAnsi="Baskerville"/>
                <w:sz w:val="24"/>
                <w:szCs w:val="24"/>
              </w:rPr>
            </w:pPr>
            <w:r w:rsidRPr="00871E06">
              <w:rPr>
                <w:rFonts w:ascii="Baskerville" w:hAnsi="Baskerville"/>
                <w:sz w:val="24"/>
                <w:szCs w:val="24"/>
              </w:rPr>
              <w:t>AHRC</w:t>
            </w:r>
          </w:p>
        </w:tc>
        <w:tc>
          <w:tcPr>
            <w:tcW w:w="1338" w:type="dxa"/>
          </w:tcPr>
          <w:p w14:paraId="4774B818" w14:textId="0D5B9A04" w:rsidR="00571FF9" w:rsidRPr="00871E06" w:rsidRDefault="00D713B8" w:rsidP="00A62DDE">
            <w:pPr>
              <w:pStyle w:val="ListParagraph"/>
              <w:ind w:left="0" w:right="43"/>
              <w:contextualSpacing w:val="0"/>
              <w:rPr>
                <w:rFonts w:ascii="Baskerville" w:hAnsi="Baskerville"/>
                <w:sz w:val="24"/>
                <w:szCs w:val="24"/>
              </w:rPr>
            </w:pPr>
            <w:r w:rsidRPr="00871E06">
              <w:rPr>
                <w:rFonts w:ascii="Baskerville" w:hAnsi="Baskerville"/>
                <w:sz w:val="24"/>
                <w:szCs w:val="24"/>
              </w:rPr>
              <w:t>2011</w:t>
            </w:r>
          </w:p>
        </w:tc>
      </w:tr>
      <w:tr w:rsidR="00587533" w:rsidRPr="00871E06" w14:paraId="46D5B99E" w14:textId="77777777" w:rsidTr="00155270">
        <w:tc>
          <w:tcPr>
            <w:tcW w:w="3539" w:type="dxa"/>
          </w:tcPr>
          <w:p w14:paraId="1F01A8C5" w14:textId="77777777" w:rsidR="00571FF9" w:rsidRPr="00871E06" w:rsidRDefault="00571FF9" w:rsidP="00A62DDE">
            <w:pPr>
              <w:pStyle w:val="ListParagraph"/>
              <w:ind w:left="0" w:right="43"/>
              <w:contextualSpacing w:val="0"/>
              <w:rPr>
                <w:rFonts w:ascii="Baskerville" w:hAnsi="Baskerville"/>
                <w:sz w:val="24"/>
                <w:szCs w:val="24"/>
              </w:rPr>
            </w:pPr>
            <w:r w:rsidRPr="00871E06">
              <w:rPr>
                <w:rFonts w:ascii="Baskerville" w:hAnsi="Baskerville"/>
                <w:sz w:val="24"/>
                <w:szCs w:val="24"/>
              </w:rPr>
              <w:t xml:space="preserve">Andrea </w:t>
            </w:r>
            <w:proofErr w:type="spellStart"/>
            <w:r w:rsidRPr="00871E06">
              <w:rPr>
                <w:rFonts w:ascii="Baskerville" w:hAnsi="Baskerville"/>
                <w:sz w:val="24"/>
                <w:szCs w:val="24"/>
              </w:rPr>
              <w:t>Cadelo</w:t>
            </w:r>
            <w:proofErr w:type="spellEnd"/>
            <w:r w:rsidRPr="00871E06">
              <w:rPr>
                <w:rFonts w:ascii="Baskerville" w:hAnsi="Baskerville"/>
                <w:sz w:val="24"/>
                <w:szCs w:val="24"/>
              </w:rPr>
              <w:t xml:space="preserve"> Buitrago</w:t>
            </w:r>
          </w:p>
          <w:p w14:paraId="40042908" w14:textId="2192DFC9" w:rsidR="00582342" w:rsidRPr="00871E06" w:rsidRDefault="00582342" w:rsidP="00A62DDE">
            <w:pPr>
              <w:pStyle w:val="ListParagraph"/>
              <w:ind w:left="0" w:right="43"/>
              <w:contextualSpacing w:val="0"/>
              <w:rPr>
                <w:rFonts w:ascii="Baskerville" w:hAnsi="Baskerville"/>
                <w:sz w:val="24"/>
                <w:szCs w:val="24"/>
              </w:rPr>
            </w:pPr>
            <w:r w:rsidRPr="00871E06">
              <w:rPr>
                <w:rFonts w:ascii="Baskerville" w:hAnsi="Baskerville"/>
                <w:sz w:val="24"/>
                <w:szCs w:val="24"/>
              </w:rPr>
              <w:t>‘</w:t>
            </w:r>
            <w:r w:rsidR="00D23027" w:rsidRPr="00871E06">
              <w:rPr>
                <w:rFonts w:ascii="Baskerville" w:hAnsi="Baskerville"/>
                <w:i/>
                <w:iCs/>
                <w:sz w:val="24"/>
                <w:szCs w:val="24"/>
              </w:rPr>
              <w:t>Luxury, Sensibility, Climate and Taste: Eighteenth-Century Worldwide Racialisation of Difference</w:t>
            </w:r>
            <w:r w:rsidR="00D23027" w:rsidRPr="00871E06">
              <w:rPr>
                <w:rFonts w:ascii="Baskerville" w:hAnsi="Baskerville"/>
                <w:sz w:val="24"/>
                <w:szCs w:val="24"/>
              </w:rPr>
              <w:t>’</w:t>
            </w:r>
          </w:p>
        </w:tc>
        <w:tc>
          <w:tcPr>
            <w:tcW w:w="1985" w:type="dxa"/>
          </w:tcPr>
          <w:p w14:paraId="2B682E64" w14:textId="6AD92D77" w:rsidR="00571FF9" w:rsidRPr="00871E06" w:rsidRDefault="00571FF9" w:rsidP="00A62DDE">
            <w:pPr>
              <w:pStyle w:val="ListParagraph"/>
              <w:ind w:left="0" w:right="43"/>
              <w:contextualSpacing w:val="0"/>
              <w:rPr>
                <w:rFonts w:ascii="Baskerville" w:hAnsi="Baskerville"/>
                <w:sz w:val="24"/>
                <w:szCs w:val="24"/>
              </w:rPr>
            </w:pPr>
            <w:r w:rsidRPr="00871E06">
              <w:rPr>
                <w:rFonts w:ascii="Baskerville" w:hAnsi="Baskerville"/>
                <w:sz w:val="24"/>
                <w:szCs w:val="24"/>
              </w:rPr>
              <w:t>Sole supervision</w:t>
            </w:r>
          </w:p>
        </w:tc>
        <w:tc>
          <w:tcPr>
            <w:tcW w:w="1417" w:type="dxa"/>
          </w:tcPr>
          <w:p w14:paraId="7AA6ED19" w14:textId="0DA5C44B" w:rsidR="00571FF9" w:rsidRPr="00871E06" w:rsidRDefault="00571FF9" w:rsidP="00A62DDE">
            <w:pPr>
              <w:pStyle w:val="ListParagraph"/>
              <w:ind w:left="0" w:right="43"/>
              <w:contextualSpacing w:val="0"/>
              <w:rPr>
                <w:rFonts w:ascii="Baskerville" w:hAnsi="Baskerville"/>
                <w:sz w:val="24"/>
                <w:szCs w:val="24"/>
              </w:rPr>
            </w:pPr>
            <w:r w:rsidRPr="00871E06">
              <w:rPr>
                <w:rFonts w:ascii="Baskerville" w:hAnsi="Baskerville"/>
                <w:sz w:val="24"/>
                <w:szCs w:val="24"/>
              </w:rPr>
              <w:t>University of Warwick</w:t>
            </w:r>
          </w:p>
        </w:tc>
        <w:tc>
          <w:tcPr>
            <w:tcW w:w="1338" w:type="dxa"/>
          </w:tcPr>
          <w:p w14:paraId="70E2C613" w14:textId="6217E6E1" w:rsidR="00571FF9" w:rsidRPr="00871E06" w:rsidRDefault="00571FF9" w:rsidP="00A62DDE">
            <w:pPr>
              <w:pStyle w:val="ListParagraph"/>
              <w:ind w:left="0" w:right="43"/>
              <w:contextualSpacing w:val="0"/>
              <w:rPr>
                <w:rFonts w:ascii="Baskerville" w:hAnsi="Baskerville"/>
                <w:sz w:val="24"/>
                <w:szCs w:val="24"/>
              </w:rPr>
            </w:pPr>
            <w:r w:rsidRPr="00871E06">
              <w:rPr>
                <w:rFonts w:ascii="Baskerville" w:hAnsi="Baskerville"/>
                <w:sz w:val="24"/>
                <w:szCs w:val="24"/>
              </w:rPr>
              <w:t>2013</w:t>
            </w:r>
          </w:p>
        </w:tc>
      </w:tr>
      <w:tr w:rsidR="00C01606" w:rsidRPr="00871E06" w14:paraId="71A8873D" w14:textId="77777777" w:rsidTr="00155270">
        <w:tc>
          <w:tcPr>
            <w:tcW w:w="3539" w:type="dxa"/>
          </w:tcPr>
          <w:p w14:paraId="208223F6" w14:textId="77777777"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Desirée Arbo</w:t>
            </w:r>
          </w:p>
          <w:p w14:paraId="7453C78C" w14:textId="1C02D795" w:rsidR="00AA588F" w:rsidRPr="00871E06" w:rsidRDefault="00AA588F" w:rsidP="00C01606">
            <w:pPr>
              <w:pStyle w:val="ListParagraph"/>
              <w:ind w:left="0" w:right="43"/>
              <w:contextualSpacing w:val="0"/>
              <w:rPr>
                <w:rFonts w:ascii="Baskerville" w:hAnsi="Baskerville"/>
                <w:sz w:val="24"/>
                <w:szCs w:val="24"/>
              </w:rPr>
            </w:pPr>
            <w:r w:rsidRPr="00871E06">
              <w:rPr>
                <w:rFonts w:ascii="Baskerville" w:hAnsi="Baskerville"/>
                <w:sz w:val="24"/>
                <w:szCs w:val="24"/>
              </w:rPr>
              <w:t>‘</w:t>
            </w:r>
            <w:r w:rsidRPr="00871E06">
              <w:rPr>
                <w:rFonts w:ascii="Baskerville" w:hAnsi="Baskerville"/>
                <w:i/>
                <w:iCs/>
                <w:sz w:val="24"/>
                <w:szCs w:val="24"/>
              </w:rPr>
              <w:t>The uses of classical learning in the Río de la Plata, c. 1750-1815</w:t>
            </w:r>
            <w:r w:rsidRPr="00871E06">
              <w:rPr>
                <w:rFonts w:ascii="Baskerville" w:hAnsi="Baskerville"/>
                <w:sz w:val="24"/>
                <w:szCs w:val="24"/>
              </w:rPr>
              <w:t>’</w:t>
            </w:r>
          </w:p>
        </w:tc>
        <w:tc>
          <w:tcPr>
            <w:tcW w:w="1985" w:type="dxa"/>
          </w:tcPr>
          <w:p w14:paraId="4D1B3940" w14:textId="71F1BC16"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Co-supervision with Classics</w:t>
            </w:r>
          </w:p>
        </w:tc>
        <w:tc>
          <w:tcPr>
            <w:tcW w:w="1417" w:type="dxa"/>
          </w:tcPr>
          <w:p w14:paraId="28701B9A" w14:textId="2A308673"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University of Warwick</w:t>
            </w:r>
          </w:p>
        </w:tc>
        <w:tc>
          <w:tcPr>
            <w:tcW w:w="1338" w:type="dxa"/>
          </w:tcPr>
          <w:p w14:paraId="6FDFA421" w14:textId="1683C77B"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2017</w:t>
            </w:r>
          </w:p>
        </w:tc>
      </w:tr>
      <w:tr w:rsidR="00C01606" w:rsidRPr="00871E06" w14:paraId="51AA3713" w14:textId="77777777" w:rsidTr="00155270">
        <w:tc>
          <w:tcPr>
            <w:tcW w:w="3539" w:type="dxa"/>
          </w:tcPr>
          <w:p w14:paraId="2C196C3F" w14:textId="77777777"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Marcos Estrada de Oliveira</w:t>
            </w:r>
          </w:p>
          <w:p w14:paraId="27EB6C0B" w14:textId="4CE39CC3" w:rsidR="00AA588F" w:rsidRPr="00871E06" w:rsidRDefault="00AA588F" w:rsidP="00C01606">
            <w:pPr>
              <w:pStyle w:val="ListParagraph"/>
              <w:ind w:left="0" w:right="43"/>
              <w:contextualSpacing w:val="0"/>
              <w:rPr>
                <w:rFonts w:ascii="Baskerville" w:hAnsi="Baskerville"/>
                <w:sz w:val="24"/>
                <w:szCs w:val="24"/>
              </w:rPr>
            </w:pPr>
            <w:r w:rsidRPr="00871E06">
              <w:rPr>
                <w:rFonts w:ascii="Baskerville" w:hAnsi="Baskerville"/>
                <w:sz w:val="24"/>
                <w:szCs w:val="24"/>
              </w:rPr>
              <w:t>‘</w:t>
            </w:r>
            <w:r w:rsidRPr="00871E06">
              <w:rPr>
                <w:rFonts w:ascii="Baskerville" w:hAnsi="Baskerville"/>
                <w:i/>
                <w:iCs/>
                <w:sz w:val="24"/>
                <w:szCs w:val="24"/>
              </w:rPr>
              <w:t xml:space="preserve">Everyday practices of transnational living: making sense of </w:t>
            </w:r>
            <w:proofErr w:type="spellStart"/>
            <w:r w:rsidRPr="00871E06">
              <w:rPr>
                <w:rFonts w:ascii="Baskerville" w:hAnsi="Baskerville"/>
                <w:i/>
                <w:iCs/>
                <w:sz w:val="24"/>
                <w:szCs w:val="24"/>
              </w:rPr>
              <w:t>Brasiguaio</w:t>
            </w:r>
            <w:proofErr w:type="spellEnd"/>
            <w:r w:rsidRPr="00871E06">
              <w:rPr>
                <w:rFonts w:ascii="Baskerville" w:hAnsi="Baskerville"/>
                <w:i/>
                <w:iCs/>
                <w:sz w:val="24"/>
                <w:szCs w:val="24"/>
              </w:rPr>
              <w:t xml:space="preserve"> identities</w:t>
            </w:r>
            <w:r w:rsidRPr="00871E06">
              <w:rPr>
                <w:rFonts w:ascii="Baskerville" w:hAnsi="Baskerville"/>
                <w:sz w:val="24"/>
                <w:szCs w:val="24"/>
              </w:rPr>
              <w:t>’</w:t>
            </w:r>
          </w:p>
        </w:tc>
        <w:tc>
          <w:tcPr>
            <w:tcW w:w="1985" w:type="dxa"/>
          </w:tcPr>
          <w:p w14:paraId="0D9C9879" w14:textId="4609FB48"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Co-supervision with Sociology</w:t>
            </w:r>
          </w:p>
        </w:tc>
        <w:tc>
          <w:tcPr>
            <w:tcW w:w="1417" w:type="dxa"/>
          </w:tcPr>
          <w:p w14:paraId="4B920F75" w14:textId="73D37043"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Self-funded</w:t>
            </w:r>
          </w:p>
        </w:tc>
        <w:tc>
          <w:tcPr>
            <w:tcW w:w="1338" w:type="dxa"/>
          </w:tcPr>
          <w:p w14:paraId="3D67C981" w14:textId="7C723296"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2017</w:t>
            </w:r>
          </w:p>
        </w:tc>
      </w:tr>
      <w:tr w:rsidR="00C01606" w:rsidRPr="00871E06" w14:paraId="5C5A4E3C" w14:textId="77777777" w:rsidTr="00155270">
        <w:tc>
          <w:tcPr>
            <w:tcW w:w="3539" w:type="dxa"/>
          </w:tcPr>
          <w:p w14:paraId="6927B164" w14:textId="77777777"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Rebecca Noble</w:t>
            </w:r>
          </w:p>
          <w:p w14:paraId="008F9FFF" w14:textId="211CF41E" w:rsidR="0066017A" w:rsidRPr="00871E06" w:rsidRDefault="0066017A" w:rsidP="00C01606">
            <w:pPr>
              <w:pStyle w:val="ListParagraph"/>
              <w:ind w:left="0" w:right="43"/>
              <w:contextualSpacing w:val="0"/>
              <w:rPr>
                <w:rFonts w:ascii="Baskerville" w:hAnsi="Baskerville"/>
                <w:sz w:val="24"/>
                <w:szCs w:val="24"/>
              </w:rPr>
            </w:pPr>
            <w:r w:rsidRPr="00871E06">
              <w:rPr>
                <w:rFonts w:ascii="Baskerville" w:hAnsi="Baskerville"/>
                <w:sz w:val="24"/>
                <w:szCs w:val="24"/>
              </w:rPr>
              <w:t>‘</w:t>
            </w:r>
            <w:r w:rsidRPr="00871E06">
              <w:rPr>
                <w:rFonts w:ascii="Baskerville" w:hAnsi="Baskerville"/>
                <w:i/>
                <w:iCs/>
                <w:sz w:val="24"/>
                <w:szCs w:val="24"/>
              </w:rPr>
              <w:t>Madness and governance in Bourbon Mexico, 1713-1821</w:t>
            </w:r>
            <w:r w:rsidRPr="00871E06">
              <w:rPr>
                <w:rFonts w:ascii="Baskerville" w:hAnsi="Baskerville"/>
                <w:sz w:val="24"/>
                <w:szCs w:val="24"/>
              </w:rPr>
              <w:t>’</w:t>
            </w:r>
          </w:p>
        </w:tc>
        <w:tc>
          <w:tcPr>
            <w:tcW w:w="1985" w:type="dxa"/>
          </w:tcPr>
          <w:p w14:paraId="20F9A027" w14:textId="7DD90E31"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Co-supervision within History</w:t>
            </w:r>
          </w:p>
        </w:tc>
        <w:tc>
          <w:tcPr>
            <w:tcW w:w="1417" w:type="dxa"/>
          </w:tcPr>
          <w:p w14:paraId="2381B995" w14:textId="0334D7E9"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ESRC</w:t>
            </w:r>
          </w:p>
        </w:tc>
        <w:tc>
          <w:tcPr>
            <w:tcW w:w="1338" w:type="dxa"/>
          </w:tcPr>
          <w:p w14:paraId="42B95E0F" w14:textId="138E8EAF" w:rsidR="00C01606" w:rsidRPr="00871E06" w:rsidRDefault="00C01606" w:rsidP="000165AA">
            <w:pPr>
              <w:pStyle w:val="ListParagraph"/>
              <w:ind w:left="0" w:right="43"/>
              <w:contextualSpacing w:val="0"/>
              <w:rPr>
                <w:rFonts w:ascii="Baskerville" w:hAnsi="Baskerville"/>
                <w:sz w:val="24"/>
                <w:szCs w:val="24"/>
              </w:rPr>
            </w:pPr>
            <w:r w:rsidRPr="00871E06">
              <w:rPr>
                <w:rFonts w:ascii="Baskerville" w:hAnsi="Baskerville"/>
                <w:sz w:val="24"/>
                <w:szCs w:val="24"/>
              </w:rPr>
              <w:t>201</w:t>
            </w:r>
            <w:r w:rsidR="000165AA" w:rsidRPr="00871E06">
              <w:rPr>
                <w:rFonts w:ascii="Baskerville" w:hAnsi="Baskerville"/>
                <w:sz w:val="24"/>
                <w:szCs w:val="24"/>
              </w:rPr>
              <w:t>8</w:t>
            </w:r>
          </w:p>
        </w:tc>
      </w:tr>
      <w:tr w:rsidR="00C01606" w:rsidRPr="00871E06" w14:paraId="436F374B" w14:textId="77777777" w:rsidTr="00155270">
        <w:tc>
          <w:tcPr>
            <w:tcW w:w="3539" w:type="dxa"/>
          </w:tcPr>
          <w:p w14:paraId="69B64655" w14:textId="77777777"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Anastasia Stylianou</w:t>
            </w:r>
          </w:p>
          <w:p w14:paraId="60B07408" w14:textId="1A983C44" w:rsidR="00D87D05" w:rsidRPr="00871E06" w:rsidRDefault="00D87D05" w:rsidP="00C01606">
            <w:pPr>
              <w:pStyle w:val="ListParagraph"/>
              <w:ind w:left="0" w:right="43"/>
              <w:contextualSpacing w:val="0"/>
              <w:rPr>
                <w:rFonts w:ascii="Baskerville" w:hAnsi="Baskerville"/>
                <w:sz w:val="24"/>
                <w:szCs w:val="24"/>
              </w:rPr>
            </w:pPr>
            <w:r w:rsidRPr="00871E06">
              <w:rPr>
                <w:rFonts w:ascii="Baskerville" w:hAnsi="Baskerville"/>
                <w:sz w:val="24"/>
                <w:szCs w:val="24"/>
              </w:rPr>
              <w:t>‘</w:t>
            </w:r>
            <w:r w:rsidRPr="00871E06">
              <w:rPr>
                <w:rFonts w:ascii="Baskerville" w:hAnsi="Baskerville"/>
                <w:i/>
                <w:iCs/>
                <w:sz w:val="24"/>
                <w:szCs w:val="24"/>
              </w:rPr>
              <w:t>Martyrs' blood in Reformation England</w:t>
            </w:r>
            <w:r w:rsidRPr="00871E06">
              <w:rPr>
                <w:rFonts w:ascii="Baskerville" w:hAnsi="Baskerville"/>
                <w:sz w:val="24"/>
                <w:szCs w:val="24"/>
              </w:rPr>
              <w:t>’</w:t>
            </w:r>
          </w:p>
        </w:tc>
        <w:tc>
          <w:tcPr>
            <w:tcW w:w="1985" w:type="dxa"/>
          </w:tcPr>
          <w:p w14:paraId="6C6036BD" w14:textId="16D39FF3"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Co-supervision within History</w:t>
            </w:r>
          </w:p>
        </w:tc>
        <w:tc>
          <w:tcPr>
            <w:tcW w:w="1417" w:type="dxa"/>
          </w:tcPr>
          <w:p w14:paraId="4220D6B6" w14:textId="4737F5BA"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ESRC</w:t>
            </w:r>
          </w:p>
        </w:tc>
        <w:tc>
          <w:tcPr>
            <w:tcW w:w="1338" w:type="dxa"/>
          </w:tcPr>
          <w:p w14:paraId="00D9ED3F" w14:textId="58D4C3BB" w:rsidR="00C01606" w:rsidRPr="00871E06" w:rsidRDefault="0000581B" w:rsidP="00C01606">
            <w:pPr>
              <w:pStyle w:val="ListParagraph"/>
              <w:ind w:left="0" w:right="43"/>
              <w:contextualSpacing w:val="0"/>
              <w:rPr>
                <w:rFonts w:ascii="Baskerville" w:hAnsi="Baskerville"/>
                <w:sz w:val="24"/>
                <w:szCs w:val="24"/>
              </w:rPr>
            </w:pPr>
            <w:r w:rsidRPr="00871E06">
              <w:rPr>
                <w:rFonts w:ascii="Baskerville" w:hAnsi="Baskerville"/>
                <w:sz w:val="24"/>
                <w:szCs w:val="24"/>
              </w:rPr>
              <w:t>2018</w:t>
            </w:r>
          </w:p>
        </w:tc>
      </w:tr>
      <w:tr w:rsidR="00C01606" w:rsidRPr="00871E06" w14:paraId="59D86A8B" w14:textId="77777777" w:rsidTr="00155270">
        <w:tc>
          <w:tcPr>
            <w:tcW w:w="3539" w:type="dxa"/>
          </w:tcPr>
          <w:p w14:paraId="00761EAC" w14:textId="77777777"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lastRenderedPageBreak/>
              <w:t>Holly Winter</w:t>
            </w:r>
          </w:p>
          <w:p w14:paraId="00479D0B" w14:textId="3284B9AE" w:rsidR="003C77FF" w:rsidRPr="00871E06" w:rsidRDefault="003C77FF" w:rsidP="00C01606">
            <w:pPr>
              <w:pStyle w:val="ListParagraph"/>
              <w:ind w:left="0" w:right="43"/>
              <w:rPr>
                <w:rFonts w:ascii="Baskerville" w:hAnsi="Baskerville"/>
                <w:b/>
                <w:bCs/>
                <w:sz w:val="24"/>
                <w:szCs w:val="24"/>
              </w:rPr>
            </w:pPr>
            <w:r w:rsidRPr="00871E06">
              <w:rPr>
                <w:rFonts w:ascii="Baskerville" w:hAnsi="Baskerville"/>
                <w:sz w:val="24"/>
                <w:szCs w:val="24"/>
              </w:rPr>
              <w:t>‘</w:t>
            </w:r>
            <w:r w:rsidRPr="00871E06">
              <w:rPr>
                <w:rFonts w:ascii="Baskerville" w:hAnsi="Baskerville"/>
                <w:i/>
                <w:iCs/>
                <w:sz w:val="24"/>
                <w:szCs w:val="24"/>
              </w:rPr>
              <w:t>Militaristic masculinity and material culture in the armies in India, 1840-1900</w:t>
            </w:r>
            <w:r w:rsidRPr="00871E06">
              <w:rPr>
                <w:rFonts w:ascii="Baskerville" w:hAnsi="Baskerville"/>
                <w:sz w:val="24"/>
                <w:szCs w:val="24"/>
              </w:rPr>
              <w:t>’</w:t>
            </w:r>
          </w:p>
        </w:tc>
        <w:tc>
          <w:tcPr>
            <w:tcW w:w="1985" w:type="dxa"/>
          </w:tcPr>
          <w:p w14:paraId="566057E8" w14:textId="40CB8836"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Co-supervision within History</w:t>
            </w:r>
          </w:p>
        </w:tc>
        <w:tc>
          <w:tcPr>
            <w:tcW w:w="1417" w:type="dxa"/>
          </w:tcPr>
          <w:p w14:paraId="49193FDD" w14:textId="79C149A3" w:rsidR="00C01606" w:rsidRPr="00871E06" w:rsidRDefault="00C01606" w:rsidP="00C01606">
            <w:pPr>
              <w:pStyle w:val="ListParagraph"/>
              <w:ind w:left="0" w:right="43"/>
              <w:contextualSpacing w:val="0"/>
              <w:rPr>
                <w:rFonts w:ascii="Baskerville" w:hAnsi="Baskerville"/>
                <w:sz w:val="24"/>
                <w:szCs w:val="24"/>
              </w:rPr>
            </w:pPr>
            <w:r w:rsidRPr="00871E06">
              <w:rPr>
                <w:rFonts w:ascii="Baskerville" w:hAnsi="Baskerville"/>
                <w:sz w:val="24"/>
                <w:szCs w:val="24"/>
              </w:rPr>
              <w:t>ESRC</w:t>
            </w:r>
          </w:p>
        </w:tc>
        <w:tc>
          <w:tcPr>
            <w:tcW w:w="1338" w:type="dxa"/>
          </w:tcPr>
          <w:p w14:paraId="68B3EEAE" w14:textId="4F5E87D0" w:rsidR="00C01606" w:rsidRPr="00871E06" w:rsidRDefault="00A17CBF" w:rsidP="00C01606">
            <w:pPr>
              <w:pStyle w:val="ListParagraph"/>
              <w:ind w:left="0" w:right="43"/>
              <w:contextualSpacing w:val="0"/>
              <w:rPr>
                <w:rFonts w:ascii="Baskerville" w:hAnsi="Baskerville"/>
                <w:sz w:val="24"/>
                <w:szCs w:val="24"/>
              </w:rPr>
            </w:pPr>
            <w:r w:rsidRPr="00871E06">
              <w:rPr>
                <w:rFonts w:ascii="Baskerville" w:hAnsi="Baskerville"/>
                <w:sz w:val="24"/>
                <w:szCs w:val="24"/>
              </w:rPr>
              <w:t>2022</w:t>
            </w:r>
          </w:p>
        </w:tc>
      </w:tr>
      <w:tr w:rsidR="00C65D41" w:rsidRPr="00871E06" w14:paraId="23932FE7" w14:textId="77777777" w:rsidTr="00155270">
        <w:tc>
          <w:tcPr>
            <w:tcW w:w="3539" w:type="dxa"/>
          </w:tcPr>
          <w:p w14:paraId="1FC04869" w14:textId="77777777" w:rsidR="00C65D41" w:rsidRPr="00871E06" w:rsidRDefault="00C65D41" w:rsidP="00C01606">
            <w:pPr>
              <w:pStyle w:val="ListParagraph"/>
              <w:ind w:left="0" w:right="43"/>
              <w:contextualSpacing w:val="0"/>
              <w:rPr>
                <w:rFonts w:ascii="Baskerville" w:hAnsi="Baskerville"/>
                <w:sz w:val="24"/>
                <w:szCs w:val="24"/>
              </w:rPr>
            </w:pPr>
            <w:r w:rsidRPr="00871E06">
              <w:rPr>
                <w:rFonts w:ascii="Baskerville" w:hAnsi="Baskerville"/>
                <w:sz w:val="24"/>
                <w:szCs w:val="24"/>
              </w:rPr>
              <w:t xml:space="preserve">María Reyes </w:t>
            </w:r>
            <w:proofErr w:type="spellStart"/>
            <w:r w:rsidRPr="00871E06">
              <w:rPr>
                <w:rFonts w:ascii="Baskerville" w:hAnsi="Baskerville"/>
                <w:sz w:val="24"/>
                <w:szCs w:val="24"/>
              </w:rPr>
              <w:t>Baztán</w:t>
            </w:r>
            <w:proofErr w:type="spellEnd"/>
          </w:p>
          <w:p w14:paraId="58AACB3D" w14:textId="73010D64" w:rsidR="003C77FF" w:rsidRPr="00871E06" w:rsidRDefault="003C77FF" w:rsidP="00C01606">
            <w:pPr>
              <w:pStyle w:val="ListParagraph"/>
              <w:ind w:left="0" w:right="43"/>
              <w:contextualSpacing w:val="0"/>
              <w:rPr>
                <w:rFonts w:ascii="Baskerville" w:hAnsi="Baskerville"/>
                <w:sz w:val="24"/>
                <w:szCs w:val="24"/>
              </w:rPr>
            </w:pPr>
            <w:r w:rsidRPr="00871E06">
              <w:rPr>
                <w:rFonts w:ascii="Baskerville" w:hAnsi="Baskerville"/>
                <w:i/>
                <w:iCs/>
                <w:sz w:val="24"/>
                <w:szCs w:val="24"/>
              </w:rPr>
              <w:t xml:space="preserve">‘¡Arriba Los Pueblos </w:t>
            </w:r>
            <w:proofErr w:type="spellStart"/>
            <w:r w:rsidRPr="00871E06">
              <w:rPr>
                <w:rFonts w:ascii="Baskerville" w:hAnsi="Baskerville"/>
                <w:i/>
                <w:iCs/>
                <w:sz w:val="24"/>
                <w:szCs w:val="24"/>
              </w:rPr>
              <w:t>Oprimidos</w:t>
            </w:r>
            <w:proofErr w:type="spellEnd"/>
            <w:r w:rsidRPr="00871E06">
              <w:rPr>
                <w:rFonts w:ascii="Baskerville" w:hAnsi="Baskerville"/>
                <w:i/>
                <w:iCs/>
                <w:sz w:val="24"/>
                <w:szCs w:val="24"/>
              </w:rPr>
              <w:t>!: Anticolonialism, race and violence in Basque radical nationalism (1892-1936)</w:t>
            </w:r>
            <w:r w:rsidRPr="00871E06">
              <w:rPr>
                <w:rFonts w:ascii="Baskerville" w:hAnsi="Baskerville"/>
                <w:sz w:val="24"/>
                <w:szCs w:val="24"/>
              </w:rPr>
              <w:t>’</w:t>
            </w:r>
          </w:p>
        </w:tc>
        <w:tc>
          <w:tcPr>
            <w:tcW w:w="1985" w:type="dxa"/>
          </w:tcPr>
          <w:p w14:paraId="2B43CFF5" w14:textId="4BF4756A" w:rsidR="00C65D41" w:rsidRPr="00871E06" w:rsidRDefault="00C65D41" w:rsidP="00C01606">
            <w:pPr>
              <w:pStyle w:val="ListParagraph"/>
              <w:ind w:left="0" w:right="43"/>
              <w:contextualSpacing w:val="0"/>
              <w:rPr>
                <w:rFonts w:ascii="Baskerville" w:hAnsi="Baskerville"/>
                <w:sz w:val="24"/>
                <w:szCs w:val="24"/>
              </w:rPr>
            </w:pPr>
            <w:r w:rsidRPr="00871E06">
              <w:rPr>
                <w:rFonts w:ascii="Baskerville" w:hAnsi="Baskerville"/>
                <w:sz w:val="24"/>
                <w:szCs w:val="24"/>
              </w:rPr>
              <w:t xml:space="preserve">Co-supervision </w:t>
            </w:r>
            <w:r w:rsidR="00D736CF" w:rsidRPr="00871E06">
              <w:rPr>
                <w:rFonts w:ascii="Baskerville" w:hAnsi="Baskerville"/>
                <w:sz w:val="24"/>
                <w:szCs w:val="24"/>
              </w:rPr>
              <w:t>with Modern Languages</w:t>
            </w:r>
          </w:p>
        </w:tc>
        <w:tc>
          <w:tcPr>
            <w:tcW w:w="1417" w:type="dxa"/>
          </w:tcPr>
          <w:p w14:paraId="638DB9F3" w14:textId="6634BBB0" w:rsidR="00C65D41" w:rsidRPr="00871E06" w:rsidRDefault="00C65D41" w:rsidP="00C01606">
            <w:pPr>
              <w:pStyle w:val="ListParagraph"/>
              <w:ind w:left="0" w:right="43"/>
              <w:contextualSpacing w:val="0"/>
              <w:rPr>
                <w:rFonts w:ascii="Baskerville" w:hAnsi="Baskerville"/>
                <w:sz w:val="24"/>
                <w:szCs w:val="24"/>
              </w:rPr>
            </w:pPr>
            <w:r w:rsidRPr="00871E06">
              <w:rPr>
                <w:rFonts w:ascii="Baskerville" w:hAnsi="Baskerville"/>
                <w:sz w:val="24"/>
                <w:szCs w:val="24"/>
              </w:rPr>
              <w:t>University of Warwick</w:t>
            </w:r>
          </w:p>
        </w:tc>
        <w:tc>
          <w:tcPr>
            <w:tcW w:w="1338" w:type="dxa"/>
          </w:tcPr>
          <w:p w14:paraId="4F239836" w14:textId="120E80C8" w:rsidR="00C65D41" w:rsidRPr="00871E06" w:rsidRDefault="009E3AC3" w:rsidP="00C01606">
            <w:pPr>
              <w:pStyle w:val="ListParagraph"/>
              <w:ind w:left="0" w:right="43"/>
              <w:contextualSpacing w:val="0"/>
              <w:rPr>
                <w:rFonts w:ascii="Baskerville" w:hAnsi="Baskerville"/>
                <w:sz w:val="24"/>
                <w:szCs w:val="24"/>
              </w:rPr>
            </w:pPr>
            <w:r w:rsidRPr="00871E06">
              <w:rPr>
                <w:rFonts w:ascii="Baskerville" w:hAnsi="Baskerville"/>
                <w:sz w:val="24"/>
                <w:szCs w:val="24"/>
              </w:rPr>
              <w:t>2022</w:t>
            </w:r>
          </w:p>
        </w:tc>
      </w:tr>
      <w:tr w:rsidR="003F6441" w:rsidRPr="00871E06" w14:paraId="62373C3D" w14:textId="77777777" w:rsidTr="00155270">
        <w:tc>
          <w:tcPr>
            <w:tcW w:w="3539" w:type="dxa"/>
          </w:tcPr>
          <w:p w14:paraId="190DCF5D" w14:textId="77777777" w:rsidR="003F6441" w:rsidRPr="00871E06" w:rsidRDefault="003F6441" w:rsidP="003F6441">
            <w:pPr>
              <w:pStyle w:val="ListParagraph"/>
              <w:ind w:left="0" w:right="43"/>
              <w:contextualSpacing w:val="0"/>
              <w:rPr>
                <w:rFonts w:ascii="Baskerville" w:hAnsi="Baskerville"/>
                <w:sz w:val="24"/>
                <w:szCs w:val="24"/>
              </w:rPr>
            </w:pPr>
            <w:r w:rsidRPr="00871E06">
              <w:rPr>
                <w:rFonts w:ascii="Baskerville" w:hAnsi="Baskerville"/>
                <w:sz w:val="24"/>
                <w:szCs w:val="24"/>
              </w:rPr>
              <w:t>Suzanne Bardgett</w:t>
            </w:r>
          </w:p>
          <w:p w14:paraId="466B1525" w14:textId="427E74C5" w:rsidR="004F4A45" w:rsidRPr="00871E06" w:rsidRDefault="004F4A45" w:rsidP="003F6441">
            <w:pPr>
              <w:pStyle w:val="ListParagraph"/>
              <w:ind w:left="0" w:right="43"/>
              <w:rPr>
                <w:rFonts w:ascii="Baskerville" w:hAnsi="Baskerville"/>
                <w:b/>
                <w:bCs/>
                <w:sz w:val="24"/>
                <w:szCs w:val="24"/>
              </w:rPr>
            </w:pPr>
            <w:r w:rsidRPr="00871E06">
              <w:rPr>
                <w:rFonts w:ascii="Baskerville" w:hAnsi="Baskerville"/>
                <w:sz w:val="24"/>
                <w:szCs w:val="24"/>
              </w:rPr>
              <w:t>‘</w:t>
            </w:r>
            <w:r w:rsidRPr="00871E06">
              <w:rPr>
                <w:rFonts w:ascii="Baskerville" w:hAnsi="Baskerville"/>
                <w:i/>
                <w:iCs/>
                <w:sz w:val="24"/>
                <w:szCs w:val="24"/>
              </w:rPr>
              <w:t>History writing in a museum: practice, archives, art</w:t>
            </w:r>
            <w:r w:rsidRPr="00871E06">
              <w:rPr>
                <w:rFonts w:ascii="Baskerville" w:hAnsi="Baskerville"/>
                <w:sz w:val="24"/>
                <w:szCs w:val="24"/>
              </w:rPr>
              <w:t>’</w:t>
            </w:r>
          </w:p>
        </w:tc>
        <w:tc>
          <w:tcPr>
            <w:tcW w:w="1985" w:type="dxa"/>
          </w:tcPr>
          <w:p w14:paraId="15170CA7" w14:textId="77777777" w:rsidR="003F6441" w:rsidRPr="00871E06" w:rsidRDefault="003F6441" w:rsidP="003F6441">
            <w:pPr>
              <w:pStyle w:val="ListParagraph"/>
              <w:ind w:left="0" w:right="43"/>
              <w:contextualSpacing w:val="0"/>
              <w:rPr>
                <w:rFonts w:ascii="Baskerville" w:hAnsi="Baskerville"/>
                <w:sz w:val="24"/>
                <w:szCs w:val="24"/>
              </w:rPr>
            </w:pPr>
            <w:r w:rsidRPr="00871E06">
              <w:rPr>
                <w:rFonts w:ascii="Baskerville" w:hAnsi="Baskerville"/>
                <w:sz w:val="24"/>
                <w:szCs w:val="24"/>
              </w:rPr>
              <w:t>Sole supervision</w:t>
            </w:r>
          </w:p>
        </w:tc>
        <w:tc>
          <w:tcPr>
            <w:tcW w:w="1417" w:type="dxa"/>
          </w:tcPr>
          <w:p w14:paraId="45E600C2" w14:textId="77777777" w:rsidR="003F6441" w:rsidRPr="00871E06" w:rsidRDefault="003F6441" w:rsidP="003F6441">
            <w:pPr>
              <w:pStyle w:val="ListParagraph"/>
              <w:ind w:left="0" w:right="43"/>
              <w:contextualSpacing w:val="0"/>
              <w:rPr>
                <w:rFonts w:ascii="Baskerville" w:hAnsi="Baskerville"/>
                <w:sz w:val="24"/>
                <w:szCs w:val="24"/>
              </w:rPr>
            </w:pPr>
            <w:r w:rsidRPr="00871E06">
              <w:rPr>
                <w:rFonts w:ascii="Baskerville" w:hAnsi="Baskerville"/>
                <w:sz w:val="24"/>
                <w:szCs w:val="24"/>
              </w:rPr>
              <w:t>self-funded</w:t>
            </w:r>
          </w:p>
          <w:p w14:paraId="304D1ED6" w14:textId="1D51BE44" w:rsidR="00660387" w:rsidRPr="00871E06" w:rsidRDefault="00660387" w:rsidP="003F6441">
            <w:pPr>
              <w:pStyle w:val="ListParagraph"/>
              <w:ind w:left="0" w:right="43"/>
              <w:contextualSpacing w:val="0"/>
              <w:rPr>
                <w:rFonts w:ascii="Baskerville" w:hAnsi="Baskerville"/>
                <w:sz w:val="24"/>
                <w:szCs w:val="24"/>
              </w:rPr>
            </w:pPr>
            <w:r w:rsidRPr="00871E06">
              <w:rPr>
                <w:rFonts w:ascii="Baskerville" w:hAnsi="Baskerville"/>
                <w:sz w:val="24"/>
                <w:szCs w:val="24"/>
              </w:rPr>
              <w:t>(Ph.D. by published work)</w:t>
            </w:r>
          </w:p>
        </w:tc>
        <w:tc>
          <w:tcPr>
            <w:tcW w:w="1338" w:type="dxa"/>
          </w:tcPr>
          <w:p w14:paraId="19A4CC1D" w14:textId="77777777" w:rsidR="003F6441" w:rsidRPr="00871E06" w:rsidRDefault="003F6441" w:rsidP="003F6441">
            <w:pPr>
              <w:pStyle w:val="ListParagraph"/>
              <w:ind w:left="0" w:right="43"/>
              <w:contextualSpacing w:val="0"/>
              <w:rPr>
                <w:rFonts w:ascii="Baskerville" w:hAnsi="Baskerville"/>
                <w:sz w:val="24"/>
                <w:szCs w:val="24"/>
              </w:rPr>
            </w:pPr>
            <w:r w:rsidRPr="00871E06">
              <w:rPr>
                <w:rFonts w:ascii="Baskerville" w:hAnsi="Baskerville"/>
                <w:sz w:val="24"/>
                <w:szCs w:val="24"/>
              </w:rPr>
              <w:t>2022</w:t>
            </w:r>
          </w:p>
        </w:tc>
      </w:tr>
      <w:tr w:rsidR="00A50D0F" w:rsidRPr="00871E06" w14:paraId="5D25BB12" w14:textId="77777777" w:rsidTr="00155270">
        <w:tc>
          <w:tcPr>
            <w:tcW w:w="3539" w:type="dxa"/>
          </w:tcPr>
          <w:p w14:paraId="35B4F94B" w14:textId="77777777" w:rsidR="00A50D0F" w:rsidRPr="00871E06" w:rsidRDefault="00D1726F" w:rsidP="00C01606">
            <w:pPr>
              <w:pStyle w:val="ListParagraph"/>
              <w:ind w:left="0" w:right="43"/>
              <w:contextualSpacing w:val="0"/>
              <w:rPr>
                <w:rFonts w:ascii="Baskerville" w:hAnsi="Baskerville"/>
                <w:sz w:val="24"/>
                <w:szCs w:val="24"/>
              </w:rPr>
            </w:pPr>
            <w:r w:rsidRPr="00871E06">
              <w:rPr>
                <w:rFonts w:ascii="Baskerville" w:hAnsi="Baskerville"/>
                <w:sz w:val="24"/>
                <w:szCs w:val="24"/>
              </w:rPr>
              <w:t>José-</w:t>
            </w:r>
            <w:r w:rsidR="00A50D0F" w:rsidRPr="00871E06">
              <w:rPr>
                <w:rFonts w:ascii="Baskerville" w:hAnsi="Baskerville"/>
                <w:sz w:val="24"/>
                <w:szCs w:val="24"/>
              </w:rPr>
              <w:t xml:space="preserve">Ricardo Aguilar </w:t>
            </w:r>
            <w:r w:rsidRPr="00871E06">
              <w:rPr>
                <w:rFonts w:ascii="Baskerville" w:hAnsi="Baskerville"/>
                <w:sz w:val="24"/>
                <w:szCs w:val="24"/>
              </w:rPr>
              <w:t>González</w:t>
            </w:r>
          </w:p>
          <w:p w14:paraId="7F0CD5AC" w14:textId="46A561B6" w:rsidR="008F2F0D" w:rsidRPr="00871E06" w:rsidRDefault="008F2F0D" w:rsidP="00C01606">
            <w:pPr>
              <w:pStyle w:val="ListParagraph"/>
              <w:ind w:left="0" w:right="43"/>
              <w:contextualSpacing w:val="0"/>
              <w:rPr>
                <w:rFonts w:ascii="Baskerville" w:hAnsi="Baskerville"/>
                <w:sz w:val="24"/>
                <w:szCs w:val="24"/>
              </w:rPr>
            </w:pPr>
            <w:r w:rsidRPr="00871E06">
              <w:rPr>
                <w:rFonts w:ascii="Baskerville" w:hAnsi="Baskerville"/>
                <w:sz w:val="24"/>
                <w:szCs w:val="24"/>
              </w:rPr>
              <w:t>‘</w:t>
            </w:r>
            <w:r w:rsidRPr="00871E06">
              <w:rPr>
                <w:rFonts w:ascii="Baskerville" w:hAnsi="Baskerville"/>
                <w:i/>
                <w:iCs/>
                <w:sz w:val="24"/>
                <w:szCs w:val="24"/>
              </w:rPr>
              <w:t>Sustenance: a history of foods, drinks and bodies in the colonisation of Mesoamerica, 1475-1600</w:t>
            </w:r>
            <w:r w:rsidRPr="00871E06">
              <w:rPr>
                <w:rFonts w:ascii="Baskerville" w:hAnsi="Baskerville"/>
                <w:sz w:val="24"/>
                <w:szCs w:val="24"/>
              </w:rPr>
              <w:t>’</w:t>
            </w:r>
          </w:p>
        </w:tc>
        <w:tc>
          <w:tcPr>
            <w:tcW w:w="1985" w:type="dxa"/>
          </w:tcPr>
          <w:p w14:paraId="2A6E23B8" w14:textId="2976D26B" w:rsidR="00A50D0F" w:rsidRPr="00871E06" w:rsidRDefault="00D1726F" w:rsidP="00C01606">
            <w:pPr>
              <w:pStyle w:val="ListParagraph"/>
              <w:ind w:left="0" w:right="43"/>
              <w:contextualSpacing w:val="0"/>
              <w:rPr>
                <w:rFonts w:ascii="Baskerville" w:hAnsi="Baskerville"/>
                <w:sz w:val="24"/>
                <w:szCs w:val="24"/>
              </w:rPr>
            </w:pPr>
            <w:r w:rsidRPr="00871E06">
              <w:rPr>
                <w:rFonts w:ascii="Baskerville" w:hAnsi="Baskerville"/>
                <w:sz w:val="24"/>
                <w:szCs w:val="24"/>
              </w:rPr>
              <w:t>Sole supervision</w:t>
            </w:r>
          </w:p>
        </w:tc>
        <w:tc>
          <w:tcPr>
            <w:tcW w:w="1417" w:type="dxa"/>
          </w:tcPr>
          <w:p w14:paraId="5E5D039D" w14:textId="01C4E02F" w:rsidR="00A50D0F" w:rsidRPr="00871E06" w:rsidRDefault="001F5E43" w:rsidP="00C01606">
            <w:pPr>
              <w:pStyle w:val="ListParagraph"/>
              <w:ind w:left="0" w:right="43"/>
              <w:contextualSpacing w:val="0"/>
              <w:rPr>
                <w:rFonts w:ascii="Baskerville" w:hAnsi="Baskerville"/>
                <w:sz w:val="24"/>
                <w:szCs w:val="24"/>
              </w:rPr>
            </w:pPr>
            <w:r w:rsidRPr="00871E06">
              <w:rPr>
                <w:rFonts w:ascii="Baskerville" w:hAnsi="Baskerville"/>
                <w:sz w:val="24"/>
                <w:szCs w:val="24"/>
              </w:rPr>
              <w:t>University of Warwick</w:t>
            </w:r>
          </w:p>
        </w:tc>
        <w:tc>
          <w:tcPr>
            <w:tcW w:w="1338" w:type="dxa"/>
          </w:tcPr>
          <w:p w14:paraId="31607999" w14:textId="627AFA86" w:rsidR="00A50D0F" w:rsidRPr="00871E06" w:rsidRDefault="005E3E2A" w:rsidP="00C01606">
            <w:pPr>
              <w:pStyle w:val="ListParagraph"/>
              <w:ind w:left="0" w:right="43"/>
              <w:contextualSpacing w:val="0"/>
              <w:rPr>
                <w:rFonts w:ascii="Baskerville" w:hAnsi="Baskerville"/>
                <w:sz w:val="24"/>
                <w:szCs w:val="24"/>
              </w:rPr>
            </w:pPr>
            <w:r w:rsidRPr="00871E06">
              <w:rPr>
                <w:rFonts w:ascii="Baskerville" w:hAnsi="Baskerville"/>
                <w:sz w:val="24"/>
                <w:szCs w:val="24"/>
              </w:rPr>
              <w:t>2023</w:t>
            </w:r>
          </w:p>
        </w:tc>
      </w:tr>
      <w:tr w:rsidR="006B06AE" w:rsidRPr="00871E06" w14:paraId="3D32799E" w14:textId="77777777" w:rsidTr="00025C5C">
        <w:tc>
          <w:tcPr>
            <w:tcW w:w="3539" w:type="dxa"/>
          </w:tcPr>
          <w:p w14:paraId="3DD6F779" w14:textId="77777777" w:rsidR="006B06AE" w:rsidRPr="00871E06" w:rsidRDefault="006B06AE" w:rsidP="006B06AE">
            <w:pPr>
              <w:pStyle w:val="ListParagraph"/>
              <w:ind w:left="0" w:right="43"/>
              <w:contextualSpacing w:val="0"/>
              <w:rPr>
                <w:rFonts w:ascii="Baskerville" w:hAnsi="Baskerville"/>
                <w:sz w:val="24"/>
                <w:szCs w:val="24"/>
              </w:rPr>
            </w:pPr>
            <w:r w:rsidRPr="00871E06">
              <w:rPr>
                <w:rFonts w:ascii="Baskerville" w:hAnsi="Baskerville"/>
                <w:sz w:val="24"/>
                <w:szCs w:val="24"/>
              </w:rPr>
              <w:t>Hannah Dennett</w:t>
            </w:r>
          </w:p>
          <w:p w14:paraId="7AE0A290" w14:textId="77777777" w:rsidR="006B06AE" w:rsidRPr="00871E06" w:rsidRDefault="006B06AE" w:rsidP="006B06AE">
            <w:pPr>
              <w:pStyle w:val="ListParagraph"/>
              <w:ind w:left="0" w:right="43"/>
              <w:contextualSpacing w:val="0"/>
              <w:rPr>
                <w:rFonts w:ascii="Baskerville" w:hAnsi="Baskerville"/>
                <w:sz w:val="24"/>
                <w:szCs w:val="24"/>
              </w:rPr>
            </w:pPr>
            <w:r w:rsidRPr="00871E06">
              <w:rPr>
                <w:rFonts w:ascii="Baskerville" w:hAnsi="Baskerville"/>
                <w:sz w:val="24"/>
                <w:szCs w:val="24"/>
              </w:rPr>
              <w:t>‘</w:t>
            </w:r>
            <w:r w:rsidRPr="00871E06">
              <w:rPr>
                <w:rFonts w:ascii="Baskerville" w:hAnsi="Baskerville"/>
                <w:i/>
                <w:iCs/>
                <w:sz w:val="24"/>
                <w:szCs w:val="24"/>
              </w:rPr>
              <w:t>“Forgotten Foundlings”: Black Lives and the Eighteenth-Century Foundling Hospital</w:t>
            </w:r>
            <w:r w:rsidRPr="00871E06">
              <w:rPr>
                <w:rFonts w:ascii="Baskerville" w:hAnsi="Baskerville"/>
                <w:sz w:val="24"/>
                <w:szCs w:val="24"/>
              </w:rPr>
              <w:t>’</w:t>
            </w:r>
          </w:p>
        </w:tc>
        <w:tc>
          <w:tcPr>
            <w:tcW w:w="1985" w:type="dxa"/>
          </w:tcPr>
          <w:p w14:paraId="16C964B4" w14:textId="77777777" w:rsidR="006B06AE" w:rsidRPr="00871E06" w:rsidRDefault="006B06AE" w:rsidP="006B06AE">
            <w:pPr>
              <w:pStyle w:val="ListParagraph"/>
              <w:ind w:left="0" w:right="43"/>
              <w:contextualSpacing w:val="0"/>
              <w:rPr>
                <w:rFonts w:ascii="Baskerville" w:hAnsi="Baskerville"/>
                <w:sz w:val="24"/>
                <w:szCs w:val="24"/>
              </w:rPr>
            </w:pPr>
            <w:r w:rsidRPr="00871E06">
              <w:rPr>
                <w:rFonts w:ascii="Baskerville" w:hAnsi="Baskerville"/>
                <w:sz w:val="24"/>
                <w:szCs w:val="24"/>
              </w:rPr>
              <w:t>Co-supervision within History</w:t>
            </w:r>
          </w:p>
        </w:tc>
        <w:tc>
          <w:tcPr>
            <w:tcW w:w="1417" w:type="dxa"/>
          </w:tcPr>
          <w:p w14:paraId="47290091" w14:textId="77777777" w:rsidR="006B06AE" w:rsidRPr="00871E06" w:rsidRDefault="006B06AE" w:rsidP="006B06AE">
            <w:pPr>
              <w:pStyle w:val="ListParagraph"/>
              <w:ind w:left="0" w:right="43"/>
              <w:contextualSpacing w:val="0"/>
              <w:rPr>
                <w:rFonts w:ascii="Baskerville" w:hAnsi="Baskerville"/>
                <w:sz w:val="24"/>
                <w:szCs w:val="24"/>
              </w:rPr>
            </w:pPr>
            <w:r w:rsidRPr="00871E06">
              <w:rPr>
                <w:rFonts w:ascii="Baskerville" w:hAnsi="Baskerville"/>
                <w:sz w:val="24"/>
                <w:szCs w:val="24"/>
              </w:rPr>
              <w:t>M4C</w:t>
            </w:r>
          </w:p>
        </w:tc>
        <w:tc>
          <w:tcPr>
            <w:tcW w:w="1338" w:type="dxa"/>
          </w:tcPr>
          <w:p w14:paraId="0B0796D7" w14:textId="77777777" w:rsidR="006B06AE" w:rsidRPr="00871E06" w:rsidRDefault="006B06AE" w:rsidP="006B06AE">
            <w:pPr>
              <w:pStyle w:val="ListParagraph"/>
              <w:ind w:left="0" w:right="43"/>
              <w:contextualSpacing w:val="0"/>
              <w:rPr>
                <w:rFonts w:ascii="Baskerville" w:hAnsi="Baskerville"/>
                <w:sz w:val="24"/>
                <w:szCs w:val="24"/>
              </w:rPr>
            </w:pPr>
            <w:r w:rsidRPr="00871E06">
              <w:rPr>
                <w:rFonts w:ascii="Baskerville" w:hAnsi="Baskerville"/>
                <w:sz w:val="24"/>
                <w:szCs w:val="24"/>
              </w:rPr>
              <w:t>2024</w:t>
            </w:r>
          </w:p>
        </w:tc>
      </w:tr>
      <w:tr w:rsidR="00B56B59" w:rsidRPr="00871E06" w14:paraId="683C0814" w14:textId="77777777" w:rsidTr="00155270">
        <w:tc>
          <w:tcPr>
            <w:tcW w:w="3539" w:type="dxa"/>
          </w:tcPr>
          <w:p w14:paraId="65F0EDA1" w14:textId="77777777" w:rsidR="00B56B59" w:rsidRPr="00871E06" w:rsidRDefault="00B56B59" w:rsidP="00C01606">
            <w:pPr>
              <w:pStyle w:val="ListParagraph"/>
              <w:ind w:left="0" w:right="43"/>
              <w:contextualSpacing w:val="0"/>
              <w:rPr>
                <w:rFonts w:ascii="Baskerville" w:hAnsi="Baskerville"/>
                <w:sz w:val="24"/>
                <w:szCs w:val="24"/>
              </w:rPr>
            </w:pPr>
            <w:r w:rsidRPr="00871E06">
              <w:rPr>
                <w:rFonts w:ascii="Baskerville" w:hAnsi="Baskerville"/>
                <w:sz w:val="24"/>
                <w:szCs w:val="24"/>
              </w:rPr>
              <w:t>Camilo Uribe</w:t>
            </w:r>
          </w:p>
          <w:p w14:paraId="6992B670" w14:textId="0317E20A" w:rsidR="008F2F0D" w:rsidRPr="00871E06" w:rsidRDefault="008F2F0D" w:rsidP="00C01606">
            <w:pPr>
              <w:pStyle w:val="ListParagraph"/>
              <w:ind w:left="0" w:right="43"/>
              <w:contextualSpacing w:val="0"/>
              <w:rPr>
                <w:rFonts w:ascii="Baskerville" w:hAnsi="Baskerville"/>
                <w:sz w:val="24"/>
                <w:szCs w:val="24"/>
              </w:rPr>
            </w:pPr>
            <w:r w:rsidRPr="00871E06">
              <w:rPr>
                <w:rFonts w:ascii="Baskerville" w:hAnsi="Baskerville"/>
                <w:sz w:val="24"/>
                <w:szCs w:val="24"/>
              </w:rPr>
              <w:t>‘</w:t>
            </w:r>
            <w:r w:rsidRPr="00871E06">
              <w:rPr>
                <w:rFonts w:ascii="Baskerville" w:hAnsi="Baskerville"/>
                <w:i/>
                <w:iCs/>
                <w:sz w:val="24"/>
                <w:szCs w:val="24"/>
              </w:rPr>
              <w:t xml:space="preserve">The Hunting of the Odontoglossum </w:t>
            </w:r>
            <w:proofErr w:type="spellStart"/>
            <w:r w:rsidRPr="00871E06">
              <w:rPr>
                <w:rFonts w:ascii="Baskerville" w:hAnsi="Baskerville"/>
                <w:i/>
                <w:iCs/>
                <w:sz w:val="24"/>
                <w:szCs w:val="24"/>
              </w:rPr>
              <w:t>Crispum</w:t>
            </w:r>
            <w:proofErr w:type="spellEnd"/>
            <w:r w:rsidRPr="00871E06">
              <w:rPr>
                <w:rFonts w:ascii="Baskerville" w:hAnsi="Baskerville"/>
                <w:i/>
                <w:iCs/>
                <w:sz w:val="24"/>
                <w:szCs w:val="24"/>
              </w:rPr>
              <w:t>: Colombian Orchids in the Nineteenth Century British “Orchid Craze”</w:t>
            </w:r>
            <w:r w:rsidRPr="00871E06">
              <w:rPr>
                <w:rFonts w:ascii="Baskerville" w:hAnsi="Baskerville"/>
                <w:sz w:val="24"/>
                <w:szCs w:val="24"/>
              </w:rPr>
              <w:t>’</w:t>
            </w:r>
          </w:p>
        </w:tc>
        <w:tc>
          <w:tcPr>
            <w:tcW w:w="1985" w:type="dxa"/>
          </w:tcPr>
          <w:p w14:paraId="3C6DC71F" w14:textId="347593AE" w:rsidR="00B56B59" w:rsidRPr="00871E06" w:rsidRDefault="00B56B59" w:rsidP="00C01606">
            <w:pPr>
              <w:pStyle w:val="ListParagraph"/>
              <w:ind w:left="0" w:right="43"/>
              <w:contextualSpacing w:val="0"/>
              <w:rPr>
                <w:rFonts w:ascii="Baskerville" w:hAnsi="Baskerville"/>
                <w:sz w:val="24"/>
                <w:szCs w:val="24"/>
              </w:rPr>
            </w:pPr>
            <w:r w:rsidRPr="00871E06">
              <w:rPr>
                <w:rFonts w:ascii="Baskerville" w:hAnsi="Baskerville"/>
                <w:sz w:val="24"/>
                <w:szCs w:val="24"/>
              </w:rPr>
              <w:t>Sole supervision</w:t>
            </w:r>
          </w:p>
        </w:tc>
        <w:tc>
          <w:tcPr>
            <w:tcW w:w="1417" w:type="dxa"/>
          </w:tcPr>
          <w:p w14:paraId="5A7CC155" w14:textId="1F7129D0" w:rsidR="00B56B59" w:rsidRPr="00871E06" w:rsidRDefault="00E82C52" w:rsidP="00C01606">
            <w:pPr>
              <w:pStyle w:val="ListParagraph"/>
              <w:ind w:left="0" w:right="43"/>
              <w:contextualSpacing w:val="0"/>
              <w:rPr>
                <w:rFonts w:ascii="Baskerville" w:hAnsi="Baskerville"/>
                <w:sz w:val="24"/>
                <w:szCs w:val="24"/>
              </w:rPr>
            </w:pPr>
            <w:r w:rsidRPr="00871E06">
              <w:rPr>
                <w:rFonts w:ascii="Baskerville" w:hAnsi="Baskerville"/>
                <w:sz w:val="24"/>
                <w:szCs w:val="24"/>
              </w:rPr>
              <w:t>University of Warwick</w:t>
            </w:r>
          </w:p>
        </w:tc>
        <w:tc>
          <w:tcPr>
            <w:tcW w:w="1338" w:type="dxa"/>
          </w:tcPr>
          <w:p w14:paraId="7F11C83F" w14:textId="1027A885" w:rsidR="00B56B59" w:rsidRPr="00871E06" w:rsidRDefault="00FF52D8" w:rsidP="00C01606">
            <w:pPr>
              <w:pStyle w:val="ListParagraph"/>
              <w:ind w:left="0" w:right="43"/>
              <w:contextualSpacing w:val="0"/>
              <w:rPr>
                <w:rFonts w:ascii="Baskerville" w:hAnsi="Baskerville"/>
                <w:sz w:val="24"/>
                <w:szCs w:val="24"/>
              </w:rPr>
            </w:pPr>
            <w:r w:rsidRPr="00871E06">
              <w:rPr>
                <w:rFonts w:ascii="Baskerville" w:hAnsi="Baskerville"/>
                <w:sz w:val="24"/>
                <w:szCs w:val="24"/>
              </w:rPr>
              <w:t>2024</w:t>
            </w:r>
          </w:p>
        </w:tc>
      </w:tr>
      <w:tr w:rsidR="00183831" w:rsidRPr="00871E06" w14:paraId="7DEDC8C3" w14:textId="77777777" w:rsidTr="00155270">
        <w:tc>
          <w:tcPr>
            <w:tcW w:w="3539" w:type="dxa"/>
          </w:tcPr>
          <w:p w14:paraId="5E8401F4" w14:textId="77777777" w:rsidR="00183831" w:rsidRPr="00871E06" w:rsidRDefault="00183831" w:rsidP="00C01606">
            <w:pPr>
              <w:pStyle w:val="ListParagraph"/>
              <w:ind w:left="0" w:right="43"/>
              <w:contextualSpacing w:val="0"/>
              <w:rPr>
                <w:rFonts w:ascii="Baskerville" w:hAnsi="Baskerville"/>
                <w:sz w:val="24"/>
                <w:szCs w:val="24"/>
              </w:rPr>
            </w:pPr>
            <w:r w:rsidRPr="00871E06">
              <w:rPr>
                <w:rFonts w:ascii="Baskerville" w:hAnsi="Baskerville"/>
                <w:sz w:val="24"/>
                <w:szCs w:val="24"/>
              </w:rPr>
              <w:t>Serin Quinn</w:t>
            </w:r>
          </w:p>
          <w:p w14:paraId="0AE0D530" w14:textId="626F7A30" w:rsidR="0015431B" w:rsidRPr="00871E06" w:rsidRDefault="0015431B" w:rsidP="00C01606">
            <w:pPr>
              <w:pStyle w:val="ListParagraph"/>
              <w:ind w:left="0" w:right="43"/>
              <w:contextualSpacing w:val="0"/>
              <w:rPr>
                <w:rFonts w:ascii="Baskerville" w:hAnsi="Baskerville"/>
                <w:sz w:val="24"/>
                <w:szCs w:val="24"/>
              </w:rPr>
            </w:pPr>
            <w:r w:rsidRPr="00871E06">
              <w:rPr>
                <w:rFonts w:ascii="Baskerville" w:hAnsi="Baskerville"/>
                <w:sz w:val="24"/>
                <w:szCs w:val="24"/>
              </w:rPr>
              <w:t>‘</w:t>
            </w:r>
            <w:r w:rsidRPr="00871E06">
              <w:rPr>
                <w:rFonts w:ascii="Baskerville" w:hAnsi="Baskerville"/>
                <w:i/>
                <w:iCs/>
                <w:sz w:val="24"/>
                <w:szCs w:val="24"/>
              </w:rPr>
              <w:t>The spread of the tomato in early modern England</w:t>
            </w:r>
            <w:r w:rsidRPr="00871E06">
              <w:rPr>
                <w:rFonts w:ascii="Baskerville" w:hAnsi="Baskerville"/>
                <w:sz w:val="24"/>
                <w:szCs w:val="24"/>
              </w:rPr>
              <w:t>’</w:t>
            </w:r>
          </w:p>
        </w:tc>
        <w:tc>
          <w:tcPr>
            <w:tcW w:w="1985" w:type="dxa"/>
          </w:tcPr>
          <w:p w14:paraId="6E5F45C3" w14:textId="6E642E1A" w:rsidR="00183831" w:rsidRPr="00871E06" w:rsidRDefault="00183831" w:rsidP="00C01606">
            <w:pPr>
              <w:pStyle w:val="ListParagraph"/>
              <w:ind w:left="0" w:right="43"/>
              <w:contextualSpacing w:val="0"/>
              <w:rPr>
                <w:rFonts w:ascii="Baskerville" w:hAnsi="Baskerville"/>
                <w:sz w:val="24"/>
                <w:szCs w:val="24"/>
              </w:rPr>
            </w:pPr>
            <w:r w:rsidRPr="00871E06">
              <w:rPr>
                <w:rFonts w:ascii="Baskerville" w:hAnsi="Baskerville"/>
                <w:sz w:val="24"/>
                <w:szCs w:val="24"/>
              </w:rPr>
              <w:t>Co-supervision within History</w:t>
            </w:r>
          </w:p>
        </w:tc>
        <w:tc>
          <w:tcPr>
            <w:tcW w:w="1417" w:type="dxa"/>
          </w:tcPr>
          <w:p w14:paraId="580433F0" w14:textId="3D6006FE" w:rsidR="00183831" w:rsidRPr="00871E06" w:rsidRDefault="009267E7" w:rsidP="00C01606">
            <w:pPr>
              <w:pStyle w:val="ListParagraph"/>
              <w:ind w:left="0" w:right="43"/>
              <w:contextualSpacing w:val="0"/>
              <w:rPr>
                <w:rFonts w:ascii="Baskerville" w:hAnsi="Baskerville"/>
                <w:sz w:val="24"/>
                <w:szCs w:val="24"/>
              </w:rPr>
            </w:pPr>
            <w:r w:rsidRPr="00871E06">
              <w:rPr>
                <w:rFonts w:ascii="Baskerville" w:hAnsi="Baskerville"/>
                <w:sz w:val="24"/>
                <w:szCs w:val="24"/>
              </w:rPr>
              <w:t>M4C</w:t>
            </w:r>
          </w:p>
        </w:tc>
        <w:tc>
          <w:tcPr>
            <w:tcW w:w="1338" w:type="dxa"/>
          </w:tcPr>
          <w:p w14:paraId="34495FD2" w14:textId="1D458A2E" w:rsidR="00183831" w:rsidRPr="00871E06" w:rsidRDefault="007E7012" w:rsidP="00C01606">
            <w:pPr>
              <w:pStyle w:val="ListParagraph"/>
              <w:ind w:left="0" w:right="43"/>
              <w:contextualSpacing w:val="0"/>
              <w:rPr>
                <w:rFonts w:ascii="Baskerville" w:hAnsi="Baskerville"/>
                <w:sz w:val="24"/>
                <w:szCs w:val="24"/>
              </w:rPr>
            </w:pPr>
            <w:r>
              <w:rPr>
                <w:rFonts w:ascii="Baskerville" w:hAnsi="Baskerville"/>
                <w:sz w:val="24"/>
                <w:szCs w:val="24"/>
              </w:rPr>
              <w:t>2024</w:t>
            </w:r>
          </w:p>
        </w:tc>
      </w:tr>
      <w:tr w:rsidR="006B06AE" w:rsidRPr="00871E06" w14:paraId="5E50482B" w14:textId="77777777" w:rsidTr="00155270">
        <w:tc>
          <w:tcPr>
            <w:tcW w:w="3539" w:type="dxa"/>
          </w:tcPr>
          <w:p w14:paraId="28530DED" w14:textId="275B8241" w:rsidR="006B06AE" w:rsidRPr="00871E06" w:rsidRDefault="006B06AE" w:rsidP="00C01606">
            <w:pPr>
              <w:pStyle w:val="ListParagraph"/>
              <w:ind w:left="0" w:right="43"/>
              <w:contextualSpacing w:val="0"/>
              <w:rPr>
                <w:rFonts w:ascii="Baskerville" w:hAnsi="Baskerville"/>
                <w:sz w:val="24"/>
                <w:szCs w:val="24"/>
              </w:rPr>
            </w:pPr>
            <w:proofErr w:type="spellStart"/>
            <w:r w:rsidRPr="00871E06">
              <w:rPr>
                <w:rFonts w:ascii="Baskerville" w:hAnsi="Baskerville"/>
                <w:sz w:val="24"/>
                <w:szCs w:val="24"/>
              </w:rPr>
              <w:t>Jingyang</w:t>
            </w:r>
            <w:proofErr w:type="spellEnd"/>
            <w:r w:rsidRPr="00871E06">
              <w:rPr>
                <w:rFonts w:ascii="Baskerville" w:hAnsi="Baskerville"/>
                <w:sz w:val="24"/>
                <w:szCs w:val="24"/>
              </w:rPr>
              <w:t xml:space="preserve"> Xu</w:t>
            </w:r>
          </w:p>
        </w:tc>
        <w:tc>
          <w:tcPr>
            <w:tcW w:w="1985" w:type="dxa"/>
          </w:tcPr>
          <w:p w14:paraId="154A08DA" w14:textId="3E00BE4D" w:rsidR="006B06AE" w:rsidRPr="00871E06" w:rsidRDefault="006B06AE" w:rsidP="00C01606">
            <w:pPr>
              <w:pStyle w:val="ListParagraph"/>
              <w:ind w:left="0" w:right="43"/>
              <w:contextualSpacing w:val="0"/>
              <w:rPr>
                <w:rFonts w:ascii="Baskerville" w:hAnsi="Baskerville"/>
                <w:sz w:val="24"/>
                <w:szCs w:val="24"/>
              </w:rPr>
            </w:pPr>
            <w:r w:rsidRPr="00871E06">
              <w:rPr>
                <w:rFonts w:ascii="Baskerville" w:hAnsi="Baskerville"/>
                <w:sz w:val="24"/>
                <w:szCs w:val="24"/>
              </w:rPr>
              <w:t>Co-supervision within History</w:t>
            </w:r>
          </w:p>
        </w:tc>
        <w:tc>
          <w:tcPr>
            <w:tcW w:w="1417" w:type="dxa"/>
          </w:tcPr>
          <w:p w14:paraId="54425F2C" w14:textId="226C49C7" w:rsidR="006B06AE" w:rsidRPr="00871E06" w:rsidRDefault="006B06AE" w:rsidP="00C01606">
            <w:pPr>
              <w:pStyle w:val="ListParagraph"/>
              <w:ind w:left="0" w:right="43"/>
              <w:contextualSpacing w:val="0"/>
              <w:rPr>
                <w:rFonts w:ascii="Baskerville" w:hAnsi="Baskerville"/>
                <w:sz w:val="24"/>
                <w:szCs w:val="24"/>
              </w:rPr>
            </w:pPr>
            <w:r w:rsidRPr="00871E06">
              <w:rPr>
                <w:rFonts w:ascii="Baskerville" w:hAnsi="Baskerville"/>
                <w:sz w:val="24"/>
                <w:szCs w:val="24"/>
              </w:rPr>
              <w:t>Self-funded</w:t>
            </w:r>
          </w:p>
        </w:tc>
        <w:tc>
          <w:tcPr>
            <w:tcW w:w="1338" w:type="dxa"/>
          </w:tcPr>
          <w:p w14:paraId="1149FBDF" w14:textId="1DE350C3" w:rsidR="006B06AE" w:rsidRPr="00871E06" w:rsidRDefault="006B06AE" w:rsidP="00C01606">
            <w:pPr>
              <w:pStyle w:val="ListParagraph"/>
              <w:ind w:left="0" w:right="43"/>
              <w:contextualSpacing w:val="0"/>
              <w:rPr>
                <w:rFonts w:ascii="Baskerville" w:hAnsi="Baskerville"/>
                <w:sz w:val="24"/>
                <w:szCs w:val="24"/>
              </w:rPr>
            </w:pPr>
            <w:r w:rsidRPr="00871E06">
              <w:rPr>
                <w:rFonts w:ascii="Baskerville" w:hAnsi="Baskerville"/>
                <w:sz w:val="24"/>
                <w:szCs w:val="24"/>
              </w:rPr>
              <w:t>In progress</w:t>
            </w:r>
          </w:p>
        </w:tc>
      </w:tr>
      <w:tr w:rsidR="006B06AE" w:rsidRPr="00871E06" w14:paraId="3E7FACF5" w14:textId="77777777" w:rsidTr="00155270">
        <w:tc>
          <w:tcPr>
            <w:tcW w:w="3539" w:type="dxa"/>
          </w:tcPr>
          <w:p w14:paraId="7A34EF5E" w14:textId="7A776910" w:rsidR="006B06AE" w:rsidRPr="00871E06" w:rsidRDefault="006B06AE" w:rsidP="00C01606">
            <w:pPr>
              <w:pStyle w:val="ListParagraph"/>
              <w:ind w:left="0" w:right="43"/>
              <w:contextualSpacing w:val="0"/>
              <w:rPr>
                <w:rFonts w:ascii="Baskerville" w:hAnsi="Baskerville"/>
                <w:sz w:val="24"/>
                <w:szCs w:val="24"/>
              </w:rPr>
            </w:pPr>
            <w:r w:rsidRPr="00871E06">
              <w:rPr>
                <w:rFonts w:ascii="Baskerville" w:hAnsi="Baskerville"/>
                <w:sz w:val="24"/>
                <w:szCs w:val="24"/>
              </w:rPr>
              <w:t>Eloisa Ocando</w:t>
            </w:r>
          </w:p>
        </w:tc>
        <w:tc>
          <w:tcPr>
            <w:tcW w:w="1985" w:type="dxa"/>
          </w:tcPr>
          <w:p w14:paraId="5BCFDE7C" w14:textId="75252A44" w:rsidR="006B06AE" w:rsidRPr="00871E06" w:rsidRDefault="006B06AE" w:rsidP="00C01606">
            <w:pPr>
              <w:pStyle w:val="ListParagraph"/>
              <w:ind w:left="0" w:right="43"/>
              <w:contextualSpacing w:val="0"/>
              <w:rPr>
                <w:rFonts w:ascii="Baskerville" w:hAnsi="Baskerville"/>
                <w:sz w:val="24"/>
                <w:szCs w:val="24"/>
              </w:rPr>
            </w:pPr>
            <w:r w:rsidRPr="00871E06">
              <w:rPr>
                <w:rFonts w:ascii="Baskerville" w:hAnsi="Baskerville"/>
                <w:sz w:val="24"/>
                <w:szCs w:val="24"/>
              </w:rPr>
              <w:t>Sole supervision</w:t>
            </w:r>
          </w:p>
        </w:tc>
        <w:tc>
          <w:tcPr>
            <w:tcW w:w="1417" w:type="dxa"/>
          </w:tcPr>
          <w:p w14:paraId="5097261E" w14:textId="27CE2575" w:rsidR="006B06AE" w:rsidRPr="00871E06" w:rsidRDefault="006B06AE" w:rsidP="00C01606">
            <w:pPr>
              <w:pStyle w:val="ListParagraph"/>
              <w:ind w:left="0" w:right="43"/>
              <w:contextualSpacing w:val="0"/>
              <w:rPr>
                <w:rFonts w:ascii="Baskerville" w:hAnsi="Baskerville"/>
                <w:sz w:val="24"/>
                <w:szCs w:val="24"/>
              </w:rPr>
            </w:pPr>
            <w:r w:rsidRPr="00871E06">
              <w:rPr>
                <w:rFonts w:ascii="Baskerville" w:hAnsi="Baskerville"/>
                <w:sz w:val="24"/>
                <w:szCs w:val="24"/>
              </w:rPr>
              <w:t>University of Warwick</w:t>
            </w:r>
          </w:p>
        </w:tc>
        <w:tc>
          <w:tcPr>
            <w:tcW w:w="1338" w:type="dxa"/>
          </w:tcPr>
          <w:p w14:paraId="519E3C64" w14:textId="349E0E26" w:rsidR="006B06AE" w:rsidRPr="00871E06" w:rsidRDefault="006B06AE" w:rsidP="00C01606">
            <w:pPr>
              <w:pStyle w:val="ListParagraph"/>
              <w:ind w:left="0" w:right="43"/>
              <w:contextualSpacing w:val="0"/>
              <w:rPr>
                <w:rFonts w:ascii="Baskerville" w:hAnsi="Baskerville"/>
                <w:sz w:val="24"/>
                <w:szCs w:val="24"/>
              </w:rPr>
            </w:pPr>
            <w:r w:rsidRPr="00871E06">
              <w:rPr>
                <w:rFonts w:ascii="Baskerville" w:hAnsi="Baskerville"/>
                <w:sz w:val="24"/>
                <w:szCs w:val="24"/>
              </w:rPr>
              <w:t>In progress</w:t>
            </w:r>
          </w:p>
        </w:tc>
      </w:tr>
      <w:tr w:rsidR="003A2C01" w:rsidRPr="00871E06" w14:paraId="04DF66DE" w14:textId="77777777" w:rsidTr="00155270">
        <w:tc>
          <w:tcPr>
            <w:tcW w:w="3539" w:type="dxa"/>
          </w:tcPr>
          <w:p w14:paraId="0F4A82EC" w14:textId="5C06F35F" w:rsidR="003A2C01" w:rsidRPr="00871E06" w:rsidRDefault="003A2C01" w:rsidP="00C01606">
            <w:pPr>
              <w:pStyle w:val="ListParagraph"/>
              <w:ind w:left="0" w:right="43"/>
              <w:contextualSpacing w:val="0"/>
              <w:rPr>
                <w:rFonts w:ascii="Baskerville" w:hAnsi="Baskerville"/>
                <w:sz w:val="24"/>
                <w:szCs w:val="24"/>
              </w:rPr>
            </w:pPr>
            <w:r w:rsidRPr="00871E06">
              <w:rPr>
                <w:rFonts w:ascii="Baskerville" w:hAnsi="Baskerville"/>
                <w:sz w:val="24"/>
                <w:szCs w:val="24"/>
              </w:rPr>
              <w:t>Jade Lindo</w:t>
            </w:r>
          </w:p>
        </w:tc>
        <w:tc>
          <w:tcPr>
            <w:tcW w:w="1985" w:type="dxa"/>
          </w:tcPr>
          <w:p w14:paraId="388D4092" w14:textId="29EE6D69" w:rsidR="003A2C01" w:rsidRPr="00871E06" w:rsidRDefault="003A2C01" w:rsidP="00C01606">
            <w:pPr>
              <w:pStyle w:val="ListParagraph"/>
              <w:ind w:left="0" w:right="43"/>
              <w:contextualSpacing w:val="0"/>
              <w:rPr>
                <w:rFonts w:ascii="Baskerville" w:hAnsi="Baskerville"/>
                <w:sz w:val="24"/>
                <w:szCs w:val="24"/>
              </w:rPr>
            </w:pPr>
            <w:r w:rsidRPr="00871E06">
              <w:rPr>
                <w:rFonts w:ascii="Baskerville" w:hAnsi="Baskerville"/>
                <w:sz w:val="24"/>
                <w:szCs w:val="24"/>
              </w:rPr>
              <w:t>Co-supervision within History</w:t>
            </w:r>
          </w:p>
        </w:tc>
        <w:tc>
          <w:tcPr>
            <w:tcW w:w="1417" w:type="dxa"/>
          </w:tcPr>
          <w:p w14:paraId="1DF2FAA8" w14:textId="04F38297" w:rsidR="003A2C01" w:rsidRPr="00871E06" w:rsidRDefault="003A2C01" w:rsidP="00C01606">
            <w:pPr>
              <w:pStyle w:val="ListParagraph"/>
              <w:ind w:left="0" w:right="43"/>
              <w:contextualSpacing w:val="0"/>
              <w:rPr>
                <w:rFonts w:ascii="Baskerville" w:hAnsi="Baskerville"/>
                <w:sz w:val="24"/>
                <w:szCs w:val="24"/>
              </w:rPr>
            </w:pPr>
            <w:r w:rsidRPr="00871E06">
              <w:rPr>
                <w:rFonts w:ascii="Baskerville" w:hAnsi="Baskerville"/>
                <w:sz w:val="24"/>
                <w:szCs w:val="24"/>
              </w:rPr>
              <w:t>M4C</w:t>
            </w:r>
          </w:p>
        </w:tc>
        <w:tc>
          <w:tcPr>
            <w:tcW w:w="1338" w:type="dxa"/>
          </w:tcPr>
          <w:p w14:paraId="0D86BBCD" w14:textId="1AAEC0ED" w:rsidR="007C1EF0" w:rsidRPr="00871E06" w:rsidRDefault="003A2C01" w:rsidP="00C01606">
            <w:pPr>
              <w:pStyle w:val="ListParagraph"/>
              <w:ind w:left="0" w:right="43"/>
              <w:contextualSpacing w:val="0"/>
              <w:rPr>
                <w:rFonts w:ascii="Baskerville" w:hAnsi="Baskerville"/>
                <w:sz w:val="24"/>
                <w:szCs w:val="24"/>
              </w:rPr>
            </w:pPr>
            <w:r w:rsidRPr="00871E06">
              <w:rPr>
                <w:rFonts w:ascii="Baskerville" w:hAnsi="Baskerville"/>
                <w:sz w:val="24"/>
                <w:szCs w:val="24"/>
              </w:rPr>
              <w:t xml:space="preserve">In </w:t>
            </w:r>
            <w:r w:rsidR="00BA7AB5" w:rsidRPr="00871E06">
              <w:rPr>
                <w:rFonts w:ascii="Baskerville" w:hAnsi="Baskerville"/>
                <w:sz w:val="24"/>
                <w:szCs w:val="24"/>
              </w:rPr>
              <w:t>p</w:t>
            </w:r>
            <w:r w:rsidRPr="00871E06">
              <w:rPr>
                <w:rFonts w:ascii="Baskerville" w:hAnsi="Baskerville"/>
                <w:sz w:val="24"/>
                <w:szCs w:val="24"/>
              </w:rPr>
              <w:t>rogress</w:t>
            </w:r>
          </w:p>
        </w:tc>
      </w:tr>
      <w:tr w:rsidR="007C1EF0" w:rsidRPr="00871E06" w14:paraId="1879AEFD" w14:textId="77777777" w:rsidTr="00155270">
        <w:tc>
          <w:tcPr>
            <w:tcW w:w="3539" w:type="dxa"/>
          </w:tcPr>
          <w:p w14:paraId="03E710D9" w14:textId="05FDAD58" w:rsidR="007C1EF0" w:rsidRPr="00871E06" w:rsidRDefault="00BA7AB5" w:rsidP="00C01606">
            <w:pPr>
              <w:pStyle w:val="ListParagraph"/>
              <w:ind w:left="0" w:right="43"/>
              <w:contextualSpacing w:val="0"/>
              <w:rPr>
                <w:rFonts w:ascii="Baskerville" w:hAnsi="Baskerville"/>
                <w:sz w:val="24"/>
                <w:szCs w:val="24"/>
              </w:rPr>
            </w:pPr>
            <w:proofErr w:type="spellStart"/>
            <w:r w:rsidRPr="00871E06">
              <w:rPr>
                <w:rFonts w:ascii="Baskerville" w:hAnsi="Baskerville"/>
                <w:sz w:val="24"/>
                <w:szCs w:val="24"/>
              </w:rPr>
              <w:t>Xueyan</w:t>
            </w:r>
            <w:proofErr w:type="spellEnd"/>
            <w:r w:rsidRPr="00871E06">
              <w:rPr>
                <w:rFonts w:ascii="Baskerville" w:hAnsi="Baskerville"/>
                <w:sz w:val="24"/>
                <w:szCs w:val="24"/>
              </w:rPr>
              <w:t xml:space="preserve"> Cheng</w:t>
            </w:r>
          </w:p>
        </w:tc>
        <w:tc>
          <w:tcPr>
            <w:tcW w:w="1985" w:type="dxa"/>
          </w:tcPr>
          <w:p w14:paraId="527E0EE7" w14:textId="3B112F19" w:rsidR="007C1EF0" w:rsidRPr="00871E06" w:rsidRDefault="00BA7AB5" w:rsidP="00C01606">
            <w:pPr>
              <w:pStyle w:val="ListParagraph"/>
              <w:ind w:left="0" w:right="43"/>
              <w:contextualSpacing w:val="0"/>
              <w:rPr>
                <w:rFonts w:ascii="Baskerville" w:hAnsi="Baskerville"/>
                <w:sz w:val="24"/>
                <w:szCs w:val="24"/>
              </w:rPr>
            </w:pPr>
            <w:r w:rsidRPr="00871E06">
              <w:rPr>
                <w:rFonts w:ascii="Baskerville" w:hAnsi="Baskerville"/>
                <w:sz w:val="24"/>
                <w:szCs w:val="24"/>
              </w:rPr>
              <w:t>Co-supervision with History of Art</w:t>
            </w:r>
          </w:p>
        </w:tc>
        <w:tc>
          <w:tcPr>
            <w:tcW w:w="1417" w:type="dxa"/>
          </w:tcPr>
          <w:p w14:paraId="490E84FD" w14:textId="63E44FE7" w:rsidR="007C1EF0" w:rsidRPr="00871E06" w:rsidRDefault="00117B25" w:rsidP="00C01606">
            <w:pPr>
              <w:pStyle w:val="ListParagraph"/>
              <w:ind w:left="0" w:right="43"/>
              <w:contextualSpacing w:val="0"/>
              <w:rPr>
                <w:rFonts w:ascii="Baskerville" w:hAnsi="Baskerville"/>
                <w:sz w:val="24"/>
                <w:szCs w:val="24"/>
              </w:rPr>
            </w:pPr>
            <w:r w:rsidRPr="00871E06">
              <w:rPr>
                <w:rFonts w:ascii="Baskerville" w:hAnsi="Baskerville"/>
                <w:sz w:val="24"/>
                <w:szCs w:val="24"/>
              </w:rPr>
              <w:t>University of Warwick</w:t>
            </w:r>
          </w:p>
        </w:tc>
        <w:tc>
          <w:tcPr>
            <w:tcW w:w="1338" w:type="dxa"/>
          </w:tcPr>
          <w:p w14:paraId="4D10CC47" w14:textId="289BAC06" w:rsidR="007C1EF0" w:rsidRPr="00871E06" w:rsidRDefault="00BA7AB5" w:rsidP="00C01606">
            <w:pPr>
              <w:pStyle w:val="ListParagraph"/>
              <w:ind w:left="0" w:right="43"/>
              <w:contextualSpacing w:val="0"/>
              <w:rPr>
                <w:rFonts w:ascii="Baskerville" w:hAnsi="Baskerville"/>
                <w:sz w:val="24"/>
                <w:szCs w:val="24"/>
              </w:rPr>
            </w:pPr>
            <w:r w:rsidRPr="00871E06">
              <w:rPr>
                <w:rFonts w:ascii="Baskerville" w:hAnsi="Baskerville"/>
                <w:sz w:val="24"/>
                <w:szCs w:val="24"/>
              </w:rPr>
              <w:t>In progress</w:t>
            </w:r>
          </w:p>
        </w:tc>
      </w:tr>
    </w:tbl>
    <w:p w14:paraId="5F44F321" w14:textId="47E81D4B" w:rsidR="00EE6412" w:rsidRPr="00871E06" w:rsidRDefault="00402DF3" w:rsidP="00A62DDE">
      <w:pPr>
        <w:tabs>
          <w:tab w:val="left" w:pos="2600"/>
          <w:tab w:val="left" w:pos="3600"/>
        </w:tabs>
        <w:ind w:right="43"/>
        <w:rPr>
          <w:rFonts w:ascii="Baskerville" w:hAnsi="Baskerville"/>
          <w:smallCaps/>
        </w:rPr>
      </w:pPr>
      <w:r w:rsidRPr="00871E06">
        <w:rPr>
          <w:rFonts w:ascii="Baskerville" w:hAnsi="Baskerville"/>
          <w:smallCaps/>
        </w:rPr>
        <w:br w:type="textWrapping" w:clear="all"/>
      </w:r>
    </w:p>
    <w:p w14:paraId="7A303130" w14:textId="00289C39" w:rsidR="00122FB0" w:rsidRPr="00871E06" w:rsidRDefault="00122FB0" w:rsidP="00122FB0">
      <w:pPr>
        <w:pStyle w:val="BodyText"/>
        <w:jc w:val="left"/>
        <w:rPr>
          <w:rFonts w:ascii="Baskerville" w:hAnsi="Baskerville"/>
          <w:sz w:val="24"/>
          <w:szCs w:val="24"/>
        </w:rPr>
      </w:pPr>
      <w:r w:rsidRPr="00871E06">
        <w:rPr>
          <w:rFonts w:ascii="Baskerville" w:hAnsi="Baskerville"/>
          <w:sz w:val="24"/>
          <w:szCs w:val="24"/>
        </w:rPr>
        <w:t>I hav</w:t>
      </w:r>
      <w:r w:rsidR="00FA7408" w:rsidRPr="00871E06">
        <w:rPr>
          <w:rFonts w:ascii="Baskerville" w:hAnsi="Baskerville"/>
          <w:sz w:val="24"/>
          <w:szCs w:val="24"/>
        </w:rPr>
        <w:t xml:space="preserve">e served as a formal and informal </w:t>
      </w:r>
      <w:r w:rsidR="00FA7408" w:rsidRPr="00871E06">
        <w:rPr>
          <w:rFonts w:ascii="Baskerville" w:hAnsi="Baskerville"/>
          <w:b/>
          <w:bCs/>
          <w:sz w:val="24"/>
          <w:szCs w:val="24"/>
        </w:rPr>
        <w:t>mentor</w:t>
      </w:r>
      <w:r w:rsidR="00FA7408" w:rsidRPr="00871E06">
        <w:rPr>
          <w:rFonts w:ascii="Baskerville" w:hAnsi="Baskerville"/>
          <w:sz w:val="24"/>
          <w:szCs w:val="24"/>
        </w:rPr>
        <w:t xml:space="preserve"> to </w:t>
      </w:r>
      <w:r w:rsidR="000A662E" w:rsidRPr="00871E06">
        <w:rPr>
          <w:rFonts w:ascii="Baskerville" w:hAnsi="Baskerville"/>
          <w:sz w:val="24"/>
          <w:szCs w:val="24"/>
        </w:rPr>
        <w:t xml:space="preserve">pre- and </w:t>
      </w:r>
      <w:r w:rsidR="00FA7408" w:rsidRPr="00871E06">
        <w:rPr>
          <w:rFonts w:ascii="Baskerville" w:hAnsi="Baskerville"/>
          <w:sz w:val="24"/>
          <w:szCs w:val="24"/>
        </w:rPr>
        <w:t>post-doctoral students. My formal mentoring has included the following funded students:</w:t>
      </w:r>
    </w:p>
    <w:p w14:paraId="4FEFB41D" w14:textId="39DDA5E3" w:rsidR="00FA7408" w:rsidRPr="00871E06" w:rsidRDefault="00FA7408" w:rsidP="00122FB0">
      <w:pPr>
        <w:pStyle w:val="BodyText"/>
        <w:jc w:val="left"/>
        <w:rPr>
          <w:rFonts w:ascii="Baskerville" w:hAnsi="Baskerville"/>
          <w:sz w:val="24"/>
          <w:szCs w:val="24"/>
        </w:rPr>
      </w:pPr>
    </w:p>
    <w:tbl>
      <w:tblPr>
        <w:tblStyle w:val="TableGrid"/>
        <w:tblW w:w="0" w:type="auto"/>
        <w:tblLook w:val="04A0" w:firstRow="1" w:lastRow="0" w:firstColumn="1" w:lastColumn="0" w:noHBand="0" w:noVBand="1"/>
      </w:tblPr>
      <w:tblGrid>
        <w:gridCol w:w="2830"/>
        <w:gridCol w:w="4536"/>
        <w:gridCol w:w="1134"/>
      </w:tblGrid>
      <w:tr w:rsidR="00DE725F" w:rsidRPr="00871E06" w14:paraId="5BC0D3FD" w14:textId="77777777" w:rsidTr="00FE21E5">
        <w:tc>
          <w:tcPr>
            <w:tcW w:w="2830" w:type="dxa"/>
          </w:tcPr>
          <w:p w14:paraId="5F1C2562" w14:textId="1B0C7200" w:rsidR="00DE725F" w:rsidRPr="00871E06" w:rsidRDefault="000A662E" w:rsidP="00122FB0">
            <w:pPr>
              <w:pStyle w:val="BodyText"/>
              <w:jc w:val="left"/>
              <w:rPr>
                <w:rFonts w:ascii="Baskerville" w:hAnsi="Baskerville"/>
                <w:b/>
                <w:bCs/>
                <w:sz w:val="24"/>
                <w:szCs w:val="24"/>
              </w:rPr>
            </w:pPr>
            <w:r w:rsidRPr="00871E06">
              <w:rPr>
                <w:rFonts w:ascii="Baskerville" w:hAnsi="Baskerville"/>
                <w:b/>
                <w:bCs/>
                <w:sz w:val="24"/>
                <w:szCs w:val="24"/>
              </w:rPr>
              <w:t>Mentee</w:t>
            </w:r>
          </w:p>
        </w:tc>
        <w:tc>
          <w:tcPr>
            <w:tcW w:w="4536" w:type="dxa"/>
          </w:tcPr>
          <w:p w14:paraId="55D31ABC" w14:textId="0075AA74" w:rsidR="00DE725F" w:rsidRPr="00871E06" w:rsidRDefault="00E819BF" w:rsidP="00122FB0">
            <w:pPr>
              <w:pStyle w:val="BodyText"/>
              <w:jc w:val="left"/>
              <w:rPr>
                <w:rFonts w:ascii="Baskerville" w:hAnsi="Baskerville"/>
                <w:b/>
                <w:bCs/>
                <w:sz w:val="24"/>
                <w:szCs w:val="24"/>
              </w:rPr>
            </w:pPr>
            <w:r w:rsidRPr="00871E06">
              <w:rPr>
                <w:rFonts w:ascii="Baskerville" w:hAnsi="Baskerville"/>
                <w:b/>
                <w:bCs/>
                <w:sz w:val="24"/>
                <w:szCs w:val="24"/>
              </w:rPr>
              <w:t>Home University or F</w:t>
            </w:r>
            <w:r w:rsidR="00DE725F" w:rsidRPr="00871E06">
              <w:rPr>
                <w:rFonts w:ascii="Baskerville" w:hAnsi="Baskerville"/>
                <w:b/>
                <w:bCs/>
                <w:sz w:val="24"/>
                <w:szCs w:val="24"/>
              </w:rPr>
              <w:t>unding</w:t>
            </w:r>
            <w:r w:rsidRPr="00871E06">
              <w:rPr>
                <w:rFonts w:ascii="Baskerville" w:hAnsi="Baskerville"/>
                <w:b/>
                <w:bCs/>
                <w:sz w:val="24"/>
                <w:szCs w:val="24"/>
              </w:rPr>
              <w:t xml:space="preserve"> Body</w:t>
            </w:r>
          </w:p>
        </w:tc>
        <w:tc>
          <w:tcPr>
            <w:tcW w:w="1134" w:type="dxa"/>
          </w:tcPr>
          <w:p w14:paraId="1EB57AFC" w14:textId="46058A5F" w:rsidR="00DE725F" w:rsidRPr="00871E06" w:rsidRDefault="00DE725F" w:rsidP="00122FB0">
            <w:pPr>
              <w:pStyle w:val="BodyText"/>
              <w:jc w:val="left"/>
              <w:rPr>
                <w:rFonts w:ascii="Baskerville" w:hAnsi="Baskerville"/>
                <w:b/>
                <w:bCs/>
                <w:sz w:val="24"/>
                <w:szCs w:val="24"/>
              </w:rPr>
            </w:pPr>
            <w:r w:rsidRPr="00871E06">
              <w:rPr>
                <w:rFonts w:ascii="Baskerville" w:hAnsi="Baskerville"/>
                <w:b/>
                <w:bCs/>
                <w:sz w:val="24"/>
                <w:szCs w:val="24"/>
              </w:rPr>
              <w:t>Date</w:t>
            </w:r>
          </w:p>
        </w:tc>
      </w:tr>
      <w:tr w:rsidR="008C47B5" w:rsidRPr="00871E06" w14:paraId="30540FE0" w14:textId="77777777" w:rsidTr="00FE21E5">
        <w:tc>
          <w:tcPr>
            <w:tcW w:w="2830" w:type="dxa"/>
          </w:tcPr>
          <w:p w14:paraId="6D582297" w14:textId="23F1C963" w:rsidR="008C47B5" w:rsidRPr="00871E06" w:rsidRDefault="008C47B5" w:rsidP="00122FB0">
            <w:pPr>
              <w:pStyle w:val="BodyText"/>
              <w:jc w:val="left"/>
              <w:rPr>
                <w:rFonts w:ascii="Baskerville" w:hAnsi="Baskerville"/>
                <w:bCs/>
                <w:sz w:val="24"/>
                <w:szCs w:val="24"/>
              </w:rPr>
            </w:pPr>
            <w:r w:rsidRPr="00871E06">
              <w:rPr>
                <w:rFonts w:ascii="Baskerville" w:hAnsi="Baskerville"/>
                <w:bCs/>
                <w:sz w:val="24"/>
                <w:szCs w:val="24"/>
                <w:lang w:bidi="en-US"/>
              </w:rPr>
              <w:t>Cecilia Tossounian</w:t>
            </w:r>
          </w:p>
        </w:tc>
        <w:tc>
          <w:tcPr>
            <w:tcW w:w="4536" w:type="dxa"/>
          </w:tcPr>
          <w:p w14:paraId="6933F330" w14:textId="34BBF9DF" w:rsidR="008C47B5" w:rsidRPr="00871E06" w:rsidRDefault="00E86586" w:rsidP="00122FB0">
            <w:pPr>
              <w:pStyle w:val="BodyText"/>
              <w:jc w:val="left"/>
              <w:rPr>
                <w:rFonts w:ascii="Baskerville" w:hAnsi="Baskerville"/>
                <w:bCs/>
                <w:sz w:val="24"/>
                <w:szCs w:val="24"/>
              </w:rPr>
            </w:pPr>
            <w:r w:rsidRPr="00871E06">
              <w:rPr>
                <w:rFonts w:ascii="Baskerville" w:hAnsi="Baskerville"/>
                <w:sz w:val="24"/>
                <w:szCs w:val="24"/>
              </w:rPr>
              <w:t>European University Institute</w:t>
            </w:r>
          </w:p>
        </w:tc>
        <w:tc>
          <w:tcPr>
            <w:tcW w:w="1134" w:type="dxa"/>
          </w:tcPr>
          <w:p w14:paraId="09056DDB" w14:textId="582B26CB" w:rsidR="008C47B5" w:rsidRPr="00871E06" w:rsidRDefault="008C47B5" w:rsidP="00122FB0">
            <w:pPr>
              <w:pStyle w:val="BodyText"/>
              <w:jc w:val="left"/>
              <w:rPr>
                <w:rFonts w:ascii="Baskerville" w:hAnsi="Baskerville"/>
                <w:bCs/>
                <w:sz w:val="24"/>
                <w:szCs w:val="24"/>
              </w:rPr>
            </w:pPr>
            <w:r w:rsidRPr="00871E06">
              <w:rPr>
                <w:rFonts w:ascii="Baskerville" w:hAnsi="Baskerville"/>
                <w:bCs/>
                <w:sz w:val="24"/>
                <w:szCs w:val="24"/>
              </w:rPr>
              <w:t>2010</w:t>
            </w:r>
          </w:p>
        </w:tc>
      </w:tr>
      <w:tr w:rsidR="00940AAD" w:rsidRPr="00871E06" w14:paraId="433BA202" w14:textId="77777777" w:rsidTr="00FE21E5">
        <w:tc>
          <w:tcPr>
            <w:tcW w:w="2830" w:type="dxa"/>
          </w:tcPr>
          <w:p w14:paraId="507809B5" w14:textId="4AB8866B" w:rsidR="00940AAD" w:rsidRPr="00871E06" w:rsidRDefault="00940AAD" w:rsidP="00122FB0">
            <w:pPr>
              <w:pStyle w:val="BodyText"/>
              <w:jc w:val="left"/>
              <w:rPr>
                <w:rFonts w:ascii="Baskerville" w:hAnsi="Baskerville"/>
                <w:bCs/>
                <w:sz w:val="24"/>
                <w:szCs w:val="24"/>
                <w:lang w:bidi="en-US"/>
              </w:rPr>
            </w:pPr>
            <w:r>
              <w:rPr>
                <w:rFonts w:ascii="Baskerville" w:hAnsi="Baskerville"/>
                <w:bCs/>
                <w:sz w:val="24"/>
                <w:szCs w:val="24"/>
                <w:lang w:bidi="en-US"/>
              </w:rPr>
              <w:t>Rodrigo González-Martín</w:t>
            </w:r>
          </w:p>
        </w:tc>
        <w:tc>
          <w:tcPr>
            <w:tcW w:w="4536" w:type="dxa"/>
          </w:tcPr>
          <w:p w14:paraId="281951ED" w14:textId="05AEF278" w:rsidR="00940AAD" w:rsidRPr="00871E06" w:rsidRDefault="0003458D" w:rsidP="00122FB0">
            <w:pPr>
              <w:pStyle w:val="BodyText"/>
              <w:jc w:val="left"/>
              <w:rPr>
                <w:rFonts w:ascii="Baskerville" w:hAnsi="Baskerville"/>
                <w:sz w:val="24"/>
                <w:szCs w:val="24"/>
              </w:rPr>
            </w:pPr>
            <w:r>
              <w:rPr>
                <w:rFonts w:ascii="Baskerville" w:hAnsi="Baskerville"/>
                <w:sz w:val="24"/>
                <w:szCs w:val="24"/>
              </w:rPr>
              <w:t>Universidad de Valladolid</w:t>
            </w:r>
          </w:p>
        </w:tc>
        <w:tc>
          <w:tcPr>
            <w:tcW w:w="1134" w:type="dxa"/>
          </w:tcPr>
          <w:p w14:paraId="6E68BD86" w14:textId="5DFE480E" w:rsidR="00940AAD" w:rsidRPr="00871E06" w:rsidRDefault="00940AAD" w:rsidP="00122FB0">
            <w:pPr>
              <w:pStyle w:val="BodyText"/>
              <w:jc w:val="left"/>
              <w:rPr>
                <w:rFonts w:ascii="Baskerville" w:hAnsi="Baskerville"/>
                <w:bCs/>
                <w:sz w:val="24"/>
                <w:szCs w:val="24"/>
              </w:rPr>
            </w:pPr>
            <w:r>
              <w:rPr>
                <w:rFonts w:ascii="Baskerville" w:hAnsi="Baskerville"/>
                <w:bCs/>
                <w:sz w:val="24"/>
                <w:szCs w:val="24"/>
              </w:rPr>
              <w:t>2013</w:t>
            </w:r>
          </w:p>
        </w:tc>
      </w:tr>
      <w:tr w:rsidR="00267B36" w:rsidRPr="00871E06" w14:paraId="16E247A0" w14:textId="77777777" w:rsidTr="00FE21E5">
        <w:tc>
          <w:tcPr>
            <w:tcW w:w="2830" w:type="dxa"/>
          </w:tcPr>
          <w:p w14:paraId="659D1355" w14:textId="7C434610" w:rsidR="00267B36" w:rsidRPr="00871E06" w:rsidRDefault="00267B36" w:rsidP="00267B36">
            <w:pPr>
              <w:pStyle w:val="BodyText"/>
              <w:rPr>
                <w:rFonts w:ascii="Baskerville" w:hAnsi="Baskerville"/>
                <w:bCs/>
                <w:sz w:val="24"/>
                <w:szCs w:val="24"/>
                <w:lang w:bidi="en-US"/>
              </w:rPr>
            </w:pPr>
            <w:r w:rsidRPr="00871E06">
              <w:rPr>
                <w:rFonts w:ascii="Baskerville" w:hAnsi="Baskerville"/>
                <w:bCs/>
                <w:sz w:val="24"/>
                <w:szCs w:val="24"/>
                <w:lang w:bidi="en-US"/>
              </w:rPr>
              <w:t>Mieke Neyens</w:t>
            </w:r>
          </w:p>
        </w:tc>
        <w:tc>
          <w:tcPr>
            <w:tcW w:w="4536" w:type="dxa"/>
          </w:tcPr>
          <w:p w14:paraId="55FB9C5D" w14:textId="3776A5E1" w:rsidR="00267B36" w:rsidRPr="00871E06" w:rsidRDefault="00014C7C" w:rsidP="00122FB0">
            <w:pPr>
              <w:pStyle w:val="BodyText"/>
              <w:jc w:val="left"/>
              <w:rPr>
                <w:rFonts w:ascii="Baskerville" w:hAnsi="Baskerville"/>
                <w:sz w:val="24"/>
                <w:szCs w:val="24"/>
              </w:rPr>
            </w:pPr>
            <w:r w:rsidRPr="00871E06">
              <w:rPr>
                <w:rFonts w:ascii="Baskerville" w:hAnsi="Baskerville"/>
                <w:sz w:val="24"/>
                <w:szCs w:val="24"/>
                <w:lang w:val="en-US"/>
              </w:rPr>
              <w:t>University of Oslo</w:t>
            </w:r>
          </w:p>
        </w:tc>
        <w:tc>
          <w:tcPr>
            <w:tcW w:w="1134" w:type="dxa"/>
          </w:tcPr>
          <w:p w14:paraId="30AA789F" w14:textId="53BC6988" w:rsidR="00267B36" w:rsidRPr="00871E06" w:rsidRDefault="00267B36" w:rsidP="00122FB0">
            <w:pPr>
              <w:pStyle w:val="BodyText"/>
              <w:jc w:val="left"/>
              <w:rPr>
                <w:rFonts w:ascii="Baskerville" w:hAnsi="Baskerville"/>
                <w:bCs/>
                <w:sz w:val="24"/>
                <w:szCs w:val="24"/>
              </w:rPr>
            </w:pPr>
            <w:r w:rsidRPr="00871E06">
              <w:rPr>
                <w:rFonts w:ascii="Baskerville" w:hAnsi="Baskerville"/>
                <w:bCs/>
                <w:sz w:val="24"/>
                <w:szCs w:val="24"/>
              </w:rPr>
              <w:t>2014</w:t>
            </w:r>
          </w:p>
        </w:tc>
      </w:tr>
      <w:tr w:rsidR="00DE725F" w:rsidRPr="00871E06" w14:paraId="4D701FD5" w14:textId="77777777" w:rsidTr="00FE21E5">
        <w:tc>
          <w:tcPr>
            <w:tcW w:w="2830" w:type="dxa"/>
          </w:tcPr>
          <w:p w14:paraId="0F91704C" w14:textId="741374BA" w:rsidR="00DE725F" w:rsidRPr="00871E06" w:rsidRDefault="0035377E" w:rsidP="00122FB0">
            <w:pPr>
              <w:pStyle w:val="BodyText"/>
              <w:jc w:val="left"/>
              <w:rPr>
                <w:rFonts w:ascii="Baskerville" w:hAnsi="Baskerville"/>
                <w:sz w:val="24"/>
                <w:szCs w:val="24"/>
              </w:rPr>
            </w:pPr>
            <w:r w:rsidRPr="00871E06">
              <w:rPr>
                <w:rFonts w:ascii="Baskerville" w:hAnsi="Baskerville"/>
                <w:sz w:val="24"/>
                <w:szCs w:val="24"/>
              </w:rPr>
              <w:t>Rocio Moreno Cabanillas</w:t>
            </w:r>
          </w:p>
        </w:tc>
        <w:tc>
          <w:tcPr>
            <w:tcW w:w="4536" w:type="dxa"/>
          </w:tcPr>
          <w:p w14:paraId="598DCFDA" w14:textId="2C17DAEA" w:rsidR="00DE725F" w:rsidRPr="00871E06" w:rsidRDefault="000A662E" w:rsidP="00122FB0">
            <w:pPr>
              <w:pStyle w:val="BodyText"/>
              <w:jc w:val="left"/>
              <w:rPr>
                <w:rFonts w:ascii="Baskerville" w:hAnsi="Baskerville"/>
                <w:sz w:val="24"/>
                <w:szCs w:val="24"/>
              </w:rPr>
            </w:pPr>
            <w:r w:rsidRPr="00871E06">
              <w:rPr>
                <w:rFonts w:ascii="Baskerville" w:hAnsi="Baskerville"/>
                <w:sz w:val="24"/>
                <w:szCs w:val="24"/>
              </w:rPr>
              <w:t xml:space="preserve">Universidad Pablo de </w:t>
            </w:r>
            <w:proofErr w:type="spellStart"/>
            <w:r w:rsidRPr="00871E06">
              <w:rPr>
                <w:rFonts w:ascii="Baskerville" w:hAnsi="Baskerville"/>
                <w:sz w:val="24"/>
                <w:szCs w:val="24"/>
              </w:rPr>
              <w:t>Olavide</w:t>
            </w:r>
            <w:proofErr w:type="spellEnd"/>
          </w:p>
        </w:tc>
        <w:tc>
          <w:tcPr>
            <w:tcW w:w="1134" w:type="dxa"/>
          </w:tcPr>
          <w:p w14:paraId="306BB989" w14:textId="643422FE" w:rsidR="00DE725F" w:rsidRPr="00871E06" w:rsidRDefault="00050A48" w:rsidP="00122FB0">
            <w:pPr>
              <w:pStyle w:val="BodyText"/>
              <w:jc w:val="left"/>
              <w:rPr>
                <w:rFonts w:ascii="Baskerville" w:hAnsi="Baskerville"/>
                <w:sz w:val="24"/>
                <w:szCs w:val="24"/>
              </w:rPr>
            </w:pPr>
            <w:r w:rsidRPr="00871E06">
              <w:rPr>
                <w:rFonts w:ascii="Baskerville" w:hAnsi="Baskerville"/>
                <w:sz w:val="24"/>
                <w:szCs w:val="24"/>
              </w:rPr>
              <w:t>2016-17</w:t>
            </w:r>
          </w:p>
        </w:tc>
      </w:tr>
      <w:tr w:rsidR="0035377E" w:rsidRPr="00871E06" w14:paraId="083535CB" w14:textId="77777777" w:rsidTr="00FE21E5">
        <w:tc>
          <w:tcPr>
            <w:tcW w:w="2830" w:type="dxa"/>
          </w:tcPr>
          <w:p w14:paraId="66416DC5" w14:textId="73E0628A" w:rsidR="0035377E" w:rsidRPr="00871E06" w:rsidRDefault="0035377E" w:rsidP="00122FB0">
            <w:pPr>
              <w:pStyle w:val="BodyText"/>
              <w:jc w:val="left"/>
              <w:rPr>
                <w:rFonts w:ascii="Baskerville" w:hAnsi="Baskerville"/>
                <w:sz w:val="24"/>
                <w:szCs w:val="24"/>
              </w:rPr>
            </w:pPr>
            <w:r w:rsidRPr="00871E06">
              <w:rPr>
                <w:rFonts w:ascii="Baskerville" w:hAnsi="Baskerville"/>
                <w:sz w:val="24"/>
                <w:szCs w:val="24"/>
              </w:rPr>
              <w:t xml:space="preserve">Shrikant </w:t>
            </w:r>
            <w:proofErr w:type="spellStart"/>
            <w:r w:rsidRPr="00871E06">
              <w:rPr>
                <w:rFonts w:ascii="Baskerville" w:hAnsi="Baskerville"/>
                <w:sz w:val="24"/>
                <w:szCs w:val="24"/>
              </w:rPr>
              <w:t>Botre</w:t>
            </w:r>
            <w:proofErr w:type="spellEnd"/>
          </w:p>
        </w:tc>
        <w:tc>
          <w:tcPr>
            <w:tcW w:w="4536" w:type="dxa"/>
          </w:tcPr>
          <w:p w14:paraId="771D1300" w14:textId="1C226630" w:rsidR="0035377E" w:rsidRPr="00871E06" w:rsidRDefault="0035377E" w:rsidP="00122FB0">
            <w:pPr>
              <w:pStyle w:val="BodyText"/>
              <w:jc w:val="left"/>
              <w:rPr>
                <w:rFonts w:ascii="Baskerville" w:hAnsi="Baskerville"/>
                <w:sz w:val="24"/>
                <w:szCs w:val="24"/>
              </w:rPr>
            </w:pPr>
            <w:proofErr w:type="spellStart"/>
            <w:r w:rsidRPr="00871E06">
              <w:rPr>
                <w:rFonts w:ascii="Baskerville" w:hAnsi="Baskerville"/>
                <w:sz w:val="24"/>
                <w:szCs w:val="24"/>
              </w:rPr>
              <w:t>Wellcome</w:t>
            </w:r>
            <w:proofErr w:type="spellEnd"/>
            <w:r w:rsidRPr="00871E06">
              <w:rPr>
                <w:rFonts w:ascii="Baskerville" w:hAnsi="Baskerville"/>
                <w:sz w:val="24"/>
                <w:szCs w:val="24"/>
              </w:rPr>
              <w:t xml:space="preserve"> Trust</w:t>
            </w:r>
          </w:p>
        </w:tc>
        <w:tc>
          <w:tcPr>
            <w:tcW w:w="1134" w:type="dxa"/>
          </w:tcPr>
          <w:p w14:paraId="316EF18B" w14:textId="45077184" w:rsidR="0035377E" w:rsidRPr="00871E06" w:rsidRDefault="00400845" w:rsidP="00122FB0">
            <w:pPr>
              <w:pStyle w:val="BodyText"/>
              <w:jc w:val="left"/>
              <w:rPr>
                <w:rFonts w:ascii="Baskerville" w:hAnsi="Baskerville"/>
                <w:sz w:val="24"/>
                <w:szCs w:val="24"/>
              </w:rPr>
            </w:pPr>
            <w:r w:rsidRPr="00871E06">
              <w:rPr>
                <w:rFonts w:ascii="Baskerville" w:hAnsi="Baskerville"/>
                <w:sz w:val="24"/>
                <w:szCs w:val="24"/>
              </w:rPr>
              <w:t>2020-2</w:t>
            </w:r>
            <w:r w:rsidR="00251CA7" w:rsidRPr="00871E06">
              <w:rPr>
                <w:rFonts w:ascii="Baskerville" w:hAnsi="Baskerville"/>
                <w:sz w:val="24"/>
                <w:szCs w:val="24"/>
              </w:rPr>
              <w:t>3</w:t>
            </w:r>
          </w:p>
        </w:tc>
      </w:tr>
      <w:tr w:rsidR="0035377E" w:rsidRPr="00871E06" w14:paraId="38B95064" w14:textId="77777777" w:rsidTr="00FE21E5">
        <w:tc>
          <w:tcPr>
            <w:tcW w:w="2830" w:type="dxa"/>
          </w:tcPr>
          <w:p w14:paraId="79EDF878" w14:textId="6988AAD2" w:rsidR="0035377E" w:rsidRPr="00871E06" w:rsidRDefault="00400845" w:rsidP="00122FB0">
            <w:pPr>
              <w:pStyle w:val="BodyText"/>
              <w:jc w:val="left"/>
              <w:rPr>
                <w:rFonts w:ascii="Baskerville" w:hAnsi="Baskerville"/>
                <w:sz w:val="24"/>
                <w:szCs w:val="24"/>
              </w:rPr>
            </w:pPr>
            <w:r w:rsidRPr="00871E06">
              <w:rPr>
                <w:rFonts w:ascii="Baskerville" w:hAnsi="Baskerville"/>
                <w:sz w:val="24"/>
                <w:szCs w:val="24"/>
              </w:rPr>
              <w:t xml:space="preserve">Felice </w:t>
            </w:r>
            <w:proofErr w:type="spellStart"/>
            <w:r w:rsidRPr="00871E06">
              <w:rPr>
                <w:rFonts w:ascii="Baskerville" w:hAnsi="Baskerville"/>
                <w:sz w:val="24"/>
                <w:szCs w:val="24"/>
              </w:rPr>
              <w:t>Physioc</w:t>
            </w:r>
            <w:proofErr w:type="spellEnd"/>
          </w:p>
        </w:tc>
        <w:tc>
          <w:tcPr>
            <w:tcW w:w="4536" w:type="dxa"/>
          </w:tcPr>
          <w:p w14:paraId="39621E70" w14:textId="6AE08792" w:rsidR="0035377E" w:rsidRPr="00871E06" w:rsidRDefault="00400845" w:rsidP="00122FB0">
            <w:pPr>
              <w:pStyle w:val="BodyText"/>
              <w:jc w:val="left"/>
              <w:rPr>
                <w:rFonts w:ascii="Baskerville" w:hAnsi="Baskerville"/>
                <w:sz w:val="24"/>
                <w:szCs w:val="24"/>
              </w:rPr>
            </w:pPr>
            <w:r w:rsidRPr="00871E06">
              <w:rPr>
                <w:rFonts w:ascii="Baskerville" w:hAnsi="Baskerville"/>
                <w:sz w:val="24"/>
                <w:szCs w:val="24"/>
              </w:rPr>
              <w:t>Past &amp; Present Society</w:t>
            </w:r>
          </w:p>
        </w:tc>
        <w:tc>
          <w:tcPr>
            <w:tcW w:w="1134" w:type="dxa"/>
          </w:tcPr>
          <w:p w14:paraId="0436787F" w14:textId="55CD8B56" w:rsidR="0035377E" w:rsidRPr="00871E06" w:rsidRDefault="00400845" w:rsidP="00122FB0">
            <w:pPr>
              <w:pStyle w:val="BodyText"/>
              <w:jc w:val="left"/>
              <w:rPr>
                <w:rFonts w:ascii="Baskerville" w:hAnsi="Baskerville"/>
                <w:sz w:val="24"/>
                <w:szCs w:val="24"/>
              </w:rPr>
            </w:pPr>
            <w:r w:rsidRPr="00871E06">
              <w:rPr>
                <w:rFonts w:ascii="Baskerville" w:hAnsi="Baskerville"/>
                <w:sz w:val="24"/>
                <w:szCs w:val="24"/>
              </w:rPr>
              <w:t>2022-</w:t>
            </w:r>
            <w:r w:rsidR="00746669" w:rsidRPr="00871E06">
              <w:rPr>
                <w:rFonts w:ascii="Baskerville" w:hAnsi="Baskerville"/>
                <w:sz w:val="24"/>
                <w:szCs w:val="24"/>
              </w:rPr>
              <w:t>23</w:t>
            </w:r>
          </w:p>
        </w:tc>
      </w:tr>
      <w:tr w:rsidR="00BD7C3E" w:rsidRPr="00871E06" w14:paraId="372D792A" w14:textId="77777777" w:rsidTr="00FE21E5">
        <w:tc>
          <w:tcPr>
            <w:tcW w:w="2830" w:type="dxa"/>
          </w:tcPr>
          <w:p w14:paraId="4B2F6034" w14:textId="02421B63" w:rsidR="00BD7C3E" w:rsidRPr="00871E06" w:rsidRDefault="00222011" w:rsidP="00122FB0">
            <w:pPr>
              <w:pStyle w:val="BodyText"/>
              <w:jc w:val="left"/>
              <w:rPr>
                <w:rFonts w:ascii="Baskerville" w:hAnsi="Baskerville"/>
                <w:sz w:val="24"/>
                <w:szCs w:val="24"/>
              </w:rPr>
            </w:pPr>
            <w:r w:rsidRPr="00871E06">
              <w:rPr>
                <w:rFonts w:ascii="Baskerville" w:hAnsi="Baskerville"/>
                <w:sz w:val="24"/>
                <w:szCs w:val="24"/>
              </w:rPr>
              <w:t>Anca-</w:t>
            </w:r>
            <w:r w:rsidR="00BD7C3E" w:rsidRPr="00871E06">
              <w:rPr>
                <w:rFonts w:ascii="Baskerville" w:hAnsi="Baskerville"/>
                <w:sz w:val="24"/>
                <w:szCs w:val="24"/>
              </w:rPr>
              <w:t xml:space="preserve">Delia </w:t>
            </w:r>
            <w:r w:rsidRPr="00871E06">
              <w:rPr>
                <w:rFonts w:ascii="Baskerville" w:hAnsi="Baskerville"/>
                <w:sz w:val="24"/>
                <w:szCs w:val="24"/>
              </w:rPr>
              <w:t>Moldovan</w:t>
            </w:r>
          </w:p>
        </w:tc>
        <w:tc>
          <w:tcPr>
            <w:tcW w:w="4536" w:type="dxa"/>
          </w:tcPr>
          <w:p w14:paraId="738A8733" w14:textId="63214CD0" w:rsidR="00BD7C3E" w:rsidRPr="00871E06" w:rsidRDefault="00FE21E5" w:rsidP="00122FB0">
            <w:pPr>
              <w:pStyle w:val="BodyText"/>
              <w:jc w:val="left"/>
              <w:rPr>
                <w:rFonts w:ascii="Baskerville" w:hAnsi="Baskerville"/>
                <w:sz w:val="24"/>
                <w:szCs w:val="24"/>
              </w:rPr>
            </w:pPr>
            <w:r w:rsidRPr="00871E06">
              <w:rPr>
                <w:rFonts w:ascii="Baskerville" w:hAnsi="Baskerville"/>
                <w:sz w:val="24"/>
                <w:szCs w:val="24"/>
              </w:rPr>
              <w:t>Eutopia Science and Innovation Fellowship</w:t>
            </w:r>
          </w:p>
        </w:tc>
        <w:tc>
          <w:tcPr>
            <w:tcW w:w="1134" w:type="dxa"/>
          </w:tcPr>
          <w:p w14:paraId="2471A757" w14:textId="5526F7A8" w:rsidR="00BD7C3E" w:rsidRPr="00871E06" w:rsidRDefault="00BA7655" w:rsidP="00122FB0">
            <w:pPr>
              <w:pStyle w:val="BodyText"/>
              <w:jc w:val="left"/>
              <w:rPr>
                <w:rFonts w:ascii="Baskerville" w:hAnsi="Baskerville"/>
                <w:sz w:val="24"/>
                <w:szCs w:val="24"/>
              </w:rPr>
            </w:pPr>
            <w:r w:rsidRPr="00871E06">
              <w:rPr>
                <w:rFonts w:ascii="Baskerville" w:hAnsi="Baskerville"/>
                <w:sz w:val="24"/>
                <w:szCs w:val="24"/>
              </w:rPr>
              <w:t>2024-26</w:t>
            </w:r>
          </w:p>
        </w:tc>
      </w:tr>
    </w:tbl>
    <w:p w14:paraId="2A0EE66A" w14:textId="77777777" w:rsidR="004E7E11" w:rsidRPr="00871E06" w:rsidRDefault="004E7E11" w:rsidP="004E7E11">
      <w:pPr>
        <w:pStyle w:val="BodyText"/>
        <w:jc w:val="left"/>
        <w:rPr>
          <w:rFonts w:ascii="Baskerville" w:hAnsi="Baskerville"/>
          <w:sz w:val="24"/>
          <w:szCs w:val="24"/>
        </w:rPr>
      </w:pPr>
    </w:p>
    <w:p w14:paraId="396B9F9E" w14:textId="1D00343F" w:rsidR="00014C7C" w:rsidRPr="00871E06" w:rsidRDefault="004E7E11" w:rsidP="004E7E11">
      <w:pPr>
        <w:rPr>
          <w:rFonts w:ascii="Baskerville" w:hAnsi="Baskerville"/>
        </w:rPr>
      </w:pPr>
      <w:r w:rsidRPr="00871E06">
        <w:rPr>
          <w:rFonts w:ascii="Baskerville" w:hAnsi="Baskerville"/>
        </w:rPr>
        <w:t>In 2022 I was shortlisted for the Warwick Award for Teaching Excellence.</w:t>
      </w:r>
    </w:p>
    <w:p w14:paraId="275B5241" w14:textId="77777777" w:rsidR="00F05CD7" w:rsidRPr="00871E06" w:rsidRDefault="00F05CD7" w:rsidP="004E7E11">
      <w:pPr>
        <w:rPr>
          <w:rFonts w:ascii="Baskerville" w:hAnsi="Baskerville"/>
        </w:rPr>
      </w:pPr>
    </w:p>
    <w:p w14:paraId="0B53D9D9" w14:textId="77777777" w:rsidR="00014C7C" w:rsidRPr="00871E06" w:rsidRDefault="00014C7C" w:rsidP="004E7E11">
      <w:pPr>
        <w:rPr>
          <w:rFonts w:ascii="Baskerville" w:hAnsi="Baskerville"/>
        </w:rPr>
      </w:pPr>
    </w:p>
    <w:p w14:paraId="25CA4517" w14:textId="70D73687" w:rsidR="002E208F" w:rsidRPr="00871E06" w:rsidRDefault="002E208F" w:rsidP="00A62DDE">
      <w:pPr>
        <w:pStyle w:val="Heading8"/>
        <w:tabs>
          <w:tab w:val="clear" w:pos="3828"/>
          <w:tab w:val="left" w:pos="3600"/>
        </w:tabs>
        <w:jc w:val="left"/>
        <w:rPr>
          <w:rFonts w:ascii="Baskerville" w:hAnsi="Baskerville"/>
          <w:color w:val="auto"/>
          <w:sz w:val="24"/>
          <w:szCs w:val="24"/>
        </w:rPr>
      </w:pPr>
      <w:r w:rsidRPr="00871E06">
        <w:rPr>
          <w:rFonts w:ascii="Baskerville" w:hAnsi="Baskerville"/>
          <w:color w:val="auto"/>
          <w:sz w:val="24"/>
          <w:szCs w:val="24"/>
        </w:rPr>
        <w:t>administrative service</w:t>
      </w:r>
    </w:p>
    <w:p w14:paraId="5BC94511" w14:textId="77777777" w:rsidR="002E208F" w:rsidRPr="00871E06" w:rsidRDefault="002E208F" w:rsidP="00A62DDE">
      <w:pPr>
        <w:pStyle w:val="BodyText"/>
        <w:jc w:val="left"/>
        <w:rPr>
          <w:rFonts w:ascii="Baskerville" w:hAnsi="Baskerville"/>
          <w:sz w:val="24"/>
          <w:szCs w:val="24"/>
        </w:rPr>
      </w:pPr>
    </w:p>
    <w:p w14:paraId="03962C61" w14:textId="2949EECD" w:rsidR="002E208F" w:rsidRPr="00871E06" w:rsidRDefault="002E208F" w:rsidP="00A62DDE">
      <w:pPr>
        <w:pStyle w:val="BodyText"/>
        <w:jc w:val="left"/>
        <w:rPr>
          <w:rFonts w:ascii="Baskerville" w:hAnsi="Baskerville"/>
          <w:sz w:val="24"/>
          <w:szCs w:val="24"/>
          <w:u w:val="single"/>
        </w:rPr>
      </w:pPr>
      <w:r w:rsidRPr="00871E06">
        <w:rPr>
          <w:rFonts w:ascii="Baskerville" w:hAnsi="Baskerville"/>
          <w:sz w:val="24"/>
          <w:szCs w:val="24"/>
          <w:u w:val="single"/>
        </w:rPr>
        <w:t>Department of History</w:t>
      </w:r>
      <w:r w:rsidR="00436703" w:rsidRPr="00871E06">
        <w:rPr>
          <w:rFonts w:ascii="Baskerville" w:hAnsi="Baskerville"/>
          <w:sz w:val="24"/>
          <w:szCs w:val="24"/>
          <w:u w:val="single"/>
        </w:rPr>
        <w:t>, University of Warwick</w:t>
      </w:r>
    </w:p>
    <w:p w14:paraId="39F9B319" w14:textId="77777777" w:rsidR="00875CAA" w:rsidRPr="00871E06" w:rsidRDefault="00875CAA" w:rsidP="00A62DDE">
      <w:pPr>
        <w:pStyle w:val="BodyText"/>
        <w:jc w:val="left"/>
        <w:rPr>
          <w:rFonts w:ascii="Baskerville" w:hAnsi="Baskerville"/>
          <w:sz w:val="24"/>
          <w:szCs w:val="24"/>
          <w:u w:val="single"/>
        </w:rPr>
      </w:pPr>
    </w:p>
    <w:p w14:paraId="74085DFB" w14:textId="53068FA2" w:rsidR="00927B46" w:rsidRPr="00871E06" w:rsidRDefault="00927B46" w:rsidP="00A62DDE">
      <w:pPr>
        <w:pStyle w:val="BodyText"/>
        <w:jc w:val="left"/>
        <w:rPr>
          <w:rFonts w:ascii="Baskerville" w:hAnsi="Baskerville"/>
          <w:sz w:val="24"/>
          <w:szCs w:val="24"/>
        </w:rPr>
      </w:pPr>
      <w:r w:rsidRPr="00871E06">
        <w:rPr>
          <w:rFonts w:ascii="Baskerville" w:hAnsi="Baskerville"/>
          <w:sz w:val="24"/>
          <w:szCs w:val="24"/>
        </w:rPr>
        <w:t>Head of Department (2019-</w:t>
      </w:r>
      <w:r w:rsidR="00D222A7" w:rsidRPr="00871E06">
        <w:rPr>
          <w:rFonts w:ascii="Baskerville" w:hAnsi="Baskerville"/>
          <w:sz w:val="24"/>
          <w:szCs w:val="24"/>
        </w:rPr>
        <w:t>2021</w:t>
      </w:r>
      <w:r w:rsidR="007C6377" w:rsidRPr="00871E06">
        <w:rPr>
          <w:rFonts w:ascii="Baskerville" w:hAnsi="Baskerville"/>
          <w:sz w:val="24"/>
          <w:szCs w:val="24"/>
        </w:rPr>
        <w:t>)</w:t>
      </w:r>
    </w:p>
    <w:p w14:paraId="5D11DB0C" w14:textId="6EC0C311" w:rsidR="00C85C9A" w:rsidRPr="00871E06" w:rsidRDefault="00C85C9A" w:rsidP="00A62DDE">
      <w:pPr>
        <w:pStyle w:val="BodyText"/>
        <w:jc w:val="left"/>
        <w:rPr>
          <w:rFonts w:ascii="Baskerville" w:hAnsi="Baskerville"/>
          <w:sz w:val="24"/>
          <w:szCs w:val="24"/>
        </w:rPr>
      </w:pPr>
      <w:r w:rsidRPr="00871E06">
        <w:rPr>
          <w:rFonts w:ascii="Baskerville" w:hAnsi="Baskerville"/>
          <w:sz w:val="24"/>
          <w:szCs w:val="24"/>
        </w:rPr>
        <w:t>Deputy Head</w:t>
      </w:r>
      <w:r w:rsidR="00B06B64" w:rsidRPr="00871E06">
        <w:rPr>
          <w:rFonts w:ascii="Baskerville" w:hAnsi="Baskerville"/>
          <w:sz w:val="24"/>
          <w:szCs w:val="24"/>
        </w:rPr>
        <w:t xml:space="preserve"> of Department</w:t>
      </w:r>
      <w:r w:rsidRPr="00871E06">
        <w:rPr>
          <w:rFonts w:ascii="Baskerville" w:hAnsi="Baskerville"/>
          <w:sz w:val="24"/>
          <w:szCs w:val="24"/>
        </w:rPr>
        <w:t xml:space="preserve"> (2018-2019)</w:t>
      </w:r>
    </w:p>
    <w:p w14:paraId="33314946" w14:textId="110D46BC" w:rsidR="002E208F" w:rsidRPr="00871E06" w:rsidRDefault="002E208F" w:rsidP="00A62DDE">
      <w:pPr>
        <w:pStyle w:val="BodyText"/>
        <w:jc w:val="left"/>
        <w:rPr>
          <w:rFonts w:ascii="Baskerville" w:hAnsi="Baskerville"/>
          <w:sz w:val="24"/>
          <w:szCs w:val="24"/>
        </w:rPr>
      </w:pPr>
      <w:r w:rsidRPr="00871E06">
        <w:rPr>
          <w:rFonts w:ascii="Baskerville" w:hAnsi="Baskerville"/>
          <w:sz w:val="24"/>
          <w:szCs w:val="24"/>
        </w:rPr>
        <w:t>Director of Graduate Studies (2009-</w:t>
      </w:r>
      <w:r w:rsidR="00D73880" w:rsidRPr="00871E06">
        <w:rPr>
          <w:rFonts w:ascii="Baskerville" w:hAnsi="Baskerville"/>
          <w:sz w:val="24"/>
          <w:szCs w:val="24"/>
        </w:rPr>
        <w:t>2013</w:t>
      </w:r>
      <w:r w:rsidRPr="00871E06">
        <w:rPr>
          <w:rFonts w:ascii="Baskerville" w:hAnsi="Baskerville"/>
          <w:sz w:val="24"/>
          <w:szCs w:val="24"/>
        </w:rPr>
        <w:t>)</w:t>
      </w:r>
    </w:p>
    <w:p w14:paraId="04D4D993" w14:textId="77777777" w:rsidR="002E208F" w:rsidRPr="00871E06" w:rsidRDefault="002E208F" w:rsidP="00A62DDE">
      <w:pPr>
        <w:pStyle w:val="BodyText"/>
        <w:jc w:val="left"/>
        <w:rPr>
          <w:rFonts w:ascii="Baskerville" w:hAnsi="Baskerville"/>
          <w:sz w:val="24"/>
          <w:szCs w:val="24"/>
        </w:rPr>
      </w:pPr>
      <w:r w:rsidRPr="00871E06">
        <w:rPr>
          <w:rFonts w:ascii="Baskerville" w:hAnsi="Baskerville"/>
          <w:sz w:val="24"/>
          <w:szCs w:val="24"/>
        </w:rPr>
        <w:t>Director of the Masters Programme (2006-2008)</w:t>
      </w:r>
    </w:p>
    <w:p w14:paraId="74AB9964" w14:textId="2FF57EA2" w:rsidR="002E208F" w:rsidRPr="00871E06" w:rsidRDefault="005516EB" w:rsidP="00A62DDE">
      <w:pPr>
        <w:pStyle w:val="BodyText"/>
        <w:jc w:val="left"/>
        <w:rPr>
          <w:rFonts w:ascii="Baskerville" w:hAnsi="Baskerville"/>
          <w:sz w:val="24"/>
          <w:szCs w:val="24"/>
        </w:rPr>
      </w:pPr>
      <w:r w:rsidRPr="00871E06">
        <w:rPr>
          <w:rFonts w:ascii="Baskerville" w:hAnsi="Baskerville"/>
          <w:sz w:val="24"/>
          <w:szCs w:val="24"/>
        </w:rPr>
        <w:t>A</w:t>
      </w:r>
      <w:r w:rsidR="002E208F" w:rsidRPr="00871E06">
        <w:rPr>
          <w:rFonts w:ascii="Baskerville" w:hAnsi="Baskerville"/>
          <w:sz w:val="24"/>
          <w:szCs w:val="24"/>
        </w:rPr>
        <w:t xml:space="preserve">ppointment </w:t>
      </w:r>
      <w:r w:rsidR="0016281B" w:rsidRPr="00871E06">
        <w:rPr>
          <w:rFonts w:ascii="Baskerville" w:hAnsi="Baskerville"/>
          <w:sz w:val="24"/>
          <w:szCs w:val="24"/>
        </w:rPr>
        <w:t xml:space="preserve">and short-listing </w:t>
      </w:r>
      <w:r w:rsidR="002E208F" w:rsidRPr="00871E06">
        <w:rPr>
          <w:rFonts w:ascii="Baskerville" w:hAnsi="Baskerville"/>
          <w:sz w:val="24"/>
          <w:szCs w:val="24"/>
        </w:rPr>
        <w:t xml:space="preserve">panels (1999, 2001, 2003, 2005, </w:t>
      </w:r>
      <w:r w:rsidR="0016281B" w:rsidRPr="00871E06">
        <w:rPr>
          <w:rFonts w:ascii="Baskerville" w:hAnsi="Baskerville"/>
          <w:sz w:val="24"/>
          <w:szCs w:val="24"/>
        </w:rPr>
        <w:t xml:space="preserve">2006, 2007, </w:t>
      </w:r>
      <w:r w:rsidR="002E208F" w:rsidRPr="00871E06">
        <w:rPr>
          <w:rFonts w:ascii="Baskerville" w:hAnsi="Baskerville"/>
          <w:sz w:val="24"/>
          <w:szCs w:val="24"/>
        </w:rPr>
        <w:t>2008, 2010</w:t>
      </w:r>
      <w:r w:rsidR="00EF7C4D" w:rsidRPr="00871E06">
        <w:rPr>
          <w:rFonts w:ascii="Baskerville" w:hAnsi="Baskerville"/>
          <w:sz w:val="24"/>
          <w:szCs w:val="24"/>
        </w:rPr>
        <w:t>, 2012</w:t>
      </w:r>
      <w:r w:rsidR="0041010C" w:rsidRPr="00871E06">
        <w:rPr>
          <w:rFonts w:ascii="Baskerville" w:hAnsi="Baskerville"/>
          <w:sz w:val="24"/>
          <w:szCs w:val="24"/>
        </w:rPr>
        <w:t>, 2014</w:t>
      </w:r>
      <w:r w:rsidR="006607C2" w:rsidRPr="00871E06">
        <w:rPr>
          <w:rFonts w:ascii="Baskerville" w:hAnsi="Baskerville"/>
          <w:sz w:val="24"/>
          <w:szCs w:val="24"/>
        </w:rPr>
        <w:t>, 2015</w:t>
      </w:r>
      <w:r w:rsidR="003B0C13" w:rsidRPr="00871E06">
        <w:rPr>
          <w:rFonts w:ascii="Baskerville" w:hAnsi="Baskerville"/>
          <w:sz w:val="24"/>
          <w:szCs w:val="24"/>
        </w:rPr>
        <w:t>, 2017</w:t>
      </w:r>
      <w:r w:rsidR="004A4EAF" w:rsidRPr="00871E06">
        <w:rPr>
          <w:rFonts w:ascii="Baskerville" w:hAnsi="Baskerville"/>
          <w:sz w:val="24"/>
          <w:szCs w:val="24"/>
        </w:rPr>
        <w:t>, 2019, 2020</w:t>
      </w:r>
      <w:r w:rsidR="00332A2C" w:rsidRPr="00871E06">
        <w:rPr>
          <w:rFonts w:ascii="Baskerville" w:hAnsi="Baskerville"/>
          <w:sz w:val="24"/>
          <w:szCs w:val="24"/>
        </w:rPr>
        <w:t>, 2021</w:t>
      </w:r>
      <w:r w:rsidR="0089192B">
        <w:rPr>
          <w:rFonts w:ascii="Baskerville" w:hAnsi="Baskerville"/>
          <w:sz w:val="24"/>
          <w:szCs w:val="24"/>
        </w:rPr>
        <w:t>, 2024</w:t>
      </w:r>
      <w:r w:rsidR="0016281B" w:rsidRPr="00871E06">
        <w:rPr>
          <w:rFonts w:ascii="Baskerville" w:hAnsi="Baskerville"/>
          <w:sz w:val="24"/>
          <w:szCs w:val="24"/>
        </w:rPr>
        <w:t>)</w:t>
      </w:r>
    </w:p>
    <w:p w14:paraId="1430C045" w14:textId="526E1278" w:rsidR="003509CC" w:rsidRPr="00871E06" w:rsidRDefault="008D4AAB" w:rsidP="00A62DDE">
      <w:pPr>
        <w:pStyle w:val="BodyText"/>
        <w:jc w:val="left"/>
        <w:rPr>
          <w:rFonts w:ascii="Baskerville" w:hAnsi="Baskerville"/>
          <w:sz w:val="24"/>
          <w:szCs w:val="24"/>
        </w:rPr>
      </w:pPr>
      <w:r w:rsidRPr="00871E06">
        <w:rPr>
          <w:rFonts w:ascii="Baskerville" w:hAnsi="Baskerville"/>
          <w:sz w:val="24"/>
          <w:szCs w:val="24"/>
        </w:rPr>
        <w:t>Senior T</w:t>
      </w:r>
      <w:r w:rsidR="003509CC" w:rsidRPr="00871E06">
        <w:rPr>
          <w:rFonts w:ascii="Baskerville" w:hAnsi="Baskerville"/>
          <w:sz w:val="24"/>
          <w:szCs w:val="24"/>
        </w:rPr>
        <w:t>utor (2014-</w:t>
      </w:r>
      <w:r w:rsidR="00EE6412" w:rsidRPr="00871E06">
        <w:rPr>
          <w:rFonts w:ascii="Baskerville" w:hAnsi="Baskerville"/>
          <w:sz w:val="24"/>
          <w:szCs w:val="24"/>
        </w:rPr>
        <w:t>2015</w:t>
      </w:r>
      <w:r w:rsidR="000E7F91" w:rsidRPr="00871E06">
        <w:rPr>
          <w:rFonts w:ascii="Baskerville" w:hAnsi="Baskerville"/>
          <w:sz w:val="24"/>
          <w:szCs w:val="24"/>
        </w:rPr>
        <w:t>, 2021-</w:t>
      </w:r>
      <w:r w:rsidR="004203A8">
        <w:rPr>
          <w:rFonts w:ascii="Baskerville" w:hAnsi="Baskerville"/>
          <w:sz w:val="24"/>
          <w:szCs w:val="24"/>
        </w:rPr>
        <w:t>2024</w:t>
      </w:r>
      <w:r w:rsidR="003509CC" w:rsidRPr="00871E06">
        <w:rPr>
          <w:rFonts w:ascii="Baskerville" w:hAnsi="Baskerville"/>
          <w:sz w:val="24"/>
          <w:szCs w:val="24"/>
        </w:rPr>
        <w:t>)</w:t>
      </w:r>
    </w:p>
    <w:p w14:paraId="3B5890A3" w14:textId="77777777" w:rsidR="00875CAA" w:rsidRPr="00871E06" w:rsidRDefault="00875CAA" w:rsidP="00A62DDE">
      <w:pPr>
        <w:pStyle w:val="BodyText"/>
        <w:jc w:val="left"/>
        <w:rPr>
          <w:rFonts w:ascii="Baskerville" w:hAnsi="Baskerville"/>
          <w:sz w:val="24"/>
          <w:szCs w:val="24"/>
          <w:u w:val="single"/>
        </w:rPr>
      </w:pPr>
    </w:p>
    <w:p w14:paraId="3DFBD733" w14:textId="1004690B" w:rsidR="00C01D18" w:rsidRPr="00871E06" w:rsidRDefault="00C01D18" w:rsidP="00A62DDE">
      <w:pPr>
        <w:pStyle w:val="BodyText"/>
        <w:jc w:val="left"/>
        <w:rPr>
          <w:rFonts w:ascii="Baskerville" w:hAnsi="Baskerville"/>
          <w:sz w:val="24"/>
          <w:szCs w:val="24"/>
        </w:rPr>
      </w:pPr>
      <w:r w:rsidRPr="00871E06">
        <w:rPr>
          <w:rFonts w:ascii="Baskerville" w:hAnsi="Baskerville"/>
          <w:sz w:val="24"/>
          <w:szCs w:val="24"/>
          <w:u w:val="single"/>
        </w:rPr>
        <w:t>School for Comparative American Studie</w:t>
      </w:r>
      <w:r w:rsidR="00436703" w:rsidRPr="00871E06">
        <w:rPr>
          <w:rFonts w:ascii="Baskerville" w:hAnsi="Baskerville"/>
          <w:sz w:val="24"/>
          <w:szCs w:val="24"/>
          <w:u w:val="single"/>
        </w:rPr>
        <w:t>s, University of Warwick</w:t>
      </w:r>
    </w:p>
    <w:p w14:paraId="4FB18CCA" w14:textId="77777777" w:rsidR="00875CAA" w:rsidRPr="00871E06" w:rsidRDefault="00875CAA" w:rsidP="00A62DDE">
      <w:pPr>
        <w:pStyle w:val="BodyText"/>
        <w:jc w:val="left"/>
        <w:rPr>
          <w:rFonts w:ascii="Baskerville" w:hAnsi="Baskerville"/>
          <w:sz w:val="24"/>
          <w:szCs w:val="24"/>
        </w:rPr>
      </w:pPr>
    </w:p>
    <w:p w14:paraId="0ED6EDEE" w14:textId="667279DB" w:rsidR="00CF33FA" w:rsidRPr="00871E06" w:rsidRDefault="00CF33FA" w:rsidP="00A62DDE">
      <w:pPr>
        <w:pStyle w:val="BodyText"/>
        <w:jc w:val="left"/>
        <w:rPr>
          <w:rFonts w:ascii="Baskerville" w:hAnsi="Baskerville"/>
          <w:sz w:val="24"/>
          <w:szCs w:val="24"/>
        </w:rPr>
      </w:pPr>
      <w:r w:rsidRPr="00871E06">
        <w:rPr>
          <w:rFonts w:ascii="Baskerville" w:hAnsi="Baskerville"/>
          <w:sz w:val="24"/>
          <w:szCs w:val="24"/>
        </w:rPr>
        <w:t>Director of the Comparative American Studies programme (2016-2017)</w:t>
      </w:r>
    </w:p>
    <w:p w14:paraId="7B4D789F" w14:textId="77777777" w:rsidR="00C01D18" w:rsidRPr="00871E06" w:rsidRDefault="00C01D18" w:rsidP="00A62DDE">
      <w:pPr>
        <w:pStyle w:val="BodyText"/>
        <w:jc w:val="left"/>
        <w:rPr>
          <w:rFonts w:ascii="Baskerville" w:hAnsi="Baskerville"/>
          <w:sz w:val="24"/>
          <w:szCs w:val="24"/>
        </w:rPr>
      </w:pPr>
      <w:r w:rsidRPr="00871E06">
        <w:rPr>
          <w:rFonts w:ascii="Baskerville" w:hAnsi="Baskerville"/>
          <w:sz w:val="24"/>
          <w:szCs w:val="24"/>
        </w:rPr>
        <w:t>Examinations Secretary (2004-2006)</w:t>
      </w:r>
    </w:p>
    <w:p w14:paraId="4668EA61" w14:textId="77777777" w:rsidR="004C759C" w:rsidRPr="00871E06" w:rsidRDefault="004C759C" w:rsidP="004C759C">
      <w:pPr>
        <w:pStyle w:val="BodyText"/>
        <w:jc w:val="left"/>
        <w:rPr>
          <w:rFonts w:ascii="Baskerville" w:hAnsi="Baskerville"/>
          <w:sz w:val="24"/>
          <w:szCs w:val="24"/>
        </w:rPr>
      </w:pPr>
      <w:r w:rsidRPr="00871E06">
        <w:rPr>
          <w:rFonts w:ascii="Baskerville" w:hAnsi="Baskerville"/>
          <w:sz w:val="24"/>
          <w:szCs w:val="24"/>
        </w:rPr>
        <w:t>Director of the Year Abroad (1998-2000)</w:t>
      </w:r>
    </w:p>
    <w:p w14:paraId="66196F2F" w14:textId="77777777" w:rsidR="00C01D18" w:rsidRPr="00871E06" w:rsidRDefault="00C01D18" w:rsidP="00A62DDE">
      <w:pPr>
        <w:pStyle w:val="BodyText"/>
        <w:jc w:val="left"/>
        <w:rPr>
          <w:rFonts w:ascii="Baskerville" w:hAnsi="Baskerville"/>
          <w:sz w:val="24"/>
          <w:szCs w:val="24"/>
        </w:rPr>
      </w:pPr>
      <w:r w:rsidRPr="00871E06">
        <w:rPr>
          <w:rFonts w:ascii="Baskerville" w:hAnsi="Baskerville"/>
          <w:sz w:val="24"/>
          <w:szCs w:val="24"/>
        </w:rPr>
        <w:t>Admissions Tutor (1997-1998, 2001-2003)</w:t>
      </w:r>
    </w:p>
    <w:p w14:paraId="78CB5A61" w14:textId="77777777" w:rsidR="00C01D18" w:rsidRPr="00871E06" w:rsidRDefault="00C01D18" w:rsidP="00A62DDE">
      <w:pPr>
        <w:pStyle w:val="BodyText"/>
        <w:jc w:val="left"/>
        <w:rPr>
          <w:rFonts w:ascii="Baskerville" w:hAnsi="Baskerville"/>
          <w:sz w:val="24"/>
          <w:szCs w:val="24"/>
        </w:rPr>
      </w:pPr>
      <w:r w:rsidRPr="00871E06">
        <w:rPr>
          <w:rFonts w:ascii="Baskerville" w:hAnsi="Baskerville"/>
          <w:sz w:val="24"/>
          <w:szCs w:val="24"/>
        </w:rPr>
        <w:t>Staff-Student Liaison Committee Coordinator (1994-1996, 2009-2013)</w:t>
      </w:r>
    </w:p>
    <w:p w14:paraId="2C572231" w14:textId="77777777" w:rsidR="00C01D18" w:rsidRPr="00871E06" w:rsidRDefault="00C01D18" w:rsidP="00A62DDE">
      <w:pPr>
        <w:pStyle w:val="BodyText"/>
        <w:tabs>
          <w:tab w:val="left" w:pos="426"/>
        </w:tabs>
        <w:jc w:val="left"/>
        <w:rPr>
          <w:rFonts w:ascii="Baskerville" w:hAnsi="Baskerville"/>
          <w:sz w:val="24"/>
          <w:szCs w:val="24"/>
        </w:rPr>
      </w:pPr>
    </w:p>
    <w:p w14:paraId="25C77B75" w14:textId="6E182D55" w:rsidR="00C01D18" w:rsidRPr="00871E06" w:rsidRDefault="00C01D18" w:rsidP="00A62DDE">
      <w:pPr>
        <w:pStyle w:val="BodyText"/>
        <w:tabs>
          <w:tab w:val="left" w:pos="426"/>
        </w:tabs>
        <w:ind w:right="0"/>
        <w:jc w:val="left"/>
        <w:rPr>
          <w:rFonts w:ascii="Baskerville" w:hAnsi="Baskerville"/>
          <w:sz w:val="24"/>
          <w:szCs w:val="24"/>
        </w:rPr>
      </w:pPr>
      <w:r w:rsidRPr="00871E06">
        <w:rPr>
          <w:rFonts w:ascii="Baskerville" w:hAnsi="Baskerville"/>
          <w:sz w:val="24"/>
          <w:szCs w:val="24"/>
        </w:rPr>
        <w:t xml:space="preserve">In addition to directing the Year Abroad from 1998-2000 I participated in the School of Comparative American Studies’ programme of overseas campus visits, which </w:t>
      </w:r>
      <w:r w:rsidR="007810DA" w:rsidRPr="00871E06">
        <w:rPr>
          <w:rFonts w:ascii="Baskerville" w:hAnsi="Baskerville"/>
          <w:sz w:val="24"/>
          <w:szCs w:val="24"/>
        </w:rPr>
        <w:t>were</w:t>
      </w:r>
      <w:r w:rsidRPr="00871E06">
        <w:rPr>
          <w:rFonts w:ascii="Baskerville" w:hAnsi="Baskerville"/>
          <w:sz w:val="24"/>
          <w:szCs w:val="24"/>
        </w:rPr>
        <w:t xml:space="preserve"> designed to monitor student progress and manage our exchange agreements with partner universities.  This entailed regular travel to Canada, the United States, Mexico, Puerto Rico, Argentina and Chile.</w:t>
      </w:r>
    </w:p>
    <w:p w14:paraId="6972F779" w14:textId="77777777" w:rsidR="00875CAA" w:rsidRPr="00871E06" w:rsidRDefault="00875CAA" w:rsidP="00A62DDE">
      <w:pPr>
        <w:pStyle w:val="BodyText"/>
        <w:jc w:val="left"/>
        <w:rPr>
          <w:rFonts w:ascii="Baskerville" w:hAnsi="Baskerville"/>
          <w:sz w:val="24"/>
          <w:szCs w:val="24"/>
        </w:rPr>
      </w:pPr>
    </w:p>
    <w:p w14:paraId="26154F85" w14:textId="58DD823E" w:rsidR="002E208F" w:rsidRPr="00871E06" w:rsidRDefault="005F4C2D" w:rsidP="00A62DDE">
      <w:pPr>
        <w:pStyle w:val="BodyText"/>
        <w:jc w:val="left"/>
        <w:rPr>
          <w:rFonts w:ascii="Baskerville" w:hAnsi="Baskerville"/>
          <w:sz w:val="24"/>
          <w:szCs w:val="24"/>
          <w:u w:val="single"/>
        </w:rPr>
      </w:pPr>
      <w:r w:rsidRPr="00871E06">
        <w:rPr>
          <w:rFonts w:ascii="Baskerville" w:hAnsi="Baskerville"/>
          <w:sz w:val="24"/>
          <w:szCs w:val="24"/>
          <w:u w:val="single"/>
        </w:rPr>
        <w:t xml:space="preserve">Academic Committees, </w:t>
      </w:r>
      <w:r w:rsidR="00436703" w:rsidRPr="00871E06">
        <w:rPr>
          <w:rFonts w:ascii="Baskerville" w:hAnsi="Baskerville"/>
          <w:sz w:val="24"/>
          <w:szCs w:val="24"/>
          <w:u w:val="single"/>
        </w:rPr>
        <w:t>University of Warwick</w:t>
      </w:r>
    </w:p>
    <w:p w14:paraId="7A8CD1D8" w14:textId="77777777" w:rsidR="00875CAA" w:rsidRPr="00871E06" w:rsidRDefault="00875CAA" w:rsidP="00A62DDE">
      <w:pPr>
        <w:pStyle w:val="BodyText"/>
        <w:jc w:val="left"/>
        <w:rPr>
          <w:rFonts w:ascii="Baskerville" w:hAnsi="Baskerville"/>
          <w:sz w:val="24"/>
          <w:szCs w:val="24"/>
          <w:u w:val="single"/>
        </w:rPr>
      </w:pPr>
    </w:p>
    <w:p w14:paraId="6A997391" w14:textId="349C241C"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Academic Staff Committee (2012-2015</w:t>
      </w:r>
      <w:r w:rsidR="00DD0879" w:rsidRPr="00871E06">
        <w:rPr>
          <w:rFonts w:ascii="Baskerville" w:hAnsi="Baskerville"/>
          <w:sz w:val="24"/>
          <w:szCs w:val="24"/>
        </w:rPr>
        <w:t>, 2023-</w:t>
      </w:r>
      <w:r w:rsidR="00B066E2">
        <w:rPr>
          <w:rFonts w:ascii="Baskerville" w:hAnsi="Baskerville"/>
          <w:sz w:val="24"/>
          <w:szCs w:val="24"/>
        </w:rPr>
        <w:t>2024</w:t>
      </w:r>
      <w:r w:rsidRPr="00871E06">
        <w:rPr>
          <w:rFonts w:ascii="Baskerville" w:hAnsi="Baskerville"/>
          <w:sz w:val="24"/>
          <w:szCs w:val="24"/>
        </w:rPr>
        <w:t>)</w:t>
      </w:r>
    </w:p>
    <w:p w14:paraId="1BF37AFD" w14:textId="77777777"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American Study and Student Exchange Committee (2016-2017)</w:t>
      </w:r>
    </w:p>
    <w:p w14:paraId="66C1F24E" w14:textId="192492A9"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Arts Faculty Research and Impact Committee (2018-</w:t>
      </w:r>
      <w:r w:rsidR="003352E9" w:rsidRPr="00871E06">
        <w:rPr>
          <w:rFonts w:ascii="Baskerville" w:hAnsi="Baskerville"/>
          <w:sz w:val="24"/>
          <w:szCs w:val="24"/>
        </w:rPr>
        <w:t>202</w:t>
      </w:r>
      <w:r w:rsidR="0025374B" w:rsidRPr="00871E06">
        <w:rPr>
          <w:rFonts w:ascii="Baskerville" w:hAnsi="Baskerville"/>
          <w:sz w:val="24"/>
          <w:szCs w:val="24"/>
        </w:rPr>
        <w:t>1</w:t>
      </w:r>
      <w:r w:rsidRPr="00871E06">
        <w:rPr>
          <w:rFonts w:ascii="Baskerville" w:hAnsi="Baskerville"/>
          <w:sz w:val="24"/>
          <w:szCs w:val="24"/>
        </w:rPr>
        <w:t>)</w:t>
      </w:r>
    </w:p>
    <w:p w14:paraId="39799598" w14:textId="77777777"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Arts Faculty Research Committee (2012-2013)</w:t>
      </w:r>
    </w:p>
    <w:p w14:paraId="086CBA58" w14:textId="77777777"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Board of Graduate Studies (2009-2013)</w:t>
      </w:r>
    </w:p>
    <w:p w14:paraId="4E357871" w14:textId="3F477C1A"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Board of the Faculty of Arts (1996-2000, 2005-2008, 2009-2013, 2019-</w:t>
      </w:r>
      <w:r w:rsidR="00762902" w:rsidRPr="00871E06">
        <w:rPr>
          <w:rFonts w:ascii="Baskerville" w:hAnsi="Baskerville"/>
          <w:sz w:val="24"/>
          <w:szCs w:val="24"/>
        </w:rPr>
        <w:t>2021</w:t>
      </w:r>
      <w:r w:rsidRPr="00871E06">
        <w:rPr>
          <w:rFonts w:ascii="Baskerville" w:hAnsi="Baskerville"/>
          <w:sz w:val="24"/>
          <w:szCs w:val="24"/>
        </w:rPr>
        <w:t>)</w:t>
      </w:r>
    </w:p>
    <w:p w14:paraId="745A62E9" w14:textId="77777777" w:rsidR="00150E3A" w:rsidRPr="00871E06" w:rsidRDefault="00150E3A" w:rsidP="00A62DDE">
      <w:pPr>
        <w:pStyle w:val="BodyText"/>
        <w:ind w:left="142" w:right="43" w:hanging="142"/>
        <w:jc w:val="left"/>
        <w:rPr>
          <w:rFonts w:ascii="Baskerville" w:hAnsi="Baskerville"/>
          <w:sz w:val="24"/>
          <w:szCs w:val="24"/>
        </w:rPr>
      </w:pPr>
      <w:r w:rsidRPr="00871E06">
        <w:rPr>
          <w:rFonts w:ascii="Baskerville" w:hAnsi="Baskerville"/>
          <w:sz w:val="24"/>
          <w:szCs w:val="24"/>
        </w:rPr>
        <w:t>Board of the Faculty of Medicine (2006-2008)</w:t>
      </w:r>
    </w:p>
    <w:p w14:paraId="4A917902" w14:textId="77777777" w:rsidR="00150E3A" w:rsidRPr="00871E06" w:rsidRDefault="00150E3A" w:rsidP="00A62DDE">
      <w:pPr>
        <w:pStyle w:val="BodyText"/>
        <w:ind w:left="142" w:right="43" w:hanging="142"/>
        <w:jc w:val="left"/>
        <w:rPr>
          <w:rFonts w:ascii="Baskerville" w:hAnsi="Baskerville"/>
          <w:sz w:val="24"/>
          <w:szCs w:val="24"/>
        </w:rPr>
      </w:pPr>
      <w:r w:rsidRPr="00871E06">
        <w:rPr>
          <w:rFonts w:ascii="Baskerville" w:hAnsi="Baskerville"/>
          <w:sz w:val="24"/>
          <w:szCs w:val="24"/>
        </w:rPr>
        <w:t>Board of the Faculty of Science (2013-2015)</w:t>
      </w:r>
    </w:p>
    <w:p w14:paraId="49DC1F03" w14:textId="77777777"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Continuation of Registration Committee (2005-2017)</w:t>
      </w:r>
    </w:p>
    <w:p w14:paraId="1C9E9567" w14:textId="77777777"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Deputy Chair of the Faculty of Arts (2011-2013)</w:t>
      </w:r>
    </w:p>
    <w:p w14:paraId="0AD645B2" w14:textId="19580FC1"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External member of appointment panels: History of Art (2020), Biological Sciences (2014), Business School (2013, 2014</w:t>
      </w:r>
      <w:r w:rsidR="00E47F4A">
        <w:rPr>
          <w:rFonts w:ascii="Baskerville" w:hAnsi="Baskerville"/>
          <w:sz w:val="24"/>
          <w:szCs w:val="24"/>
        </w:rPr>
        <w:t>, 2024</w:t>
      </w:r>
      <w:r w:rsidRPr="00871E06">
        <w:rPr>
          <w:rFonts w:ascii="Baskerville" w:hAnsi="Baskerville"/>
          <w:sz w:val="24"/>
          <w:szCs w:val="24"/>
        </w:rPr>
        <w:t xml:space="preserve">), Centre for Interdisciplinary Methodologies (2015), English (1999), German (2012), Global Sustainable Development (2020), Hispanic Studies (2012), </w:t>
      </w:r>
      <w:r w:rsidR="00B90D9A" w:rsidRPr="00871E06">
        <w:rPr>
          <w:rFonts w:ascii="Baskerville" w:hAnsi="Baskerville"/>
          <w:sz w:val="24"/>
          <w:szCs w:val="24"/>
        </w:rPr>
        <w:t xml:space="preserve">Philosophy (2021), </w:t>
      </w:r>
      <w:r w:rsidRPr="00871E06">
        <w:rPr>
          <w:rFonts w:ascii="Baskerville" w:hAnsi="Baskerville"/>
          <w:sz w:val="24"/>
          <w:szCs w:val="24"/>
        </w:rPr>
        <w:t>Politics and International Studies (2012, 2013)</w:t>
      </w:r>
    </w:p>
    <w:p w14:paraId="593C76C2" w14:textId="09BB9719" w:rsidR="00150E3A" w:rsidRPr="00871E06" w:rsidRDefault="00150E3A" w:rsidP="00A62DDE">
      <w:pPr>
        <w:pStyle w:val="BodyText"/>
        <w:ind w:left="142" w:right="43" w:hanging="142"/>
        <w:jc w:val="left"/>
        <w:rPr>
          <w:rFonts w:ascii="Baskerville" w:hAnsi="Baskerville"/>
          <w:sz w:val="24"/>
          <w:szCs w:val="24"/>
        </w:rPr>
      </w:pPr>
      <w:r w:rsidRPr="00871E06">
        <w:rPr>
          <w:rFonts w:ascii="Baskerville" w:hAnsi="Baskerville"/>
          <w:sz w:val="24"/>
          <w:szCs w:val="24"/>
        </w:rPr>
        <w:t>Global Research Priorities Steering Group (2019-</w:t>
      </w:r>
      <w:r w:rsidR="00762902" w:rsidRPr="00871E06">
        <w:rPr>
          <w:rFonts w:ascii="Baskerville" w:hAnsi="Baskerville"/>
          <w:sz w:val="24"/>
          <w:szCs w:val="24"/>
        </w:rPr>
        <w:t>2023</w:t>
      </w:r>
      <w:r w:rsidRPr="00871E06">
        <w:rPr>
          <w:rFonts w:ascii="Baskerville" w:hAnsi="Baskerville"/>
          <w:sz w:val="24"/>
          <w:szCs w:val="24"/>
        </w:rPr>
        <w:t>)</w:t>
      </w:r>
    </w:p>
    <w:p w14:paraId="7FA4DA0C" w14:textId="77777777" w:rsidR="00150E3A" w:rsidRPr="00871E06" w:rsidRDefault="00150E3A" w:rsidP="00A62DDE">
      <w:pPr>
        <w:pStyle w:val="BodyText"/>
        <w:ind w:left="142" w:right="43" w:hanging="142"/>
        <w:jc w:val="left"/>
        <w:rPr>
          <w:rFonts w:ascii="Baskerville" w:hAnsi="Baskerville"/>
          <w:sz w:val="24"/>
          <w:szCs w:val="24"/>
        </w:rPr>
      </w:pPr>
      <w:r w:rsidRPr="00871E06">
        <w:rPr>
          <w:rFonts w:ascii="Baskerville" w:hAnsi="Baskerville"/>
          <w:sz w:val="24"/>
          <w:szCs w:val="24"/>
        </w:rPr>
        <w:t>Graduate Awards and Nominations Committee (2011-2013)</w:t>
      </w:r>
    </w:p>
    <w:p w14:paraId="724DFBF0" w14:textId="77777777"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Graduate Study Committee of the Board of Arts (2006-2008, 2009-2013)</w:t>
      </w:r>
    </w:p>
    <w:p w14:paraId="53D141D6" w14:textId="77777777"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Humanities Research Centre Advisory Board (1998-2000)</w:t>
      </w:r>
    </w:p>
    <w:p w14:paraId="1DD79D30" w14:textId="77777777"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Periodic Review panels (1998, 1999)</w:t>
      </w:r>
    </w:p>
    <w:p w14:paraId="73B60A3C" w14:textId="77777777" w:rsidR="00150E3A" w:rsidRPr="00871E06" w:rsidRDefault="00150E3A" w:rsidP="00A62DDE">
      <w:pPr>
        <w:pStyle w:val="BodyText"/>
        <w:ind w:left="142" w:right="43" w:hanging="142"/>
        <w:jc w:val="left"/>
        <w:rPr>
          <w:rFonts w:ascii="Baskerville" w:hAnsi="Baskerville"/>
          <w:sz w:val="24"/>
          <w:szCs w:val="24"/>
        </w:rPr>
      </w:pPr>
      <w:r w:rsidRPr="00871E06">
        <w:rPr>
          <w:rFonts w:ascii="Baskerville" w:hAnsi="Baskerville"/>
          <w:sz w:val="24"/>
          <w:szCs w:val="24"/>
        </w:rPr>
        <w:lastRenderedPageBreak/>
        <w:t>PGR Funding Working Group (2011)</w:t>
      </w:r>
    </w:p>
    <w:p w14:paraId="29B38ACC" w14:textId="77777777" w:rsidR="00150E3A" w:rsidRPr="00871E06" w:rsidRDefault="00150E3A" w:rsidP="00A62DDE">
      <w:pPr>
        <w:pStyle w:val="BodyText"/>
        <w:ind w:left="142" w:right="43" w:hanging="142"/>
        <w:jc w:val="left"/>
        <w:rPr>
          <w:rFonts w:ascii="Baskerville" w:hAnsi="Baskerville"/>
          <w:sz w:val="24"/>
          <w:szCs w:val="24"/>
        </w:rPr>
      </w:pPr>
      <w:r w:rsidRPr="00871E06">
        <w:rPr>
          <w:rFonts w:ascii="Baskerville" w:hAnsi="Baskerville"/>
          <w:sz w:val="24"/>
          <w:szCs w:val="24"/>
        </w:rPr>
        <w:t>Research Governance and Ethics Committee (2013)</w:t>
      </w:r>
    </w:p>
    <w:p w14:paraId="67E07645" w14:textId="77777777"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Senate (2001-2003)</w:t>
      </w:r>
    </w:p>
    <w:p w14:paraId="29261DD1" w14:textId="77777777" w:rsidR="00150E3A" w:rsidRPr="00871E06" w:rsidRDefault="00150E3A" w:rsidP="00A62DDE">
      <w:pPr>
        <w:pStyle w:val="BodyText"/>
        <w:ind w:left="142" w:hanging="142"/>
        <w:jc w:val="left"/>
        <w:rPr>
          <w:rFonts w:ascii="Baskerville" w:hAnsi="Baskerville"/>
          <w:sz w:val="24"/>
          <w:szCs w:val="24"/>
        </w:rPr>
      </w:pPr>
      <w:r w:rsidRPr="00871E06">
        <w:rPr>
          <w:rFonts w:ascii="Baskerville" w:hAnsi="Baskerville"/>
          <w:sz w:val="24"/>
          <w:szCs w:val="24"/>
        </w:rPr>
        <w:t>Undergraduate Studies Committee of the Board of Arts (2005-2006)</w:t>
      </w:r>
    </w:p>
    <w:p w14:paraId="559C3D50" w14:textId="36D41886" w:rsidR="00753D4A" w:rsidRPr="00871E06" w:rsidRDefault="00753D4A" w:rsidP="00753D4A">
      <w:pPr>
        <w:pStyle w:val="BodyText"/>
        <w:ind w:left="142" w:right="43" w:hanging="142"/>
        <w:jc w:val="left"/>
        <w:rPr>
          <w:rFonts w:ascii="Baskerville" w:hAnsi="Baskerville"/>
          <w:sz w:val="24"/>
          <w:szCs w:val="24"/>
        </w:rPr>
      </w:pPr>
      <w:r w:rsidRPr="00871E06">
        <w:rPr>
          <w:rFonts w:ascii="Baskerville" w:hAnsi="Baskerville"/>
          <w:sz w:val="24"/>
          <w:szCs w:val="24"/>
        </w:rPr>
        <w:t>University Health and Safety Committee Chair (2020-</w:t>
      </w:r>
      <w:r w:rsidR="009920B9">
        <w:rPr>
          <w:rFonts w:ascii="Baskerville" w:hAnsi="Baskerville"/>
          <w:sz w:val="24"/>
          <w:szCs w:val="24"/>
        </w:rPr>
        <w:t>2024</w:t>
      </w:r>
      <w:r w:rsidRPr="00871E06">
        <w:rPr>
          <w:rFonts w:ascii="Baskerville" w:hAnsi="Baskerville"/>
          <w:sz w:val="24"/>
          <w:szCs w:val="24"/>
        </w:rPr>
        <w:t>)</w:t>
      </w:r>
    </w:p>
    <w:p w14:paraId="485DCDE0" w14:textId="264EDDDE" w:rsidR="000E7F91" w:rsidRPr="00871E06" w:rsidRDefault="000E7F91" w:rsidP="00A62DDE">
      <w:pPr>
        <w:pStyle w:val="BodyText"/>
        <w:ind w:left="142" w:hanging="142"/>
        <w:jc w:val="left"/>
        <w:rPr>
          <w:rFonts w:ascii="Baskerville" w:hAnsi="Baskerville"/>
          <w:sz w:val="24"/>
          <w:szCs w:val="24"/>
        </w:rPr>
      </w:pPr>
      <w:r w:rsidRPr="00871E06">
        <w:rPr>
          <w:rFonts w:ascii="Baskerville" w:hAnsi="Baskerville"/>
          <w:sz w:val="24"/>
          <w:szCs w:val="24"/>
        </w:rPr>
        <w:t>University Health and Safety Executive (2021-</w:t>
      </w:r>
      <w:r w:rsidR="009920B9">
        <w:rPr>
          <w:rFonts w:ascii="Baskerville" w:hAnsi="Baskerville"/>
          <w:sz w:val="24"/>
          <w:szCs w:val="24"/>
        </w:rPr>
        <w:t>2024</w:t>
      </w:r>
      <w:r w:rsidRPr="00871E06">
        <w:rPr>
          <w:rFonts w:ascii="Baskerville" w:hAnsi="Baskerville"/>
          <w:sz w:val="24"/>
          <w:szCs w:val="24"/>
        </w:rPr>
        <w:t>)</w:t>
      </w:r>
    </w:p>
    <w:p w14:paraId="7F3582C1" w14:textId="77777777" w:rsidR="002E208F" w:rsidRPr="00871E06" w:rsidRDefault="002E208F" w:rsidP="00A62DDE">
      <w:pPr>
        <w:pStyle w:val="BodyText"/>
        <w:ind w:right="43"/>
        <w:jc w:val="left"/>
        <w:rPr>
          <w:rFonts w:ascii="Baskerville" w:hAnsi="Baskerville"/>
          <w:sz w:val="24"/>
          <w:szCs w:val="24"/>
        </w:rPr>
      </w:pPr>
    </w:p>
    <w:p w14:paraId="42E6117C" w14:textId="77777777" w:rsidR="002E208F" w:rsidRPr="00871E06" w:rsidRDefault="002E208F" w:rsidP="00A62DDE">
      <w:pPr>
        <w:pStyle w:val="BodyText"/>
        <w:ind w:right="43"/>
        <w:jc w:val="left"/>
        <w:rPr>
          <w:rFonts w:ascii="Baskerville" w:hAnsi="Baskerville"/>
          <w:sz w:val="24"/>
          <w:szCs w:val="24"/>
        </w:rPr>
      </w:pPr>
    </w:p>
    <w:p w14:paraId="0F39A721" w14:textId="77777777" w:rsidR="002E208F" w:rsidRPr="00871E06" w:rsidRDefault="002E208F" w:rsidP="00A62DDE">
      <w:pPr>
        <w:pStyle w:val="Heading7"/>
        <w:tabs>
          <w:tab w:val="clear" w:pos="720"/>
          <w:tab w:val="clear" w:pos="3600"/>
        </w:tabs>
        <w:jc w:val="left"/>
        <w:rPr>
          <w:rFonts w:ascii="Baskerville" w:hAnsi="Baskerville"/>
          <w:sz w:val="24"/>
          <w:szCs w:val="24"/>
        </w:rPr>
      </w:pPr>
      <w:r w:rsidRPr="00871E06">
        <w:rPr>
          <w:rFonts w:ascii="Baskerville" w:hAnsi="Baskerville"/>
          <w:sz w:val="24"/>
          <w:szCs w:val="24"/>
        </w:rPr>
        <w:t>other professional activities</w:t>
      </w:r>
    </w:p>
    <w:p w14:paraId="31CD51BD" w14:textId="77777777" w:rsidR="002E208F" w:rsidRPr="00871E06" w:rsidRDefault="002E208F" w:rsidP="00A62DDE">
      <w:pPr>
        <w:tabs>
          <w:tab w:val="left" w:pos="700"/>
          <w:tab w:val="left" w:pos="3600"/>
        </w:tabs>
        <w:ind w:right="43"/>
        <w:rPr>
          <w:rFonts w:ascii="Baskerville" w:hAnsi="Baskerville"/>
          <w:u w:val="single"/>
        </w:rPr>
      </w:pPr>
    </w:p>
    <w:p w14:paraId="2CC594B5" w14:textId="77777777" w:rsidR="002E208F" w:rsidRPr="00871E06" w:rsidRDefault="002E208F" w:rsidP="00A62DDE">
      <w:pPr>
        <w:rPr>
          <w:rFonts w:ascii="Baskerville" w:hAnsi="Baskerville"/>
          <w:u w:val="single"/>
        </w:rPr>
      </w:pPr>
      <w:r w:rsidRPr="00871E06">
        <w:rPr>
          <w:rFonts w:ascii="Baskerville" w:hAnsi="Baskerville"/>
          <w:u w:val="single"/>
        </w:rPr>
        <w:t>Membership of Boards and Panels</w:t>
      </w:r>
    </w:p>
    <w:p w14:paraId="59A2E262" w14:textId="77777777" w:rsidR="00D41445" w:rsidRPr="00871E06" w:rsidRDefault="00D41445" w:rsidP="00A62DDE">
      <w:pPr>
        <w:rPr>
          <w:rFonts w:ascii="Baskerville" w:hAnsi="Baskerville"/>
          <w:u w:val="single"/>
        </w:rPr>
      </w:pPr>
    </w:p>
    <w:p w14:paraId="4F8FE314" w14:textId="77777777" w:rsidR="00D655AF" w:rsidRPr="00871E06" w:rsidRDefault="00494777" w:rsidP="00A62DDE">
      <w:pPr>
        <w:numPr>
          <w:ilvl w:val="0"/>
          <w:numId w:val="5"/>
        </w:numPr>
        <w:tabs>
          <w:tab w:val="left" w:pos="700"/>
          <w:tab w:val="left" w:pos="3060"/>
          <w:tab w:val="left" w:pos="6300"/>
        </w:tabs>
        <w:rPr>
          <w:rFonts w:ascii="Baskerville" w:hAnsi="Baskerville"/>
        </w:rPr>
      </w:pPr>
      <w:r w:rsidRPr="00871E06">
        <w:rPr>
          <w:rFonts w:ascii="Baskerville" w:hAnsi="Baskerville"/>
        </w:rPr>
        <w:t xml:space="preserve">Fellow of the British Academy </w:t>
      </w:r>
    </w:p>
    <w:p w14:paraId="4E4AF533" w14:textId="398A56B4" w:rsidR="00D655AF" w:rsidRPr="00871E06" w:rsidRDefault="00D655AF" w:rsidP="00D655AF">
      <w:pPr>
        <w:tabs>
          <w:tab w:val="left" w:pos="700"/>
          <w:tab w:val="left" w:pos="3060"/>
          <w:tab w:val="left" w:pos="6300"/>
        </w:tabs>
        <w:rPr>
          <w:rFonts w:ascii="Baskerville" w:hAnsi="Baskerville"/>
        </w:rPr>
      </w:pPr>
      <w:r w:rsidRPr="00871E06">
        <w:rPr>
          <w:rFonts w:ascii="Baskerville" w:hAnsi="Baskerville"/>
        </w:rPr>
        <w:tab/>
      </w:r>
      <w:r w:rsidR="00CB4651" w:rsidRPr="00871E06">
        <w:rPr>
          <w:rFonts w:ascii="Baskerville" w:hAnsi="Baskerville"/>
        </w:rPr>
        <w:t>S</w:t>
      </w:r>
      <w:r w:rsidR="00125DA5" w:rsidRPr="00871E06">
        <w:rPr>
          <w:rFonts w:ascii="Baskerville" w:hAnsi="Baskerville"/>
        </w:rPr>
        <w:t xml:space="preserve">ections H9 and H10 </w:t>
      </w:r>
      <w:r w:rsidRPr="00871E06">
        <w:rPr>
          <w:rFonts w:ascii="Baskerville" w:hAnsi="Baskerville"/>
        </w:rPr>
        <w:t>(</w:t>
      </w:r>
      <w:r w:rsidR="00494777" w:rsidRPr="00871E06">
        <w:rPr>
          <w:rFonts w:ascii="Baskerville" w:hAnsi="Baskerville"/>
        </w:rPr>
        <w:t>from 2020</w:t>
      </w:r>
      <w:r w:rsidR="00E74D8C">
        <w:rPr>
          <w:rFonts w:ascii="Baskerville" w:hAnsi="Baskerville"/>
        </w:rPr>
        <w:t>)</w:t>
      </w:r>
    </w:p>
    <w:p w14:paraId="3827C397" w14:textId="1549FE5A" w:rsidR="00494777" w:rsidRPr="00871E06" w:rsidRDefault="00D655AF" w:rsidP="00D655AF">
      <w:pPr>
        <w:tabs>
          <w:tab w:val="left" w:pos="700"/>
          <w:tab w:val="left" w:pos="3060"/>
          <w:tab w:val="left" w:pos="6300"/>
        </w:tabs>
        <w:rPr>
          <w:rFonts w:ascii="Baskerville" w:hAnsi="Baskerville"/>
        </w:rPr>
      </w:pPr>
      <w:r w:rsidRPr="00871E06">
        <w:rPr>
          <w:rFonts w:ascii="Baskerville" w:hAnsi="Baskerville"/>
        </w:rPr>
        <w:tab/>
      </w:r>
      <w:r w:rsidR="00771998" w:rsidRPr="00871E06">
        <w:rPr>
          <w:rFonts w:ascii="Baskerville" w:hAnsi="Baskerville"/>
        </w:rPr>
        <w:t xml:space="preserve">H9 Section Standing Committee </w:t>
      </w:r>
      <w:r w:rsidRPr="00871E06">
        <w:rPr>
          <w:rFonts w:ascii="Baskerville" w:hAnsi="Baskerville"/>
        </w:rPr>
        <w:t>(</w:t>
      </w:r>
      <w:r w:rsidR="00771998" w:rsidRPr="00871E06">
        <w:rPr>
          <w:rFonts w:ascii="Baskerville" w:hAnsi="Baskerville"/>
        </w:rPr>
        <w:t>from 2022</w:t>
      </w:r>
      <w:r w:rsidR="00494777" w:rsidRPr="00871E06">
        <w:rPr>
          <w:rFonts w:ascii="Baskerville" w:hAnsi="Baskerville"/>
        </w:rPr>
        <w:t>)</w:t>
      </w:r>
    </w:p>
    <w:p w14:paraId="1C8B0D7A" w14:textId="259E2F75" w:rsidR="00494777" w:rsidRPr="00871E06" w:rsidRDefault="00494777" w:rsidP="00A62DDE">
      <w:pPr>
        <w:numPr>
          <w:ilvl w:val="0"/>
          <w:numId w:val="5"/>
        </w:numPr>
        <w:tabs>
          <w:tab w:val="left" w:pos="700"/>
          <w:tab w:val="left" w:pos="3060"/>
          <w:tab w:val="left" w:pos="6300"/>
        </w:tabs>
        <w:rPr>
          <w:rFonts w:ascii="Baskerville" w:hAnsi="Baskerville"/>
        </w:rPr>
      </w:pPr>
      <w:r w:rsidRPr="00871E06">
        <w:rPr>
          <w:rFonts w:ascii="Baskerville" w:hAnsi="Baskerville"/>
        </w:rPr>
        <w:t>Fellow of the Royal Society of Arts (from 2020)</w:t>
      </w:r>
    </w:p>
    <w:p w14:paraId="03FE10A7" w14:textId="4601CA64" w:rsidR="00D64884" w:rsidRPr="00871E06" w:rsidRDefault="00D64884" w:rsidP="00A62DDE">
      <w:pPr>
        <w:numPr>
          <w:ilvl w:val="0"/>
          <w:numId w:val="5"/>
        </w:numPr>
        <w:tabs>
          <w:tab w:val="left" w:pos="700"/>
          <w:tab w:val="left" w:pos="3060"/>
          <w:tab w:val="left" w:pos="6300"/>
        </w:tabs>
        <w:rPr>
          <w:rFonts w:ascii="Baskerville" w:hAnsi="Baskerville"/>
        </w:rPr>
      </w:pPr>
      <w:r w:rsidRPr="00871E06">
        <w:rPr>
          <w:rFonts w:ascii="Baskerville" w:hAnsi="Baskerville"/>
        </w:rPr>
        <w:t>Fellow of Royal Historical Society (from 2015)</w:t>
      </w:r>
    </w:p>
    <w:p w14:paraId="5A82DCEB" w14:textId="340614B4" w:rsidR="004A4707" w:rsidRPr="00871E06" w:rsidRDefault="004A4707" w:rsidP="004A4707">
      <w:pPr>
        <w:numPr>
          <w:ilvl w:val="0"/>
          <w:numId w:val="5"/>
        </w:numPr>
        <w:tabs>
          <w:tab w:val="left" w:pos="700"/>
          <w:tab w:val="left" w:pos="3060"/>
          <w:tab w:val="left" w:pos="6300"/>
        </w:tabs>
        <w:rPr>
          <w:rFonts w:ascii="Baskerville" w:hAnsi="Baskerville"/>
        </w:rPr>
      </w:pPr>
      <w:r w:rsidRPr="00871E06">
        <w:rPr>
          <w:rFonts w:ascii="Baskerville" w:hAnsi="Baskerville"/>
        </w:rPr>
        <w:t>Past &amp; Present Council (2018-202</w:t>
      </w:r>
      <w:r w:rsidR="00527435" w:rsidRPr="00871E06">
        <w:rPr>
          <w:rFonts w:ascii="Baskerville" w:hAnsi="Baskerville"/>
        </w:rPr>
        <w:t>4</w:t>
      </w:r>
      <w:r w:rsidRPr="00871E06">
        <w:rPr>
          <w:rFonts w:ascii="Baskerville" w:hAnsi="Baskerville"/>
        </w:rPr>
        <w:t>)</w:t>
      </w:r>
    </w:p>
    <w:p w14:paraId="43CB1259" w14:textId="77777777" w:rsidR="00494777" w:rsidRPr="00871E06" w:rsidRDefault="00494777" w:rsidP="00494777">
      <w:pPr>
        <w:pStyle w:val="ListParagraph"/>
        <w:numPr>
          <w:ilvl w:val="0"/>
          <w:numId w:val="5"/>
        </w:numPr>
        <w:tabs>
          <w:tab w:val="left" w:pos="284"/>
          <w:tab w:val="left" w:pos="3060"/>
          <w:tab w:val="left" w:pos="6300"/>
        </w:tabs>
        <w:contextualSpacing w:val="0"/>
        <w:rPr>
          <w:rFonts w:ascii="Baskerville" w:hAnsi="Baskerville"/>
          <w:sz w:val="24"/>
          <w:szCs w:val="24"/>
        </w:rPr>
      </w:pPr>
      <w:r w:rsidRPr="00871E06">
        <w:rPr>
          <w:rFonts w:ascii="Baskerville" w:hAnsi="Baskerville"/>
          <w:sz w:val="24"/>
          <w:szCs w:val="24"/>
        </w:rPr>
        <w:t xml:space="preserve">Service on editorial boards: </w:t>
      </w:r>
    </w:p>
    <w:p w14:paraId="608BAF4E" w14:textId="42E2E1DA" w:rsidR="00494777" w:rsidRPr="00871E06" w:rsidRDefault="00494777" w:rsidP="00494777">
      <w:pPr>
        <w:tabs>
          <w:tab w:val="left" w:pos="700"/>
          <w:tab w:val="left" w:pos="3060"/>
          <w:tab w:val="left" w:pos="6300"/>
        </w:tabs>
        <w:ind w:left="709"/>
        <w:rPr>
          <w:rFonts w:ascii="Baskerville" w:hAnsi="Baskerville"/>
        </w:rPr>
      </w:pPr>
      <w:r w:rsidRPr="00871E06">
        <w:rPr>
          <w:rFonts w:ascii="Baskerville" w:hAnsi="Baskerville"/>
          <w:i/>
        </w:rPr>
        <w:t>Bulletin of Latin American Research</w:t>
      </w:r>
      <w:r w:rsidRPr="00871E06">
        <w:rPr>
          <w:rFonts w:ascii="Baskerville" w:hAnsi="Baskerville"/>
        </w:rPr>
        <w:t xml:space="preserve"> (2002</w:t>
      </w:r>
      <w:r w:rsidR="004A303C" w:rsidRPr="00871E06">
        <w:rPr>
          <w:rFonts w:ascii="Baskerville" w:hAnsi="Baskerville"/>
        </w:rPr>
        <w:t>-2010</w:t>
      </w:r>
      <w:r w:rsidRPr="00871E06">
        <w:rPr>
          <w:rFonts w:ascii="Baskerville" w:hAnsi="Baskerville"/>
        </w:rPr>
        <w:t>)</w:t>
      </w:r>
    </w:p>
    <w:p w14:paraId="29FD2D11" w14:textId="52008310" w:rsidR="00846684" w:rsidRPr="00871E06" w:rsidRDefault="00846684" w:rsidP="00494777">
      <w:pPr>
        <w:tabs>
          <w:tab w:val="left" w:pos="700"/>
          <w:tab w:val="left" w:pos="3060"/>
          <w:tab w:val="left" w:pos="6300"/>
        </w:tabs>
        <w:ind w:left="709"/>
        <w:rPr>
          <w:rFonts w:ascii="Baskerville" w:hAnsi="Baskerville"/>
          <w:iCs/>
        </w:rPr>
      </w:pPr>
      <w:r w:rsidRPr="00871E06">
        <w:rPr>
          <w:rFonts w:ascii="Baskerville" w:hAnsi="Baskerville"/>
          <w:i/>
        </w:rPr>
        <w:t xml:space="preserve">Colonial Latin American Review </w:t>
      </w:r>
      <w:r w:rsidRPr="00871E06">
        <w:rPr>
          <w:rFonts w:ascii="Baskerville" w:hAnsi="Baskerville"/>
          <w:iCs/>
        </w:rPr>
        <w:t>(2023</w:t>
      </w:r>
      <w:r w:rsidR="00790E4F" w:rsidRPr="00871E06">
        <w:rPr>
          <w:rFonts w:ascii="Baskerville" w:hAnsi="Baskerville"/>
          <w:iCs/>
        </w:rPr>
        <w:t>-present</w:t>
      </w:r>
      <w:r w:rsidRPr="00871E06">
        <w:rPr>
          <w:rFonts w:ascii="Baskerville" w:hAnsi="Baskerville"/>
          <w:iCs/>
        </w:rPr>
        <w:t>)</w:t>
      </w:r>
    </w:p>
    <w:p w14:paraId="18EE3B47" w14:textId="2DF227DD" w:rsidR="00494777" w:rsidRPr="00871E06" w:rsidRDefault="00494777" w:rsidP="00494777">
      <w:pPr>
        <w:tabs>
          <w:tab w:val="left" w:pos="700"/>
          <w:tab w:val="left" w:pos="3060"/>
          <w:tab w:val="left" w:pos="6300"/>
        </w:tabs>
        <w:ind w:left="709"/>
        <w:rPr>
          <w:rFonts w:ascii="Baskerville" w:hAnsi="Baskerville"/>
        </w:rPr>
      </w:pPr>
      <w:r w:rsidRPr="00871E06">
        <w:rPr>
          <w:rFonts w:ascii="Baskerville" w:hAnsi="Baskerville"/>
          <w:i/>
        </w:rPr>
        <w:t>Global Food History</w:t>
      </w:r>
      <w:r w:rsidRPr="00871E06">
        <w:rPr>
          <w:rFonts w:ascii="Baskerville" w:hAnsi="Baskerville"/>
        </w:rPr>
        <w:t xml:space="preserve"> (2014</w:t>
      </w:r>
      <w:r w:rsidR="0017082C" w:rsidRPr="00871E06">
        <w:rPr>
          <w:rFonts w:ascii="Baskerville" w:hAnsi="Baskerville"/>
        </w:rPr>
        <w:t>-present</w:t>
      </w:r>
      <w:r w:rsidRPr="00871E06">
        <w:rPr>
          <w:rFonts w:ascii="Baskerville" w:hAnsi="Baskerville"/>
        </w:rPr>
        <w:t>)</w:t>
      </w:r>
    </w:p>
    <w:p w14:paraId="0664D110" w14:textId="110AD613" w:rsidR="00494777" w:rsidRPr="00871E06" w:rsidRDefault="00494777" w:rsidP="00494777">
      <w:pPr>
        <w:tabs>
          <w:tab w:val="left" w:pos="700"/>
          <w:tab w:val="left" w:pos="3060"/>
          <w:tab w:val="left" w:pos="6300"/>
        </w:tabs>
        <w:ind w:left="709"/>
        <w:rPr>
          <w:rFonts w:ascii="Baskerville" w:hAnsi="Baskerville"/>
        </w:rPr>
      </w:pPr>
      <w:r w:rsidRPr="00871E06">
        <w:rPr>
          <w:rFonts w:ascii="Baskerville" w:hAnsi="Baskerville"/>
          <w:i/>
        </w:rPr>
        <w:t>Hispanic American Historical Review</w:t>
      </w:r>
      <w:r w:rsidRPr="00871E06">
        <w:rPr>
          <w:rFonts w:ascii="Baskerville" w:hAnsi="Baskerville"/>
        </w:rPr>
        <w:t xml:space="preserve"> (2010</w:t>
      </w:r>
      <w:r w:rsidR="004A303C" w:rsidRPr="00871E06">
        <w:rPr>
          <w:rFonts w:ascii="Baskerville" w:hAnsi="Baskerville"/>
        </w:rPr>
        <w:t>-2016</w:t>
      </w:r>
      <w:r w:rsidRPr="00871E06">
        <w:rPr>
          <w:rFonts w:ascii="Baskerville" w:hAnsi="Baskerville"/>
        </w:rPr>
        <w:t>)</w:t>
      </w:r>
    </w:p>
    <w:p w14:paraId="64B5041D" w14:textId="2A688C6E" w:rsidR="00494777" w:rsidRPr="00871E06" w:rsidRDefault="00494777" w:rsidP="00494777">
      <w:pPr>
        <w:tabs>
          <w:tab w:val="left" w:pos="700"/>
          <w:tab w:val="left" w:pos="3060"/>
          <w:tab w:val="left" w:pos="6300"/>
        </w:tabs>
        <w:ind w:left="709"/>
        <w:rPr>
          <w:rFonts w:ascii="Baskerville" w:hAnsi="Baskerville"/>
        </w:rPr>
      </w:pPr>
      <w:r w:rsidRPr="00871E06">
        <w:rPr>
          <w:rFonts w:ascii="Baskerville" w:hAnsi="Baskerville"/>
          <w:i/>
        </w:rPr>
        <w:t>Past &amp; Present</w:t>
      </w:r>
      <w:r w:rsidRPr="00871E06">
        <w:rPr>
          <w:rFonts w:ascii="Baskerville" w:hAnsi="Baskerville"/>
        </w:rPr>
        <w:t xml:space="preserve"> (2017</w:t>
      </w:r>
      <w:r w:rsidR="000535D1" w:rsidRPr="00871E06">
        <w:rPr>
          <w:rFonts w:ascii="Baskerville" w:hAnsi="Baskerville"/>
        </w:rPr>
        <w:t>-present</w:t>
      </w:r>
      <w:r w:rsidRPr="00871E06">
        <w:rPr>
          <w:rFonts w:ascii="Baskerville" w:hAnsi="Baskerville"/>
        </w:rPr>
        <w:t>)</w:t>
      </w:r>
    </w:p>
    <w:p w14:paraId="4DBE28CF" w14:textId="7E0931E9" w:rsidR="00494777" w:rsidRPr="00871E06" w:rsidRDefault="00494777" w:rsidP="00494777">
      <w:pPr>
        <w:tabs>
          <w:tab w:val="left" w:pos="700"/>
          <w:tab w:val="left" w:pos="3060"/>
          <w:tab w:val="left" w:pos="6300"/>
        </w:tabs>
        <w:ind w:left="709"/>
        <w:rPr>
          <w:rFonts w:ascii="Baskerville" w:hAnsi="Baskerville"/>
        </w:rPr>
      </w:pPr>
      <w:r w:rsidRPr="00871E06">
        <w:rPr>
          <w:rFonts w:ascii="Baskerville" w:hAnsi="Baskerville"/>
          <w:i/>
        </w:rPr>
        <w:t>The Americas</w:t>
      </w:r>
      <w:r w:rsidRPr="00871E06">
        <w:rPr>
          <w:rFonts w:ascii="Baskerville" w:hAnsi="Baskerville"/>
        </w:rPr>
        <w:t xml:space="preserve"> (2015</w:t>
      </w:r>
      <w:r w:rsidR="001A67CE" w:rsidRPr="00871E06">
        <w:rPr>
          <w:rFonts w:ascii="Baskerville" w:hAnsi="Baskerville"/>
        </w:rPr>
        <w:t>-2018</w:t>
      </w:r>
      <w:r w:rsidRPr="00871E06">
        <w:rPr>
          <w:rFonts w:ascii="Baskerville" w:hAnsi="Baskerville"/>
        </w:rPr>
        <w:t>)</w:t>
      </w:r>
    </w:p>
    <w:p w14:paraId="41CCBAD8" w14:textId="6CCCEC5C" w:rsidR="001A461E" w:rsidRPr="00871E06" w:rsidRDefault="001A461E" w:rsidP="00494777">
      <w:pPr>
        <w:tabs>
          <w:tab w:val="left" w:pos="700"/>
          <w:tab w:val="left" w:pos="3060"/>
          <w:tab w:val="left" w:pos="6300"/>
        </w:tabs>
        <w:ind w:left="709"/>
        <w:rPr>
          <w:rFonts w:ascii="Baskerville" w:hAnsi="Baskerville"/>
          <w:iCs/>
        </w:rPr>
      </w:pPr>
      <w:r w:rsidRPr="00871E06">
        <w:rPr>
          <w:rFonts w:ascii="Baskerville" w:hAnsi="Baskerville"/>
          <w:iCs/>
        </w:rPr>
        <w:t xml:space="preserve">University of Toronto Press, </w:t>
      </w:r>
      <w:proofErr w:type="spellStart"/>
      <w:r w:rsidRPr="00871E06">
        <w:rPr>
          <w:rFonts w:ascii="Baskerville" w:hAnsi="Baskerville"/>
          <w:iCs/>
        </w:rPr>
        <w:t>Culinaria</w:t>
      </w:r>
      <w:proofErr w:type="spellEnd"/>
      <w:r w:rsidRPr="00871E06">
        <w:rPr>
          <w:rFonts w:ascii="Baskerville" w:hAnsi="Baskerville"/>
          <w:iCs/>
        </w:rPr>
        <w:t xml:space="preserve"> Book Series</w:t>
      </w:r>
      <w:r w:rsidR="00550DC6" w:rsidRPr="00871E06">
        <w:rPr>
          <w:rFonts w:ascii="Baskerville" w:hAnsi="Baskerville"/>
          <w:iCs/>
        </w:rPr>
        <w:t xml:space="preserve"> (2021</w:t>
      </w:r>
      <w:r w:rsidR="000E3981" w:rsidRPr="00871E06">
        <w:rPr>
          <w:rFonts w:ascii="Baskerville" w:hAnsi="Baskerville"/>
          <w:iCs/>
        </w:rPr>
        <w:t>-present</w:t>
      </w:r>
      <w:r w:rsidR="00550DC6" w:rsidRPr="00871E06">
        <w:rPr>
          <w:rFonts w:ascii="Baskerville" w:hAnsi="Baskerville"/>
          <w:iCs/>
        </w:rPr>
        <w:t>)</w:t>
      </w:r>
    </w:p>
    <w:p w14:paraId="04C1A760" w14:textId="0F1B23EA" w:rsidR="003113CC" w:rsidRPr="00871E06" w:rsidRDefault="00C62382" w:rsidP="00A62DDE">
      <w:pPr>
        <w:numPr>
          <w:ilvl w:val="0"/>
          <w:numId w:val="5"/>
        </w:numPr>
        <w:tabs>
          <w:tab w:val="left" w:pos="700"/>
          <w:tab w:val="left" w:pos="3060"/>
          <w:tab w:val="left" w:pos="6300"/>
        </w:tabs>
        <w:rPr>
          <w:rFonts w:ascii="Baskerville" w:hAnsi="Baskerville"/>
        </w:rPr>
      </w:pPr>
      <w:r w:rsidRPr="00871E06">
        <w:rPr>
          <w:rFonts w:ascii="Baskerville" w:hAnsi="Baskerville"/>
        </w:rPr>
        <w:t>M</w:t>
      </w:r>
      <w:r w:rsidR="003113CC" w:rsidRPr="00871E06">
        <w:rPr>
          <w:rFonts w:ascii="Baskerville" w:hAnsi="Baskerville"/>
        </w:rPr>
        <w:t>ember of advisory boards:</w:t>
      </w:r>
    </w:p>
    <w:p w14:paraId="04F71A94" w14:textId="0D775EB1" w:rsidR="003113CC" w:rsidRPr="00871E06" w:rsidRDefault="003113CC" w:rsidP="00A62DDE">
      <w:pPr>
        <w:tabs>
          <w:tab w:val="left" w:pos="700"/>
          <w:tab w:val="left" w:pos="3060"/>
          <w:tab w:val="left" w:pos="6300"/>
        </w:tabs>
        <w:ind w:left="709"/>
        <w:rPr>
          <w:rFonts w:ascii="Baskerville" w:hAnsi="Baskerville"/>
        </w:rPr>
      </w:pPr>
      <w:r w:rsidRPr="00871E06">
        <w:rPr>
          <w:rFonts w:ascii="Baskerville" w:hAnsi="Baskerville"/>
        </w:rPr>
        <w:t>Research Council of Norway’s Latin America Programme Advisory Board (2007</w:t>
      </w:r>
      <w:r w:rsidR="00BA051C" w:rsidRPr="00871E06">
        <w:rPr>
          <w:rFonts w:ascii="Baskerville" w:hAnsi="Baskerville"/>
        </w:rPr>
        <w:t>-2018</w:t>
      </w:r>
      <w:r w:rsidRPr="00871E06">
        <w:rPr>
          <w:rFonts w:ascii="Baskerville" w:hAnsi="Baskerville"/>
        </w:rPr>
        <w:t>)</w:t>
      </w:r>
    </w:p>
    <w:p w14:paraId="22123676" w14:textId="77777777" w:rsidR="005B4B6F" w:rsidRPr="00871E06" w:rsidRDefault="005B4B6F" w:rsidP="005B4B6F">
      <w:pPr>
        <w:tabs>
          <w:tab w:val="left" w:pos="700"/>
          <w:tab w:val="left" w:pos="3060"/>
          <w:tab w:val="left" w:pos="6300"/>
        </w:tabs>
        <w:ind w:left="709"/>
        <w:rPr>
          <w:rFonts w:ascii="Baskerville" w:hAnsi="Baskerville"/>
        </w:rPr>
      </w:pPr>
      <w:r w:rsidRPr="00871E06">
        <w:rPr>
          <w:rFonts w:ascii="Baskerville" w:hAnsi="Baskerville"/>
        </w:rPr>
        <w:t>University College London Standing Conference of the Institute of the Americas (2013-2017)</w:t>
      </w:r>
    </w:p>
    <w:p w14:paraId="16C34921" w14:textId="3D5ECB5F" w:rsidR="003113CC" w:rsidRPr="00871E06" w:rsidRDefault="003113CC" w:rsidP="00A62DDE">
      <w:pPr>
        <w:tabs>
          <w:tab w:val="left" w:pos="700"/>
          <w:tab w:val="left" w:pos="3060"/>
          <w:tab w:val="left" w:pos="6300"/>
        </w:tabs>
        <w:ind w:left="709"/>
        <w:rPr>
          <w:rFonts w:ascii="Baskerville" w:hAnsi="Baskerville"/>
        </w:rPr>
      </w:pPr>
      <w:r w:rsidRPr="00871E06">
        <w:rPr>
          <w:rFonts w:ascii="Baskerville" w:hAnsi="Baskerville"/>
        </w:rPr>
        <w:t>University of London Institute of Latin American Studi</w:t>
      </w:r>
      <w:r w:rsidR="00F127EC" w:rsidRPr="00871E06">
        <w:rPr>
          <w:rFonts w:ascii="Baskerville" w:hAnsi="Baskerville"/>
        </w:rPr>
        <w:t>es Advisory Council (2013</w:t>
      </w:r>
      <w:r w:rsidR="007479C6" w:rsidRPr="00871E06">
        <w:rPr>
          <w:rFonts w:ascii="Baskerville" w:hAnsi="Baskerville"/>
        </w:rPr>
        <w:t>-2018</w:t>
      </w:r>
      <w:r w:rsidR="00F127EC" w:rsidRPr="00871E06">
        <w:rPr>
          <w:rFonts w:ascii="Baskerville" w:hAnsi="Baskerville"/>
        </w:rPr>
        <w:t>)</w:t>
      </w:r>
    </w:p>
    <w:p w14:paraId="29967C48" w14:textId="71282394" w:rsidR="002F7C52" w:rsidRPr="00871E06" w:rsidRDefault="00C62382" w:rsidP="002F7C52">
      <w:pPr>
        <w:numPr>
          <w:ilvl w:val="0"/>
          <w:numId w:val="5"/>
        </w:numPr>
        <w:tabs>
          <w:tab w:val="left" w:pos="700"/>
          <w:tab w:val="left" w:pos="3060"/>
          <w:tab w:val="left" w:pos="6300"/>
        </w:tabs>
        <w:rPr>
          <w:rFonts w:ascii="Baskerville" w:hAnsi="Baskerville"/>
        </w:rPr>
      </w:pPr>
      <w:r w:rsidRPr="00871E06">
        <w:rPr>
          <w:rFonts w:ascii="Baskerville" w:hAnsi="Baskerville"/>
        </w:rPr>
        <w:t>Service</w:t>
      </w:r>
      <w:r w:rsidR="00CC7661" w:rsidRPr="00871E06">
        <w:rPr>
          <w:rFonts w:ascii="Baskerville" w:hAnsi="Baskerville"/>
        </w:rPr>
        <w:t xml:space="preserve"> on </w:t>
      </w:r>
      <w:r w:rsidR="003F2C39" w:rsidRPr="00871E06">
        <w:rPr>
          <w:rFonts w:ascii="Baskerville" w:hAnsi="Baskerville"/>
        </w:rPr>
        <w:t>prize</w:t>
      </w:r>
      <w:r w:rsidR="008431DA" w:rsidRPr="00871E06">
        <w:rPr>
          <w:rFonts w:ascii="Baskerville" w:hAnsi="Baskerville"/>
        </w:rPr>
        <w:t xml:space="preserve"> </w:t>
      </w:r>
      <w:r w:rsidR="00CC7661" w:rsidRPr="00871E06">
        <w:rPr>
          <w:rFonts w:ascii="Baskerville" w:hAnsi="Baskerville"/>
        </w:rPr>
        <w:t>committees:</w:t>
      </w:r>
    </w:p>
    <w:p w14:paraId="6DC2A94E" w14:textId="77777777" w:rsidR="002F7C52" w:rsidRPr="00871E06" w:rsidRDefault="002F7C52" w:rsidP="002F7C52">
      <w:pPr>
        <w:tabs>
          <w:tab w:val="left" w:pos="700"/>
          <w:tab w:val="left" w:pos="3060"/>
          <w:tab w:val="left" w:pos="6300"/>
        </w:tabs>
        <w:ind w:left="709"/>
        <w:rPr>
          <w:rFonts w:ascii="Baskerville" w:hAnsi="Baskerville" w:cs="Arial"/>
          <w:lang w:val="en-US"/>
        </w:rPr>
      </w:pPr>
      <w:r w:rsidRPr="00871E06">
        <w:rPr>
          <w:rFonts w:ascii="Baskerville" w:hAnsi="Baskerville" w:cs="Arial"/>
          <w:lang w:val="en-US"/>
        </w:rPr>
        <w:t>American Historical Association James A. Rawley Prize in Atlantic History (2017-2020)</w:t>
      </w:r>
    </w:p>
    <w:p w14:paraId="074D14B7" w14:textId="6B00EBF4" w:rsidR="00CB029D" w:rsidRPr="00871E06" w:rsidRDefault="00CB029D" w:rsidP="00CB029D">
      <w:pPr>
        <w:tabs>
          <w:tab w:val="left" w:pos="700"/>
          <w:tab w:val="left" w:pos="3060"/>
          <w:tab w:val="left" w:pos="6300"/>
        </w:tabs>
        <w:ind w:left="709"/>
        <w:rPr>
          <w:rFonts w:ascii="Baskerville" w:hAnsi="Baskerville"/>
        </w:rPr>
      </w:pPr>
      <w:r w:rsidRPr="00871E06">
        <w:rPr>
          <w:rFonts w:ascii="Baskerville" w:hAnsi="Baskerville" w:cs="Arial"/>
          <w:lang w:val="en-US"/>
        </w:rPr>
        <w:t>British Academy Global Cultural Understanding Book Prize (2023-</w:t>
      </w:r>
      <w:r w:rsidR="009A1CC5" w:rsidRPr="00871E06">
        <w:rPr>
          <w:rFonts w:ascii="Baskerville" w:hAnsi="Baskerville" w:cs="Arial"/>
          <w:lang w:val="en-US"/>
        </w:rPr>
        <w:t>present</w:t>
      </w:r>
      <w:r w:rsidR="00843B93">
        <w:rPr>
          <w:rFonts w:ascii="Baskerville" w:hAnsi="Baskerville" w:cs="Arial"/>
          <w:lang w:val="en-US"/>
        </w:rPr>
        <w:t>: chair from 2024</w:t>
      </w:r>
      <w:r w:rsidRPr="00871E06">
        <w:rPr>
          <w:rFonts w:ascii="Baskerville" w:hAnsi="Baskerville" w:cs="Arial"/>
          <w:lang w:val="en-US"/>
        </w:rPr>
        <w:t>)</w:t>
      </w:r>
    </w:p>
    <w:p w14:paraId="20A2BA85" w14:textId="053602B4" w:rsidR="002F7C52" w:rsidRPr="00871E06" w:rsidRDefault="002F7C52" w:rsidP="002F7C52">
      <w:pPr>
        <w:tabs>
          <w:tab w:val="left" w:pos="700"/>
          <w:tab w:val="left" w:pos="3060"/>
          <w:tab w:val="left" w:pos="6300"/>
        </w:tabs>
        <w:ind w:left="709"/>
        <w:rPr>
          <w:rFonts w:ascii="Baskerville" w:hAnsi="Baskerville"/>
        </w:rPr>
      </w:pPr>
      <w:r w:rsidRPr="00871E06">
        <w:rPr>
          <w:rFonts w:ascii="Baskerville" w:hAnsi="Baskerville"/>
        </w:rPr>
        <w:t>Conference on Latin American History Bolton-Johnson Prize (2010</w:t>
      </w:r>
      <w:r w:rsidR="00091FE9" w:rsidRPr="00871E06">
        <w:rPr>
          <w:rFonts w:ascii="Baskerville" w:hAnsi="Baskerville"/>
        </w:rPr>
        <w:t xml:space="preserve">, </w:t>
      </w:r>
      <w:r w:rsidRPr="00871E06">
        <w:rPr>
          <w:rFonts w:ascii="Baskerville" w:hAnsi="Baskerville"/>
        </w:rPr>
        <w:t>2014)</w:t>
      </w:r>
    </w:p>
    <w:p w14:paraId="275F969C" w14:textId="630E56C6" w:rsidR="00373F37" w:rsidRPr="00871E06" w:rsidRDefault="00373F37" w:rsidP="00A62DDE">
      <w:pPr>
        <w:tabs>
          <w:tab w:val="left" w:pos="700"/>
          <w:tab w:val="left" w:pos="3060"/>
          <w:tab w:val="left" w:pos="6300"/>
        </w:tabs>
        <w:ind w:left="709"/>
        <w:rPr>
          <w:rFonts w:ascii="Baskerville" w:hAnsi="Baskerville" w:cs="Arial"/>
          <w:lang w:val="en-US"/>
        </w:rPr>
      </w:pPr>
      <w:r w:rsidRPr="00871E06">
        <w:rPr>
          <w:rFonts w:ascii="Baskerville" w:hAnsi="Baskerville" w:cs="Arial"/>
          <w:i/>
          <w:iCs/>
          <w:lang w:val="en-US"/>
        </w:rPr>
        <w:t>Food &amp; History</w:t>
      </w:r>
      <w:r w:rsidRPr="00871E06">
        <w:rPr>
          <w:rFonts w:ascii="Baskerville" w:hAnsi="Baskerville" w:cs="Arial"/>
          <w:lang w:val="en-US"/>
        </w:rPr>
        <w:t xml:space="preserve"> biannual Prize (2022)</w:t>
      </w:r>
    </w:p>
    <w:p w14:paraId="580BA866" w14:textId="34BF4F15" w:rsidR="00555AC7" w:rsidRPr="00871E06" w:rsidRDefault="00555AC7" w:rsidP="00555AC7">
      <w:pPr>
        <w:tabs>
          <w:tab w:val="left" w:pos="700"/>
          <w:tab w:val="left" w:pos="3060"/>
          <w:tab w:val="left" w:pos="6300"/>
        </w:tabs>
        <w:ind w:left="709"/>
        <w:rPr>
          <w:rFonts w:ascii="Baskerville" w:hAnsi="Baskerville"/>
        </w:rPr>
      </w:pPr>
      <w:r w:rsidRPr="00871E06">
        <w:rPr>
          <w:rFonts w:ascii="Baskerville" w:hAnsi="Baskerville"/>
        </w:rPr>
        <w:t>Warwick Prize for Writing chair of the non-fiction filter panel (2010)</w:t>
      </w:r>
    </w:p>
    <w:p w14:paraId="0902A09B" w14:textId="0C17F35C" w:rsidR="00F24AD1" w:rsidRPr="00871E06" w:rsidRDefault="00C62382" w:rsidP="00A62DDE">
      <w:pPr>
        <w:numPr>
          <w:ilvl w:val="0"/>
          <w:numId w:val="5"/>
        </w:numPr>
        <w:tabs>
          <w:tab w:val="left" w:pos="700"/>
          <w:tab w:val="left" w:pos="3060"/>
          <w:tab w:val="left" w:pos="6300"/>
        </w:tabs>
        <w:ind w:right="45"/>
        <w:rPr>
          <w:rFonts w:ascii="Baskerville" w:hAnsi="Baskerville"/>
        </w:rPr>
      </w:pPr>
      <w:r w:rsidRPr="00871E06">
        <w:rPr>
          <w:rFonts w:ascii="Baskerville" w:hAnsi="Baskerville"/>
        </w:rPr>
        <w:t>Member</w:t>
      </w:r>
      <w:r w:rsidR="002E208F" w:rsidRPr="00871E06">
        <w:rPr>
          <w:rFonts w:ascii="Baskerville" w:hAnsi="Baskerville"/>
        </w:rPr>
        <w:t xml:space="preserve"> of research networks: </w:t>
      </w:r>
    </w:p>
    <w:p w14:paraId="6CB2877A" w14:textId="259FD028" w:rsidR="00F24AD1" w:rsidRPr="00871E06" w:rsidRDefault="002E208F" w:rsidP="00A62DDE">
      <w:pPr>
        <w:tabs>
          <w:tab w:val="left" w:pos="700"/>
          <w:tab w:val="left" w:pos="3060"/>
          <w:tab w:val="left" w:pos="6300"/>
        </w:tabs>
        <w:ind w:left="709" w:right="45"/>
        <w:rPr>
          <w:rFonts w:ascii="Baskerville" w:hAnsi="Baskerville"/>
        </w:rPr>
      </w:pPr>
      <w:r w:rsidRPr="00871E06">
        <w:rPr>
          <w:rFonts w:ascii="Baskerville" w:hAnsi="Baskerville"/>
        </w:rPr>
        <w:t>Intoxicants and Intoxication in Historical and Cultural Perspective (</w:t>
      </w:r>
      <w:r w:rsidR="00B24F98" w:rsidRPr="00871E06">
        <w:rPr>
          <w:rFonts w:ascii="Baskerville" w:hAnsi="Baskerville"/>
        </w:rPr>
        <w:t xml:space="preserve">funded by the </w:t>
      </w:r>
      <w:r w:rsidRPr="00871E06">
        <w:rPr>
          <w:rFonts w:ascii="Baskerville" w:hAnsi="Baskerville"/>
        </w:rPr>
        <w:t>E</w:t>
      </w:r>
      <w:r w:rsidR="00241D21" w:rsidRPr="00871E06">
        <w:rPr>
          <w:rFonts w:ascii="Baskerville" w:hAnsi="Baskerville"/>
        </w:rPr>
        <w:t xml:space="preserve">conomic and </w:t>
      </w:r>
      <w:r w:rsidRPr="00871E06">
        <w:rPr>
          <w:rFonts w:ascii="Baskerville" w:hAnsi="Baskerville"/>
        </w:rPr>
        <w:t>S</w:t>
      </w:r>
      <w:r w:rsidR="00241D21" w:rsidRPr="00871E06">
        <w:rPr>
          <w:rFonts w:ascii="Baskerville" w:hAnsi="Baskerville"/>
        </w:rPr>
        <w:t xml:space="preserve">ocial </w:t>
      </w:r>
      <w:r w:rsidRPr="00871E06">
        <w:rPr>
          <w:rFonts w:ascii="Baskerville" w:hAnsi="Baskerville"/>
        </w:rPr>
        <w:t>R</w:t>
      </w:r>
      <w:r w:rsidR="00241D21" w:rsidRPr="00871E06">
        <w:rPr>
          <w:rFonts w:ascii="Baskerville" w:hAnsi="Baskerville"/>
        </w:rPr>
        <w:t xml:space="preserve">esearch </w:t>
      </w:r>
      <w:r w:rsidRPr="00871E06">
        <w:rPr>
          <w:rFonts w:ascii="Baskerville" w:hAnsi="Baskerville"/>
        </w:rPr>
        <w:t>C</w:t>
      </w:r>
      <w:r w:rsidR="00241D21" w:rsidRPr="00871E06">
        <w:rPr>
          <w:rFonts w:ascii="Baskerville" w:hAnsi="Baskerville"/>
        </w:rPr>
        <w:t>ouncil</w:t>
      </w:r>
      <w:r w:rsidR="00C146F7" w:rsidRPr="00871E06">
        <w:rPr>
          <w:rFonts w:ascii="Baskerville" w:hAnsi="Baskerville"/>
        </w:rPr>
        <w:t>)</w:t>
      </w:r>
    </w:p>
    <w:p w14:paraId="1005B763" w14:textId="44B9EBE2" w:rsidR="0040633D" w:rsidRPr="00871E06" w:rsidRDefault="0040633D" w:rsidP="0040633D">
      <w:pPr>
        <w:tabs>
          <w:tab w:val="left" w:pos="700"/>
          <w:tab w:val="left" w:pos="3060"/>
          <w:tab w:val="left" w:pos="6300"/>
        </w:tabs>
        <w:ind w:left="709" w:right="45"/>
        <w:rPr>
          <w:rFonts w:ascii="Baskerville" w:hAnsi="Baskerville"/>
        </w:rPr>
      </w:pPr>
      <w:proofErr w:type="spellStart"/>
      <w:r w:rsidRPr="00871E06">
        <w:rPr>
          <w:rFonts w:ascii="Baskerville" w:hAnsi="Baskerville"/>
        </w:rPr>
        <w:t>Nuevos</w:t>
      </w:r>
      <w:proofErr w:type="spellEnd"/>
      <w:r w:rsidRPr="00871E06">
        <w:rPr>
          <w:rFonts w:ascii="Baskerville" w:hAnsi="Baskerville"/>
        </w:rPr>
        <w:t xml:space="preserve"> </w:t>
      </w:r>
      <w:proofErr w:type="spellStart"/>
      <w:r w:rsidRPr="00871E06">
        <w:rPr>
          <w:rFonts w:ascii="Baskerville" w:hAnsi="Baskerville"/>
        </w:rPr>
        <w:t>Productos</w:t>
      </w:r>
      <w:proofErr w:type="spellEnd"/>
      <w:r w:rsidRPr="00871E06">
        <w:rPr>
          <w:rFonts w:ascii="Baskerville" w:hAnsi="Baskerville"/>
        </w:rPr>
        <w:t xml:space="preserve"> </w:t>
      </w:r>
      <w:proofErr w:type="spellStart"/>
      <w:r w:rsidRPr="00871E06">
        <w:rPr>
          <w:rFonts w:ascii="Baskerville" w:hAnsi="Baskerville"/>
        </w:rPr>
        <w:t>Atlánticos</w:t>
      </w:r>
      <w:proofErr w:type="spellEnd"/>
      <w:r w:rsidR="0051245E" w:rsidRPr="00871E06">
        <w:rPr>
          <w:rFonts w:ascii="Baskerville" w:hAnsi="Baskerville"/>
        </w:rPr>
        <w:t>:</w:t>
      </w:r>
      <w:r w:rsidRPr="00871E06">
        <w:rPr>
          <w:rFonts w:ascii="Baskerville" w:hAnsi="Baskerville"/>
        </w:rPr>
        <w:t xml:space="preserve"> Guerra y </w:t>
      </w:r>
      <w:proofErr w:type="spellStart"/>
      <w:r w:rsidRPr="00871E06">
        <w:rPr>
          <w:rFonts w:ascii="Baskerville" w:hAnsi="Baskerville"/>
        </w:rPr>
        <w:t>Consumo</w:t>
      </w:r>
      <w:proofErr w:type="spellEnd"/>
      <w:r w:rsidRPr="00871E06">
        <w:rPr>
          <w:rFonts w:ascii="Baskerville" w:hAnsi="Baskerville"/>
        </w:rPr>
        <w:t xml:space="preserve"> </w:t>
      </w:r>
      <w:proofErr w:type="spellStart"/>
      <w:r w:rsidRPr="00871E06">
        <w:rPr>
          <w:rFonts w:ascii="Baskerville" w:hAnsi="Baskerville"/>
        </w:rPr>
        <w:t>en</w:t>
      </w:r>
      <w:proofErr w:type="spellEnd"/>
      <w:r w:rsidRPr="00871E06">
        <w:rPr>
          <w:rFonts w:ascii="Baskerville" w:hAnsi="Baskerville"/>
        </w:rPr>
        <w:t xml:space="preserve"> la España Moderna (funded by the Junta de Andalucía)</w:t>
      </w:r>
    </w:p>
    <w:p w14:paraId="37FB9B64" w14:textId="70F19A01" w:rsidR="00F24AD1" w:rsidRPr="00871E06" w:rsidRDefault="002E208F" w:rsidP="00A62DDE">
      <w:pPr>
        <w:tabs>
          <w:tab w:val="left" w:pos="700"/>
          <w:tab w:val="left" w:pos="3060"/>
          <w:tab w:val="left" w:pos="6300"/>
        </w:tabs>
        <w:ind w:left="709" w:right="45"/>
        <w:rPr>
          <w:rFonts w:ascii="Baskerville" w:hAnsi="Baskerville"/>
        </w:rPr>
      </w:pPr>
      <w:r w:rsidRPr="00871E06">
        <w:rPr>
          <w:rFonts w:ascii="Baskerville" w:hAnsi="Baskerville"/>
        </w:rPr>
        <w:t>Text and Image in Nineteenth-Century Spanish America (</w:t>
      </w:r>
      <w:r w:rsidR="00B24F98" w:rsidRPr="00871E06">
        <w:rPr>
          <w:rFonts w:ascii="Baskerville" w:hAnsi="Baskerville"/>
        </w:rPr>
        <w:t xml:space="preserve">funded by the </w:t>
      </w:r>
      <w:r w:rsidR="00C146F7" w:rsidRPr="00871E06">
        <w:rPr>
          <w:rFonts w:ascii="Baskerville" w:hAnsi="Baskerville"/>
        </w:rPr>
        <w:t>Leverhulme Trust)</w:t>
      </w:r>
    </w:p>
    <w:p w14:paraId="7F8AD557" w14:textId="4CD05398" w:rsidR="00A454F4" w:rsidRPr="00871E06" w:rsidRDefault="0028362E" w:rsidP="00A454F4">
      <w:pPr>
        <w:tabs>
          <w:tab w:val="left" w:pos="700"/>
          <w:tab w:val="left" w:pos="3060"/>
          <w:tab w:val="left" w:pos="6300"/>
        </w:tabs>
        <w:ind w:left="709" w:right="45"/>
        <w:rPr>
          <w:rFonts w:ascii="Baskerville" w:hAnsi="Baskerville"/>
        </w:rPr>
      </w:pPr>
      <w:proofErr w:type="spellStart"/>
      <w:r w:rsidRPr="00871E06">
        <w:rPr>
          <w:rFonts w:ascii="Baskerville" w:hAnsi="Baskerville"/>
        </w:rPr>
        <w:t>Globalización</w:t>
      </w:r>
      <w:proofErr w:type="spellEnd"/>
      <w:r w:rsidRPr="00871E06">
        <w:rPr>
          <w:rFonts w:ascii="Baskerville" w:hAnsi="Baskerville"/>
        </w:rPr>
        <w:t xml:space="preserve"> </w:t>
      </w:r>
      <w:proofErr w:type="spellStart"/>
      <w:r w:rsidRPr="00871E06">
        <w:rPr>
          <w:rFonts w:ascii="Baskerville" w:hAnsi="Baskerville"/>
        </w:rPr>
        <w:t>Ibérica</w:t>
      </w:r>
      <w:proofErr w:type="spellEnd"/>
      <w:r w:rsidRPr="00871E06">
        <w:rPr>
          <w:rFonts w:ascii="Baskerville" w:hAnsi="Baskerville"/>
        </w:rPr>
        <w:t>: Red</w:t>
      </w:r>
      <w:r w:rsidR="00A454F4" w:rsidRPr="00871E06">
        <w:rPr>
          <w:rFonts w:ascii="Baskerville" w:hAnsi="Baskerville"/>
        </w:rPr>
        <w:t xml:space="preserve"> entre Asia y Europa y </w:t>
      </w:r>
      <w:proofErr w:type="spellStart"/>
      <w:r w:rsidR="00A454F4" w:rsidRPr="00871E06">
        <w:rPr>
          <w:rFonts w:ascii="Baskerville" w:hAnsi="Baskerville"/>
        </w:rPr>
        <w:t>los</w:t>
      </w:r>
      <w:proofErr w:type="spellEnd"/>
      <w:r w:rsidR="00A454F4" w:rsidRPr="00871E06">
        <w:rPr>
          <w:rFonts w:ascii="Baskerville" w:hAnsi="Baskerville"/>
        </w:rPr>
        <w:t xml:space="preserve"> </w:t>
      </w:r>
      <w:proofErr w:type="spellStart"/>
      <w:r w:rsidR="00A454F4" w:rsidRPr="00871E06">
        <w:rPr>
          <w:rFonts w:ascii="Baskerville" w:hAnsi="Baskerville"/>
        </w:rPr>
        <w:t>Cambios</w:t>
      </w:r>
      <w:proofErr w:type="spellEnd"/>
      <w:r w:rsidR="00A454F4" w:rsidRPr="00871E06">
        <w:rPr>
          <w:rFonts w:ascii="Baskerville" w:hAnsi="Baskerville"/>
        </w:rPr>
        <w:t xml:space="preserve"> </w:t>
      </w:r>
      <w:proofErr w:type="spellStart"/>
      <w:r w:rsidR="00A454F4" w:rsidRPr="00871E06">
        <w:rPr>
          <w:rFonts w:ascii="Baskerville" w:hAnsi="Baskerville"/>
        </w:rPr>
        <w:t>en</w:t>
      </w:r>
      <w:proofErr w:type="spellEnd"/>
      <w:r w:rsidR="00A454F4" w:rsidRPr="00871E06">
        <w:rPr>
          <w:rFonts w:ascii="Baskerville" w:hAnsi="Baskerville"/>
        </w:rPr>
        <w:t xml:space="preserve"> las </w:t>
      </w:r>
      <w:proofErr w:type="spellStart"/>
      <w:r w:rsidR="00A454F4" w:rsidRPr="00871E06">
        <w:rPr>
          <w:rFonts w:ascii="Baskerville" w:hAnsi="Baskerville"/>
        </w:rPr>
        <w:t>Pautas</w:t>
      </w:r>
      <w:proofErr w:type="spellEnd"/>
      <w:r w:rsidR="00A454F4" w:rsidRPr="00871E06">
        <w:rPr>
          <w:rFonts w:ascii="Baskerville" w:hAnsi="Baskerville"/>
        </w:rPr>
        <w:t xml:space="preserve"> de </w:t>
      </w:r>
      <w:proofErr w:type="spellStart"/>
      <w:r w:rsidR="00A454F4" w:rsidRPr="00871E06">
        <w:rPr>
          <w:rFonts w:ascii="Baskerville" w:hAnsi="Baskerville"/>
        </w:rPr>
        <w:t>Consumo</w:t>
      </w:r>
      <w:proofErr w:type="spellEnd"/>
      <w:r w:rsidR="00A454F4" w:rsidRPr="00871E06">
        <w:rPr>
          <w:rFonts w:ascii="Baskerville" w:hAnsi="Baskerville"/>
        </w:rPr>
        <w:t xml:space="preserve"> </w:t>
      </w:r>
      <w:proofErr w:type="spellStart"/>
      <w:r w:rsidR="00A454F4" w:rsidRPr="00871E06">
        <w:rPr>
          <w:rFonts w:ascii="Baskerville" w:hAnsi="Baskerville"/>
        </w:rPr>
        <w:t>en</w:t>
      </w:r>
      <w:proofErr w:type="spellEnd"/>
      <w:r w:rsidR="00A454F4" w:rsidRPr="00871E06">
        <w:rPr>
          <w:rFonts w:ascii="Baskerville" w:hAnsi="Baskerville"/>
        </w:rPr>
        <w:t xml:space="preserve"> </w:t>
      </w:r>
      <w:proofErr w:type="spellStart"/>
      <w:r w:rsidR="00A454F4" w:rsidRPr="00871E06">
        <w:rPr>
          <w:rFonts w:ascii="Baskerville" w:hAnsi="Baskerville"/>
        </w:rPr>
        <w:t>Latinoamérica</w:t>
      </w:r>
      <w:proofErr w:type="spellEnd"/>
      <w:r w:rsidR="00A454F4" w:rsidRPr="00871E06">
        <w:rPr>
          <w:rFonts w:ascii="Baskerville" w:hAnsi="Baskerville"/>
        </w:rPr>
        <w:t xml:space="preserve"> </w:t>
      </w:r>
      <w:r w:rsidR="00A454F4" w:rsidRPr="00871E06">
        <w:rPr>
          <w:rFonts w:ascii="Baskerville" w:hAnsi="Baskerville" w:cs="Garamond"/>
          <w:lang w:val="en-US"/>
        </w:rPr>
        <w:t xml:space="preserve">(funded by the Spanish </w:t>
      </w:r>
      <w:proofErr w:type="spellStart"/>
      <w:r w:rsidR="00A454F4" w:rsidRPr="00871E06">
        <w:rPr>
          <w:rFonts w:ascii="Baskerville" w:hAnsi="Baskerville" w:cs="Garamond"/>
          <w:lang w:val="en-US"/>
        </w:rPr>
        <w:t>Ministerio</w:t>
      </w:r>
      <w:proofErr w:type="spellEnd"/>
      <w:r w:rsidR="00A454F4" w:rsidRPr="00871E06">
        <w:rPr>
          <w:rFonts w:ascii="Baskerville" w:hAnsi="Baskerville" w:cs="Garamond"/>
          <w:lang w:val="en-US"/>
        </w:rPr>
        <w:t xml:space="preserve"> de Economía y </w:t>
      </w:r>
      <w:proofErr w:type="spellStart"/>
      <w:r w:rsidR="00A454F4" w:rsidRPr="00871E06">
        <w:rPr>
          <w:rFonts w:ascii="Baskerville" w:hAnsi="Baskerville" w:cs="Garamond"/>
          <w:lang w:val="en-US"/>
        </w:rPr>
        <w:t>Competitividad</w:t>
      </w:r>
      <w:proofErr w:type="spellEnd"/>
      <w:r w:rsidR="00A454F4" w:rsidRPr="00871E06">
        <w:rPr>
          <w:rFonts w:ascii="Baskerville" w:hAnsi="Baskerville" w:cs="Garamond"/>
          <w:lang w:val="en-US"/>
        </w:rPr>
        <w:t>)</w:t>
      </w:r>
    </w:p>
    <w:p w14:paraId="10D335F1" w14:textId="77777777" w:rsidR="00492B41" w:rsidRPr="00871E06" w:rsidRDefault="00492B41" w:rsidP="00A62DDE">
      <w:pPr>
        <w:tabs>
          <w:tab w:val="left" w:pos="700"/>
          <w:tab w:val="left" w:pos="3060"/>
          <w:tab w:val="left" w:pos="6300"/>
        </w:tabs>
        <w:rPr>
          <w:rFonts w:ascii="Baskerville" w:hAnsi="Baskerville"/>
        </w:rPr>
      </w:pPr>
    </w:p>
    <w:p w14:paraId="72A7AEA4" w14:textId="77777777" w:rsidR="002E208F" w:rsidRPr="00871E06" w:rsidRDefault="002E208F" w:rsidP="00A62DDE">
      <w:pPr>
        <w:tabs>
          <w:tab w:val="left" w:pos="700"/>
          <w:tab w:val="left" w:pos="3060"/>
          <w:tab w:val="left" w:pos="6300"/>
        </w:tabs>
        <w:rPr>
          <w:rFonts w:ascii="Baskerville" w:hAnsi="Baskerville"/>
          <w:u w:val="single"/>
        </w:rPr>
      </w:pPr>
      <w:r w:rsidRPr="00871E06">
        <w:rPr>
          <w:rFonts w:ascii="Baskerville" w:hAnsi="Baskerville"/>
          <w:u w:val="single"/>
        </w:rPr>
        <w:t>Conference Participation</w:t>
      </w:r>
    </w:p>
    <w:p w14:paraId="11C91D0B" w14:textId="77777777" w:rsidR="00492B41" w:rsidRPr="00871E06" w:rsidRDefault="00492B41" w:rsidP="00A62DDE">
      <w:pPr>
        <w:tabs>
          <w:tab w:val="left" w:pos="700"/>
          <w:tab w:val="left" w:pos="3060"/>
          <w:tab w:val="left" w:pos="6300"/>
        </w:tabs>
        <w:rPr>
          <w:rFonts w:ascii="Baskerville" w:hAnsi="Baskerville"/>
          <w:u w:val="single"/>
        </w:rPr>
      </w:pPr>
    </w:p>
    <w:p w14:paraId="25E3CA3B" w14:textId="3A69C950" w:rsidR="002E208F" w:rsidRPr="00871E06" w:rsidRDefault="002E208F" w:rsidP="00A62DDE">
      <w:pPr>
        <w:numPr>
          <w:ilvl w:val="0"/>
          <w:numId w:val="5"/>
        </w:numPr>
        <w:tabs>
          <w:tab w:val="left" w:pos="700"/>
          <w:tab w:val="left" w:pos="3060"/>
          <w:tab w:val="left" w:pos="6300"/>
        </w:tabs>
        <w:rPr>
          <w:rFonts w:ascii="Baskerville" w:hAnsi="Baskerville"/>
        </w:rPr>
      </w:pPr>
      <w:r w:rsidRPr="00871E06">
        <w:rPr>
          <w:rFonts w:ascii="Baskerville" w:hAnsi="Baskerville"/>
        </w:rPr>
        <w:lastRenderedPageBreak/>
        <w:t xml:space="preserve">I gave the </w:t>
      </w:r>
      <w:r w:rsidR="007F4DF1" w:rsidRPr="00871E06">
        <w:rPr>
          <w:rFonts w:ascii="Baskerville" w:hAnsi="Baskerville"/>
        </w:rPr>
        <w:t>opening</w:t>
      </w:r>
      <w:r w:rsidRPr="00871E06">
        <w:rPr>
          <w:rFonts w:ascii="Baskerville" w:hAnsi="Baskerville"/>
        </w:rPr>
        <w:t xml:space="preserve"> lecture in a public forum on Spanish American independence held in Santiago de Chile in 2005, </w:t>
      </w:r>
      <w:r w:rsidR="004B7580" w:rsidRPr="00871E06">
        <w:rPr>
          <w:rFonts w:ascii="Baskerville" w:hAnsi="Baskerville"/>
        </w:rPr>
        <w:t>for</w:t>
      </w:r>
      <w:r w:rsidRPr="00871E06">
        <w:rPr>
          <w:rFonts w:ascii="Baskerville" w:hAnsi="Baskerville"/>
        </w:rPr>
        <w:t xml:space="preserve"> which the Chilean president Ricardo Lagos delivered the closing address.</w:t>
      </w:r>
    </w:p>
    <w:p w14:paraId="2ED20EA1" w14:textId="31D051BD" w:rsidR="002E208F" w:rsidRPr="00871E06" w:rsidRDefault="002E208F" w:rsidP="00A62DDE">
      <w:pPr>
        <w:numPr>
          <w:ilvl w:val="0"/>
          <w:numId w:val="5"/>
        </w:numPr>
        <w:tabs>
          <w:tab w:val="left" w:pos="700"/>
          <w:tab w:val="left" w:pos="3060"/>
          <w:tab w:val="left" w:pos="6300"/>
        </w:tabs>
        <w:rPr>
          <w:rFonts w:ascii="Baskerville" w:hAnsi="Baskerville"/>
        </w:rPr>
      </w:pPr>
      <w:r w:rsidRPr="00871E06">
        <w:rPr>
          <w:rFonts w:ascii="Baskerville" w:hAnsi="Baskerville"/>
        </w:rPr>
        <w:t xml:space="preserve">I have presented my research at over </w:t>
      </w:r>
      <w:r w:rsidR="00E04C26" w:rsidRPr="00871E06">
        <w:rPr>
          <w:rFonts w:ascii="Baskerville" w:hAnsi="Baskerville"/>
        </w:rPr>
        <w:t>10</w:t>
      </w:r>
      <w:r w:rsidRPr="00871E06">
        <w:rPr>
          <w:rFonts w:ascii="Baskerville" w:hAnsi="Baskerville"/>
        </w:rPr>
        <w:t>0 conferences and seminars in 1</w:t>
      </w:r>
      <w:r w:rsidR="0017366E" w:rsidRPr="00871E06">
        <w:rPr>
          <w:rFonts w:ascii="Baskerville" w:hAnsi="Baskerville"/>
        </w:rPr>
        <w:t>6</w:t>
      </w:r>
      <w:r w:rsidRPr="00871E06">
        <w:rPr>
          <w:rFonts w:ascii="Baskerville" w:hAnsi="Baskerville"/>
        </w:rPr>
        <w:t xml:space="preserve"> different countries, at venues ranging from the Victoria &amp; Albert Museum to the </w:t>
      </w:r>
      <w:r w:rsidR="00C93002" w:rsidRPr="00871E06">
        <w:rPr>
          <w:rFonts w:ascii="Baskerville" w:hAnsi="Baskerville"/>
        </w:rPr>
        <w:t>Freie</w:t>
      </w:r>
      <w:r w:rsidR="00A21BC7" w:rsidRPr="00871E06">
        <w:rPr>
          <w:rFonts w:ascii="Baskerville" w:hAnsi="Baskerville"/>
        </w:rPr>
        <w:t xml:space="preserve"> Universität Berlin</w:t>
      </w:r>
      <w:r w:rsidRPr="00871E06">
        <w:rPr>
          <w:rFonts w:ascii="Baskerville" w:hAnsi="Baskerville"/>
        </w:rPr>
        <w:t>.</w:t>
      </w:r>
    </w:p>
    <w:p w14:paraId="6A220C1F" w14:textId="0DBD68BB" w:rsidR="00A96A04" w:rsidRPr="00871E06" w:rsidRDefault="002E208F" w:rsidP="00A62DDE">
      <w:pPr>
        <w:numPr>
          <w:ilvl w:val="0"/>
          <w:numId w:val="5"/>
        </w:numPr>
        <w:tabs>
          <w:tab w:val="left" w:pos="700"/>
          <w:tab w:val="left" w:pos="3060"/>
          <w:tab w:val="left" w:pos="6300"/>
        </w:tabs>
        <w:ind w:right="45"/>
        <w:rPr>
          <w:rFonts w:ascii="Baskerville" w:hAnsi="Baskerville"/>
        </w:rPr>
      </w:pPr>
      <w:r w:rsidRPr="00871E06">
        <w:rPr>
          <w:rFonts w:ascii="Baskerville" w:hAnsi="Baskerville"/>
        </w:rPr>
        <w:t xml:space="preserve">I have been the invited commentator at </w:t>
      </w:r>
      <w:r w:rsidR="005D7D67">
        <w:rPr>
          <w:rFonts w:ascii="Baskerville" w:hAnsi="Baskerville"/>
        </w:rPr>
        <w:t xml:space="preserve">many </w:t>
      </w:r>
      <w:r w:rsidRPr="00871E06">
        <w:rPr>
          <w:rFonts w:ascii="Baskerville" w:hAnsi="Baskerville"/>
        </w:rPr>
        <w:t>conferences</w:t>
      </w:r>
      <w:r w:rsidR="005D7D67">
        <w:rPr>
          <w:rFonts w:ascii="Baskerville" w:hAnsi="Baskerville"/>
        </w:rPr>
        <w:t>, including at</w:t>
      </w:r>
      <w:r w:rsidRPr="00871E06">
        <w:rPr>
          <w:rFonts w:ascii="Baskerville" w:hAnsi="Baskerville"/>
        </w:rPr>
        <w:t xml:space="preserve"> Harvard Universit</w:t>
      </w:r>
      <w:r w:rsidR="005D7D67">
        <w:rPr>
          <w:rFonts w:ascii="Baskerville" w:hAnsi="Baskerville"/>
        </w:rPr>
        <w:t>y,</w:t>
      </w:r>
      <w:r w:rsidRPr="00871E06">
        <w:rPr>
          <w:rFonts w:ascii="Baskerville" w:hAnsi="Baskerville"/>
        </w:rPr>
        <w:t xml:space="preserve"> Cambridge University, </w:t>
      </w:r>
      <w:r w:rsidR="004D0B01" w:rsidRPr="00871E06">
        <w:rPr>
          <w:rFonts w:ascii="Baskerville" w:hAnsi="Baskerville"/>
        </w:rPr>
        <w:t>Helsinki</w:t>
      </w:r>
      <w:r w:rsidR="00DD6E56" w:rsidRPr="00871E06">
        <w:rPr>
          <w:rFonts w:ascii="Baskerville" w:hAnsi="Baskerville"/>
        </w:rPr>
        <w:t xml:space="preserve"> University, </w:t>
      </w:r>
      <w:r w:rsidR="00EB0918" w:rsidRPr="00871E06">
        <w:rPr>
          <w:rFonts w:ascii="Baskerville" w:hAnsi="Baskerville"/>
        </w:rPr>
        <w:t xml:space="preserve">University of North Carolina, </w:t>
      </w:r>
      <w:r w:rsidR="00546278" w:rsidRPr="00871E06">
        <w:rPr>
          <w:rFonts w:ascii="Baskerville" w:hAnsi="Baskerville"/>
        </w:rPr>
        <w:t xml:space="preserve">London School of Economics, </w:t>
      </w:r>
      <w:r w:rsidR="00D953EA">
        <w:rPr>
          <w:rFonts w:ascii="Baskerville" w:hAnsi="Baskerville"/>
        </w:rPr>
        <w:t xml:space="preserve">and the </w:t>
      </w:r>
      <w:r w:rsidR="00080429" w:rsidRPr="00871E06">
        <w:rPr>
          <w:rFonts w:ascii="Baskerville" w:hAnsi="Baskerville"/>
        </w:rPr>
        <w:t>Warburg Institute</w:t>
      </w:r>
      <w:r w:rsidRPr="00871E06">
        <w:rPr>
          <w:rFonts w:ascii="Baskerville" w:hAnsi="Baskerville"/>
        </w:rPr>
        <w:t>.</w:t>
      </w:r>
    </w:p>
    <w:p w14:paraId="3B2CB79D" w14:textId="61250A8D" w:rsidR="002E208F" w:rsidRPr="00871E06" w:rsidRDefault="002E208F" w:rsidP="00A62DDE">
      <w:pPr>
        <w:numPr>
          <w:ilvl w:val="0"/>
          <w:numId w:val="5"/>
        </w:numPr>
        <w:tabs>
          <w:tab w:val="left" w:pos="700"/>
          <w:tab w:val="left" w:pos="3060"/>
          <w:tab w:val="left" w:pos="6300"/>
        </w:tabs>
        <w:ind w:right="45"/>
        <w:rPr>
          <w:rFonts w:ascii="Baskerville" w:hAnsi="Baskerville"/>
        </w:rPr>
      </w:pPr>
      <w:r w:rsidRPr="00871E06">
        <w:rPr>
          <w:rFonts w:ascii="Baskerville" w:hAnsi="Baskerville"/>
        </w:rPr>
        <w:t xml:space="preserve">I have chaired panels at </w:t>
      </w:r>
      <w:r w:rsidR="00EB11BB">
        <w:rPr>
          <w:rFonts w:ascii="Baskerville" w:hAnsi="Baskerville"/>
        </w:rPr>
        <w:t xml:space="preserve">many </w:t>
      </w:r>
      <w:r w:rsidR="009C2321" w:rsidRPr="00871E06">
        <w:rPr>
          <w:rFonts w:ascii="Baskerville" w:hAnsi="Baskerville"/>
        </w:rPr>
        <w:t>events</w:t>
      </w:r>
      <w:r w:rsidR="00EB11BB">
        <w:rPr>
          <w:rFonts w:ascii="Baskerville" w:hAnsi="Baskerville"/>
        </w:rPr>
        <w:t xml:space="preserve">, at venues from </w:t>
      </w:r>
      <w:r w:rsidR="009C2321" w:rsidRPr="00871E06">
        <w:rPr>
          <w:rFonts w:ascii="Baskerville" w:hAnsi="Baskerville"/>
        </w:rPr>
        <w:t>the British Academy</w:t>
      </w:r>
      <w:r w:rsidR="00E93829">
        <w:rPr>
          <w:rFonts w:ascii="Baskerville" w:hAnsi="Baskerville"/>
        </w:rPr>
        <w:t xml:space="preserve"> to the </w:t>
      </w:r>
      <w:r w:rsidRPr="00871E06">
        <w:rPr>
          <w:rFonts w:ascii="Baskerville" w:hAnsi="Baskerville"/>
        </w:rPr>
        <w:t>American Historical Association</w:t>
      </w:r>
      <w:r w:rsidR="00754B09">
        <w:rPr>
          <w:rFonts w:ascii="Baskerville" w:hAnsi="Baskerville"/>
        </w:rPr>
        <w:t>.</w:t>
      </w:r>
    </w:p>
    <w:p w14:paraId="6B6BF534" w14:textId="77777777" w:rsidR="00492B41" w:rsidRPr="00871E06" w:rsidRDefault="00492B41" w:rsidP="00A62DDE">
      <w:pPr>
        <w:tabs>
          <w:tab w:val="left" w:pos="700"/>
          <w:tab w:val="left" w:pos="3060"/>
          <w:tab w:val="left" w:pos="6300"/>
        </w:tabs>
        <w:rPr>
          <w:rFonts w:ascii="Baskerville" w:hAnsi="Baskerville"/>
        </w:rPr>
      </w:pPr>
    </w:p>
    <w:p w14:paraId="60630BF8" w14:textId="77777777" w:rsidR="002E208F" w:rsidRPr="00871E06" w:rsidRDefault="002E208F" w:rsidP="00A62DDE">
      <w:pPr>
        <w:tabs>
          <w:tab w:val="left" w:pos="700"/>
          <w:tab w:val="left" w:pos="3060"/>
          <w:tab w:val="left" w:pos="6300"/>
        </w:tabs>
        <w:rPr>
          <w:rFonts w:ascii="Baskerville" w:hAnsi="Baskerville"/>
          <w:u w:val="single"/>
        </w:rPr>
      </w:pPr>
      <w:r w:rsidRPr="00871E06">
        <w:rPr>
          <w:rFonts w:ascii="Baskerville" w:hAnsi="Baskerville"/>
          <w:u w:val="single"/>
        </w:rPr>
        <w:t>Reviewing and Refereeing</w:t>
      </w:r>
    </w:p>
    <w:p w14:paraId="27AAAD4D" w14:textId="77777777" w:rsidR="00492B41" w:rsidRPr="00871E06" w:rsidRDefault="00492B41" w:rsidP="00A62DDE">
      <w:pPr>
        <w:tabs>
          <w:tab w:val="left" w:pos="700"/>
          <w:tab w:val="left" w:pos="3060"/>
          <w:tab w:val="left" w:pos="6300"/>
        </w:tabs>
        <w:rPr>
          <w:rFonts w:ascii="Baskerville" w:hAnsi="Baskerville"/>
          <w:u w:val="single"/>
        </w:rPr>
      </w:pPr>
    </w:p>
    <w:p w14:paraId="4D14B10A" w14:textId="77777777" w:rsidR="00D81687" w:rsidRPr="00871E06" w:rsidRDefault="005A7F80" w:rsidP="00A62DDE">
      <w:pPr>
        <w:numPr>
          <w:ilvl w:val="0"/>
          <w:numId w:val="5"/>
        </w:numPr>
        <w:tabs>
          <w:tab w:val="left" w:pos="700"/>
          <w:tab w:val="left" w:pos="3060"/>
          <w:tab w:val="left" w:pos="6300"/>
        </w:tabs>
        <w:rPr>
          <w:rFonts w:ascii="Baskerville" w:hAnsi="Baskerville"/>
        </w:rPr>
      </w:pPr>
      <w:r w:rsidRPr="00871E06">
        <w:rPr>
          <w:rFonts w:ascii="Baskerville" w:hAnsi="Baskerville"/>
        </w:rPr>
        <w:t xml:space="preserve">I review manuscripts, </w:t>
      </w:r>
      <w:r w:rsidR="002E208F" w:rsidRPr="00871E06">
        <w:rPr>
          <w:rFonts w:ascii="Baskerville" w:hAnsi="Baskerville"/>
        </w:rPr>
        <w:t>book proposals</w:t>
      </w:r>
      <w:r w:rsidRPr="00871E06">
        <w:rPr>
          <w:rFonts w:ascii="Baskerville" w:hAnsi="Baskerville"/>
        </w:rPr>
        <w:t xml:space="preserve"> and </w:t>
      </w:r>
      <w:r w:rsidR="00BC2AC8" w:rsidRPr="00871E06">
        <w:rPr>
          <w:rFonts w:ascii="Baskerville" w:hAnsi="Baskerville"/>
        </w:rPr>
        <w:t xml:space="preserve">journal </w:t>
      </w:r>
      <w:r w:rsidR="00DE3706" w:rsidRPr="00871E06">
        <w:rPr>
          <w:rFonts w:ascii="Baskerville" w:hAnsi="Baskerville"/>
        </w:rPr>
        <w:t>prospectuses</w:t>
      </w:r>
      <w:r w:rsidRPr="00871E06">
        <w:rPr>
          <w:rFonts w:ascii="Baskerville" w:hAnsi="Baskerville"/>
        </w:rPr>
        <w:t xml:space="preserve"> </w:t>
      </w:r>
      <w:r w:rsidR="002E208F" w:rsidRPr="00871E06">
        <w:rPr>
          <w:rFonts w:ascii="Baskerville" w:hAnsi="Baskerville"/>
        </w:rPr>
        <w:t xml:space="preserve">for </w:t>
      </w:r>
      <w:r w:rsidR="00B83490" w:rsidRPr="00871E06">
        <w:rPr>
          <w:rFonts w:ascii="Baskerville" w:hAnsi="Baskerville"/>
        </w:rPr>
        <w:t>1</w:t>
      </w:r>
      <w:r w:rsidR="0006351F" w:rsidRPr="00871E06">
        <w:rPr>
          <w:rFonts w:ascii="Baskerville" w:hAnsi="Baskerville"/>
        </w:rPr>
        <w:t>4</w:t>
      </w:r>
      <w:r w:rsidR="00B83490" w:rsidRPr="00871E06">
        <w:rPr>
          <w:rFonts w:ascii="Baskerville" w:hAnsi="Baskerville"/>
        </w:rPr>
        <w:t xml:space="preserve"> presses: </w:t>
      </w:r>
    </w:p>
    <w:p w14:paraId="52CF009C" w14:textId="5F7CAD64" w:rsidR="002E208F" w:rsidRPr="00871E06" w:rsidRDefault="002E208F" w:rsidP="00D81687">
      <w:pPr>
        <w:tabs>
          <w:tab w:val="left" w:pos="700"/>
          <w:tab w:val="left" w:pos="3060"/>
          <w:tab w:val="left" w:pos="6300"/>
        </w:tabs>
        <w:ind w:left="360"/>
        <w:rPr>
          <w:rFonts w:ascii="Baskerville" w:hAnsi="Baskerville"/>
        </w:rPr>
      </w:pPr>
      <w:r w:rsidRPr="00871E06">
        <w:rPr>
          <w:rFonts w:ascii="Baskerville" w:hAnsi="Baskerville"/>
        </w:rPr>
        <w:t xml:space="preserve">Ashgate, </w:t>
      </w:r>
      <w:r w:rsidR="003B1DDB" w:rsidRPr="00871E06">
        <w:rPr>
          <w:rFonts w:ascii="Baskerville" w:hAnsi="Baskerville"/>
        </w:rPr>
        <w:t xml:space="preserve">Bloomsbury, </w:t>
      </w:r>
      <w:r w:rsidRPr="00871E06">
        <w:rPr>
          <w:rFonts w:ascii="Baskerville" w:hAnsi="Baskerville"/>
        </w:rPr>
        <w:t xml:space="preserve">Cambridge University Press, Duke University Press, </w:t>
      </w:r>
      <w:r w:rsidR="00476435" w:rsidRPr="00871E06">
        <w:rPr>
          <w:rFonts w:ascii="Baskerville" w:hAnsi="Baskerville"/>
        </w:rPr>
        <w:t xml:space="preserve">Macmillan Education, </w:t>
      </w:r>
      <w:r w:rsidRPr="00871E06">
        <w:rPr>
          <w:rFonts w:ascii="Baskerville" w:hAnsi="Baskerville"/>
        </w:rPr>
        <w:t xml:space="preserve">Oxford University Press, </w:t>
      </w:r>
      <w:r w:rsidR="00462D05" w:rsidRPr="00871E06">
        <w:rPr>
          <w:rFonts w:ascii="Baskerville" w:hAnsi="Baskerville"/>
        </w:rPr>
        <w:t>Palgrave</w:t>
      </w:r>
      <w:r w:rsidR="003B674E" w:rsidRPr="00871E06">
        <w:rPr>
          <w:rFonts w:ascii="Baskerville" w:hAnsi="Baskerville"/>
        </w:rPr>
        <w:t xml:space="preserve"> Macmillan</w:t>
      </w:r>
      <w:r w:rsidR="00462D05" w:rsidRPr="00871E06">
        <w:rPr>
          <w:rFonts w:ascii="Baskerville" w:hAnsi="Baskerville"/>
        </w:rPr>
        <w:t xml:space="preserve">, </w:t>
      </w:r>
      <w:r w:rsidR="00C74D59" w:rsidRPr="00871E06">
        <w:rPr>
          <w:rFonts w:ascii="Baskerville" w:hAnsi="Baskerville"/>
        </w:rPr>
        <w:t xml:space="preserve">Penn State Press, </w:t>
      </w:r>
      <w:r w:rsidR="0070596F" w:rsidRPr="00871E06">
        <w:rPr>
          <w:rFonts w:ascii="Baskerville" w:hAnsi="Baskerville"/>
        </w:rPr>
        <w:t xml:space="preserve">Pickering </w:t>
      </w:r>
      <w:r w:rsidR="00C739A0" w:rsidRPr="00871E06">
        <w:rPr>
          <w:rFonts w:ascii="Baskerville" w:hAnsi="Baskerville"/>
        </w:rPr>
        <w:t>&amp;</w:t>
      </w:r>
      <w:r w:rsidR="0070596F" w:rsidRPr="00871E06">
        <w:rPr>
          <w:rFonts w:ascii="Baskerville" w:hAnsi="Baskerville"/>
        </w:rPr>
        <w:t xml:space="preserve"> Chatto, </w:t>
      </w:r>
      <w:r w:rsidRPr="00871E06">
        <w:rPr>
          <w:rFonts w:ascii="Baskerville" w:hAnsi="Baskerville"/>
        </w:rPr>
        <w:t xml:space="preserve">Routledge, </w:t>
      </w:r>
      <w:r w:rsidR="000628F4" w:rsidRPr="00871E06">
        <w:rPr>
          <w:rFonts w:ascii="Baskerville" w:hAnsi="Baskerville"/>
        </w:rPr>
        <w:t xml:space="preserve">University of California Press, </w:t>
      </w:r>
      <w:r w:rsidRPr="00871E06">
        <w:rPr>
          <w:rFonts w:ascii="Baskerville" w:hAnsi="Baskerville"/>
        </w:rPr>
        <w:t>University of Calgary Press</w:t>
      </w:r>
      <w:r w:rsidR="000A2B4E" w:rsidRPr="00871E06">
        <w:rPr>
          <w:rFonts w:ascii="Baskerville" w:hAnsi="Baskerville"/>
        </w:rPr>
        <w:t>, University of New Mexico Pr</w:t>
      </w:r>
      <w:r w:rsidR="001A2304" w:rsidRPr="00871E06">
        <w:rPr>
          <w:rFonts w:ascii="Baskerville" w:hAnsi="Baskerville"/>
        </w:rPr>
        <w:t>e</w:t>
      </w:r>
      <w:r w:rsidR="000A2B4E" w:rsidRPr="00871E06">
        <w:rPr>
          <w:rFonts w:ascii="Baskerville" w:hAnsi="Baskerville"/>
        </w:rPr>
        <w:t>ss</w:t>
      </w:r>
      <w:r w:rsidR="00440920" w:rsidRPr="00871E06">
        <w:rPr>
          <w:rFonts w:ascii="Baskerville" w:hAnsi="Baskerville"/>
        </w:rPr>
        <w:t xml:space="preserve"> and Wiley-Blackwell</w:t>
      </w:r>
      <w:r w:rsidRPr="00871E06">
        <w:rPr>
          <w:rFonts w:ascii="Baskerville" w:hAnsi="Baskerville"/>
        </w:rPr>
        <w:t>.</w:t>
      </w:r>
    </w:p>
    <w:p w14:paraId="33F754C4" w14:textId="77777777" w:rsidR="006B6B6C" w:rsidRPr="00871E06" w:rsidRDefault="002E208F" w:rsidP="004B1034">
      <w:pPr>
        <w:numPr>
          <w:ilvl w:val="0"/>
          <w:numId w:val="5"/>
        </w:numPr>
        <w:tabs>
          <w:tab w:val="left" w:pos="700"/>
          <w:tab w:val="left" w:pos="3060"/>
          <w:tab w:val="left" w:pos="6300"/>
        </w:tabs>
        <w:rPr>
          <w:rFonts w:ascii="Baskerville" w:hAnsi="Baskerville"/>
        </w:rPr>
      </w:pPr>
      <w:r w:rsidRPr="00871E06">
        <w:rPr>
          <w:rFonts w:ascii="Baskerville" w:hAnsi="Baskerville"/>
        </w:rPr>
        <w:t>I referee articles in English, Spanish and French for</w:t>
      </w:r>
      <w:r w:rsidR="00871B8F" w:rsidRPr="00871E06">
        <w:rPr>
          <w:rFonts w:ascii="Baskerville" w:hAnsi="Baskerville"/>
        </w:rPr>
        <w:t xml:space="preserve"> </w:t>
      </w:r>
      <w:r w:rsidR="007423E9" w:rsidRPr="00871E06">
        <w:rPr>
          <w:rFonts w:ascii="Baskerville" w:hAnsi="Baskerville"/>
        </w:rPr>
        <w:t xml:space="preserve">over </w:t>
      </w:r>
      <w:r w:rsidR="00324A0C" w:rsidRPr="00871E06">
        <w:rPr>
          <w:rFonts w:ascii="Baskerville" w:hAnsi="Baskerville"/>
        </w:rPr>
        <w:t>50</w:t>
      </w:r>
      <w:r w:rsidR="00871B8F" w:rsidRPr="00871E06">
        <w:rPr>
          <w:rFonts w:ascii="Baskerville" w:hAnsi="Baskerville"/>
        </w:rPr>
        <w:t xml:space="preserve"> journals:</w:t>
      </w:r>
      <w:r w:rsidRPr="00871E06">
        <w:rPr>
          <w:rFonts w:ascii="Baskerville" w:hAnsi="Baskerville"/>
        </w:rPr>
        <w:t xml:space="preserve"> </w:t>
      </w:r>
    </w:p>
    <w:p w14:paraId="6A574081" w14:textId="0D02FED4" w:rsidR="002E208F" w:rsidRPr="00871E06" w:rsidRDefault="002E208F" w:rsidP="006B6B6C">
      <w:pPr>
        <w:tabs>
          <w:tab w:val="left" w:pos="700"/>
          <w:tab w:val="left" w:pos="3060"/>
          <w:tab w:val="left" w:pos="6300"/>
        </w:tabs>
        <w:ind w:left="360"/>
        <w:rPr>
          <w:rFonts w:ascii="Baskerville" w:hAnsi="Baskerville"/>
        </w:rPr>
      </w:pPr>
      <w:r w:rsidRPr="00871E06">
        <w:rPr>
          <w:rFonts w:ascii="Baskerville" w:hAnsi="Baskerville"/>
          <w:i/>
        </w:rPr>
        <w:t>American Historical Review</w:t>
      </w:r>
      <w:r w:rsidRPr="00871E06">
        <w:rPr>
          <w:rFonts w:ascii="Baskerville" w:hAnsi="Baskerville"/>
        </w:rPr>
        <w:t xml:space="preserve">; </w:t>
      </w:r>
      <w:proofErr w:type="spellStart"/>
      <w:r w:rsidR="00590350" w:rsidRPr="00871E06">
        <w:rPr>
          <w:rFonts w:ascii="Baskerville" w:hAnsi="Baskerville"/>
          <w:bCs/>
          <w:i/>
          <w:iCs/>
          <w:lang w:val="en-US"/>
        </w:rPr>
        <w:t>Antípoda</w:t>
      </w:r>
      <w:proofErr w:type="spellEnd"/>
      <w:r w:rsidR="00590350" w:rsidRPr="00871E06">
        <w:rPr>
          <w:rFonts w:ascii="Baskerville" w:hAnsi="Baskerville"/>
          <w:bCs/>
          <w:i/>
          <w:iCs/>
          <w:lang w:val="en-US"/>
        </w:rPr>
        <w:t xml:space="preserve">: Revista de </w:t>
      </w:r>
      <w:proofErr w:type="spellStart"/>
      <w:r w:rsidR="00590350" w:rsidRPr="00871E06">
        <w:rPr>
          <w:rFonts w:ascii="Baskerville" w:hAnsi="Baskerville"/>
          <w:bCs/>
          <w:i/>
          <w:iCs/>
          <w:lang w:val="en-US"/>
        </w:rPr>
        <w:t>Antropología</w:t>
      </w:r>
      <w:proofErr w:type="spellEnd"/>
      <w:r w:rsidR="00590350" w:rsidRPr="00871E06">
        <w:rPr>
          <w:rFonts w:ascii="Baskerville" w:hAnsi="Baskerville"/>
          <w:bCs/>
          <w:i/>
          <w:iCs/>
          <w:lang w:val="en-US"/>
        </w:rPr>
        <w:t xml:space="preserve"> y </w:t>
      </w:r>
      <w:proofErr w:type="spellStart"/>
      <w:r w:rsidR="00590350" w:rsidRPr="00871E06">
        <w:rPr>
          <w:rFonts w:ascii="Baskerville" w:hAnsi="Baskerville"/>
          <w:bCs/>
          <w:i/>
          <w:iCs/>
          <w:lang w:val="en-US"/>
        </w:rPr>
        <w:t>Arqueología</w:t>
      </w:r>
      <w:proofErr w:type="spellEnd"/>
      <w:r w:rsidR="00590350" w:rsidRPr="00871E06">
        <w:rPr>
          <w:rFonts w:ascii="Baskerville" w:hAnsi="Baskerville"/>
          <w:bCs/>
          <w:iCs/>
          <w:lang w:val="en-US"/>
        </w:rPr>
        <w:t>;</w:t>
      </w:r>
      <w:r w:rsidR="004018EB" w:rsidRPr="00871E06">
        <w:rPr>
          <w:rFonts w:ascii="Baskerville" w:hAnsi="Baskerville"/>
          <w:bCs/>
          <w:iCs/>
          <w:lang w:val="en-US"/>
        </w:rPr>
        <w:t xml:space="preserve"> </w:t>
      </w:r>
      <w:r w:rsidR="004018EB" w:rsidRPr="00871E06">
        <w:rPr>
          <w:rFonts w:ascii="Baskerville" w:hAnsi="Baskerville"/>
          <w:bCs/>
          <w:i/>
          <w:lang w:val="en-US"/>
        </w:rPr>
        <w:t>Antipode</w:t>
      </w:r>
      <w:r w:rsidR="0089332C" w:rsidRPr="00871E06">
        <w:rPr>
          <w:rFonts w:ascii="Baskerville" w:hAnsi="Baskerville"/>
          <w:bCs/>
          <w:iCs/>
          <w:lang w:val="en-US"/>
        </w:rPr>
        <w:t xml:space="preserve">; </w:t>
      </w:r>
      <w:r w:rsidR="002B5BEF" w:rsidRPr="00871E06">
        <w:rPr>
          <w:rFonts w:ascii="Baskerville" w:hAnsi="Baskerville"/>
          <w:bCs/>
          <w:i/>
          <w:lang w:val="en-US"/>
        </w:rPr>
        <w:t>Arcadia: Explorations in Environmental History</w:t>
      </w:r>
      <w:r w:rsidR="002B5BEF" w:rsidRPr="00871E06">
        <w:rPr>
          <w:rFonts w:ascii="Baskerville" w:hAnsi="Baskerville"/>
          <w:bCs/>
          <w:iCs/>
          <w:lang w:val="en-US"/>
        </w:rPr>
        <w:t xml:space="preserve">; </w:t>
      </w:r>
      <w:r w:rsidR="0090381F" w:rsidRPr="00871E06">
        <w:rPr>
          <w:rFonts w:ascii="Baskerville" w:hAnsi="Baskerville"/>
          <w:bCs/>
          <w:i/>
          <w:lang w:val="en-US"/>
        </w:rPr>
        <w:t xml:space="preserve">British Journal </w:t>
      </w:r>
      <w:r w:rsidR="007A7B34" w:rsidRPr="00871E06">
        <w:rPr>
          <w:rFonts w:ascii="Baskerville" w:hAnsi="Baskerville"/>
          <w:bCs/>
          <w:i/>
          <w:lang w:val="en-US"/>
        </w:rPr>
        <w:t>for</w:t>
      </w:r>
      <w:r w:rsidR="0090381F" w:rsidRPr="00871E06">
        <w:rPr>
          <w:rFonts w:ascii="Baskerville" w:hAnsi="Baskerville"/>
          <w:bCs/>
          <w:i/>
          <w:lang w:val="en-US"/>
        </w:rPr>
        <w:t xml:space="preserve"> the History of Science</w:t>
      </w:r>
      <w:r w:rsidR="0090381F" w:rsidRPr="00871E06">
        <w:rPr>
          <w:rFonts w:ascii="Baskerville" w:hAnsi="Baskerville"/>
          <w:bCs/>
          <w:iCs/>
          <w:lang w:val="en-US"/>
        </w:rPr>
        <w:t xml:space="preserve">; </w:t>
      </w:r>
      <w:r w:rsidR="00B02946" w:rsidRPr="00871E06">
        <w:rPr>
          <w:rFonts w:ascii="Baskerville" w:hAnsi="Baskerville"/>
          <w:i/>
        </w:rPr>
        <w:t>Bulletin of Latin American Research</w:t>
      </w:r>
      <w:r w:rsidR="00B02946" w:rsidRPr="00871E06">
        <w:rPr>
          <w:rFonts w:ascii="Baskerville" w:hAnsi="Baskerville"/>
        </w:rPr>
        <w:t xml:space="preserve">; </w:t>
      </w:r>
      <w:r w:rsidR="00CC2515" w:rsidRPr="00871E06">
        <w:rPr>
          <w:rFonts w:ascii="Baskerville" w:hAnsi="Baskerville"/>
          <w:i/>
        </w:rPr>
        <w:t>Colonial Latin American Review</w:t>
      </w:r>
      <w:r w:rsidR="00CC2515" w:rsidRPr="00871E06">
        <w:rPr>
          <w:rFonts w:ascii="Baskerville" w:hAnsi="Baskerville"/>
        </w:rPr>
        <w:t>;</w:t>
      </w:r>
      <w:r w:rsidR="00CC2515" w:rsidRPr="00871E06">
        <w:rPr>
          <w:rFonts w:ascii="Baskerville" w:hAnsi="Baskerville"/>
          <w:i/>
        </w:rPr>
        <w:t xml:space="preserve"> </w:t>
      </w:r>
      <w:r w:rsidR="005559BF" w:rsidRPr="00871E06">
        <w:rPr>
          <w:rFonts w:ascii="Baskerville" w:hAnsi="Baskerville"/>
          <w:i/>
        </w:rPr>
        <w:t>Costume</w:t>
      </w:r>
      <w:r w:rsidR="005559BF" w:rsidRPr="00871E06">
        <w:rPr>
          <w:rFonts w:ascii="Baskerville" w:hAnsi="Baskerville"/>
        </w:rPr>
        <w:t>;</w:t>
      </w:r>
      <w:r w:rsidR="005559BF" w:rsidRPr="00871E06">
        <w:rPr>
          <w:rFonts w:ascii="Baskerville" w:hAnsi="Baskerville"/>
          <w:i/>
        </w:rPr>
        <w:t xml:space="preserve"> </w:t>
      </w:r>
      <w:r w:rsidRPr="00871E06">
        <w:rPr>
          <w:rFonts w:ascii="Baskerville" w:hAnsi="Baskerville"/>
          <w:i/>
        </w:rPr>
        <w:t>Culture, Theory and Critique</w:t>
      </w:r>
      <w:r w:rsidRPr="00871E06">
        <w:rPr>
          <w:rFonts w:ascii="Baskerville" w:hAnsi="Baskerville"/>
        </w:rPr>
        <w:t xml:space="preserve">; </w:t>
      </w:r>
      <w:r w:rsidR="0000439D" w:rsidRPr="00871E06">
        <w:rPr>
          <w:rFonts w:ascii="Baskerville" w:hAnsi="Baskerville"/>
          <w:i/>
        </w:rPr>
        <w:t>Diálogo</w:t>
      </w:r>
      <w:r w:rsidR="0000439D" w:rsidRPr="00871E06">
        <w:rPr>
          <w:rFonts w:ascii="Baskerville" w:hAnsi="Baskerville"/>
        </w:rPr>
        <w:t xml:space="preserve">; </w:t>
      </w:r>
      <w:r w:rsidR="00102DAA" w:rsidRPr="00871E06">
        <w:rPr>
          <w:rFonts w:ascii="Baskerville" w:hAnsi="Baskerville"/>
          <w:i/>
          <w:iCs/>
        </w:rPr>
        <w:t>Eighteenth-Century Studies</w:t>
      </w:r>
      <w:r w:rsidR="00102DAA" w:rsidRPr="00871E06">
        <w:rPr>
          <w:rFonts w:ascii="Baskerville" w:hAnsi="Baskerville"/>
        </w:rPr>
        <w:t xml:space="preserve">; </w:t>
      </w:r>
      <w:r w:rsidR="0078537D" w:rsidRPr="00871E06">
        <w:rPr>
          <w:rFonts w:ascii="Baskerville" w:hAnsi="Baskerville"/>
          <w:i/>
        </w:rPr>
        <w:t>Endeavo</w:t>
      </w:r>
      <w:r w:rsidR="009A4C21" w:rsidRPr="00871E06">
        <w:rPr>
          <w:rFonts w:ascii="Baskerville" w:hAnsi="Baskerville"/>
          <w:i/>
        </w:rPr>
        <w:t>u</w:t>
      </w:r>
      <w:r w:rsidR="0078537D" w:rsidRPr="00871E06">
        <w:rPr>
          <w:rFonts w:ascii="Baskerville" w:hAnsi="Baskerville"/>
          <w:i/>
        </w:rPr>
        <w:t>r</w:t>
      </w:r>
      <w:r w:rsidR="0078537D" w:rsidRPr="00871E06">
        <w:rPr>
          <w:rFonts w:ascii="Baskerville" w:hAnsi="Baskerville"/>
        </w:rPr>
        <w:t xml:space="preserve">; </w:t>
      </w:r>
      <w:r w:rsidR="0053724B" w:rsidRPr="00871E06">
        <w:rPr>
          <w:rFonts w:ascii="Baskerville" w:hAnsi="Baskerville"/>
          <w:i/>
        </w:rPr>
        <w:t>English Historical Review</w:t>
      </w:r>
      <w:r w:rsidR="0053724B" w:rsidRPr="00871E06">
        <w:rPr>
          <w:rFonts w:ascii="Baskerville" w:hAnsi="Baskerville"/>
        </w:rPr>
        <w:t xml:space="preserve">; </w:t>
      </w:r>
      <w:r w:rsidR="009F1591" w:rsidRPr="00871E06">
        <w:rPr>
          <w:rFonts w:ascii="Baskerville" w:hAnsi="Baskerville"/>
          <w:i/>
        </w:rPr>
        <w:t>Ethnohistory</w:t>
      </w:r>
      <w:r w:rsidR="009F1591" w:rsidRPr="00871E06">
        <w:rPr>
          <w:rFonts w:ascii="Baskerville" w:hAnsi="Baskerville"/>
        </w:rPr>
        <w:t>;</w:t>
      </w:r>
      <w:r w:rsidR="009F1591" w:rsidRPr="00871E06">
        <w:rPr>
          <w:rFonts w:ascii="Baskerville" w:hAnsi="Baskerville"/>
          <w:i/>
        </w:rPr>
        <w:t xml:space="preserve"> </w:t>
      </w:r>
      <w:r w:rsidRPr="00871E06">
        <w:rPr>
          <w:rFonts w:ascii="Baskerville" w:hAnsi="Baskerville"/>
          <w:i/>
        </w:rPr>
        <w:t>European History Quarterly</w:t>
      </w:r>
      <w:r w:rsidRPr="00871E06">
        <w:rPr>
          <w:rFonts w:ascii="Baskerville" w:hAnsi="Baskerville"/>
        </w:rPr>
        <w:t xml:space="preserve">; </w:t>
      </w:r>
      <w:r w:rsidR="00BC5D93" w:rsidRPr="00871E06">
        <w:rPr>
          <w:rFonts w:ascii="Baskerville" w:hAnsi="Baskerville"/>
          <w:i/>
          <w:iCs/>
        </w:rPr>
        <w:t>European Review of Histor</w:t>
      </w:r>
      <w:r w:rsidR="00177006" w:rsidRPr="00871E06">
        <w:rPr>
          <w:rFonts w:ascii="Baskerville" w:hAnsi="Baskerville"/>
          <w:i/>
          <w:iCs/>
        </w:rPr>
        <w:t>y</w:t>
      </w:r>
      <w:r w:rsidR="00BC5D93" w:rsidRPr="00871E06">
        <w:rPr>
          <w:rFonts w:ascii="Baskerville" w:hAnsi="Baskerville"/>
        </w:rPr>
        <w:t xml:space="preserve">; </w:t>
      </w:r>
      <w:r w:rsidRPr="00871E06">
        <w:rPr>
          <w:rFonts w:ascii="Baskerville" w:hAnsi="Baskerville"/>
          <w:i/>
        </w:rPr>
        <w:t>Feminist Review</w:t>
      </w:r>
      <w:r w:rsidRPr="00871E06">
        <w:rPr>
          <w:rFonts w:ascii="Baskerville" w:hAnsi="Baskerville"/>
        </w:rPr>
        <w:t xml:space="preserve">; </w:t>
      </w:r>
      <w:r w:rsidRPr="00871E06">
        <w:rPr>
          <w:rFonts w:ascii="Baskerville" w:hAnsi="Baskerville"/>
          <w:i/>
        </w:rPr>
        <w:t>Food &amp; History</w:t>
      </w:r>
      <w:r w:rsidRPr="00871E06">
        <w:rPr>
          <w:rFonts w:ascii="Baskerville" w:hAnsi="Baskerville"/>
        </w:rPr>
        <w:t xml:space="preserve">; </w:t>
      </w:r>
      <w:r w:rsidR="00F03F47" w:rsidRPr="00871E06">
        <w:rPr>
          <w:rFonts w:ascii="Baskerville" w:hAnsi="Baskerville"/>
          <w:i/>
        </w:rPr>
        <w:t>French History</w:t>
      </w:r>
      <w:r w:rsidR="00F03F47" w:rsidRPr="00871E06">
        <w:rPr>
          <w:rFonts w:ascii="Baskerville" w:hAnsi="Baskerville"/>
        </w:rPr>
        <w:t xml:space="preserve">; </w:t>
      </w:r>
      <w:proofErr w:type="spellStart"/>
      <w:r w:rsidR="00F20EA0">
        <w:rPr>
          <w:rFonts w:ascii="Baskerville" w:hAnsi="Baskerville"/>
          <w:i/>
          <w:iCs/>
        </w:rPr>
        <w:t>Gastronomica</w:t>
      </w:r>
      <w:proofErr w:type="spellEnd"/>
      <w:r w:rsidR="00F20EA0">
        <w:rPr>
          <w:rFonts w:ascii="Baskerville" w:hAnsi="Baskerville"/>
        </w:rPr>
        <w:t xml:space="preserve">; </w:t>
      </w:r>
      <w:r w:rsidR="006E63D3" w:rsidRPr="00871E06">
        <w:rPr>
          <w:rFonts w:ascii="Baskerville" w:hAnsi="Baskerville"/>
          <w:i/>
        </w:rPr>
        <w:t xml:space="preserve">Gender </w:t>
      </w:r>
      <w:r w:rsidR="005116BF" w:rsidRPr="00871E06">
        <w:rPr>
          <w:rFonts w:ascii="Baskerville" w:hAnsi="Baskerville"/>
          <w:i/>
        </w:rPr>
        <w:t>&amp;</w:t>
      </w:r>
      <w:r w:rsidR="006E63D3" w:rsidRPr="00871E06">
        <w:rPr>
          <w:rFonts w:ascii="Baskerville" w:hAnsi="Baskerville"/>
          <w:i/>
        </w:rPr>
        <w:t xml:space="preserve"> History</w:t>
      </w:r>
      <w:r w:rsidR="006E63D3" w:rsidRPr="00871E06">
        <w:rPr>
          <w:rFonts w:ascii="Baskerville" w:hAnsi="Baskerville"/>
        </w:rPr>
        <w:t xml:space="preserve">; </w:t>
      </w:r>
      <w:r w:rsidR="00153570" w:rsidRPr="00871E06">
        <w:rPr>
          <w:rFonts w:ascii="Baskerville" w:hAnsi="Baskerville"/>
          <w:i/>
        </w:rPr>
        <w:t>Global Food History</w:t>
      </w:r>
      <w:r w:rsidR="00153570" w:rsidRPr="00871E06">
        <w:rPr>
          <w:rFonts w:ascii="Baskerville" w:hAnsi="Baskerville"/>
        </w:rPr>
        <w:t xml:space="preserve">; </w:t>
      </w:r>
      <w:r w:rsidRPr="00871E06">
        <w:rPr>
          <w:rFonts w:ascii="Baskerville" w:hAnsi="Baskerville"/>
          <w:i/>
          <w:iCs/>
        </w:rPr>
        <w:t>Hispanic</w:t>
      </w:r>
      <w:r w:rsidRPr="00871E06">
        <w:rPr>
          <w:rFonts w:ascii="Baskerville" w:hAnsi="Baskerville"/>
          <w:i/>
        </w:rPr>
        <w:t xml:space="preserve"> American Historical Review</w:t>
      </w:r>
      <w:r w:rsidRPr="00871E06">
        <w:rPr>
          <w:rFonts w:ascii="Baskerville" w:hAnsi="Baskerville"/>
        </w:rPr>
        <w:t xml:space="preserve">; </w:t>
      </w:r>
      <w:r w:rsidR="00502B11" w:rsidRPr="00871E06">
        <w:rPr>
          <w:rFonts w:ascii="Baskerville" w:hAnsi="Baskerville"/>
          <w:i/>
        </w:rPr>
        <w:t>Hispanic Research Journal</w:t>
      </w:r>
      <w:r w:rsidR="00502B11" w:rsidRPr="00871E06">
        <w:rPr>
          <w:rFonts w:ascii="Baskerville" w:hAnsi="Baskerville"/>
        </w:rPr>
        <w:t xml:space="preserve">; </w:t>
      </w:r>
      <w:r w:rsidR="00BB11B7" w:rsidRPr="00871E06">
        <w:rPr>
          <w:rFonts w:ascii="Baskerville" w:hAnsi="Baskerville"/>
          <w:i/>
        </w:rPr>
        <w:t>Hispanic Review</w:t>
      </w:r>
      <w:r w:rsidR="00BB11B7" w:rsidRPr="00871E06">
        <w:rPr>
          <w:rFonts w:ascii="Baskerville" w:hAnsi="Baskerville"/>
        </w:rPr>
        <w:t xml:space="preserve">; </w:t>
      </w:r>
      <w:r w:rsidR="004D7093" w:rsidRPr="00871E06">
        <w:rPr>
          <w:rFonts w:ascii="Baskerville" w:hAnsi="Baskerville"/>
          <w:i/>
          <w:iCs/>
        </w:rPr>
        <w:t>Huntington Library Quarterly</w:t>
      </w:r>
      <w:r w:rsidR="004D7093" w:rsidRPr="00871E06">
        <w:rPr>
          <w:rFonts w:ascii="Baskerville" w:hAnsi="Baskerville"/>
        </w:rPr>
        <w:t xml:space="preserve">; </w:t>
      </w:r>
      <w:r w:rsidR="005B3FFC" w:rsidRPr="00871E06">
        <w:rPr>
          <w:rFonts w:ascii="Baskerville" w:hAnsi="Baskerville"/>
          <w:i/>
          <w:iCs/>
        </w:rPr>
        <w:t>Historical Journal</w:t>
      </w:r>
      <w:r w:rsidR="005B3FFC" w:rsidRPr="00871E06">
        <w:rPr>
          <w:rFonts w:ascii="Baskerville" w:hAnsi="Baskerville"/>
        </w:rPr>
        <w:t xml:space="preserve">; </w:t>
      </w:r>
      <w:r w:rsidR="004B1034" w:rsidRPr="00871E06">
        <w:rPr>
          <w:rFonts w:ascii="Baskerville" w:hAnsi="Baskerville"/>
          <w:i/>
          <w:iCs/>
        </w:rPr>
        <w:t>History of Intellectual Culture</w:t>
      </w:r>
      <w:r w:rsidR="004B1034" w:rsidRPr="00871E06">
        <w:rPr>
          <w:rFonts w:ascii="Baskerville" w:hAnsi="Baskerville"/>
        </w:rPr>
        <w:t xml:space="preserve">; </w:t>
      </w:r>
      <w:r w:rsidR="00DB3E4C" w:rsidRPr="00871E06">
        <w:rPr>
          <w:rFonts w:ascii="Baskerville" w:hAnsi="Baskerville"/>
          <w:i/>
          <w:iCs/>
        </w:rPr>
        <w:t>History of the Human Sciences</w:t>
      </w:r>
      <w:r w:rsidR="00DB3E4C" w:rsidRPr="00871E06">
        <w:rPr>
          <w:rFonts w:ascii="Baskerville" w:hAnsi="Baskerville"/>
        </w:rPr>
        <w:t xml:space="preserve">; </w:t>
      </w:r>
      <w:r w:rsidR="004F4C7E" w:rsidRPr="00871E06">
        <w:rPr>
          <w:rFonts w:ascii="Baskerville" w:hAnsi="Baskerville"/>
          <w:i/>
        </w:rPr>
        <w:t>Journal of American Studies</w:t>
      </w:r>
      <w:r w:rsidR="004F4C7E" w:rsidRPr="00871E06">
        <w:rPr>
          <w:rFonts w:ascii="Baskerville" w:hAnsi="Baskerville"/>
        </w:rPr>
        <w:t xml:space="preserve">; </w:t>
      </w:r>
      <w:r w:rsidR="00D677E7" w:rsidRPr="00871E06">
        <w:rPr>
          <w:rFonts w:ascii="Baskerville" w:hAnsi="Baskerville"/>
          <w:i/>
          <w:iCs/>
        </w:rPr>
        <w:t>Journal of Colonialism and Colonial History</w:t>
      </w:r>
      <w:r w:rsidR="00D677E7" w:rsidRPr="00871E06">
        <w:rPr>
          <w:rFonts w:ascii="Baskerville" w:hAnsi="Baskerville"/>
        </w:rPr>
        <w:t xml:space="preserve">; </w:t>
      </w:r>
      <w:r w:rsidRPr="00871E06">
        <w:rPr>
          <w:rFonts w:ascii="Baskerville" w:hAnsi="Baskerville"/>
          <w:i/>
        </w:rPr>
        <w:t>Journal of Contemporary History</w:t>
      </w:r>
      <w:r w:rsidRPr="00871E06">
        <w:rPr>
          <w:rFonts w:ascii="Baskerville" w:hAnsi="Baskerville"/>
        </w:rPr>
        <w:t xml:space="preserve">; </w:t>
      </w:r>
      <w:r w:rsidR="003828D2" w:rsidRPr="00871E06">
        <w:rPr>
          <w:rFonts w:ascii="Baskerville" w:hAnsi="Baskerville"/>
          <w:i/>
        </w:rPr>
        <w:t>Journal of Latin American Cultural Studies</w:t>
      </w:r>
      <w:r w:rsidR="003828D2" w:rsidRPr="00871E06">
        <w:rPr>
          <w:rFonts w:ascii="Baskerville" w:hAnsi="Baskerville"/>
        </w:rPr>
        <w:t xml:space="preserve">; </w:t>
      </w:r>
      <w:r w:rsidRPr="00871E06">
        <w:rPr>
          <w:rFonts w:ascii="Baskerville" w:hAnsi="Baskerville"/>
          <w:i/>
        </w:rPr>
        <w:t>Journal of Latin American Studies</w:t>
      </w:r>
      <w:r w:rsidRPr="00871E06">
        <w:rPr>
          <w:rFonts w:ascii="Baskerville" w:hAnsi="Baskerville"/>
        </w:rPr>
        <w:t xml:space="preserve">; </w:t>
      </w:r>
      <w:r w:rsidR="00910093" w:rsidRPr="00871E06">
        <w:rPr>
          <w:rFonts w:ascii="Baskerville" w:hAnsi="Baskerville"/>
          <w:i/>
        </w:rPr>
        <w:t>Journal of the History of Ideas</w:t>
      </w:r>
      <w:r w:rsidR="00910093" w:rsidRPr="00871E06">
        <w:rPr>
          <w:rFonts w:ascii="Baskerville" w:hAnsi="Baskerville"/>
        </w:rPr>
        <w:t xml:space="preserve">; </w:t>
      </w:r>
      <w:r w:rsidR="004F5C2C" w:rsidRPr="00871E06">
        <w:rPr>
          <w:rFonts w:ascii="Baskerville" w:hAnsi="Baskerville"/>
          <w:i/>
        </w:rPr>
        <w:t>Journal of the History of the Neurosciences</w:t>
      </w:r>
      <w:r w:rsidR="004F5C2C" w:rsidRPr="00871E06">
        <w:rPr>
          <w:rFonts w:ascii="Baskerville" w:hAnsi="Baskerville"/>
        </w:rPr>
        <w:t xml:space="preserve">; </w:t>
      </w:r>
      <w:r w:rsidR="00FA6778" w:rsidRPr="00871E06">
        <w:rPr>
          <w:rFonts w:ascii="Baskerville" w:hAnsi="Baskerville"/>
          <w:i/>
          <w:iCs/>
        </w:rPr>
        <w:t>Journal of Urban History</w:t>
      </w:r>
      <w:r w:rsidR="00FA6778" w:rsidRPr="00871E06">
        <w:rPr>
          <w:rFonts w:ascii="Baskerville" w:hAnsi="Baskerville"/>
        </w:rPr>
        <w:t xml:space="preserve">; </w:t>
      </w:r>
      <w:r w:rsidR="00955C28" w:rsidRPr="00871E06">
        <w:rPr>
          <w:rFonts w:ascii="Baskerville" w:hAnsi="Baskerville"/>
          <w:i/>
        </w:rPr>
        <w:t>Journal of Women’s History</w:t>
      </w:r>
      <w:r w:rsidR="00955C28" w:rsidRPr="00871E06">
        <w:rPr>
          <w:rFonts w:ascii="Baskerville" w:hAnsi="Baskerville"/>
        </w:rPr>
        <w:t xml:space="preserve">; </w:t>
      </w:r>
      <w:r w:rsidR="00EF4247" w:rsidRPr="00871E06">
        <w:rPr>
          <w:rFonts w:ascii="Baskerville" w:hAnsi="Baskerville"/>
          <w:i/>
          <w:iCs/>
        </w:rPr>
        <w:t xml:space="preserve">Journal of World History; </w:t>
      </w:r>
      <w:r w:rsidR="00C67EFB" w:rsidRPr="00871E06">
        <w:rPr>
          <w:rFonts w:ascii="Baskerville" w:hAnsi="Baskerville"/>
          <w:i/>
          <w:iCs/>
        </w:rPr>
        <w:t>History of European Ideas</w:t>
      </w:r>
      <w:r w:rsidR="003F2B5F" w:rsidRPr="00871E06">
        <w:rPr>
          <w:rFonts w:ascii="Baskerville" w:hAnsi="Baskerville"/>
        </w:rPr>
        <w:t xml:space="preserve">; </w:t>
      </w:r>
      <w:r w:rsidRPr="00871E06">
        <w:rPr>
          <w:rFonts w:ascii="Baskerville" w:hAnsi="Baskerville"/>
          <w:i/>
        </w:rPr>
        <w:t>Nations and Nationalism</w:t>
      </w:r>
      <w:r w:rsidRPr="00871E06">
        <w:rPr>
          <w:rFonts w:ascii="Baskerville" w:hAnsi="Baskerville"/>
        </w:rPr>
        <w:t xml:space="preserve">; </w:t>
      </w:r>
      <w:r w:rsidR="00606CDE" w:rsidRPr="00871E06">
        <w:rPr>
          <w:rFonts w:ascii="Baskerville" w:hAnsi="Baskerville"/>
          <w:i/>
          <w:iCs/>
        </w:rPr>
        <w:t>Nineteenth-Century French Studies</w:t>
      </w:r>
      <w:r w:rsidR="00606CDE" w:rsidRPr="00871E06">
        <w:rPr>
          <w:rFonts w:ascii="Baskerville" w:hAnsi="Baskerville"/>
        </w:rPr>
        <w:t xml:space="preserve">; </w:t>
      </w:r>
      <w:r w:rsidR="00FB5FD6" w:rsidRPr="00871E06">
        <w:rPr>
          <w:rFonts w:ascii="Baskerville" w:hAnsi="Baskerville"/>
          <w:i/>
        </w:rPr>
        <w:t>Notes and Records: the Royal Society Journal of the History of Science</w:t>
      </w:r>
      <w:r w:rsidR="00FB5FD6" w:rsidRPr="00871E06">
        <w:rPr>
          <w:rFonts w:ascii="Baskerville" w:hAnsi="Baskerville"/>
        </w:rPr>
        <w:t>;</w:t>
      </w:r>
      <w:r w:rsidR="00185054" w:rsidRPr="00871E06">
        <w:rPr>
          <w:rFonts w:ascii="Baskerville" w:hAnsi="Baskerville"/>
        </w:rPr>
        <w:t xml:space="preserve"> </w:t>
      </w:r>
      <w:r w:rsidR="00185054" w:rsidRPr="00871E06">
        <w:rPr>
          <w:rFonts w:ascii="Baskerville" w:hAnsi="Baskerville"/>
          <w:i/>
        </w:rPr>
        <w:t>Past &amp; Present</w:t>
      </w:r>
      <w:r w:rsidR="00185054" w:rsidRPr="00871E06">
        <w:rPr>
          <w:rFonts w:ascii="Baskerville" w:hAnsi="Baskerville"/>
        </w:rPr>
        <w:t>;</w:t>
      </w:r>
      <w:r w:rsidR="00FB5FD6" w:rsidRPr="00871E06">
        <w:rPr>
          <w:rFonts w:ascii="Baskerville" w:hAnsi="Baskerville"/>
          <w:i/>
        </w:rPr>
        <w:t xml:space="preserve"> </w:t>
      </w:r>
      <w:r w:rsidR="00DE741D" w:rsidRPr="00871E06">
        <w:rPr>
          <w:rFonts w:ascii="Baskerville" w:hAnsi="Baskerville"/>
          <w:i/>
        </w:rPr>
        <w:t>Renaissance Studies</w:t>
      </w:r>
      <w:r w:rsidR="00DE741D" w:rsidRPr="00871E06">
        <w:rPr>
          <w:rFonts w:ascii="Baskerville" w:hAnsi="Baskerville"/>
        </w:rPr>
        <w:t xml:space="preserve">; </w:t>
      </w:r>
      <w:r w:rsidR="00FA6CAB" w:rsidRPr="00871E06">
        <w:rPr>
          <w:rFonts w:ascii="Baskerville" w:hAnsi="Baskerville"/>
          <w:i/>
        </w:rPr>
        <w:t>Revista Complutense de Historia de América</w:t>
      </w:r>
      <w:r w:rsidR="00FA6CAB" w:rsidRPr="00871E06">
        <w:rPr>
          <w:rFonts w:ascii="Baskerville" w:hAnsi="Baskerville"/>
        </w:rPr>
        <w:t xml:space="preserve">; </w:t>
      </w:r>
      <w:r w:rsidRPr="00871E06">
        <w:rPr>
          <w:rFonts w:ascii="Baskerville" w:hAnsi="Baskerville"/>
          <w:i/>
        </w:rPr>
        <w:t xml:space="preserve">Revista de </w:t>
      </w:r>
      <w:proofErr w:type="spellStart"/>
      <w:r w:rsidRPr="00871E06">
        <w:rPr>
          <w:rFonts w:ascii="Baskerville" w:hAnsi="Baskerville"/>
          <w:i/>
        </w:rPr>
        <w:t>Estudios</w:t>
      </w:r>
      <w:proofErr w:type="spellEnd"/>
      <w:r w:rsidRPr="00871E06">
        <w:rPr>
          <w:rFonts w:ascii="Baskerville" w:hAnsi="Baskerville"/>
          <w:i/>
        </w:rPr>
        <w:t xml:space="preserve"> </w:t>
      </w:r>
      <w:proofErr w:type="spellStart"/>
      <w:r w:rsidRPr="00871E06">
        <w:rPr>
          <w:rFonts w:ascii="Baskerville" w:hAnsi="Baskerville"/>
          <w:i/>
        </w:rPr>
        <w:t>Sociales</w:t>
      </w:r>
      <w:proofErr w:type="spellEnd"/>
      <w:r w:rsidRPr="00871E06">
        <w:rPr>
          <w:rFonts w:ascii="Baskerville" w:hAnsi="Baskerville"/>
        </w:rPr>
        <w:t xml:space="preserve">; </w:t>
      </w:r>
      <w:r w:rsidR="00634BBD" w:rsidRPr="00871E06">
        <w:rPr>
          <w:rFonts w:ascii="Baskerville" w:hAnsi="Baskerville"/>
          <w:i/>
          <w:iCs/>
        </w:rPr>
        <w:t>Scandinavian Journal of History</w:t>
      </w:r>
      <w:r w:rsidR="00634BBD" w:rsidRPr="00871E06">
        <w:rPr>
          <w:rFonts w:ascii="Baskerville" w:hAnsi="Baskerville"/>
        </w:rPr>
        <w:t xml:space="preserve">; </w:t>
      </w:r>
      <w:r w:rsidRPr="00871E06">
        <w:rPr>
          <w:rFonts w:ascii="Baskerville" w:hAnsi="Baskerville"/>
          <w:i/>
        </w:rPr>
        <w:t>Slavery and Abolition</w:t>
      </w:r>
      <w:r w:rsidRPr="00871E06">
        <w:rPr>
          <w:rFonts w:ascii="Baskerville" w:hAnsi="Baskerville"/>
        </w:rPr>
        <w:t xml:space="preserve">; </w:t>
      </w:r>
      <w:r w:rsidR="001F6F55" w:rsidRPr="00871E06">
        <w:rPr>
          <w:rFonts w:ascii="Baskerville" w:hAnsi="Baskerville"/>
          <w:i/>
          <w:iCs/>
        </w:rPr>
        <w:t>Social History of Drugs and Alcohol</w:t>
      </w:r>
      <w:r w:rsidR="001F6F55" w:rsidRPr="00871E06">
        <w:rPr>
          <w:rFonts w:ascii="Baskerville" w:hAnsi="Baskerville"/>
        </w:rPr>
        <w:t xml:space="preserve">; </w:t>
      </w:r>
      <w:r w:rsidRPr="00871E06">
        <w:rPr>
          <w:rFonts w:ascii="Baskerville" w:hAnsi="Baskerville"/>
          <w:i/>
        </w:rPr>
        <w:t>Social History of Medicine</w:t>
      </w:r>
      <w:r w:rsidR="00C10DDA" w:rsidRPr="00871E06">
        <w:rPr>
          <w:rFonts w:ascii="Baskerville" w:hAnsi="Baskerville"/>
        </w:rPr>
        <w:t xml:space="preserve">; </w:t>
      </w:r>
      <w:r w:rsidR="00A43634" w:rsidRPr="00871E06">
        <w:rPr>
          <w:rFonts w:ascii="Baskerville" w:hAnsi="Baskerville"/>
          <w:i/>
          <w:iCs/>
        </w:rPr>
        <w:t>Studies in Church History</w:t>
      </w:r>
      <w:r w:rsidR="00A43634" w:rsidRPr="00871E06">
        <w:rPr>
          <w:rFonts w:ascii="Baskerville" w:hAnsi="Baskerville"/>
        </w:rPr>
        <w:t xml:space="preserve">; </w:t>
      </w:r>
      <w:r w:rsidR="00F52F9C" w:rsidRPr="00871E06">
        <w:rPr>
          <w:rFonts w:ascii="Baskerville" w:hAnsi="Baskerville"/>
          <w:i/>
          <w:iCs/>
        </w:rPr>
        <w:t>Victorian Studies</w:t>
      </w:r>
      <w:r w:rsidR="00F52F9C" w:rsidRPr="00871E06">
        <w:rPr>
          <w:rFonts w:ascii="Baskerville" w:hAnsi="Baskerville"/>
        </w:rPr>
        <w:t xml:space="preserve">; </w:t>
      </w:r>
      <w:r w:rsidR="00292BF2">
        <w:rPr>
          <w:rFonts w:ascii="Baskerville" w:hAnsi="Baskerville"/>
          <w:i/>
          <w:iCs/>
        </w:rPr>
        <w:t>War &amp; History</w:t>
      </w:r>
      <w:r w:rsidR="00292BF2">
        <w:rPr>
          <w:rFonts w:ascii="Baskerville" w:hAnsi="Baskerville"/>
        </w:rPr>
        <w:t xml:space="preserve">; </w:t>
      </w:r>
      <w:r w:rsidR="00C10DDA" w:rsidRPr="00871E06">
        <w:rPr>
          <w:rFonts w:ascii="Baskerville" w:hAnsi="Baskerville"/>
        </w:rPr>
        <w:t xml:space="preserve">and </w:t>
      </w:r>
      <w:r w:rsidR="00C10DDA" w:rsidRPr="00871E06">
        <w:rPr>
          <w:rFonts w:ascii="Baskerville" w:hAnsi="Baskerville"/>
          <w:i/>
        </w:rPr>
        <w:t>William &amp; Mary Quarterly</w:t>
      </w:r>
      <w:r w:rsidR="00C10DDA" w:rsidRPr="00871E06">
        <w:rPr>
          <w:rFonts w:ascii="Baskerville" w:hAnsi="Baskerville"/>
        </w:rPr>
        <w:t>.</w:t>
      </w:r>
    </w:p>
    <w:p w14:paraId="377A0218" w14:textId="68F63FE5" w:rsidR="00535549" w:rsidRPr="00871E06" w:rsidRDefault="00535549" w:rsidP="00A62DDE">
      <w:pPr>
        <w:numPr>
          <w:ilvl w:val="0"/>
          <w:numId w:val="5"/>
        </w:numPr>
        <w:tabs>
          <w:tab w:val="left" w:pos="700"/>
          <w:tab w:val="left" w:pos="3060"/>
          <w:tab w:val="left" w:pos="6300"/>
        </w:tabs>
        <w:rPr>
          <w:rFonts w:ascii="Baskerville" w:hAnsi="Baskerville"/>
        </w:rPr>
      </w:pPr>
      <w:r w:rsidRPr="00871E06">
        <w:rPr>
          <w:rFonts w:ascii="Baskerville" w:hAnsi="Baskerville"/>
        </w:rPr>
        <w:t>I evaluate grant applications for</w:t>
      </w:r>
      <w:r w:rsidR="00A75B79">
        <w:rPr>
          <w:rFonts w:ascii="Baskerville" w:hAnsi="Baskerville"/>
        </w:rPr>
        <w:t xml:space="preserve"> funding bodies in</w:t>
      </w:r>
      <w:r w:rsidR="00197AC2" w:rsidRPr="00871E06">
        <w:rPr>
          <w:rFonts w:ascii="Baskerville" w:hAnsi="Baskerville"/>
        </w:rPr>
        <w:t xml:space="preserve"> Canada</w:t>
      </w:r>
      <w:r w:rsidR="00703612">
        <w:rPr>
          <w:rFonts w:ascii="Baskerville" w:hAnsi="Baskerville"/>
        </w:rPr>
        <w:t xml:space="preserve">, the European Union, </w:t>
      </w:r>
      <w:r w:rsidR="00197AC2" w:rsidRPr="00871E06">
        <w:rPr>
          <w:rFonts w:ascii="Baskerville" w:hAnsi="Baskerville"/>
        </w:rPr>
        <w:t>UK</w:t>
      </w:r>
      <w:r w:rsidR="00703612">
        <w:rPr>
          <w:rFonts w:ascii="Baskerville" w:hAnsi="Baskerville"/>
        </w:rPr>
        <w:t>, and USA</w:t>
      </w:r>
      <w:r w:rsidR="009364AB" w:rsidRPr="00871E06">
        <w:rPr>
          <w:rFonts w:ascii="Baskerville" w:hAnsi="Baskerville"/>
        </w:rPr>
        <w:t>.</w:t>
      </w:r>
    </w:p>
    <w:p w14:paraId="30527AEB" w14:textId="14E32FFD" w:rsidR="002E208F" w:rsidRPr="00871E06" w:rsidRDefault="002E208F" w:rsidP="00A62DDE">
      <w:pPr>
        <w:numPr>
          <w:ilvl w:val="0"/>
          <w:numId w:val="5"/>
        </w:numPr>
        <w:tabs>
          <w:tab w:val="left" w:pos="700"/>
          <w:tab w:val="left" w:pos="3060"/>
          <w:tab w:val="left" w:pos="6300"/>
        </w:tabs>
        <w:rPr>
          <w:rFonts w:ascii="Baskerville" w:hAnsi="Baskerville"/>
        </w:rPr>
      </w:pPr>
      <w:r w:rsidRPr="00871E06">
        <w:rPr>
          <w:rFonts w:ascii="Baskerville" w:hAnsi="Baskerville"/>
        </w:rPr>
        <w:t xml:space="preserve">I have participated in tenure and promotion reviews of colleagues in </w:t>
      </w:r>
      <w:r w:rsidR="00F774DA" w:rsidRPr="00871E06">
        <w:rPr>
          <w:rFonts w:ascii="Baskerville" w:hAnsi="Baskerville"/>
        </w:rPr>
        <w:t xml:space="preserve">Australia, </w:t>
      </w:r>
      <w:r w:rsidR="00633601" w:rsidRPr="00871E06">
        <w:rPr>
          <w:rFonts w:ascii="Baskerville" w:hAnsi="Baskerville"/>
        </w:rPr>
        <w:t>Canada</w:t>
      </w:r>
      <w:r w:rsidR="004346A2" w:rsidRPr="00871E06">
        <w:rPr>
          <w:rFonts w:ascii="Baskerville" w:hAnsi="Baskerville"/>
        </w:rPr>
        <w:t xml:space="preserve">, </w:t>
      </w:r>
      <w:r w:rsidRPr="00871E06">
        <w:rPr>
          <w:rFonts w:ascii="Baskerville" w:hAnsi="Baskerville"/>
        </w:rPr>
        <w:t>Israel</w:t>
      </w:r>
      <w:r w:rsidR="004109BB" w:rsidRPr="00871E06">
        <w:rPr>
          <w:rFonts w:ascii="Baskerville" w:hAnsi="Baskerville"/>
        </w:rPr>
        <w:t xml:space="preserve">, UK, </w:t>
      </w:r>
      <w:r w:rsidR="004346A2" w:rsidRPr="00871E06">
        <w:rPr>
          <w:rFonts w:ascii="Baskerville" w:hAnsi="Baskerville"/>
        </w:rPr>
        <w:t>and USA</w:t>
      </w:r>
      <w:r w:rsidRPr="00871E06">
        <w:rPr>
          <w:rFonts w:ascii="Baskerville" w:hAnsi="Baskerville"/>
        </w:rPr>
        <w:t>.</w:t>
      </w:r>
    </w:p>
    <w:p w14:paraId="59C71B8B" w14:textId="77777777" w:rsidR="00492B41" w:rsidRPr="00871E06" w:rsidRDefault="00492B41" w:rsidP="00A62DDE">
      <w:pPr>
        <w:tabs>
          <w:tab w:val="left" w:pos="700"/>
          <w:tab w:val="left" w:pos="3060"/>
          <w:tab w:val="left" w:pos="6300"/>
        </w:tabs>
        <w:rPr>
          <w:rFonts w:ascii="Baskerville" w:hAnsi="Baskerville"/>
        </w:rPr>
      </w:pPr>
    </w:p>
    <w:p w14:paraId="7569C861" w14:textId="7D7ED03E" w:rsidR="002E208F" w:rsidRPr="00871E06" w:rsidRDefault="002E208F" w:rsidP="00A62DDE">
      <w:pPr>
        <w:tabs>
          <w:tab w:val="left" w:pos="700"/>
          <w:tab w:val="left" w:pos="3060"/>
          <w:tab w:val="left" w:pos="6300"/>
        </w:tabs>
        <w:rPr>
          <w:rFonts w:ascii="Baskerville" w:hAnsi="Baskerville"/>
          <w:u w:val="single"/>
        </w:rPr>
      </w:pPr>
      <w:r w:rsidRPr="00871E06">
        <w:rPr>
          <w:rFonts w:ascii="Baskerville" w:hAnsi="Baskerville"/>
          <w:u w:val="single"/>
        </w:rPr>
        <w:t>External Examining</w:t>
      </w:r>
      <w:r w:rsidR="00AB5CEE" w:rsidRPr="00871E06">
        <w:rPr>
          <w:rFonts w:ascii="Baskerville" w:hAnsi="Baskerville"/>
          <w:u w:val="single"/>
        </w:rPr>
        <w:t>, Training</w:t>
      </w:r>
      <w:r w:rsidRPr="00871E06">
        <w:rPr>
          <w:rFonts w:ascii="Baskerville" w:hAnsi="Baskerville"/>
          <w:u w:val="single"/>
        </w:rPr>
        <w:t xml:space="preserve"> and Advising</w:t>
      </w:r>
    </w:p>
    <w:p w14:paraId="467882A8" w14:textId="77777777" w:rsidR="00492B41" w:rsidRPr="00871E06" w:rsidRDefault="00492B41" w:rsidP="00A62DDE">
      <w:pPr>
        <w:tabs>
          <w:tab w:val="left" w:pos="700"/>
          <w:tab w:val="left" w:pos="3060"/>
          <w:tab w:val="left" w:pos="6300"/>
        </w:tabs>
        <w:rPr>
          <w:rFonts w:ascii="Baskerville" w:hAnsi="Baskerville"/>
          <w:u w:val="single"/>
        </w:rPr>
      </w:pPr>
    </w:p>
    <w:p w14:paraId="07143CE0" w14:textId="6CEB0E26" w:rsidR="002E208F" w:rsidRPr="00871E06" w:rsidRDefault="002E208F" w:rsidP="00A62DDE">
      <w:pPr>
        <w:numPr>
          <w:ilvl w:val="0"/>
          <w:numId w:val="5"/>
        </w:numPr>
        <w:tabs>
          <w:tab w:val="left" w:pos="700"/>
          <w:tab w:val="left" w:pos="3060"/>
          <w:tab w:val="left" w:pos="6300"/>
        </w:tabs>
        <w:rPr>
          <w:rFonts w:ascii="Baskerville" w:hAnsi="Baskerville"/>
        </w:rPr>
      </w:pPr>
      <w:r w:rsidRPr="00871E06">
        <w:rPr>
          <w:rFonts w:ascii="Baskerville" w:hAnsi="Baskerville"/>
        </w:rPr>
        <w:t>I have examined doctoral dissertations at Cambridge University, the European University</w:t>
      </w:r>
      <w:r w:rsidR="004A7C77" w:rsidRPr="00871E06">
        <w:rPr>
          <w:rFonts w:ascii="Baskerville" w:hAnsi="Baskerville"/>
        </w:rPr>
        <w:t xml:space="preserve"> Institute</w:t>
      </w:r>
      <w:r w:rsidRPr="00871E06">
        <w:rPr>
          <w:rFonts w:ascii="Baskerville" w:hAnsi="Baskerville"/>
        </w:rPr>
        <w:t xml:space="preserve">, Manchester University, Newcastle University, University College, London, the University of Essex, </w:t>
      </w:r>
      <w:r w:rsidR="00DB5751" w:rsidRPr="00871E06">
        <w:rPr>
          <w:rFonts w:ascii="Baskerville" w:hAnsi="Baskerville"/>
        </w:rPr>
        <w:t xml:space="preserve">the University of St. Andrews, </w:t>
      </w:r>
      <w:r w:rsidRPr="00871E06">
        <w:rPr>
          <w:rFonts w:ascii="Baskerville" w:hAnsi="Baskerville"/>
        </w:rPr>
        <w:t>Warwick University</w:t>
      </w:r>
      <w:r w:rsidR="002E410B" w:rsidRPr="00871E06">
        <w:rPr>
          <w:rFonts w:ascii="Baskerville" w:hAnsi="Baskerville"/>
        </w:rPr>
        <w:t xml:space="preserve">, the </w:t>
      </w:r>
      <w:proofErr w:type="spellStart"/>
      <w:r w:rsidR="002E410B" w:rsidRPr="00871E06">
        <w:rPr>
          <w:rFonts w:ascii="Baskerville" w:hAnsi="Baskerville"/>
        </w:rPr>
        <w:t>Universitat</w:t>
      </w:r>
      <w:proofErr w:type="spellEnd"/>
      <w:r w:rsidR="002E410B" w:rsidRPr="00871E06">
        <w:rPr>
          <w:rFonts w:ascii="Baskerville" w:hAnsi="Baskerville"/>
        </w:rPr>
        <w:t xml:space="preserve"> </w:t>
      </w:r>
      <w:proofErr w:type="spellStart"/>
      <w:r w:rsidR="002E410B" w:rsidRPr="00871E06">
        <w:rPr>
          <w:rFonts w:ascii="Baskerville" w:hAnsi="Baskerville"/>
        </w:rPr>
        <w:t>Autónoma</w:t>
      </w:r>
      <w:proofErr w:type="spellEnd"/>
      <w:r w:rsidR="002E410B" w:rsidRPr="00871E06">
        <w:rPr>
          <w:rFonts w:ascii="Baskerville" w:hAnsi="Baskerville"/>
        </w:rPr>
        <w:t xml:space="preserve"> de Barcelona</w:t>
      </w:r>
      <w:r w:rsidRPr="00871E06">
        <w:rPr>
          <w:rFonts w:ascii="Baskerville" w:hAnsi="Baskerville"/>
        </w:rPr>
        <w:t xml:space="preserve"> and the University of Western Australia.</w:t>
      </w:r>
    </w:p>
    <w:p w14:paraId="21E4A02E" w14:textId="6CD518B3" w:rsidR="00AC2172" w:rsidRPr="00871E06" w:rsidRDefault="00AC2172" w:rsidP="00AC2172">
      <w:pPr>
        <w:numPr>
          <w:ilvl w:val="0"/>
          <w:numId w:val="5"/>
        </w:numPr>
        <w:tabs>
          <w:tab w:val="left" w:pos="700"/>
          <w:tab w:val="left" w:pos="3060"/>
          <w:tab w:val="left" w:pos="6300"/>
        </w:tabs>
        <w:rPr>
          <w:rFonts w:ascii="Baskerville" w:hAnsi="Baskerville"/>
        </w:rPr>
      </w:pPr>
      <w:r w:rsidRPr="00871E06">
        <w:rPr>
          <w:rFonts w:ascii="Baskerville" w:hAnsi="Baskerville"/>
        </w:rPr>
        <w:t>I served as external examiner for the B.A. in Latin American Studies at the University of Essex (2005-2009).</w:t>
      </w:r>
    </w:p>
    <w:p w14:paraId="1DD5BAC4" w14:textId="2E5A3940" w:rsidR="002E208F" w:rsidRPr="00871E06" w:rsidRDefault="002E208F" w:rsidP="00A62DDE">
      <w:pPr>
        <w:numPr>
          <w:ilvl w:val="0"/>
          <w:numId w:val="5"/>
        </w:numPr>
        <w:tabs>
          <w:tab w:val="left" w:pos="700"/>
          <w:tab w:val="left" w:pos="3060"/>
          <w:tab w:val="left" w:pos="6300"/>
        </w:tabs>
        <w:ind w:right="45"/>
        <w:rPr>
          <w:rFonts w:ascii="Baskerville" w:hAnsi="Baskerville"/>
        </w:rPr>
      </w:pPr>
      <w:r w:rsidRPr="00871E06">
        <w:rPr>
          <w:rFonts w:ascii="Baskerville" w:hAnsi="Baskerville"/>
        </w:rPr>
        <w:t>I have taught on A</w:t>
      </w:r>
      <w:r w:rsidR="00DB64DA" w:rsidRPr="00871E06">
        <w:rPr>
          <w:rFonts w:ascii="Baskerville" w:hAnsi="Baskerville"/>
        </w:rPr>
        <w:t xml:space="preserve">rts and </w:t>
      </w:r>
      <w:r w:rsidRPr="00871E06">
        <w:rPr>
          <w:rFonts w:ascii="Baskerville" w:hAnsi="Baskerville"/>
        </w:rPr>
        <w:t>H</w:t>
      </w:r>
      <w:r w:rsidR="00DB64DA" w:rsidRPr="00871E06">
        <w:rPr>
          <w:rFonts w:ascii="Baskerville" w:hAnsi="Baskerville"/>
        </w:rPr>
        <w:t xml:space="preserve">umanities </w:t>
      </w:r>
      <w:r w:rsidRPr="00871E06">
        <w:rPr>
          <w:rFonts w:ascii="Baskerville" w:hAnsi="Baskerville"/>
        </w:rPr>
        <w:t>R</w:t>
      </w:r>
      <w:r w:rsidR="00DB64DA" w:rsidRPr="00871E06">
        <w:rPr>
          <w:rFonts w:ascii="Baskerville" w:hAnsi="Baskerville"/>
        </w:rPr>
        <w:t xml:space="preserve">esearch </w:t>
      </w:r>
      <w:r w:rsidRPr="00871E06">
        <w:rPr>
          <w:rFonts w:ascii="Baskerville" w:hAnsi="Baskerville"/>
        </w:rPr>
        <w:t>C</w:t>
      </w:r>
      <w:r w:rsidR="00DB64DA" w:rsidRPr="00871E06">
        <w:rPr>
          <w:rFonts w:ascii="Baskerville" w:hAnsi="Baskerville"/>
        </w:rPr>
        <w:t>ouncil</w:t>
      </w:r>
      <w:r w:rsidR="00052D6A" w:rsidRPr="00871E06">
        <w:rPr>
          <w:rFonts w:ascii="Baskerville" w:hAnsi="Baskerville"/>
        </w:rPr>
        <w:t>-</w:t>
      </w:r>
      <w:r w:rsidRPr="00871E06">
        <w:rPr>
          <w:rFonts w:ascii="Baskerville" w:hAnsi="Baskerville"/>
        </w:rPr>
        <w:t xml:space="preserve">funded doctoral training workshops at the Universities of Bristol and Warwick, </w:t>
      </w:r>
      <w:r w:rsidR="00052D6A" w:rsidRPr="00871E06">
        <w:rPr>
          <w:rFonts w:ascii="Baskerville" w:hAnsi="Baskerville"/>
        </w:rPr>
        <w:t xml:space="preserve">on </w:t>
      </w:r>
      <w:r w:rsidR="007E31F7" w:rsidRPr="00871E06">
        <w:rPr>
          <w:rFonts w:ascii="Baskerville" w:hAnsi="Baskerville"/>
        </w:rPr>
        <w:t xml:space="preserve">a </w:t>
      </w:r>
      <w:r w:rsidR="00052D6A" w:rsidRPr="00871E06">
        <w:rPr>
          <w:rFonts w:ascii="Baskerville" w:hAnsi="Baskerville"/>
        </w:rPr>
        <w:t xml:space="preserve">Mellon Foundation-funded summer </w:t>
      </w:r>
      <w:r w:rsidR="007E31F7" w:rsidRPr="00871E06">
        <w:rPr>
          <w:rFonts w:ascii="Baskerville" w:hAnsi="Baskerville"/>
        </w:rPr>
        <w:t xml:space="preserve">school at </w:t>
      </w:r>
      <w:r w:rsidRPr="00871E06">
        <w:rPr>
          <w:rFonts w:ascii="Baskerville" w:hAnsi="Baskerville"/>
        </w:rPr>
        <w:lastRenderedPageBreak/>
        <w:t>the Newberry Library</w:t>
      </w:r>
      <w:r w:rsidR="00643E10" w:rsidRPr="00871E06">
        <w:rPr>
          <w:rFonts w:ascii="Baskerville" w:hAnsi="Baskerville"/>
        </w:rPr>
        <w:t xml:space="preserve">, and </w:t>
      </w:r>
      <w:r w:rsidR="0010574D" w:rsidRPr="00871E06">
        <w:rPr>
          <w:rFonts w:ascii="Baskerville" w:hAnsi="Baskerville"/>
        </w:rPr>
        <w:t>on</w:t>
      </w:r>
      <w:r w:rsidR="00643E10" w:rsidRPr="00871E06">
        <w:rPr>
          <w:rFonts w:ascii="Baskerville" w:hAnsi="Baskerville"/>
        </w:rPr>
        <w:t xml:space="preserve"> a graduate summer school funded by the </w:t>
      </w:r>
      <w:proofErr w:type="spellStart"/>
      <w:r w:rsidR="00643E10" w:rsidRPr="00871E06">
        <w:rPr>
          <w:rFonts w:ascii="Baskerville" w:hAnsi="Baskerville"/>
        </w:rPr>
        <w:t>Institut</w:t>
      </w:r>
      <w:proofErr w:type="spellEnd"/>
      <w:r w:rsidR="00643E10" w:rsidRPr="00871E06">
        <w:rPr>
          <w:rFonts w:ascii="Baskerville" w:hAnsi="Baskerville"/>
        </w:rPr>
        <w:t xml:space="preserve"> </w:t>
      </w:r>
      <w:proofErr w:type="spellStart"/>
      <w:r w:rsidR="00643E10" w:rsidRPr="00871E06">
        <w:rPr>
          <w:rFonts w:ascii="Baskerville" w:hAnsi="Baskerville"/>
        </w:rPr>
        <w:t>Européen</w:t>
      </w:r>
      <w:proofErr w:type="spellEnd"/>
      <w:r w:rsidR="00643E10" w:rsidRPr="00871E06">
        <w:rPr>
          <w:rFonts w:ascii="Baskerville" w:hAnsi="Baskerville"/>
        </w:rPr>
        <w:t xml:space="preserve"> </w:t>
      </w:r>
      <w:proofErr w:type="spellStart"/>
      <w:r w:rsidR="00643E10" w:rsidRPr="00871E06">
        <w:rPr>
          <w:rFonts w:ascii="Baskerville" w:hAnsi="Baskerville"/>
        </w:rPr>
        <w:t>d’Histoire</w:t>
      </w:r>
      <w:proofErr w:type="spellEnd"/>
      <w:r w:rsidR="00643E10" w:rsidRPr="00871E06">
        <w:rPr>
          <w:rFonts w:ascii="Baskerville" w:hAnsi="Baskerville"/>
        </w:rPr>
        <w:t xml:space="preserve"> et des Cultures de </w:t>
      </w:r>
      <w:proofErr w:type="spellStart"/>
      <w:r w:rsidR="00643E10" w:rsidRPr="00871E06">
        <w:rPr>
          <w:rFonts w:ascii="Baskerville" w:hAnsi="Baskerville"/>
        </w:rPr>
        <w:t>l’Alimentation</w:t>
      </w:r>
      <w:proofErr w:type="spellEnd"/>
      <w:r w:rsidR="0010574D" w:rsidRPr="00871E06">
        <w:rPr>
          <w:rFonts w:ascii="Baskerville" w:hAnsi="Baskerville"/>
        </w:rPr>
        <w:t xml:space="preserve"> in Tours</w:t>
      </w:r>
      <w:r w:rsidRPr="00871E06">
        <w:rPr>
          <w:rFonts w:ascii="Baskerville" w:hAnsi="Baskerville"/>
        </w:rPr>
        <w:t>.</w:t>
      </w:r>
      <w:r w:rsidR="00AB5CEE" w:rsidRPr="00871E06">
        <w:rPr>
          <w:rFonts w:ascii="Baskerville" w:hAnsi="Baskerville"/>
        </w:rPr>
        <w:t xml:space="preserve"> </w:t>
      </w:r>
      <w:r w:rsidR="007770BE">
        <w:rPr>
          <w:rFonts w:ascii="Baskerville" w:hAnsi="Baskerville"/>
        </w:rPr>
        <w:t xml:space="preserve">For several years </w:t>
      </w:r>
      <w:r w:rsidR="00AB5CEE" w:rsidRPr="00871E06">
        <w:rPr>
          <w:rFonts w:ascii="Baskerville" w:hAnsi="Baskerville"/>
        </w:rPr>
        <w:t>I</w:t>
      </w:r>
      <w:r w:rsidR="007770BE">
        <w:rPr>
          <w:rFonts w:ascii="Baskerville" w:hAnsi="Baskerville"/>
        </w:rPr>
        <w:t xml:space="preserve"> have</w:t>
      </w:r>
      <w:r w:rsidR="00AB5CEE" w:rsidRPr="00871E06">
        <w:rPr>
          <w:rFonts w:ascii="Baskerville" w:hAnsi="Baskerville"/>
        </w:rPr>
        <w:t xml:space="preserve"> contributed to a University of Warwick summer school for university students from Ukraine</w:t>
      </w:r>
      <w:r w:rsidR="00834EC1" w:rsidRPr="00871E06">
        <w:rPr>
          <w:rFonts w:ascii="Baskerville" w:hAnsi="Baskerville"/>
        </w:rPr>
        <w:t>.</w:t>
      </w:r>
    </w:p>
    <w:p w14:paraId="183934BC" w14:textId="77777777" w:rsidR="00492B41" w:rsidRPr="00871E06" w:rsidRDefault="00492B41" w:rsidP="00A62DDE">
      <w:pPr>
        <w:tabs>
          <w:tab w:val="left" w:pos="700"/>
          <w:tab w:val="left" w:pos="3060"/>
          <w:tab w:val="left" w:pos="6300"/>
        </w:tabs>
        <w:rPr>
          <w:rFonts w:ascii="Baskerville" w:hAnsi="Baskerville"/>
        </w:rPr>
      </w:pPr>
    </w:p>
    <w:p w14:paraId="34F1BC3F" w14:textId="49AE72C6" w:rsidR="002E208F" w:rsidRPr="00871E06" w:rsidRDefault="00F668F3" w:rsidP="00A62DDE">
      <w:pPr>
        <w:tabs>
          <w:tab w:val="left" w:pos="700"/>
          <w:tab w:val="left" w:pos="3060"/>
          <w:tab w:val="left" w:pos="6300"/>
        </w:tabs>
        <w:rPr>
          <w:rFonts w:ascii="Baskerville" w:hAnsi="Baskerville"/>
        </w:rPr>
      </w:pPr>
      <w:r w:rsidRPr="00871E06">
        <w:rPr>
          <w:rFonts w:ascii="Baskerville" w:hAnsi="Baskerville"/>
          <w:u w:val="single"/>
        </w:rPr>
        <w:t>Public Engagement</w:t>
      </w:r>
      <w:r w:rsidR="00E964BD" w:rsidRPr="00871E06">
        <w:rPr>
          <w:rFonts w:ascii="Baskerville" w:hAnsi="Baskerville"/>
        </w:rPr>
        <w:t xml:space="preserve"> (Please </w:t>
      </w:r>
      <w:r w:rsidR="00BF31DE">
        <w:rPr>
          <w:rFonts w:ascii="Baskerville" w:hAnsi="Baskerville"/>
        </w:rPr>
        <w:t>ask for a full</w:t>
      </w:r>
      <w:r w:rsidR="00E964BD" w:rsidRPr="00871E06">
        <w:rPr>
          <w:rFonts w:ascii="Baskerville" w:hAnsi="Baskerville"/>
        </w:rPr>
        <w:t xml:space="preserve"> list of activities)</w:t>
      </w:r>
    </w:p>
    <w:p w14:paraId="65A8D1A2" w14:textId="77777777" w:rsidR="00492B41" w:rsidRPr="00871E06" w:rsidRDefault="00492B41" w:rsidP="00A62DDE">
      <w:pPr>
        <w:tabs>
          <w:tab w:val="left" w:pos="700"/>
          <w:tab w:val="left" w:pos="3060"/>
          <w:tab w:val="left" w:pos="6300"/>
        </w:tabs>
        <w:rPr>
          <w:rFonts w:ascii="Baskerville" w:hAnsi="Baskerville"/>
          <w:u w:val="single"/>
        </w:rPr>
      </w:pPr>
    </w:p>
    <w:p w14:paraId="38CF8E56" w14:textId="0E4B872C" w:rsidR="002E208F" w:rsidRPr="00871E06" w:rsidRDefault="002E208F" w:rsidP="00A62DDE">
      <w:pPr>
        <w:numPr>
          <w:ilvl w:val="0"/>
          <w:numId w:val="5"/>
        </w:numPr>
        <w:tabs>
          <w:tab w:val="left" w:pos="700"/>
          <w:tab w:val="left" w:pos="3060"/>
          <w:tab w:val="left" w:pos="6300"/>
        </w:tabs>
        <w:rPr>
          <w:rFonts w:ascii="Baskerville" w:hAnsi="Baskerville"/>
        </w:rPr>
      </w:pPr>
      <w:r w:rsidRPr="00871E06">
        <w:rPr>
          <w:rFonts w:ascii="Baskerville" w:hAnsi="Baskerville"/>
        </w:rPr>
        <w:t xml:space="preserve">I have discussed my research on </w:t>
      </w:r>
      <w:r w:rsidR="00543112" w:rsidRPr="00871E06">
        <w:rPr>
          <w:rFonts w:ascii="Baskerville" w:hAnsi="Baskerville"/>
        </w:rPr>
        <w:t xml:space="preserve">the BBC World Service, </w:t>
      </w:r>
      <w:r w:rsidR="004825E7" w:rsidRPr="00871E06">
        <w:rPr>
          <w:rFonts w:ascii="Baskerville" w:hAnsi="Baskerville"/>
        </w:rPr>
        <w:t xml:space="preserve">and </w:t>
      </w:r>
      <w:r w:rsidR="00E91146" w:rsidRPr="00871E06">
        <w:rPr>
          <w:rFonts w:ascii="Baskerville" w:hAnsi="Baskerville"/>
        </w:rPr>
        <w:t>BBC Radio 4’s</w:t>
      </w:r>
      <w:r w:rsidR="00F461D5" w:rsidRPr="00871E06">
        <w:rPr>
          <w:rFonts w:ascii="Baskerville" w:hAnsi="Baskerville"/>
        </w:rPr>
        <w:t xml:space="preserve"> Today Programme</w:t>
      </w:r>
      <w:r w:rsidR="003F2E4F" w:rsidRPr="00871E06">
        <w:rPr>
          <w:rFonts w:ascii="Baskerville" w:hAnsi="Baskerville"/>
        </w:rPr>
        <w:t xml:space="preserve">, World </w:t>
      </w:r>
      <w:r w:rsidR="00AD197E">
        <w:rPr>
          <w:rFonts w:ascii="Baskerville" w:hAnsi="Baskerville"/>
        </w:rPr>
        <w:t>at</w:t>
      </w:r>
      <w:r w:rsidR="003F2E4F" w:rsidRPr="00871E06">
        <w:rPr>
          <w:rFonts w:ascii="Baskerville" w:hAnsi="Baskerville"/>
        </w:rPr>
        <w:t xml:space="preserve"> One,</w:t>
      </w:r>
      <w:r w:rsidR="00F461D5" w:rsidRPr="00871E06">
        <w:rPr>
          <w:rFonts w:ascii="Baskerville" w:hAnsi="Baskerville"/>
        </w:rPr>
        <w:t xml:space="preserve"> and </w:t>
      </w:r>
      <w:r w:rsidRPr="00871E06">
        <w:rPr>
          <w:rFonts w:ascii="Baskerville" w:hAnsi="Baskerville"/>
        </w:rPr>
        <w:t>Woman’s Hour</w:t>
      </w:r>
      <w:r w:rsidR="00B159E9" w:rsidRPr="00871E06">
        <w:rPr>
          <w:rFonts w:ascii="Baskerville" w:hAnsi="Baskerville"/>
        </w:rPr>
        <w:t xml:space="preserve">, as well as on </w:t>
      </w:r>
      <w:r w:rsidRPr="00871E06">
        <w:rPr>
          <w:rFonts w:ascii="Baskerville" w:hAnsi="Baskerville"/>
        </w:rPr>
        <w:t xml:space="preserve">other </w:t>
      </w:r>
      <w:r w:rsidR="001270E7" w:rsidRPr="00871E06">
        <w:rPr>
          <w:rFonts w:ascii="Baskerville" w:hAnsi="Baskerville"/>
        </w:rPr>
        <w:t xml:space="preserve">international, </w:t>
      </w:r>
      <w:r w:rsidR="000043F4" w:rsidRPr="00871E06">
        <w:rPr>
          <w:rFonts w:ascii="Baskerville" w:hAnsi="Baskerville"/>
        </w:rPr>
        <w:t xml:space="preserve">national and </w:t>
      </w:r>
      <w:r w:rsidR="004825E7" w:rsidRPr="00871E06">
        <w:rPr>
          <w:rFonts w:ascii="Baskerville" w:hAnsi="Baskerville"/>
        </w:rPr>
        <w:t>regional</w:t>
      </w:r>
      <w:r w:rsidR="000043F4" w:rsidRPr="00871E06">
        <w:rPr>
          <w:rFonts w:ascii="Baskerville" w:hAnsi="Baskerville"/>
        </w:rPr>
        <w:t xml:space="preserve"> </w:t>
      </w:r>
      <w:r w:rsidR="000C7D0B" w:rsidRPr="00871E06">
        <w:rPr>
          <w:rFonts w:ascii="Baskerville" w:hAnsi="Baskerville"/>
        </w:rPr>
        <w:t xml:space="preserve">television and </w:t>
      </w:r>
      <w:r w:rsidRPr="00871E06">
        <w:rPr>
          <w:rFonts w:ascii="Baskerville" w:hAnsi="Baskerville"/>
        </w:rPr>
        <w:t>radio programmes</w:t>
      </w:r>
      <w:r w:rsidR="00312B11" w:rsidRPr="00871E06">
        <w:rPr>
          <w:rFonts w:ascii="Baskerville" w:hAnsi="Baskerville"/>
        </w:rPr>
        <w:t xml:space="preserve">, </w:t>
      </w:r>
      <w:r w:rsidR="007F4951" w:rsidRPr="00871E06">
        <w:rPr>
          <w:rFonts w:ascii="Baskerville" w:hAnsi="Baskerville"/>
        </w:rPr>
        <w:t xml:space="preserve">and </w:t>
      </w:r>
      <w:r w:rsidR="00EF5614" w:rsidRPr="00871E06">
        <w:rPr>
          <w:rFonts w:ascii="Baskerville" w:hAnsi="Baskerville"/>
        </w:rPr>
        <w:t xml:space="preserve">on </w:t>
      </w:r>
      <w:r w:rsidR="007F4951" w:rsidRPr="00871E06">
        <w:rPr>
          <w:rFonts w:ascii="Baskerville" w:hAnsi="Baskerville"/>
        </w:rPr>
        <w:t>many</w:t>
      </w:r>
      <w:r w:rsidR="00E13CE3" w:rsidRPr="00871E06">
        <w:rPr>
          <w:rFonts w:ascii="Baskerville" w:hAnsi="Baskerville"/>
        </w:rPr>
        <w:t xml:space="preserve"> podcasts.</w:t>
      </w:r>
    </w:p>
    <w:p w14:paraId="276F8FF5" w14:textId="66005308" w:rsidR="00C957CB" w:rsidRPr="00871E06" w:rsidRDefault="00C957CB" w:rsidP="00A62DDE">
      <w:pPr>
        <w:numPr>
          <w:ilvl w:val="0"/>
          <w:numId w:val="5"/>
        </w:numPr>
        <w:tabs>
          <w:tab w:val="left" w:pos="700"/>
          <w:tab w:val="left" w:pos="3060"/>
          <w:tab w:val="left" w:pos="6300"/>
        </w:tabs>
        <w:rPr>
          <w:rFonts w:ascii="Baskerville" w:hAnsi="Baskerville"/>
        </w:rPr>
      </w:pPr>
      <w:r w:rsidRPr="00871E06">
        <w:rPr>
          <w:rFonts w:ascii="Baskerville" w:hAnsi="Baskerville"/>
        </w:rPr>
        <w:t>I regularly advise journalists about food-related topics.</w:t>
      </w:r>
    </w:p>
    <w:p w14:paraId="0D943DBB" w14:textId="4C02307C" w:rsidR="002E208F" w:rsidRPr="00871E06" w:rsidRDefault="002E208F" w:rsidP="00A62DDE">
      <w:pPr>
        <w:numPr>
          <w:ilvl w:val="0"/>
          <w:numId w:val="5"/>
        </w:numPr>
        <w:tabs>
          <w:tab w:val="left" w:pos="700"/>
          <w:tab w:val="left" w:pos="3060"/>
          <w:tab w:val="left" w:pos="6300"/>
        </w:tabs>
        <w:rPr>
          <w:rFonts w:ascii="Baskerville" w:hAnsi="Baskerville"/>
        </w:rPr>
      </w:pPr>
      <w:r w:rsidRPr="00871E06">
        <w:rPr>
          <w:rFonts w:ascii="Baskerville" w:hAnsi="Baskerville"/>
        </w:rPr>
        <w:t xml:space="preserve">Articles </w:t>
      </w:r>
      <w:r w:rsidR="00C152BE" w:rsidRPr="00871E06">
        <w:rPr>
          <w:rFonts w:ascii="Baskerville" w:hAnsi="Baskerville"/>
        </w:rPr>
        <w:t xml:space="preserve">by me </w:t>
      </w:r>
      <w:r w:rsidR="00E43D3B" w:rsidRPr="00871E06">
        <w:rPr>
          <w:rFonts w:ascii="Baskerville" w:hAnsi="Baskerville"/>
        </w:rPr>
        <w:t>or</w:t>
      </w:r>
      <w:r w:rsidR="00C152BE" w:rsidRPr="00871E06">
        <w:rPr>
          <w:rFonts w:ascii="Baskerville" w:hAnsi="Baskerville"/>
        </w:rPr>
        <w:t xml:space="preserve"> </w:t>
      </w:r>
      <w:r w:rsidRPr="00871E06">
        <w:rPr>
          <w:rFonts w:ascii="Baskerville" w:hAnsi="Baskerville"/>
        </w:rPr>
        <w:t xml:space="preserve">about my </w:t>
      </w:r>
      <w:r w:rsidR="00F461D5" w:rsidRPr="00871E06">
        <w:rPr>
          <w:rFonts w:ascii="Baskerville" w:hAnsi="Baskerville"/>
        </w:rPr>
        <w:t>work</w:t>
      </w:r>
      <w:r w:rsidRPr="00871E06">
        <w:rPr>
          <w:rFonts w:ascii="Baskerville" w:hAnsi="Baskerville"/>
        </w:rPr>
        <w:t xml:space="preserve"> have appeared </w:t>
      </w:r>
      <w:r w:rsidR="00AC62EA" w:rsidRPr="00871E06">
        <w:rPr>
          <w:rFonts w:ascii="Baskerville" w:hAnsi="Baskerville"/>
        </w:rPr>
        <w:t>on websites and</w:t>
      </w:r>
      <w:r w:rsidRPr="00871E06">
        <w:rPr>
          <w:rFonts w:ascii="Baskerville" w:hAnsi="Baskerville"/>
        </w:rPr>
        <w:t xml:space="preserve"> </w:t>
      </w:r>
      <w:r w:rsidR="00FC6A64" w:rsidRPr="00871E06">
        <w:rPr>
          <w:rFonts w:ascii="Baskerville" w:hAnsi="Baskerville"/>
        </w:rPr>
        <w:t>publications suc</w:t>
      </w:r>
      <w:r w:rsidR="00685A0B" w:rsidRPr="00871E06">
        <w:rPr>
          <w:rFonts w:ascii="Baskerville" w:hAnsi="Baskerville"/>
        </w:rPr>
        <w:t>h</w:t>
      </w:r>
      <w:r w:rsidR="00FC6A64" w:rsidRPr="00871E06">
        <w:rPr>
          <w:rFonts w:ascii="Baskerville" w:hAnsi="Baskerville"/>
        </w:rPr>
        <w:t xml:space="preserve"> as </w:t>
      </w:r>
      <w:r w:rsidR="00AE2172" w:rsidRPr="00871E06">
        <w:rPr>
          <w:rFonts w:ascii="Baskerville" w:hAnsi="Baskerville"/>
          <w:i/>
          <w:iCs/>
        </w:rPr>
        <w:t>T</w:t>
      </w:r>
      <w:r w:rsidR="005D4D30" w:rsidRPr="00871E06">
        <w:rPr>
          <w:rFonts w:ascii="Baskerville" w:hAnsi="Baskerville"/>
          <w:i/>
          <w:iCs/>
        </w:rPr>
        <w:t>he</w:t>
      </w:r>
      <w:r w:rsidR="0063641B" w:rsidRPr="00871E06">
        <w:rPr>
          <w:rFonts w:ascii="Baskerville" w:hAnsi="Baskerville"/>
        </w:rPr>
        <w:t xml:space="preserve"> </w:t>
      </w:r>
      <w:r w:rsidR="0063641B" w:rsidRPr="00871E06">
        <w:rPr>
          <w:rFonts w:ascii="Baskerville" w:hAnsi="Baskerville"/>
          <w:i/>
          <w:iCs/>
        </w:rPr>
        <w:t>New York Times</w:t>
      </w:r>
      <w:r w:rsidR="0063641B" w:rsidRPr="00871E06">
        <w:rPr>
          <w:rFonts w:ascii="Baskerville" w:hAnsi="Baskerville"/>
        </w:rPr>
        <w:t xml:space="preserve">, </w:t>
      </w:r>
      <w:r w:rsidRPr="00871E06">
        <w:rPr>
          <w:rFonts w:ascii="Baskerville" w:hAnsi="Baskerville"/>
          <w:i/>
          <w:iCs/>
        </w:rPr>
        <w:t>El</w:t>
      </w:r>
      <w:r w:rsidRPr="00871E06">
        <w:rPr>
          <w:rFonts w:ascii="Baskerville" w:hAnsi="Baskerville"/>
          <w:i/>
        </w:rPr>
        <w:t xml:space="preserve"> País</w:t>
      </w:r>
      <w:r w:rsidRPr="00871E06">
        <w:rPr>
          <w:rFonts w:ascii="Baskerville" w:hAnsi="Baskerville"/>
        </w:rPr>
        <w:t xml:space="preserve">, </w:t>
      </w:r>
      <w:r w:rsidR="000D133D" w:rsidRPr="00871E06">
        <w:rPr>
          <w:rFonts w:ascii="Baskerville" w:hAnsi="Baskerville"/>
        </w:rPr>
        <w:t xml:space="preserve">Chile’s </w:t>
      </w:r>
      <w:r w:rsidRPr="00871E06">
        <w:rPr>
          <w:rFonts w:ascii="Baskerville" w:hAnsi="Baskerville"/>
          <w:i/>
        </w:rPr>
        <w:t>El Mercurio</w:t>
      </w:r>
      <w:r w:rsidRPr="00871E06">
        <w:rPr>
          <w:rFonts w:ascii="Baskerville" w:hAnsi="Baskerville"/>
        </w:rPr>
        <w:t xml:space="preserve">, </w:t>
      </w:r>
      <w:r w:rsidR="00523ACD" w:rsidRPr="00871E06">
        <w:rPr>
          <w:rFonts w:ascii="Baskerville" w:hAnsi="Baskerville"/>
          <w:i/>
        </w:rPr>
        <w:t>BBC History Magazine</w:t>
      </w:r>
      <w:r w:rsidR="00523ACD" w:rsidRPr="00871E06">
        <w:rPr>
          <w:rFonts w:ascii="Baskerville" w:hAnsi="Baskerville"/>
        </w:rPr>
        <w:t xml:space="preserve">, </w:t>
      </w:r>
      <w:r w:rsidR="00AA1DAB" w:rsidRPr="00871E06">
        <w:rPr>
          <w:rFonts w:ascii="Baskerville" w:hAnsi="Baskerville"/>
          <w:i/>
        </w:rPr>
        <w:t>Daily Mail</w:t>
      </w:r>
      <w:r w:rsidR="00AA1DAB" w:rsidRPr="00871E06">
        <w:rPr>
          <w:rFonts w:ascii="Baskerville" w:hAnsi="Baskerville"/>
        </w:rPr>
        <w:t>;</w:t>
      </w:r>
      <w:r w:rsidR="00F461D5" w:rsidRPr="00871E06">
        <w:rPr>
          <w:rFonts w:ascii="Baskerville" w:hAnsi="Baskerville"/>
        </w:rPr>
        <w:t xml:space="preserve"> </w:t>
      </w:r>
      <w:r w:rsidR="00B92815" w:rsidRPr="00871E06">
        <w:rPr>
          <w:rFonts w:ascii="Baskerville" w:hAnsi="Baskerville"/>
          <w:i/>
        </w:rPr>
        <w:t>Sunday Telegraph</w:t>
      </w:r>
      <w:r w:rsidR="00B92815" w:rsidRPr="00871E06">
        <w:rPr>
          <w:rFonts w:ascii="Baskerville" w:hAnsi="Baskerville"/>
        </w:rPr>
        <w:t xml:space="preserve">, </w:t>
      </w:r>
      <w:r w:rsidR="00ED655D" w:rsidRPr="00871E06">
        <w:rPr>
          <w:rFonts w:ascii="Baskerville" w:hAnsi="Baskerville"/>
          <w:i/>
        </w:rPr>
        <w:t>Country Living</w:t>
      </w:r>
      <w:r w:rsidR="00ED655D" w:rsidRPr="00871E06">
        <w:rPr>
          <w:rFonts w:ascii="Baskerville" w:hAnsi="Baskerville"/>
        </w:rPr>
        <w:t xml:space="preserve">, </w:t>
      </w:r>
      <w:r w:rsidR="00DE7E75" w:rsidRPr="00871E06">
        <w:rPr>
          <w:rFonts w:ascii="Baskerville" w:hAnsi="Baskerville"/>
          <w:i/>
        </w:rPr>
        <w:t>Times Higher Educational Supplement</w:t>
      </w:r>
      <w:r w:rsidR="00DE7E75" w:rsidRPr="00871E06">
        <w:rPr>
          <w:rFonts w:ascii="Baskerville" w:hAnsi="Baskerville"/>
        </w:rPr>
        <w:t>,</w:t>
      </w:r>
      <w:r w:rsidR="00F461D5" w:rsidRPr="00871E06">
        <w:rPr>
          <w:rFonts w:ascii="Baskerville" w:hAnsi="Baskerville"/>
        </w:rPr>
        <w:t xml:space="preserve"> </w:t>
      </w:r>
      <w:r w:rsidR="004144CD" w:rsidRPr="00871E06">
        <w:rPr>
          <w:rFonts w:ascii="Baskerville" w:hAnsi="Baskerville"/>
          <w:i/>
          <w:iCs/>
        </w:rPr>
        <w:t>the</w:t>
      </w:r>
      <w:r w:rsidR="004144CD" w:rsidRPr="00871E06">
        <w:rPr>
          <w:rFonts w:ascii="Baskerville" w:hAnsi="Baskerville"/>
        </w:rPr>
        <w:t xml:space="preserve"> </w:t>
      </w:r>
      <w:r w:rsidR="004144CD" w:rsidRPr="00871E06">
        <w:rPr>
          <w:rFonts w:ascii="Baskerville" w:hAnsi="Baskerville"/>
          <w:i/>
        </w:rPr>
        <w:t>Independent</w:t>
      </w:r>
      <w:r w:rsidR="006A72BE" w:rsidRPr="00871E06">
        <w:rPr>
          <w:rFonts w:ascii="Baskerville" w:hAnsi="Baskerville"/>
          <w:iCs/>
        </w:rPr>
        <w:t xml:space="preserve">, </w:t>
      </w:r>
      <w:r w:rsidR="006A72BE" w:rsidRPr="00871E06">
        <w:rPr>
          <w:rFonts w:ascii="Baskerville" w:hAnsi="Baskerville"/>
          <w:i/>
        </w:rPr>
        <w:t>Women’s Weekly</w:t>
      </w:r>
      <w:r w:rsidR="004144CD" w:rsidRPr="00871E06">
        <w:rPr>
          <w:rFonts w:ascii="Baskerville" w:hAnsi="Baskerville"/>
        </w:rPr>
        <w:t>,</w:t>
      </w:r>
      <w:r w:rsidR="00E51C82" w:rsidRPr="00871E06">
        <w:rPr>
          <w:rFonts w:ascii="Baskerville" w:hAnsi="Baskerville"/>
        </w:rPr>
        <w:t xml:space="preserve"> </w:t>
      </w:r>
      <w:r w:rsidR="00C32C51" w:rsidRPr="00871E06">
        <w:rPr>
          <w:rFonts w:ascii="Baskerville" w:hAnsi="Baskerville"/>
        </w:rPr>
        <w:t xml:space="preserve">and </w:t>
      </w:r>
      <w:r w:rsidR="00C32C51" w:rsidRPr="00871E06">
        <w:rPr>
          <w:rFonts w:ascii="Baskerville" w:hAnsi="Baskerville"/>
          <w:i/>
          <w:iCs/>
        </w:rPr>
        <w:t>Philadelphia Inquirer</w:t>
      </w:r>
      <w:r w:rsidR="00C32C51" w:rsidRPr="00871E06">
        <w:rPr>
          <w:rFonts w:ascii="Baskerville" w:hAnsi="Baskerville"/>
        </w:rPr>
        <w:t xml:space="preserve">, </w:t>
      </w:r>
      <w:r w:rsidR="006A72BE" w:rsidRPr="00871E06">
        <w:rPr>
          <w:rFonts w:ascii="Baskerville" w:hAnsi="Baskerville"/>
        </w:rPr>
        <w:t xml:space="preserve">as well </w:t>
      </w:r>
      <w:r w:rsidR="000917DE" w:rsidRPr="00871E06">
        <w:rPr>
          <w:rFonts w:ascii="Baskerville" w:hAnsi="Baskerville"/>
        </w:rPr>
        <w:t xml:space="preserve">many more specialist publications such as </w:t>
      </w:r>
      <w:r w:rsidR="00A80B4F" w:rsidRPr="00871E06">
        <w:rPr>
          <w:rFonts w:ascii="Baskerville" w:hAnsi="Baskerville"/>
          <w:i/>
        </w:rPr>
        <w:t>Caterer, Li</w:t>
      </w:r>
      <w:r w:rsidR="00CD1A28" w:rsidRPr="00871E06">
        <w:rPr>
          <w:rFonts w:ascii="Baskerville" w:hAnsi="Baskerville"/>
          <w:i/>
        </w:rPr>
        <w:t xml:space="preserve">censee &amp; </w:t>
      </w:r>
      <w:r w:rsidR="00A80B4F" w:rsidRPr="00871E06">
        <w:rPr>
          <w:rFonts w:ascii="Baskerville" w:hAnsi="Baskerville"/>
          <w:i/>
        </w:rPr>
        <w:t>Hotelier News</w:t>
      </w:r>
      <w:r w:rsidR="00A80B4F" w:rsidRPr="00871E06">
        <w:rPr>
          <w:rFonts w:ascii="Baskerville" w:hAnsi="Baskerville"/>
        </w:rPr>
        <w:t>,</w:t>
      </w:r>
      <w:r w:rsidR="000917DE" w:rsidRPr="00871E06">
        <w:rPr>
          <w:rFonts w:ascii="Baskerville" w:hAnsi="Baskerville"/>
          <w:i/>
        </w:rPr>
        <w:t xml:space="preserve"> </w:t>
      </w:r>
      <w:r w:rsidR="000917DE" w:rsidRPr="00871E06">
        <w:rPr>
          <w:rFonts w:ascii="Baskerville" w:hAnsi="Baskerville"/>
          <w:iCs/>
        </w:rPr>
        <w:t>or the Dutch</w:t>
      </w:r>
      <w:r w:rsidR="00E51C82" w:rsidRPr="00871E06">
        <w:rPr>
          <w:rFonts w:ascii="Baskerville" w:hAnsi="Baskerville"/>
        </w:rPr>
        <w:t xml:space="preserve"> </w:t>
      </w:r>
      <w:r w:rsidR="005469A4" w:rsidRPr="00871E06">
        <w:rPr>
          <w:rFonts w:ascii="Baskerville" w:hAnsi="Baskerville"/>
          <w:i/>
        </w:rPr>
        <w:t>Vork</w:t>
      </w:r>
      <w:r w:rsidR="000917DE" w:rsidRPr="00871E06">
        <w:rPr>
          <w:rFonts w:ascii="Baskerville" w:hAnsi="Baskerville"/>
        </w:rPr>
        <w:t xml:space="preserve">. </w:t>
      </w:r>
    </w:p>
    <w:p w14:paraId="7DB452EC" w14:textId="6281EC87" w:rsidR="001504A3" w:rsidRPr="00871E06" w:rsidRDefault="001504A3" w:rsidP="00A62DDE">
      <w:pPr>
        <w:numPr>
          <w:ilvl w:val="0"/>
          <w:numId w:val="5"/>
        </w:numPr>
        <w:tabs>
          <w:tab w:val="left" w:pos="700"/>
          <w:tab w:val="left" w:pos="3060"/>
          <w:tab w:val="left" w:pos="6300"/>
        </w:tabs>
        <w:rPr>
          <w:rStyle w:val="st"/>
          <w:rFonts w:ascii="Baskerville" w:hAnsi="Baskerville"/>
        </w:rPr>
      </w:pPr>
      <w:r w:rsidRPr="00871E06">
        <w:rPr>
          <w:rFonts w:ascii="Baskerville" w:hAnsi="Baskerville"/>
        </w:rPr>
        <w:t xml:space="preserve">I have participated in community </w:t>
      </w:r>
      <w:r w:rsidR="00CA07E5" w:rsidRPr="00871E06">
        <w:rPr>
          <w:rFonts w:ascii="Baskerville" w:hAnsi="Baskerville"/>
        </w:rPr>
        <w:t>engagement</w:t>
      </w:r>
      <w:r w:rsidRPr="00871E06">
        <w:rPr>
          <w:rFonts w:ascii="Baskerville" w:hAnsi="Baskerville"/>
        </w:rPr>
        <w:t xml:space="preserve"> events organised by the Birmingham Food Council, the British Museum, </w:t>
      </w:r>
      <w:proofErr w:type="spellStart"/>
      <w:r w:rsidR="00833F40" w:rsidRPr="00871E06">
        <w:rPr>
          <w:rFonts w:ascii="Baskerville" w:hAnsi="Baskerville"/>
        </w:rPr>
        <w:t>Eastside</w:t>
      </w:r>
      <w:proofErr w:type="spellEnd"/>
      <w:r w:rsidR="00833F40" w:rsidRPr="00871E06">
        <w:rPr>
          <w:rFonts w:ascii="Baskerville" w:hAnsi="Baskerville"/>
        </w:rPr>
        <w:t xml:space="preserve"> Projects (Birmingham), </w:t>
      </w:r>
      <w:r w:rsidR="00331FAC" w:rsidRPr="00871E06">
        <w:rPr>
          <w:rFonts w:ascii="Baskerville" w:hAnsi="Baskerville"/>
        </w:rPr>
        <w:t xml:space="preserve">the </w:t>
      </w:r>
      <w:r w:rsidR="00331FAC" w:rsidRPr="00871E06">
        <w:rPr>
          <w:rStyle w:val="st"/>
          <w:rFonts w:ascii="Baskerville" w:hAnsi="Baskerville"/>
        </w:rPr>
        <w:t xml:space="preserve">Also Festivals (Compton Verney), </w:t>
      </w:r>
      <w:r w:rsidRPr="00871E06">
        <w:rPr>
          <w:rFonts w:ascii="Baskerville" w:hAnsi="Baskerville"/>
        </w:rPr>
        <w:t xml:space="preserve">the Colombian </w:t>
      </w:r>
      <w:r w:rsidRPr="00871E06">
        <w:rPr>
          <w:rStyle w:val="st"/>
          <w:rFonts w:ascii="Baskerville" w:hAnsi="Baskerville"/>
        </w:rPr>
        <w:t>Banco de la República,</w:t>
      </w:r>
      <w:r w:rsidRPr="00871E06">
        <w:rPr>
          <w:rFonts w:ascii="Baskerville" w:hAnsi="Baskerville"/>
        </w:rPr>
        <w:t xml:space="preserve"> the </w:t>
      </w:r>
      <w:r w:rsidR="00A41107" w:rsidRPr="00871E06">
        <w:rPr>
          <w:rFonts w:ascii="Baskerville" w:hAnsi="Baskerville"/>
        </w:rPr>
        <w:t xml:space="preserve">Kenilworth </w:t>
      </w:r>
      <w:r w:rsidRPr="00871E06">
        <w:rPr>
          <w:rFonts w:ascii="Baskerville" w:hAnsi="Baskerville"/>
        </w:rPr>
        <w:t xml:space="preserve">Rotary Club, </w:t>
      </w:r>
      <w:r w:rsidR="00FB7F12" w:rsidRPr="00871E06">
        <w:rPr>
          <w:rFonts w:ascii="Baskerville" w:hAnsi="Baskerville"/>
        </w:rPr>
        <w:t>Trinity Catholic School</w:t>
      </w:r>
      <w:r w:rsidR="000B130B" w:rsidRPr="00871E06">
        <w:rPr>
          <w:rFonts w:ascii="Baskerville" w:hAnsi="Baskerville"/>
        </w:rPr>
        <w:t xml:space="preserve"> (Leamington Spa)</w:t>
      </w:r>
      <w:r w:rsidR="00FB7F12" w:rsidRPr="00871E06">
        <w:rPr>
          <w:rFonts w:ascii="Baskerville" w:hAnsi="Baskerville"/>
        </w:rPr>
        <w:t xml:space="preserve">, </w:t>
      </w:r>
      <w:r w:rsidRPr="00871E06">
        <w:rPr>
          <w:rFonts w:ascii="Baskerville" w:hAnsi="Baskerville"/>
        </w:rPr>
        <w:t>Warwick University</w:t>
      </w:r>
      <w:r w:rsidR="00A97251" w:rsidRPr="00871E06">
        <w:rPr>
          <w:rFonts w:ascii="Baskerville" w:hAnsi="Baskerville"/>
        </w:rPr>
        <w:t>, Warwick Words</w:t>
      </w:r>
      <w:r w:rsidR="00A72C45" w:rsidRPr="00871E06">
        <w:rPr>
          <w:rFonts w:ascii="Baskerville" w:hAnsi="Baskerville"/>
        </w:rPr>
        <w:t xml:space="preserve"> History Festival,</w:t>
      </w:r>
      <w:r w:rsidRPr="00871E06">
        <w:rPr>
          <w:rFonts w:ascii="Baskerville" w:hAnsi="Baskerville"/>
        </w:rPr>
        <w:t xml:space="preserve"> and the </w:t>
      </w:r>
      <w:proofErr w:type="spellStart"/>
      <w:r w:rsidRPr="00871E06">
        <w:rPr>
          <w:rStyle w:val="st"/>
          <w:rFonts w:ascii="Baskerville" w:hAnsi="Baskerville"/>
        </w:rPr>
        <w:t>Observatorio</w:t>
      </w:r>
      <w:proofErr w:type="spellEnd"/>
      <w:r w:rsidRPr="00871E06">
        <w:rPr>
          <w:rStyle w:val="st"/>
          <w:rFonts w:ascii="Baskerville" w:hAnsi="Baskerville"/>
        </w:rPr>
        <w:t xml:space="preserve"> del Caribe Colombiano.</w:t>
      </w:r>
    </w:p>
    <w:p w14:paraId="1BC4B736" w14:textId="1FB45E7F" w:rsidR="00D5574B" w:rsidRPr="00871E06" w:rsidRDefault="00D5574B" w:rsidP="00A62DDE">
      <w:pPr>
        <w:numPr>
          <w:ilvl w:val="0"/>
          <w:numId w:val="5"/>
        </w:numPr>
        <w:tabs>
          <w:tab w:val="left" w:pos="700"/>
          <w:tab w:val="left" w:pos="3060"/>
          <w:tab w:val="left" w:pos="6300"/>
        </w:tabs>
        <w:rPr>
          <w:rFonts w:ascii="Baskerville" w:hAnsi="Baskerville"/>
        </w:rPr>
      </w:pPr>
      <w:r w:rsidRPr="00871E06">
        <w:rPr>
          <w:rStyle w:val="st"/>
          <w:rFonts w:ascii="Baskerville" w:hAnsi="Baskerville"/>
        </w:rPr>
        <w:t xml:space="preserve">I have provided advice to curators about exhibitions and participated in consultation exercises at the </w:t>
      </w:r>
      <w:r w:rsidR="00855690" w:rsidRPr="00871E06">
        <w:rPr>
          <w:rStyle w:val="st"/>
          <w:rFonts w:ascii="Baskerville" w:hAnsi="Baskerville"/>
        </w:rPr>
        <w:t xml:space="preserve">Birmingham Museums, </w:t>
      </w:r>
      <w:r w:rsidRPr="00871E06">
        <w:rPr>
          <w:rStyle w:val="st"/>
          <w:rFonts w:ascii="Baskerville" w:hAnsi="Baskerville"/>
        </w:rPr>
        <w:t>Brooklyn Museum, the Victoria &amp; Albert Museum, and the Fitzwilliam Museum.</w:t>
      </w:r>
    </w:p>
    <w:p w14:paraId="6E85CE1B" w14:textId="46FD47B2" w:rsidR="00F668F3" w:rsidRPr="00871E06" w:rsidRDefault="00F668F3" w:rsidP="00A62DDE">
      <w:pPr>
        <w:tabs>
          <w:tab w:val="left" w:pos="700"/>
          <w:tab w:val="left" w:pos="3060"/>
          <w:tab w:val="left" w:pos="6300"/>
        </w:tabs>
        <w:rPr>
          <w:rFonts w:ascii="Baskerville" w:hAnsi="Baskerville"/>
        </w:rPr>
      </w:pPr>
    </w:p>
    <w:p w14:paraId="67E9D1AD" w14:textId="0F85C830" w:rsidR="002E208F" w:rsidRPr="00871E06" w:rsidRDefault="002E208F" w:rsidP="00A62DDE">
      <w:pPr>
        <w:pStyle w:val="Heading8"/>
        <w:tabs>
          <w:tab w:val="clear" w:pos="720"/>
          <w:tab w:val="clear" w:pos="3828"/>
          <w:tab w:val="left" w:pos="2600"/>
          <w:tab w:val="left" w:pos="3600"/>
        </w:tabs>
        <w:jc w:val="left"/>
        <w:rPr>
          <w:rFonts w:ascii="Baskerville" w:hAnsi="Baskerville"/>
          <w:color w:val="auto"/>
          <w:sz w:val="24"/>
          <w:szCs w:val="24"/>
        </w:rPr>
      </w:pPr>
      <w:r w:rsidRPr="00871E06">
        <w:rPr>
          <w:rFonts w:ascii="Baskerville" w:hAnsi="Baskerville"/>
          <w:color w:val="auto"/>
          <w:sz w:val="24"/>
          <w:szCs w:val="24"/>
        </w:rPr>
        <w:br w:type="page"/>
      </w:r>
      <w:r w:rsidR="009C721A" w:rsidRPr="00871E06">
        <w:rPr>
          <w:rFonts w:ascii="Baskerville" w:hAnsi="Baskerville"/>
          <w:color w:val="auto"/>
          <w:sz w:val="24"/>
          <w:szCs w:val="24"/>
        </w:rPr>
        <w:lastRenderedPageBreak/>
        <w:t xml:space="preserve">workshops, seminars and public </w:t>
      </w:r>
      <w:r w:rsidR="00933415" w:rsidRPr="00871E06">
        <w:rPr>
          <w:rFonts w:ascii="Baskerville" w:hAnsi="Baskerville"/>
          <w:color w:val="auto"/>
          <w:sz w:val="24"/>
          <w:szCs w:val="24"/>
        </w:rPr>
        <w:t>e</w:t>
      </w:r>
      <w:r w:rsidR="006E3F11" w:rsidRPr="00871E06">
        <w:rPr>
          <w:rFonts w:ascii="Baskerville" w:hAnsi="Baskerville"/>
          <w:color w:val="auto"/>
          <w:sz w:val="24"/>
          <w:szCs w:val="24"/>
        </w:rPr>
        <w:t>vents</w:t>
      </w:r>
    </w:p>
    <w:p w14:paraId="481F466B" w14:textId="6C840724" w:rsidR="00457CD1" w:rsidRPr="00871E06" w:rsidRDefault="00457CD1" w:rsidP="00A62DDE">
      <w:pPr>
        <w:tabs>
          <w:tab w:val="left" w:pos="567"/>
          <w:tab w:val="left" w:pos="2600"/>
          <w:tab w:val="left" w:pos="3600"/>
        </w:tabs>
        <w:ind w:right="43"/>
        <w:rPr>
          <w:rFonts w:ascii="Baskerville" w:hAnsi="Baskerville"/>
          <w:b/>
        </w:rPr>
      </w:pPr>
    </w:p>
    <w:p w14:paraId="379134F2" w14:textId="4DDC61D8" w:rsidR="003D3D9A" w:rsidRDefault="003D3D9A" w:rsidP="00A62DDE">
      <w:pPr>
        <w:tabs>
          <w:tab w:val="left" w:pos="567"/>
          <w:tab w:val="left" w:pos="2600"/>
          <w:tab w:val="left" w:pos="3600"/>
        </w:tabs>
        <w:ind w:right="43"/>
        <w:rPr>
          <w:rFonts w:ascii="Baskerville" w:hAnsi="Baskerville"/>
          <w:b/>
        </w:rPr>
      </w:pPr>
      <w:r>
        <w:rPr>
          <w:rFonts w:ascii="Baskerville" w:hAnsi="Baskerville"/>
          <w:b/>
        </w:rPr>
        <w:t>2026</w:t>
      </w:r>
    </w:p>
    <w:p w14:paraId="62AD2936" w14:textId="0528DA3E" w:rsidR="003D3D9A" w:rsidRDefault="003D3D9A" w:rsidP="00A62DDE">
      <w:pPr>
        <w:tabs>
          <w:tab w:val="left" w:pos="567"/>
          <w:tab w:val="left" w:pos="2600"/>
          <w:tab w:val="left" w:pos="3600"/>
        </w:tabs>
        <w:ind w:right="43"/>
        <w:rPr>
          <w:rFonts w:ascii="Baskerville" w:hAnsi="Baskerville"/>
          <w:bCs/>
        </w:rPr>
      </w:pPr>
      <w:r>
        <w:rPr>
          <w:rFonts w:ascii="Baskerville" w:hAnsi="Baskerville"/>
          <w:bCs/>
        </w:rPr>
        <w:t xml:space="preserve">‘Captured at Sea: </w:t>
      </w:r>
      <w:r w:rsidR="00E539C6">
        <w:rPr>
          <w:rFonts w:ascii="Baskerville" w:hAnsi="Baskerville"/>
          <w:bCs/>
        </w:rPr>
        <w:t>Piracy, Privateering and the Circulation of Art in Early Modern Europe’</w:t>
      </w:r>
    </w:p>
    <w:p w14:paraId="657E093D" w14:textId="45BCC262" w:rsidR="003D3D9A" w:rsidRDefault="003D3D9A" w:rsidP="00A62DDE">
      <w:pPr>
        <w:tabs>
          <w:tab w:val="left" w:pos="567"/>
          <w:tab w:val="left" w:pos="2600"/>
          <w:tab w:val="left" w:pos="3600"/>
        </w:tabs>
        <w:ind w:right="43"/>
        <w:rPr>
          <w:rFonts w:ascii="Baskerville" w:hAnsi="Baskerville"/>
          <w:bCs/>
        </w:rPr>
      </w:pPr>
      <w:r>
        <w:rPr>
          <w:rFonts w:ascii="Baskerville" w:hAnsi="Baskerville"/>
          <w:bCs/>
        </w:rPr>
        <w:tab/>
        <w:t>Renaissance Society of America Annual Meeting</w:t>
      </w:r>
      <w:r w:rsidR="001C23E5">
        <w:rPr>
          <w:rFonts w:ascii="Baskerville" w:hAnsi="Baskerville"/>
          <w:bCs/>
        </w:rPr>
        <w:t>, San Francisco</w:t>
      </w:r>
    </w:p>
    <w:p w14:paraId="66C00241" w14:textId="2FE141BD" w:rsidR="001C23E5" w:rsidRPr="003D3D9A" w:rsidRDefault="001C23E5" w:rsidP="00A62DDE">
      <w:pPr>
        <w:tabs>
          <w:tab w:val="left" w:pos="567"/>
          <w:tab w:val="left" w:pos="2600"/>
          <w:tab w:val="left" w:pos="3600"/>
        </w:tabs>
        <w:ind w:right="43"/>
        <w:rPr>
          <w:rFonts w:ascii="Baskerville" w:hAnsi="Baskerville"/>
          <w:bCs/>
        </w:rPr>
      </w:pPr>
      <w:r>
        <w:rPr>
          <w:rFonts w:ascii="Baskerville" w:hAnsi="Baskerville"/>
          <w:bCs/>
        </w:rPr>
        <w:tab/>
      </w:r>
      <w:r w:rsidR="00EA46E3">
        <w:rPr>
          <w:rFonts w:ascii="Baskerville" w:hAnsi="Baskerville"/>
          <w:bCs/>
        </w:rPr>
        <w:t xml:space="preserve">Panel: </w:t>
      </w:r>
      <w:r>
        <w:rPr>
          <w:rFonts w:ascii="Baskerville" w:hAnsi="Baskerville"/>
          <w:bCs/>
        </w:rPr>
        <w:t>Rethinking the Origins of Museums</w:t>
      </w:r>
      <w:r w:rsidR="00D95B8F">
        <w:rPr>
          <w:rFonts w:ascii="Baskerville" w:hAnsi="Baskerville"/>
          <w:bCs/>
        </w:rPr>
        <w:t xml:space="preserve"> II</w:t>
      </w:r>
    </w:p>
    <w:p w14:paraId="78E79393" w14:textId="77777777" w:rsidR="003D3D9A" w:rsidRPr="003D3D9A" w:rsidRDefault="003D3D9A" w:rsidP="00A62DDE">
      <w:pPr>
        <w:tabs>
          <w:tab w:val="left" w:pos="567"/>
          <w:tab w:val="left" w:pos="2600"/>
          <w:tab w:val="left" w:pos="3600"/>
        </w:tabs>
        <w:ind w:right="43"/>
        <w:rPr>
          <w:rFonts w:ascii="Baskerville" w:hAnsi="Baskerville"/>
          <w:bCs/>
        </w:rPr>
      </w:pPr>
    </w:p>
    <w:p w14:paraId="37A4D242" w14:textId="2812EBAA" w:rsidR="003D52D9" w:rsidRPr="003D52D9" w:rsidRDefault="003D52D9" w:rsidP="00A62DDE">
      <w:pPr>
        <w:tabs>
          <w:tab w:val="left" w:pos="567"/>
          <w:tab w:val="left" w:pos="2600"/>
          <w:tab w:val="left" w:pos="3600"/>
        </w:tabs>
        <w:ind w:right="43"/>
        <w:rPr>
          <w:rFonts w:ascii="Baskerville" w:hAnsi="Baskerville"/>
          <w:bCs/>
        </w:rPr>
      </w:pPr>
      <w:r>
        <w:rPr>
          <w:rFonts w:ascii="Baskerville" w:hAnsi="Baskerville"/>
          <w:b/>
        </w:rPr>
        <w:t>2025</w:t>
      </w:r>
    </w:p>
    <w:p w14:paraId="405540BD" w14:textId="77777777" w:rsidR="00D72A88" w:rsidRDefault="00D72A88" w:rsidP="00A62DDE">
      <w:pPr>
        <w:tabs>
          <w:tab w:val="left" w:pos="567"/>
          <w:tab w:val="left" w:pos="2600"/>
          <w:tab w:val="left" w:pos="3600"/>
        </w:tabs>
        <w:ind w:right="43"/>
        <w:rPr>
          <w:rFonts w:ascii="Baskerville" w:hAnsi="Baskerville"/>
          <w:bCs/>
        </w:rPr>
      </w:pPr>
    </w:p>
    <w:p w14:paraId="4CCCDFB9" w14:textId="7534504B" w:rsidR="007D367B" w:rsidRDefault="007D367B" w:rsidP="00A62DDE">
      <w:pPr>
        <w:tabs>
          <w:tab w:val="left" w:pos="567"/>
          <w:tab w:val="left" w:pos="2600"/>
          <w:tab w:val="left" w:pos="3600"/>
        </w:tabs>
        <w:ind w:right="43"/>
        <w:rPr>
          <w:rFonts w:ascii="Baskerville" w:hAnsi="Baskerville"/>
          <w:bCs/>
        </w:rPr>
      </w:pPr>
      <w:r>
        <w:rPr>
          <w:rFonts w:ascii="Baskerville" w:hAnsi="Baskerville"/>
          <w:bCs/>
        </w:rPr>
        <w:t>‘Roun</w:t>
      </w:r>
      <w:r w:rsidR="00E8334A">
        <w:rPr>
          <w:rFonts w:ascii="Baskerville" w:hAnsi="Baskerville"/>
          <w:bCs/>
        </w:rPr>
        <w:t>d</w:t>
      </w:r>
      <w:r>
        <w:rPr>
          <w:rFonts w:ascii="Baskerville" w:hAnsi="Baskerville"/>
          <w:bCs/>
        </w:rPr>
        <w:t xml:space="preserve"> Table</w:t>
      </w:r>
      <w:r w:rsidR="00CD5EA2">
        <w:rPr>
          <w:rFonts w:ascii="Baskerville" w:hAnsi="Baskerville"/>
          <w:bCs/>
        </w:rPr>
        <w:t>: Sir John and his World</w:t>
      </w:r>
      <w:r w:rsidR="00A4168C">
        <w:rPr>
          <w:rFonts w:ascii="Baskerville" w:hAnsi="Baskerville"/>
          <w:bCs/>
        </w:rPr>
        <w:t>’</w:t>
      </w:r>
    </w:p>
    <w:p w14:paraId="60056825" w14:textId="77777777" w:rsidR="008A0E33" w:rsidRDefault="007D367B" w:rsidP="00A62DDE">
      <w:pPr>
        <w:tabs>
          <w:tab w:val="left" w:pos="567"/>
          <w:tab w:val="left" w:pos="2600"/>
          <w:tab w:val="left" w:pos="3600"/>
        </w:tabs>
        <w:ind w:right="43"/>
        <w:rPr>
          <w:rFonts w:ascii="Baskerville" w:hAnsi="Baskerville"/>
        </w:rPr>
      </w:pPr>
      <w:r>
        <w:rPr>
          <w:rFonts w:ascii="Baskerville" w:hAnsi="Baskerville"/>
        </w:rPr>
        <w:tab/>
      </w:r>
      <w:r w:rsidR="001A7EB3">
        <w:rPr>
          <w:rFonts w:ascii="Baskerville" w:hAnsi="Baskerville"/>
        </w:rPr>
        <w:t xml:space="preserve">Early Modern History in the Making: The </w:t>
      </w:r>
      <w:r w:rsidRPr="007D367B">
        <w:rPr>
          <w:rFonts w:ascii="Baskerville" w:hAnsi="Baskerville"/>
        </w:rPr>
        <w:t>J.H. Elliott History Forum</w:t>
      </w:r>
      <w:r w:rsidR="008A0E33">
        <w:rPr>
          <w:rFonts w:ascii="Baskerville" w:hAnsi="Baskerville"/>
        </w:rPr>
        <w:t xml:space="preserve"> Inaugural Symposium</w:t>
      </w:r>
    </w:p>
    <w:p w14:paraId="0DD3B3AC" w14:textId="4A79403D" w:rsidR="007D367B" w:rsidRDefault="008A0E33" w:rsidP="00A62DDE">
      <w:pPr>
        <w:tabs>
          <w:tab w:val="left" w:pos="567"/>
          <w:tab w:val="left" w:pos="2600"/>
          <w:tab w:val="left" w:pos="3600"/>
        </w:tabs>
        <w:ind w:right="43"/>
        <w:rPr>
          <w:rFonts w:ascii="Baskerville" w:hAnsi="Baskerville"/>
        </w:rPr>
      </w:pPr>
      <w:r>
        <w:rPr>
          <w:rFonts w:ascii="Baskerville" w:hAnsi="Baskerville"/>
        </w:rPr>
        <w:tab/>
      </w:r>
      <w:r w:rsidR="007D367B">
        <w:rPr>
          <w:rFonts w:ascii="Baskerville" w:hAnsi="Baskerville"/>
        </w:rPr>
        <w:t>Exeter College, Oxford University</w:t>
      </w:r>
    </w:p>
    <w:p w14:paraId="60D9768A" w14:textId="77777777" w:rsidR="007D367B" w:rsidRPr="007D367B" w:rsidRDefault="007D367B" w:rsidP="00A62DDE">
      <w:pPr>
        <w:tabs>
          <w:tab w:val="left" w:pos="567"/>
          <w:tab w:val="left" w:pos="2600"/>
          <w:tab w:val="left" w:pos="3600"/>
        </w:tabs>
        <w:ind w:right="43"/>
        <w:rPr>
          <w:rFonts w:ascii="Baskerville" w:hAnsi="Baskerville"/>
        </w:rPr>
      </w:pPr>
    </w:p>
    <w:p w14:paraId="5ECEA596" w14:textId="77777777" w:rsidR="00721A4D" w:rsidRPr="00871E06" w:rsidRDefault="00721A4D" w:rsidP="00721A4D">
      <w:pPr>
        <w:tabs>
          <w:tab w:val="left" w:pos="567"/>
          <w:tab w:val="left" w:pos="2600"/>
          <w:tab w:val="left" w:pos="3600"/>
        </w:tabs>
        <w:ind w:right="43"/>
        <w:rPr>
          <w:rFonts w:ascii="Baskerville" w:hAnsi="Baskerville"/>
        </w:rPr>
      </w:pPr>
      <w:r w:rsidRPr="00871E06">
        <w:rPr>
          <w:rFonts w:ascii="Baskerville" w:hAnsi="Baskerville"/>
        </w:rPr>
        <w:t>‘“Captured at Sea”: Piracy, Prize and the Circulation of Art in Early-Modern Europe’</w:t>
      </w:r>
    </w:p>
    <w:p w14:paraId="33264916" w14:textId="74E97EDF" w:rsidR="00721A4D" w:rsidRDefault="00721A4D" w:rsidP="00A62DDE">
      <w:pPr>
        <w:tabs>
          <w:tab w:val="left" w:pos="567"/>
          <w:tab w:val="left" w:pos="2600"/>
          <w:tab w:val="left" w:pos="3600"/>
        </w:tabs>
        <w:ind w:right="43"/>
        <w:rPr>
          <w:rFonts w:ascii="Baskerville" w:hAnsi="Baskerville"/>
          <w:bCs/>
        </w:rPr>
      </w:pPr>
      <w:r>
        <w:rPr>
          <w:rFonts w:ascii="Baskerville" w:hAnsi="Baskerville"/>
          <w:bCs/>
        </w:rPr>
        <w:tab/>
        <w:t>Aylmer Lecture, University of York</w:t>
      </w:r>
    </w:p>
    <w:p w14:paraId="0BC99834" w14:textId="77777777" w:rsidR="00721A4D" w:rsidRDefault="00721A4D" w:rsidP="00A62DDE">
      <w:pPr>
        <w:tabs>
          <w:tab w:val="left" w:pos="567"/>
          <w:tab w:val="left" w:pos="2600"/>
          <w:tab w:val="left" w:pos="3600"/>
        </w:tabs>
        <w:ind w:right="43"/>
        <w:rPr>
          <w:rFonts w:ascii="Baskerville" w:hAnsi="Baskerville"/>
          <w:bCs/>
        </w:rPr>
      </w:pPr>
    </w:p>
    <w:p w14:paraId="221DE9C2" w14:textId="635B806A" w:rsidR="00B746CB" w:rsidRDefault="00B746CB" w:rsidP="00A62DDE">
      <w:pPr>
        <w:tabs>
          <w:tab w:val="left" w:pos="567"/>
          <w:tab w:val="left" w:pos="2600"/>
          <w:tab w:val="left" w:pos="3600"/>
        </w:tabs>
        <w:ind w:right="43"/>
        <w:rPr>
          <w:rFonts w:ascii="Baskerville" w:hAnsi="Baskerville"/>
          <w:bCs/>
        </w:rPr>
      </w:pPr>
      <w:r>
        <w:rPr>
          <w:rFonts w:ascii="Baskerville" w:hAnsi="Baskerville"/>
          <w:bCs/>
        </w:rPr>
        <w:t>‘Velasco, Archaeology, and National Identity’</w:t>
      </w:r>
    </w:p>
    <w:p w14:paraId="1112E32A" w14:textId="6BDEE3FC" w:rsidR="008F6634" w:rsidRDefault="008F6634" w:rsidP="00A62DDE">
      <w:pPr>
        <w:tabs>
          <w:tab w:val="left" w:pos="567"/>
          <w:tab w:val="left" w:pos="2600"/>
          <w:tab w:val="left" w:pos="3600"/>
        </w:tabs>
        <w:ind w:right="43"/>
        <w:rPr>
          <w:rFonts w:ascii="Baskerville" w:hAnsi="Baskerville"/>
          <w:bCs/>
        </w:rPr>
      </w:pPr>
      <w:r>
        <w:rPr>
          <w:rFonts w:ascii="Baskerville" w:hAnsi="Baskerville"/>
          <w:bCs/>
        </w:rPr>
        <w:tab/>
      </w:r>
      <w:r w:rsidR="00B746CB">
        <w:rPr>
          <w:rFonts w:ascii="Baskerville" w:hAnsi="Baskerville"/>
          <w:bCs/>
        </w:rPr>
        <w:t>Colloquium on José María Velasco: A View of Mexico</w:t>
      </w:r>
    </w:p>
    <w:p w14:paraId="62022ABA" w14:textId="152417C1" w:rsidR="00436BC7" w:rsidRDefault="008F6634" w:rsidP="00A62DDE">
      <w:pPr>
        <w:tabs>
          <w:tab w:val="left" w:pos="567"/>
          <w:tab w:val="left" w:pos="2600"/>
          <w:tab w:val="left" w:pos="3600"/>
        </w:tabs>
        <w:ind w:right="43"/>
        <w:rPr>
          <w:rFonts w:ascii="Baskerville" w:hAnsi="Baskerville"/>
          <w:bCs/>
        </w:rPr>
      </w:pPr>
      <w:r>
        <w:rPr>
          <w:rFonts w:ascii="Baskerville" w:hAnsi="Baskerville"/>
          <w:bCs/>
        </w:rPr>
        <w:tab/>
        <w:t>National Gallery, London</w:t>
      </w:r>
    </w:p>
    <w:p w14:paraId="695762B1" w14:textId="77777777" w:rsidR="00436BC7" w:rsidRDefault="00436BC7" w:rsidP="00A62DDE">
      <w:pPr>
        <w:tabs>
          <w:tab w:val="left" w:pos="567"/>
          <w:tab w:val="left" w:pos="2600"/>
          <w:tab w:val="left" w:pos="3600"/>
        </w:tabs>
        <w:ind w:right="43"/>
        <w:rPr>
          <w:rFonts w:ascii="Baskerville" w:hAnsi="Baskerville"/>
          <w:bCs/>
        </w:rPr>
      </w:pPr>
    </w:p>
    <w:p w14:paraId="37A94C76" w14:textId="77777777" w:rsidR="00436BC7" w:rsidRPr="00871E06" w:rsidRDefault="00436BC7" w:rsidP="00436BC7">
      <w:pPr>
        <w:tabs>
          <w:tab w:val="left" w:pos="567"/>
          <w:tab w:val="left" w:pos="2600"/>
          <w:tab w:val="left" w:pos="3600"/>
        </w:tabs>
        <w:ind w:right="43"/>
        <w:rPr>
          <w:rFonts w:ascii="Baskerville" w:hAnsi="Baskerville"/>
          <w:bCs/>
        </w:rPr>
      </w:pPr>
      <w:r w:rsidRPr="00871E06">
        <w:rPr>
          <w:rFonts w:ascii="Baskerville" w:hAnsi="Baskerville"/>
          <w:bCs/>
        </w:rPr>
        <w:t>‘The World of Jacob de Pinna: Notary and Culture Broker’</w:t>
      </w:r>
    </w:p>
    <w:p w14:paraId="0377C069" w14:textId="18288EAA" w:rsidR="00E83657" w:rsidRDefault="00E83657" w:rsidP="00A62DDE">
      <w:pPr>
        <w:tabs>
          <w:tab w:val="left" w:pos="567"/>
          <w:tab w:val="left" w:pos="2600"/>
          <w:tab w:val="left" w:pos="3600"/>
        </w:tabs>
        <w:ind w:right="43"/>
        <w:rPr>
          <w:rFonts w:ascii="Baskerville" w:hAnsi="Baskerville"/>
          <w:bCs/>
        </w:rPr>
      </w:pPr>
      <w:r>
        <w:rPr>
          <w:rFonts w:ascii="Baskerville" w:hAnsi="Baskerville"/>
          <w:bCs/>
        </w:rPr>
        <w:tab/>
        <w:t>British History in the Long Eighteenth Century Seminar</w:t>
      </w:r>
    </w:p>
    <w:p w14:paraId="015A77EA" w14:textId="74491A47" w:rsidR="00E83657" w:rsidRDefault="00E83657" w:rsidP="00A62DDE">
      <w:pPr>
        <w:tabs>
          <w:tab w:val="left" w:pos="567"/>
          <w:tab w:val="left" w:pos="2600"/>
          <w:tab w:val="left" w:pos="3600"/>
        </w:tabs>
        <w:ind w:right="43"/>
        <w:rPr>
          <w:rFonts w:ascii="Baskerville" w:hAnsi="Baskerville"/>
          <w:bCs/>
        </w:rPr>
      </w:pPr>
      <w:r>
        <w:rPr>
          <w:rFonts w:ascii="Baskerville" w:hAnsi="Baskerville"/>
          <w:bCs/>
        </w:rPr>
        <w:tab/>
        <w:t>Institute of Historical Research, London</w:t>
      </w:r>
    </w:p>
    <w:p w14:paraId="7C3289DB" w14:textId="77777777" w:rsidR="00D72A88" w:rsidRDefault="00D72A88" w:rsidP="00A62DDE">
      <w:pPr>
        <w:tabs>
          <w:tab w:val="left" w:pos="567"/>
          <w:tab w:val="left" w:pos="2600"/>
          <w:tab w:val="left" w:pos="3600"/>
        </w:tabs>
        <w:ind w:right="43"/>
        <w:rPr>
          <w:rFonts w:ascii="Baskerville" w:hAnsi="Baskerville"/>
          <w:bCs/>
        </w:rPr>
      </w:pPr>
    </w:p>
    <w:p w14:paraId="612060E3" w14:textId="607178C2" w:rsidR="003D52D9" w:rsidRDefault="003D52D9" w:rsidP="00A62DDE">
      <w:pPr>
        <w:tabs>
          <w:tab w:val="left" w:pos="567"/>
          <w:tab w:val="left" w:pos="2600"/>
          <w:tab w:val="left" w:pos="3600"/>
        </w:tabs>
        <w:ind w:right="43"/>
        <w:rPr>
          <w:rFonts w:ascii="Baskerville" w:hAnsi="Baskerville"/>
          <w:bCs/>
        </w:rPr>
      </w:pPr>
      <w:r>
        <w:rPr>
          <w:rFonts w:ascii="Baskerville" w:hAnsi="Baskerville"/>
          <w:bCs/>
        </w:rPr>
        <w:t>‘Translators’</w:t>
      </w:r>
    </w:p>
    <w:p w14:paraId="334922CF" w14:textId="4B0761AF" w:rsidR="003D52D9" w:rsidRDefault="003D52D9" w:rsidP="00A62DDE">
      <w:pPr>
        <w:tabs>
          <w:tab w:val="left" w:pos="567"/>
          <w:tab w:val="left" w:pos="2600"/>
          <w:tab w:val="left" w:pos="3600"/>
        </w:tabs>
        <w:ind w:right="43"/>
        <w:rPr>
          <w:rFonts w:ascii="Baskerville" w:hAnsi="Baskerville"/>
          <w:bCs/>
        </w:rPr>
      </w:pPr>
      <w:r>
        <w:rPr>
          <w:rFonts w:ascii="Baskerville" w:hAnsi="Baskerville"/>
          <w:bCs/>
        </w:rPr>
        <w:tab/>
        <w:t>Categories at Work in Global History (online)</w:t>
      </w:r>
    </w:p>
    <w:p w14:paraId="6F1CBEAA" w14:textId="13DE4462" w:rsidR="003D52D9" w:rsidRPr="003D52D9" w:rsidRDefault="003D52D9" w:rsidP="00056CA2">
      <w:pPr>
        <w:tabs>
          <w:tab w:val="left" w:pos="567"/>
          <w:tab w:val="left" w:pos="2600"/>
          <w:tab w:val="left" w:pos="3600"/>
        </w:tabs>
        <w:ind w:left="567" w:right="43" w:hanging="567"/>
        <w:rPr>
          <w:rFonts w:ascii="Baskerville" w:hAnsi="Baskerville"/>
          <w:bCs/>
        </w:rPr>
      </w:pPr>
      <w:r>
        <w:rPr>
          <w:rFonts w:ascii="Baskerville" w:hAnsi="Baskerville"/>
          <w:bCs/>
        </w:rPr>
        <w:tab/>
      </w:r>
      <w:r w:rsidR="00560163">
        <w:rPr>
          <w:rFonts w:ascii="Baskerville" w:hAnsi="Baskerville"/>
          <w:bCs/>
        </w:rPr>
        <w:t>J</w:t>
      </w:r>
      <w:r w:rsidR="00121F17">
        <w:rPr>
          <w:rFonts w:ascii="Baskerville" w:hAnsi="Baskerville"/>
          <w:bCs/>
        </w:rPr>
        <w:t xml:space="preserve">apan </w:t>
      </w:r>
      <w:r w:rsidR="00560163">
        <w:rPr>
          <w:rFonts w:ascii="Baskerville" w:hAnsi="Baskerville"/>
          <w:bCs/>
        </w:rPr>
        <w:t>S</w:t>
      </w:r>
      <w:r w:rsidR="00121F17">
        <w:rPr>
          <w:rFonts w:ascii="Baskerville" w:hAnsi="Baskerville"/>
          <w:bCs/>
        </w:rPr>
        <w:t xml:space="preserve">ociety for the </w:t>
      </w:r>
      <w:r w:rsidR="00560163">
        <w:rPr>
          <w:rFonts w:ascii="Baskerville" w:hAnsi="Baskerville"/>
          <w:bCs/>
        </w:rPr>
        <w:t>P</w:t>
      </w:r>
      <w:r w:rsidR="00121F17">
        <w:rPr>
          <w:rFonts w:ascii="Baskerville" w:hAnsi="Baskerville"/>
          <w:bCs/>
        </w:rPr>
        <w:t xml:space="preserve">romotion of </w:t>
      </w:r>
      <w:r w:rsidR="00560163">
        <w:rPr>
          <w:rFonts w:ascii="Baskerville" w:hAnsi="Baskerville"/>
          <w:bCs/>
        </w:rPr>
        <w:t>S</w:t>
      </w:r>
      <w:r w:rsidR="00121F17">
        <w:rPr>
          <w:rFonts w:ascii="Baskerville" w:hAnsi="Baskerville"/>
          <w:bCs/>
        </w:rPr>
        <w:t>cience</w:t>
      </w:r>
      <w:r w:rsidR="003F288B">
        <w:rPr>
          <w:rFonts w:ascii="Baskerville" w:hAnsi="Baskerville"/>
          <w:bCs/>
        </w:rPr>
        <w:t>/</w:t>
      </w:r>
      <w:r w:rsidR="00560163">
        <w:rPr>
          <w:rFonts w:ascii="Baskerville" w:hAnsi="Baskerville"/>
          <w:bCs/>
        </w:rPr>
        <w:t>Warwick Global History and Culture Centre</w:t>
      </w:r>
    </w:p>
    <w:p w14:paraId="3CD3E02D" w14:textId="77777777" w:rsidR="003D52D9" w:rsidRPr="003D52D9" w:rsidRDefault="003D52D9" w:rsidP="00A62DDE">
      <w:pPr>
        <w:tabs>
          <w:tab w:val="left" w:pos="567"/>
          <w:tab w:val="left" w:pos="2600"/>
          <w:tab w:val="left" w:pos="3600"/>
        </w:tabs>
        <w:ind w:right="43"/>
        <w:rPr>
          <w:rFonts w:ascii="Baskerville" w:hAnsi="Baskerville"/>
          <w:bCs/>
        </w:rPr>
      </w:pPr>
    </w:p>
    <w:p w14:paraId="79768587" w14:textId="3231D562" w:rsidR="0013002F" w:rsidRPr="00871E06" w:rsidRDefault="00131263" w:rsidP="00A62DDE">
      <w:pPr>
        <w:tabs>
          <w:tab w:val="left" w:pos="567"/>
          <w:tab w:val="left" w:pos="2600"/>
          <w:tab w:val="left" w:pos="3600"/>
        </w:tabs>
        <w:ind w:right="43"/>
        <w:rPr>
          <w:rFonts w:ascii="Baskerville" w:hAnsi="Baskerville"/>
          <w:b/>
        </w:rPr>
      </w:pPr>
      <w:r w:rsidRPr="00871E06">
        <w:rPr>
          <w:rFonts w:ascii="Baskerville" w:hAnsi="Baskerville"/>
          <w:b/>
        </w:rPr>
        <w:t>2024</w:t>
      </w:r>
    </w:p>
    <w:p w14:paraId="45BE457D" w14:textId="77777777" w:rsidR="004E238B" w:rsidRPr="00871E06" w:rsidRDefault="004E238B" w:rsidP="00A62DDE">
      <w:pPr>
        <w:tabs>
          <w:tab w:val="left" w:pos="567"/>
          <w:tab w:val="left" w:pos="2600"/>
          <w:tab w:val="left" w:pos="3600"/>
        </w:tabs>
        <w:ind w:right="43"/>
        <w:rPr>
          <w:rFonts w:ascii="Baskerville" w:hAnsi="Baskerville"/>
          <w:bCs/>
        </w:rPr>
      </w:pPr>
    </w:p>
    <w:p w14:paraId="5E92196F" w14:textId="33258373" w:rsidR="004E238B" w:rsidRPr="00871E06" w:rsidRDefault="004E238B" w:rsidP="00A62DDE">
      <w:pPr>
        <w:tabs>
          <w:tab w:val="left" w:pos="567"/>
          <w:tab w:val="left" w:pos="2600"/>
          <w:tab w:val="left" w:pos="3600"/>
        </w:tabs>
        <w:ind w:right="43"/>
        <w:rPr>
          <w:rFonts w:ascii="Baskerville" w:hAnsi="Baskerville"/>
          <w:bCs/>
        </w:rPr>
      </w:pPr>
      <w:r w:rsidRPr="00871E06">
        <w:rPr>
          <w:rFonts w:ascii="Baskerville" w:hAnsi="Baskerville"/>
          <w:bCs/>
        </w:rPr>
        <w:t>‘The World of Jacob de Pinna: Notary and Culture Broker’</w:t>
      </w:r>
    </w:p>
    <w:p w14:paraId="01BFED91" w14:textId="270D888B" w:rsidR="004E238B" w:rsidRPr="00871E06" w:rsidRDefault="004E238B" w:rsidP="00A62DDE">
      <w:pPr>
        <w:tabs>
          <w:tab w:val="left" w:pos="567"/>
          <w:tab w:val="left" w:pos="2600"/>
          <w:tab w:val="left" w:pos="3600"/>
        </w:tabs>
        <w:ind w:right="43"/>
        <w:rPr>
          <w:rFonts w:ascii="Baskerville" w:hAnsi="Baskerville"/>
          <w:bCs/>
        </w:rPr>
      </w:pPr>
      <w:r w:rsidRPr="00871E06">
        <w:rPr>
          <w:rFonts w:ascii="Baskerville" w:hAnsi="Baskerville"/>
          <w:bCs/>
        </w:rPr>
        <w:tab/>
        <w:t>Prize Paper Talks</w:t>
      </w:r>
      <w:r w:rsidR="00D93AB2" w:rsidRPr="00871E06">
        <w:rPr>
          <w:rFonts w:ascii="Baskerville" w:hAnsi="Baskerville"/>
          <w:bCs/>
        </w:rPr>
        <w:t xml:space="preserve"> (online)</w:t>
      </w:r>
    </w:p>
    <w:p w14:paraId="33F0A3E0" w14:textId="2B31BB9A" w:rsidR="004E238B" w:rsidRPr="00871E06" w:rsidRDefault="004E238B" w:rsidP="00A62DDE">
      <w:pPr>
        <w:tabs>
          <w:tab w:val="left" w:pos="567"/>
          <w:tab w:val="left" w:pos="2600"/>
          <w:tab w:val="left" w:pos="3600"/>
        </w:tabs>
        <w:ind w:right="43"/>
        <w:rPr>
          <w:rFonts w:ascii="Baskerville" w:hAnsi="Baskerville"/>
          <w:bCs/>
        </w:rPr>
      </w:pPr>
      <w:r w:rsidRPr="00871E06">
        <w:rPr>
          <w:rFonts w:ascii="Baskerville" w:hAnsi="Baskerville"/>
          <w:bCs/>
        </w:rPr>
        <w:tab/>
        <w:t>The National Archive</w:t>
      </w:r>
      <w:r w:rsidR="00D93AB2" w:rsidRPr="00871E06">
        <w:rPr>
          <w:rFonts w:ascii="Baskerville" w:hAnsi="Baskerville"/>
          <w:bCs/>
        </w:rPr>
        <w:t>s/ University of Oldenburg/</w:t>
      </w:r>
      <w:r w:rsidR="00D93AB2" w:rsidRPr="00871E06">
        <w:rPr>
          <w:rFonts w:ascii="Baskerville" w:hAnsi="Baskerville"/>
        </w:rPr>
        <w:t>Göttingen University</w:t>
      </w:r>
    </w:p>
    <w:p w14:paraId="56A706D6" w14:textId="77777777" w:rsidR="004E238B" w:rsidRPr="00871E06" w:rsidRDefault="004E238B" w:rsidP="00A62DDE">
      <w:pPr>
        <w:tabs>
          <w:tab w:val="left" w:pos="567"/>
          <w:tab w:val="left" w:pos="2600"/>
          <w:tab w:val="left" w:pos="3600"/>
        </w:tabs>
        <w:ind w:right="43"/>
        <w:rPr>
          <w:rFonts w:ascii="Baskerville" w:hAnsi="Baskerville"/>
          <w:bCs/>
        </w:rPr>
      </w:pPr>
    </w:p>
    <w:p w14:paraId="2CC7CC0C" w14:textId="2AFA1291" w:rsidR="007A06DD" w:rsidRPr="00871E06" w:rsidRDefault="007A06DD" w:rsidP="00A62DDE">
      <w:pPr>
        <w:tabs>
          <w:tab w:val="left" w:pos="567"/>
          <w:tab w:val="left" w:pos="2600"/>
          <w:tab w:val="left" w:pos="3600"/>
        </w:tabs>
        <w:ind w:right="43"/>
        <w:rPr>
          <w:rFonts w:ascii="Baskerville" w:hAnsi="Baskerville"/>
          <w:bCs/>
        </w:rPr>
      </w:pPr>
      <w:r w:rsidRPr="00871E06">
        <w:rPr>
          <w:rFonts w:ascii="Baskerville" w:hAnsi="Baskerville"/>
          <w:bCs/>
        </w:rPr>
        <w:t>‘A Very Large Peruvian Painting’</w:t>
      </w:r>
    </w:p>
    <w:p w14:paraId="6C7B930E" w14:textId="37DB2EA6" w:rsidR="007A06DD" w:rsidRPr="00871E06" w:rsidRDefault="00562A13" w:rsidP="002A6D6E">
      <w:pPr>
        <w:tabs>
          <w:tab w:val="left" w:pos="567"/>
          <w:tab w:val="left" w:pos="2600"/>
          <w:tab w:val="left" w:pos="3600"/>
        </w:tabs>
        <w:ind w:left="567" w:right="43"/>
        <w:rPr>
          <w:rFonts w:ascii="Baskerville" w:hAnsi="Baskerville"/>
          <w:bCs/>
        </w:rPr>
      </w:pPr>
      <w:r w:rsidRPr="00871E06">
        <w:rPr>
          <w:rFonts w:ascii="Baskerville" w:hAnsi="Baskerville"/>
          <w:bCs/>
        </w:rPr>
        <w:t xml:space="preserve">Feminist Philosophy and Social Theory Seminar, </w:t>
      </w:r>
      <w:proofErr w:type="spellStart"/>
      <w:r w:rsidR="007A06DD" w:rsidRPr="00871E06">
        <w:rPr>
          <w:rFonts w:ascii="Baskerville" w:hAnsi="Baskerville"/>
          <w:bCs/>
        </w:rPr>
        <w:t>Arché</w:t>
      </w:r>
      <w:proofErr w:type="spellEnd"/>
      <w:r w:rsidR="007A06DD" w:rsidRPr="00871E06">
        <w:rPr>
          <w:rFonts w:ascii="Baskerville" w:hAnsi="Baskerville"/>
          <w:bCs/>
        </w:rPr>
        <w:t xml:space="preserve"> </w:t>
      </w:r>
      <w:r w:rsidR="00872EEB" w:rsidRPr="00871E06">
        <w:rPr>
          <w:rFonts w:ascii="Baskerville" w:hAnsi="Baskerville"/>
          <w:bCs/>
        </w:rPr>
        <w:t>P</w:t>
      </w:r>
      <w:r w:rsidR="007A06DD" w:rsidRPr="00871E06">
        <w:rPr>
          <w:rFonts w:ascii="Baskerville" w:hAnsi="Baskerville"/>
          <w:bCs/>
        </w:rPr>
        <w:t xml:space="preserve">hilosophical </w:t>
      </w:r>
      <w:r w:rsidRPr="00871E06">
        <w:rPr>
          <w:rFonts w:ascii="Baskerville" w:hAnsi="Baskerville"/>
          <w:bCs/>
        </w:rPr>
        <w:t>R</w:t>
      </w:r>
      <w:r w:rsidR="007A06DD" w:rsidRPr="00871E06">
        <w:rPr>
          <w:rFonts w:ascii="Baskerville" w:hAnsi="Baskerville"/>
          <w:bCs/>
        </w:rPr>
        <w:t xml:space="preserve">esearch </w:t>
      </w:r>
      <w:r w:rsidRPr="00871E06">
        <w:rPr>
          <w:rFonts w:ascii="Baskerville" w:hAnsi="Baskerville"/>
          <w:bCs/>
        </w:rPr>
        <w:t>C</w:t>
      </w:r>
      <w:r w:rsidR="007A06DD" w:rsidRPr="00871E06">
        <w:rPr>
          <w:rFonts w:ascii="Baskerville" w:hAnsi="Baskerville"/>
          <w:bCs/>
        </w:rPr>
        <w:t>entre</w:t>
      </w:r>
      <w:r w:rsidRPr="00871E06">
        <w:rPr>
          <w:rFonts w:ascii="Baskerville" w:hAnsi="Baskerville"/>
          <w:bCs/>
        </w:rPr>
        <w:t xml:space="preserve">, </w:t>
      </w:r>
      <w:r w:rsidR="007A06DD" w:rsidRPr="00871E06">
        <w:rPr>
          <w:rFonts w:ascii="Baskerville" w:hAnsi="Baskerville"/>
          <w:bCs/>
        </w:rPr>
        <w:t>University of St Andrews</w:t>
      </w:r>
    </w:p>
    <w:p w14:paraId="3DD2825D" w14:textId="77777777" w:rsidR="007A06DD" w:rsidRPr="00871E06" w:rsidRDefault="007A06DD" w:rsidP="00A62DDE">
      <w:pPr>
        <w:tabs>
          <w:tab w:val="left" w:pos="567"/>
          <w:tab w:val="left" w:pos="2600"/>
          <w:tab w:val="left" w:pos="3600"/>
        </w:tabs>
        <w:ind w:right="43"/>
        <w:rPr>
          <w:rFonts w:ascii="Baskerville" w:hAnsi="Baskerville"/>
          <w:bCs/>
        </w:rPr>
      </w:pPr>
    </w:p>
    <w:p w14:paraId="7C38D4EE" w14:textId="5E5FBD00" w:rsidR="0013002F" w:rsidRPr="00871E06" w:rsidRDefault="0013002F" w:rsidP="00A62DDE">
      <w:pPr>
        <w:tabs>
          <w:tab w:val="left" w:pos="567"/>
          <w:tab w:val="left" w:pos="2600"/>
          <w:tab w:val="left" w:pos="3600"/>
        </w:tabs>
        <w:ind w:right="43"/>
        <w:rPr>
          <w:rFonts w:ascii="Baskerville" w:hAnsi="Baskerville"/>
          <w:bCs/>
        </w:rPr>
      </w:pPr>
      <w:r w:rsidRPr="00871E06">
        <w:rPr>
          <w:rFonts w:ascii="Baskerville" w:hAnsi="Baskerville"/>
          <w:bCs/>
        </w:rPr>
        <w:t>‘What Can You Learn From a Cookbook (Other than How to Cook)?</w:t>
      </w:r>
    </w:p>
    <w:p w14:paraId="23ADCDAA" w14:textId="704B8AAA" w:rsidR="0013002F" w:rsidRPr="00871E06" w:rsidRDefault="0013002F" w:rsidP="00A62DDE">
      <w:pPr>
        <w:tabs>
          <w:tab w:val="left" w:pos="567"/>
          <w:tab w:val="left" w:pos="2600"/>
          <w:tab w:val="left" w:pos="3600"/>
        </w:tabs>
        <w:ind w:right="43"/>
        <w:rPr>
          <w:rFonts w:ascii="Baskerville" w:hAnsi="Baskerville"/>
          <w:bCs/>
        </w:rPr>
      </w:pPr>
      <w:r w:rsidRPr="00871E06">
        <w:rPr>
          <w:rFonts w:ascii="Baskerville" w:hAnsi="Baskerville"/>
          <w:bCs/>
        </w:rPr>
        <w:tab/>
      </w:r>
      <w:r w:rsidR="00D972B9" w:rsidRPr="00871E06">
        <w:rPr>
          <w:rFonts w:ascii="Baskerville" w:hAnsi="Baskerville"/>
          <w:bCs/>
        </w:rPr>
        <w:t>Historical Association Annual Conference, Birmingham</w:t>
      </w:r>
    </w:p>
    <w:p w14:paraId="5BBCFDC0" w14:textId="77777777" w:rsidR="0013002F" w:rsidRPr="00871E06" w:rsidRDefault="0013002F" w:rsidP="00A62DDE">
      <w:pPr>
        <w:tabs>
          <w:tab w:val="left" w:pos="567"/>
          <w:tab w:val="left" w:pos="2600"/>
          <w:tab w:val="left" w:pos="3600"/>
        </w:tabs>
        <w:ind w:right="43"/>
        <w:rPr>
          <w:rFonts w:ascii="Baskerville" w:hAnsi="Baskerville"/>
          <w:bCs/>
        </w:rPr>
      </w:pPr>
    </w:p>
    <w:p w14:paraId="4DA1D498" w14:textId="559A3168" w:rsidR="00131263" w:rsidRPr="00871E06" w:rsidRDefault="00131263" w:rsidP="00131263">
      <w:pPr>
        <w:tabs>
          <w:tab w:val="left" w:pos="567"/>
          <w:tab w:val="left" w:pos="2600"/>
          <w:tab w:val="left" w:pos="3600"/>
        </w:tabs>
        <w:ind w:right="43"/>
        <w:rPr>
          <w:rFonts w:ascii="Baskerville" w:hAnsi="Baskerville"/>
        </w:rPr>
      </w:pPr>
      <w:r w:rsidRPr="00871E06">
        <w:rPr>
          <w:rFonts w:ascii="Baskerville" w:hAnsi="Baskerville"/>
        </w:rPr>
        <w:t>‘“Captured at Sea”: Piracy, Prize and the Circulation of Art in Early-Modern Europe’</w:t>
      </w:r>
    </w:p>
    <w:p w14:paraId="2D4A836E" w14:textId="65630387" w:rsidR="00131263" w:rsidRPr="00871E06" w:rsidRDefault="00131263" w:rsidP="00A62DDE">
      <w:pPr>
        <w:tabs>
          <w:tab w:val="left" w:pos="567"/>
          <w:tab w:val="left" w:pos="2600"/>
          <w:tab w:val="left" w:pos="3600"/>
        </w:tabs>
        <w:ind w:right="43"/>
        <w:rPr>
          <w:rFonts w:ascii="Baskerville" w:hAnsi="Baskerville"/>
        </w:rPr>
      </w:pPr>
      <w:r w:rsidRPr="00871E06">
        <w:rPr>
          <w:rFonts w:ascii="Baskerville" w:hAnsi="Baskerville"/>
        </w:rPr>
        <w:tab/>
        <w:t>Cambridge World History Seminar</w:t>
      </w:r>
    </w:p>
    <w:p w14:paraId="1BF1A572" w14:textId="77777777" w:rsidR="00131263" w:rsidRPr="00871E06" w:rsidRDefault="00131263" w:rsidP="00A62DDE">
      <w:pPr>
        <w:tabs>
          <w:tab w:val="left" w:pos="567"/>
          <w:tab w:val="left" w:pos="2600"/>
          <w:tab w:val="left" w:pos="3600"/>
        </w:tabs>
        <w:ind w:right="43"/>
        <w:rPr>
          <w:rFonts w:ascii="Baskerville" w:hAnsi="Baskerville"/>
        </w:rPr>
      </w:pPr>
    </w:p>
    <w:p w14:paraId="665FD7A5" w14:textId="4F07F864" w:rsidR="00B672B6" w:rsidRPr="00871E06" w:rsidRDefault="00B672B6" w:rsidP="00A62DDE">
      <w:pPr>
        <w:tabs>
          <w:tab w:val="left" w:pos="567"/>
          <w:tab w:val="left" w:pos="2600"/>
          <w:tab w:val="left" w:pos="3600"/>
        </w:tabs>
        <w:ind w:right="43"/>
        <w:rPr>
          <w:rFonts w:ascii="Baskerville" w:hAnsi="Baskerville"/>
          <w:b/>
        </w:rPr>
      </w:pPr>
      <w:r w:rsidRPr="00871E06">
        <w:rPr>
          <w:rFonts w:ascii="Baskerville" w:hAnsi="Baskerville"/>
          <w:b/>
        </w:rPr>
        <w:t>2023</w:t>
      </w:r>
    </w:p>
    <w:p w14:paraId="690FCFB7" w14:textId="08DB18A1" w:rsidR="000C4A92" w:rsidRPr="00871E06" w:rsidRDefault="000C4A92" w:rsidP="00A62DDE">
      <w:pPr>
        <w:tabs>
          <w:tab w:val="left" w:pos="567"/>
          <w:tab w:val="left" w:pos="2600"/>
          <w:tab w:val="left" w:pos="3600"/>
        </w:tabs>
        <w:ind w:right="43"/>
        <w:rPr>
          <w:rFonts w:ascii="Baskerville" w:hAnsi="Baskerville"/>
          <w:bCs/>
        </w:rPr>
      </w:pPr>
    </w:p>
    <w:p w14:paraId="0F1AAA8F" w14:textId="77777777" w:rsidR="00D32161" w:rsidRPr="00871E06" w:rsidRDefault="00D32161" w:rsidP="00D32161">
      <w:pPr>
        <w:tabs>
          <w:tab w:val="left" w:pos="567"/>
          <w:tab w:val="left" w:pos="2600"/>
          <w:tab w:val="left" w:pos="3600"/>
        </w:tabs>
        <w:ind w:right="43"/>
        <w:rPr>
          <w:rFonts w:ascii="Baskerville" w:hAnsi="Baskerville"/>
          <w:bCs/>
        </w:rPr>
      </w:pPr>
      <w:r w:rsidRPr="00871E06">
        <w:rPr>
          <w:rFonts w:ascii="Baskerville" w:hAnsi="Baskerville"/>
          <w:bCs/>
        </w:rPr>
        <w:t>‘Food and the Colonial Experience’</w:t>
      </w:r>
    </w:p>
    <w:p w14:paraId="1E0E277C" w14:textId="4B2BF0AC" w:rsidR="00D32161" w:rsidRPr="00871E06" w:rsidRDefault="00D32161" w:rsidP="00D32161">
      <w:pPr>
        <w:tabs>
          <w:tab w:val="left" w:pos="567"/>
          <w:tab w:val="left" w:pos="2600"/>
          <w:tab w:val="left" w:pos="3600"/>
        </w:tabs>
        <w:ind w:right="43"/>
        <w:rPr>
          <w:rFonts w:ascii="Baskerville" w:hAnsi="Baskerville"/>
        </w:rPr>
      </w:pPr>
      <w:r w:rsidRPr="00871E06">
        <w:rPr>
          <w:rFonts w:ascii="Baskerville" w:hAnsi="Baskerville"/>
        </w:rPr>
        <w:tab/>
        <w:t xml:space="preserve">Conference: </w:t>
      </w:r>
      <w:r w:rsidR="004F4BE9" w:rsidRPr="00871E06">
        <w:rPr>
          <w:rFonts w:ascii="Baskerville" w:hAnsi="Baskerville"/>
        </w:rPr>
        <w:t>‘</w:t>
      </w:r>
      <w:r w:rsidRPr="00871E06">
        <w:rPr>
          <w:rFonts w:ascii="Baskerville" w:hAnsi="Baskerville"/>
        </w:rPr>
        <w:t>Sociability in Politics, Food and Travel in the Early Modern Era</w:t>
      </w:r>
      <w:r w:rsidR="004F4BE9" w:rsidRPr="00871E06">
        <w:rPr>
          <w:rFonts w:ascii="Baskerville" w:hAnsi="Baskerville"/>
        </w:rPr>
        <w:t>’</w:t>
      </w:r>
    </w:p>
    <w:p w14:paraId="6523AF67" w14:textId="33CA99DC" w:rsidR="00D32161" w:rsidRPr="00871E06" w:rsidRDefault="00D32161" w:rsidP="00A62DDE">
      <w:pPr>
        <w:tabs>
          <w:tab w:val="left" w:pos="567"/>
          <w:tab w:val="left" w:pos="2600"/>
          <w:tab w:val="left" w:pos="3600"/>
        </w:tabs>
        <w:ind w:right="43"/>
        <w:rPr>
          <w:rFonts w:ascii="Baskerville" w:hAnsi="Baskerville"/>
          <w:bCs/>
        </w:rPr>
      </w:pPr>
      <w:r w:rsidRPr="00871E06">
        <w:rPr>
          <w:rFonts w:ascii="Baskerville" w:hAnsi="Baskerville"/>
          <w:bCs/>
        </w:rPr>
        <w:tab/>
        <w:t>University of Warwick</w:t>
      </w:r>
    </w:p>
    <w:p w14:paraId="7E194BB7" w14:textId="77777777" w:rsidR="00D32161" w:rsidRPr="00871E06" w:rsidRDefault="00D32161" w:rsidP="00A62DDE">
      <w:pPr>
        <w:tabs>
          <w:tab w:val="left" w:pos="567"/>
          <w:tab w:val="left" w:pos="2600"/>
          <w:tab w:val="left" w:pos="3600"/>
        </w:tabs>
        <w:ind w:right="43"/>
        <w:rPr>
          <w:rFonts w:ascii="Baskerville" w:hAnsi="Baskerville"/>
          <w:bCs/>
        </w:rPr>
      </w:pPr>
    </w:p>
    <w:p w14:paraId="71A3CBCF" w14:textId="77777777" w:rsidR="002E65F9" w:rsidRPr="00871E06" w:rsidRDefault="002E65F9" w:rsidP="002E65F9">
      <w:pPr>
        <w:tabs>
          <w:tab w:val="left" w:pos="567"/>
          <w:tab w:val="left" w:pos="2600"/>
          <w:tab w:val="left" w:pos="3600"/>
        </w:tabs>
        <w:ind w:right="43"/>
        <w:rPr>
          <w:rFonts w:ascii="Baskerville" w:hAnsi="Baskerville"/>
          <w:bCs/>
        </w:rPr>
      </w:pPr>
      <w:r w:rsidRPr="00871E06">
        <w:rPr>
          <w:rFonts w:ascii="Baskerville" w:hAnsi="Baskerville"/>
          <w:bCs/>
        </w:rPr>
        <w:lastRenderedPageBreak/>
        <w:t>‘Food and the Colonial Experience’</w:t>
      </w:r>
    </w:p>
    <w:p w14:paraId="40A2BE32" w14:textId="7A611BFD" w:rsidR="002E65F9" w:rsidRPr="00871E06" w:rsidRDefault="002E65F9" w:rsidP="00A62DDE">
      <w:pPr>
        <w:tabs>
          <w:tab w:val="left" w:pos="567"/>
          <w:tab w:val="left" w:pos="2600"/>
          <w:tab w:val="left" w:pos="3600"/>
        </w:tabs>
        <w:ind w:right="43"/>
        <w:rPr>
          <w:rFonts w:ascii="Baskerville" w:hAnsi="Baskerville"/>
          <w:bCs/>
        </w:rPr>
      </w:pPr>
      <w:r w:rsidRPr="00871E06">
        <w:rPr>
          <w:rFonts w:ascii="Baskerville" w:hAnsi="Baskerville"/>
          <w:bCs/>
        </w:rPr>
        <w:tab/>
        <w:t>8</w:t>
      </w:r>
      <w:r w:rsidRPr="00871E06">
        <w:rPr>
          <w:rFonts w:ascii="Baskerville" w:hAnsi="Baskerville"/>
          <w:bCs/>
          <w:vertAlign w:val="superscript"/>
        </w:rPr>
        <w:t xml:space="preserve">th </w:t>
      </w:r>
      <w:r w:rsidRPr="00871E06">
        <w:rPr>
          <w:rFonts w:ascii="Baskerville" w:hAnsi="Baskerville"/>
          <w:bCs/>
        </w:rPr>
        <w:t>International Conference on Food and Drink Studies</w:t>
      </w:r>
    </w:p>
    <w:p w14:paraId="74D8BD8B" w14:textId="278632AF" w:rsidR="002E65F9" w:rsidRPr="00871E06" w:rsidRDefault="002E65F9" w:rsidP="002E65F9">
      <w:pPr>
        <w:tabs>
          <w:tab w:val="left" w:pos="567"/>
          <w:tab w:val="left" w:pos="2600"/>
        </w:tabs>
        <w:ind w:right="43"/>
        <w:rPr>
          <w:rFonts w:ascii="Baskerville" w:hAnsi="Baskerville"/>
          <w:lang w:val="fr-FR"/>
        </w:rPr>
      </w:pPr>
      <w:r w:rsidRPr="00871E06">
        <w:rPr>
          <w:rFonts w:ascii="Baskerville" w:hAnsi="Baskerville"/>
          <w:lang w:val="fr-FR"/>
        </w:rPr>
        <w:tab/>
        <w:t>Institut Européen d'Histoire et des Cultures de l’Alimentation, Tours</w:t>
      </w:r>
    </w:p>
    <w:p w14:paraId="1CE7910C" w14:textId="77777777" w:rsidR="002E65F9" w:rsidRPr="00871E06" w:rsidRDefault="002E65F9" w:rsidP="00A62DDE">
      <w:pPr>
        <w:tabs>
          <w:tab w:val="left" w:pos="567"/>
          <w:tab w:val="left" w:pos="2600"/>
          <w:tab w:val="left" w:pos="3600"/>
        </w:tabs>
        <w:ind w:right="43"/>
        <w:rPr>
          <w:rFonts w:ascii="Baskerville" w:hAnsi="Baskerville"/>
          <w:bCs/>
        </w:rPr>
      </w:pPr>
    </w:p>
    <w:p w14:paraId="6AF20E43" w14:textId="101766CB" w:rsidR="00E527C5" w:rsidRPr="00871E06" w:rsidRDefault="00E527C5" w:rsidP="00A62DDE">
      <w:pPr>
        <w:tabs>
          <w:tab w:val="left" w:pos="567"/>
          <w:tab w:val="left" w:pos="2600"/>
          <w:tab w:val="left" w:pos="3600"/>
        </w:tabs>
        <w:ind w:right="43"/>
        <w:rPr>
          <w:rFonts w:ascii="Baskerville" w:hAnsi="Baskerville"/>
          <w:bCs/>
        </w:rPr>
      </w:pPr>
      <w:r w:rsidRPr="00871E06">
        <w:rPr>
          <w:rFonts w:ascii="Baskerville" w:hAnsi="Baskerville"/>
          <w:bCs/>
        </w:rPr>
        <w:t>‘Food and the Colonial Experience’</w:t>
      </w:r>
    </w:p>
    <w:p w14:paraId="61E46270" w14:textId="2B8439E9" w:rsidR="00E527C5" w:rsidRPr="00871E06" w:rsidRDefault="00E527C5" w:rsidP="00A62DDE">
      <w:pPr>
        <w:tabs>
          <w:tab w:val="left" w:pos="567"/>
          <w:tab w:val="left" w:pos="2600"/>
          <w:tab w:val="left" w:pos="3600"/>
        </w:tabs>
        <w:ind w:right="43"/>
        <w:rPr>
          <w:rFonts w:ascii="Baskerville" w:hAnsi="Baskerville"/>
          <w:bCs/>
        </w:rPr>
      </w:pPr>
      <w:r w:rsidRPr="00871E06">
        <w:rPr>
          <w:rFonts w:ascii="Baskerville" w:hAnsi="Baskerville"/>
          <w:bCs/>
        </w:rPr>
        <w:tab/>
      </w:r>
      <w:r w:rsidR="00F001DC" w:rsidRPr="00871E06">
        <w:rPr>
          <w:rFonts w:ascii="Baskerville" w:hAnsi="Baskerville"/>
          <w:bCs/>
        </w:rPr>
        <w:t>‘</w:t>
      </w:r>
      <w:r w:rsidRPr="00871E06">
        <w:rPr>
          <w:rFonts w:ascii="Baskerville" w:hAnsi="Baskerville"/>
          <w:bCs/>
        </w:rPr>
        <w:t>Food and the Body in Colonial Contexts in Pre-Modern Times (1600-1900)</w:t>
      </w:r>
      <w:r w:rsidR="00F001DC" w:rsidRPr="00871E06">
        <w:rPr>
          <w:rFonts w:ascii="Baskerville" w:hAnsi="Baskerville"/>
          <w:bCs/>
        </w:rPr>
        <w:t>’</w:t>
      </w:r>
    </w:p>
    <w:p w14:paraId="378EBA51" w14:textId="68EE3708" w:rsidR="00E527C5" w:rsidRPr="00871E06" w:rsidRDefault="00E527C5" w:rsidP="00A62DDE">
      <w:pPr>
        <w:tabs>
          <w:tab w:val="left" w:pos="567"/>
          <w:tab w:val="left" w:pos="2600"/>
          <w:tab w:val="left" w:pos="3600"/>
        </w:tabs>
        <w:ind w:right="43"/>
        <w:rPr>
          <w:rFonts w:ascii="Baskerville" w:hAnsi="Baskerville"/>
          <w:bCs/>
        </w:rPr>
      </w:pPr>
      <w:r w:rsidRPr="00871E06">
        <w:rPr>
          <w:rFonts w:ascii="Baskerville" w:hAnsi="Baskerville"/>
          <w:bCs/>
        </w:rPr>
        <w:tab/>
        <w:t>University of Regensburg</w:t>
      </w:r>
    </w:p>
    <w:p w14:paraId="7C0EC9DC" w14:textId="77777777" w:rsidR="00E527C5" w:rsidRPr="00871E06" w:rsidRDefault="00E527C5" w:rsidP="00A62DDE">
      <w:pPr>
        <w:tabs>
          <w:tab w:val="left" w:pos="567"/>
          <w:tab w:val="left" w:pos="2600"/>
          <w:tab w:val="left" w:pos="3600"/>
        </w:tabs>
        <w:ind w:right="43"/>
        <w:rPr>
          <w:rFonts w:ascii="Baskerville" w:hAnsi="Baskerville"/>
          <w:bCs/>
        </w:rPr>
      </w:pPr>
    </w:p>
    <w:p w14:paraId="584C7EA1" w14:textId="3EB4B033" w:rsidR="007A01F0" w:rsidRPr="00871E06" w:rsidRDefault="007A01F0" w:rsidP="00A62DDE">
      <w:pPr>
        <w:tabs>
          <w:tab w:val="left" w:pos="567"/>
          <w:tab w:val="left" w:pos="2600"/>
          <w:tab w:val="left" w:pos="3600"/>
        </w:tabs>
        <w:ind w:right="43"/>
        <w:rPr>
          <w:rFonts w:ascii="Baskerville" w:hAnsi="Baskerville"/>
          <w:bCs/>
        </w:rPr>
      </w:pPr>
      <w:r w:rsidRPr="00871E06">
        <w:rPr>
          <w:rFonts w:ascii="Baskerville" w:hAnsi="Baskerville"/>
          <w:bCs/>
        </w:rPr>
        <w:t>‘The Potato: Emblem of Modernity’</w:t>
      </w:r>
    </w:p>
    <w:p w14:paraId="34D86620" w14:textId="0BB36E17" w:rsidR="007A01F0" w:rsidRPr="00871E06" w:rsidRDefault="007A01F0" w:rsidP="00A62DDE">
      <w:pPr>
        <w:tabs>
          <w:tab w:val="left" w:pos="567"/>
          <w:tab w:val="left" w:pos="2600"/>
          <w:tab w:val="left" w:pos="3600"/>
        </w:tabs>
        <w:ind w:right="43"/>
        <w:rPr>
          <w:rFonts w:ascii="Baskerville" w:hAnsi="Baskerville"/>
          <w:bCs/>
        </w:rPr>
      </w:pPr>
      <w:r w:rsidRPr="00871E06">
        <w:rPr>
          <w:rFonts w:ascii="Baskerville" w:hAnsi="Baskerville"/>
          <w:bCs/>
        </w:rPr>
        <w:tab/>
        <w:t>London Group of Historical Geographers</w:t>
      </w:r>
    </w:p>
    <w:p w14:paraId="7D932891" w14:textId="615F6B11" w:rsidR="007A01F0" w:rsidRPr="00871E06" w:rsidRDefault="007A01F0" w:rsidP="00A62DDE">
      <w:pPr>
        <w:tabs>
          <w:tab w:val="left" w:pos="567"/>
          <w:tab w:val="left" w:pos="2600"/>
          <w:tab w:val="left" w:pos="3600"/>
        </w:tabs>
        <w:ind w:right="43"/>
        <w:rPr>
          <w:rFonts w:ascii="Baskerville" w:hAnsi="Baskerville"/>
          <w:bCs/>
        </w:rPr>
      </w:pPr>
      <w:r w:rsidRPr="00871E06">
        <w:rPr>
          <w:rFonts w:ascii="Baskerville" w:hAnsi="Baskerville"/>
          <w:bCs/>
        </w:rPr>
        <w:tab/>
        <w:t>Institute of Historical Research, London</w:t>
      </w:r>
    </w:p>
    <w:p w14:paraId="4409488E" w14:textId="77777777" w:rsidR="007A01F0" w:rsidRPr="00871E06" w:rsidRDefault="007A01F0" w:rsidP="00A62DDE">
      <w:pPr>
        <w:tabs>
          <w:tab w:val="left" w:pos="567"/>
          <w:tab w:val="left" w:pos="2600"/>
          <w:tab w:val="left" w:pos="3600"/>
        </w:tabs>
        <w:ind w:right="43"/>
        <w:rPr>
          <w:rFonts w:ascii="Baskerville" w:hAnsi="Baskerville"/>
          <w:bCs/>
        </w:rPr>
      </w:pPr>
    </w:p>
    <w:p w14:paraId="7C8AA410" w14:textId="66BA23E4" w:rsidR="00402F10" w:rsidRPr="00871E06" w:rsidRDefault="00402F10" w:rsidP="00A62DDE">
      <w:pPr>
        <w:tabs>
          <w:tab w:val="left" w:pos="567"/>
          <w:tab w:val="left" w:pos="2600"/>
          <w:tab w:val="left" w:pos="3600"/>
        </w:tabs>
        <w:ind w:right="43"/>
        <w:rPr>
          <w:rFonts w:ascii="Baskerville" w:hAnsi="Baskerville"/>
          <w:bCs/>
        </w:rPr>
      </w:pPr>
      <w:r w:rsidRPr="00871E06">
        <w:rPr>
          <w:rFonts w:ascii="Baskerville" w:hAnsi="Baskerville"/>
          <w:bCs/>
        </w:rPr>
        <w:t>‘Poetry, Philosophy and Potatoes’</w:t>
      </w:r>
    </w:p>
    <w:p w14:paraId="7CA14F59" w14:textId="2171FEDD" w:rsidR="00402F10" w:rsidRPr="00871E06" w:rsidRDefault="00402F10" w:rsidP="00A62DDE">
      <w:pPr>
        <w:tabs>
          <w:tab w:val="left" w:pos="567"/>
          <w:tab w:val="left" w:pos="2600"/>
          <w:tab w:val="left" w:pos="3600"/>
        </w:tabs>
        <w:ind w:right="43"/>
        <w:rPr>
          <w:rFonts w:ascii="Baskerville" w:hAnsi="Baskerville"/>
          <w:bCs/>
        </w:rPr>
      </w:pPr>
      <w:r w:rsidRPr="00871E06">
        <w:rPr>
          <w:rFonts w:ascii="Baskerville" w:hAnsi="Baskerville"/>
          <w:bCs/>
        </w:rPr>
        <w:tab/>
        <w:t>Food Matters Seminar</w:t>
      </w:r>
      <w:r w:rsidR="00F66222" w:rsidRPr="00871E06">
        <w:rPr>
          <w:rFonts w:ascii="Baskerville" w:hAnsi="Baskerville"/>
          <w:bCs/>
        </w:rPr>
        <w:t xml:space="preserve"> (online)</w:t>
      </w:r>
    </w:p>
    <w:p w14:paraId="0DFFDBBD" w14:textId="283B9A95" w:rsidR="00402F10" w:rsidRPr="00871E06" w:rsidRDefault="00402F10" w:rsidP="00A62DDE">
      <w:pPr>
        <w:tabs>
          <w:tab w:val="left" w:pos="567"/>
          <w:tab w:val="left" w:pos="2600"/>
          <w:tab w:val="left" w:pos="3600"/>
        </w:tabs>
        <w:ind w:right="43"/>
        <w:rPr>
          <w:rFonts w:ascii="Baskerville" w:hAnsi="Baskerville"/>
          <w:bCs/>
        </w:rPr>
      </w:pPr>
      <w:r w:rsidRPr="00871E06">
        <w:rPr>
          <w:rFonts w:ascii="Baskerville" w:hAnsi="Baskerville"/>
          <w:bCs/>
        </w:rPr>
        <w:tab/>
        <w:t>Institute for the Humanities, University of Manitoba</w:t>
      </w:r>
    </w:p>
    <w:p w14:paraId="3AA3C729" w14:textId="77777777" w:rsidR="00402F10" w:rsidRPr="00871E06" w:rsidRDefault="00402F10" w:rsidP="00A62DDE">
      <w:pPr>
        <w:tabs>
          <w:tab w:val="left" w:pos="567"/>
          <w:tab w:val="left" w:pos="2600"/>
          <w:tab w:val="left" w:pos="3600"/>
        </w:tabs>
        <w:ind w:right="43"/>
        <w:rPr>
          <w:rFonts w:ascii="Baskerville" w:hAnsi="Baskerville"/>
          <w:bCs/>
        </w:rPr>
      </w:pPr>
    </w:p>
    <w:p w14:paraId="255DCDAA" w14:textId="77777777" w:rsidR="000C4A92" w:rsidRPr="00871E06" w:rsidRDefault="000C4A92" w:rsidP="000C4A92">
      <w:pPr>
        <w:tabs>
          <w:tab w:val="left" w:pos="567"/>
          <w:tab w:val="left" w:pos="2600"/>
          <w:tab w:val="left" w:pos="3600"/>
        </w:tabs>
        <w:ind w:right="43"/>
        <w:rPr>
          <w:rFonts w:ascii="Baskerville" w:hAnsi="Baskerville"/>
          <w:bCs/>
        </w:rPr>
      </w:pPr>
      <w:r w:rsidRPr="00871E06">
        <w:rPr>
          <w:rFonts w:ascii="Baskerville" w:hAnsi="Baskerville"/>
          <w:bCs/>
        </w:rPr>
        <w:t>‘The Most Interesting and Valuable Productions Ever Publicly Exhibited’: Mexican Casta</w:t>
      </w:r>
      <w:r w:rsidRPr="00871E06">
        <w:rPr>
          <w:rFonts w:ascii="Baskerville" w:hAnsi="Baskerville"/>
          <w:bCs/>
          <w:i/>
          <w:iCs/>
        </w:rPr>
        <w:t xml:space="preserve"> </w:t>
      </w:r>
      <w:r w:rsidRPr="00871E06">
        <w:rPr>
          <w:rFonts w:ascii="Baskerville" w:hAnsi="Baskerville"/>
          <w:bCs/>
        </w:rPr>
        <w:t>Paintings in 19</w:t>
      </w:r>
      <w:r w:rsidRPr="00871E06">
        <w:rPr>
          <w:rFonts w:ascii="Baskerville" w:hAnsi="Baskerville"/>
          <w:bCs/>
          <w:vertAlign w:val="superscript"/>
        </w:rPr>
        <w:t>th</w:t>
      </w:r>
      <w:r w:rsidRPr="00871E06">
        <w:rPr>
          <w:rFonts w:ascii="Baskerville" w:hAnsi="Baskerville"/>
          <w:bCs/>
        </w:rPr>
        <w:t>-century Britain’</w:t>
      </w:r>
    </w:p>
    <w:p w14:paraId="11630209" w14:textId="299CF6E2" w:rsidR="000C4A92" w:rsidRPr="00871E06" w:rsidRDefault="000C4A92" w:rsidP="00A62DDE">
      <w:pPr>
        <w:tabs>
          <w:tab w:val="left" w:pos="567"/>
          <w:tab w:val="left" w:pos="2600"/>
          <w:tab w:val="left" w:pos="3600"/>
        </w:tabs>
        <w:ind w:right="43"/>
        <w:rPr>
          <w:rFonts w:ascii="Baskerville" w:hAnsi="Baskerville"/>
          <w:bCs/>
        </w:rPr>
      </w:pPr>
      <w:r w:rsidRPr="00871E06">
        <w:rPr>
          <w:rFonts w:ascii="Baskerville" w:hAnsi="Baskerville"/>
          <w:bCs/>
        </w:rPr>
        <w:tab/>
      </w:r>
      <w:r w:rsidR="00F001DC" w:rsidRPr="00871E06">
        <w:rPr>
          <w:rFonts w:ascii="Baskerville" w:hAnsi="Baskerville"/>
          <w:bCs/>
        </w:rPr>
        <w:t>‘</w:t>
      </w:r>
      <w:r w:rsidR="0073682B" w:rsidRPr="00871E06">
        <w:rPr>
          <w:rFonts w:ascii="Baskerville" w:hAnsi="Baskerville"/>
          <w:bCs/>
        </w:rPr>
        <w:t xml:space="preserve">Casta, Class and Classification: </w:t>
      </w:r>
      <w:r w:rsidR="000B4615" w:rsidRPr="00871E06">
        <w:rPr>
          <w:rFonts w:ascii="Baskerville" w:hAnsi="Baskerville"/>
          <w:bCs/>
        </w:rPr>
        <w:t>If Paintings Could Talk</w:t>
      </w:r>
      <w:r w:rsidR="00F001DC" w:rsidRPr="00871E06">
        <w:rPr>
          <w:rFonts w:ascii="Baskerville" w:hAnsi="Baskerville"/>
          <w:bCs/>
        </w:rPr>
        <w:t>’</w:t>
      </w:r>
    </w:p>
    <w:p w14:paraId="3F6141D1" w14:textId="705B451E" w:rsidR="000B4615" w:rsidRPr="00871E06" w:rsidRDefault="000B4615" w:rsidP="00A62DDE">
      <w:pPr>
        <w:tabs>
          <w:tab w:val="left" w:pos="567"/>
          <w:tab w:val="left" w:pos="2600"/>
          <w:tab w:val="left" w:pos="3600"/>
        </w:tabs>
        <w:ind w:right="43"/>
        <w:rPr>
          <w:rFonts w:ascii="Baskerville" w:hAnsi="Baskerville"/>
          <w:bCs/>
        </w:rPr>
      </w:pPr>
      <w:r w:rsidRPr="00871E06">
        <w:rPr>
          <w:rFonts w:ascii="Baskerville" w:hAnsi="Baskerville"/>
          <w:bCs/>
        </w:rPr>
        <w:tab/>
      </w:r>
      <w:r w:rsidR="003C270B" w:rsidRPr="00871E06">
        <w:rPr>
          <w:rFonts w:ascii="Baskerville" w:hAnsi="Baskerville"/>
          <w:bCs/>
        </w:rPr>
        <w:t>Opal22 Arts</w:t>
      </w:r>
      <w:r w:rsidR="0018298A" w:rsidRPr="00871E06">
        <w:rPr>
          <w:rFonts w:ascii="Baskerville" w:hAnsi="Baskerville"/>
          <w:bCs/>
        </w:rPr>
        <w:t xml:space="preserve"> &amp; Edutainment</w:t>
      </w:r>
      <w:r w:rsidR="003C270B" w:rsidRPr="00871E06">
        <w:rPr>
          <w:rFonts w:ascii="Baskerville" w:hAnsi="Baskerville"/>
          <w:bCs/>
        </w:rPr>
        <w:t>, De Montfort University</w:t>
      </w:r>
    </w:p>
    <w:p w14:paraId="44B222FF" w14:textId="77777777" w:rsidR="000C4A92" w:rsidRPr="00871E06" w:rsidRDefault="000C4A92" w:rsidP="00A62DDE">
      <w:pPr>
        <w:tabs>
          <w:tab w:val="left" w:pos="567"/>
          <w:tab w:val="left" w:pos="2600"/>
          <w:tab w:val="left" w:pos="3600"/>
        </w:tabs>
        <w:ind w:right="43"/>
        <w:rPr>
          <w:rFonts w:ascii="Baskerville" w:hAnsi="Baskerville"/>
          <w:bCs/>
        </w:rPr>
      </w:pPr>
    </w:p>
    <w:p w14:paraId="183099BC" w14:textId="1E51D702" w:rsidR="00B672B6" w:rsidRPr="00871E06" w:rsidRDefault="00B672B6" w:rsidP="00A62DDE">
      <w:pPr>
        <w:tabs>
          <w:tab w:val="left" w:pos="567"/>
          <w:tab w:val="left" w:pos="2600"/>
          <w:tab w:val="left" w:pos="3600"/>
        </w:tabs>
        <w:ind w:right="43"/>
        <w:rPr>
          <w:rFonts w:ascii="Baskerville" w:hAnsi="Baskerville"/>
          <w:bCs/>
        </w:rPr>
      </w:pPr>
      <w:r w:rsidRPr="00871E06">
        <w:rPr>
          <w:rFonts w:ascii="Baskerville" w:hAnsi="Baskerville"/>
          <w:bCs/>
        </w:rPr>
        <w:t>‘The Potato in the Medical and Culinary Imagination’</w:t>
      </w:r>
    </w:p>
    <w:p w14:paraId="49DB1D43" w14:textId="2B12711D" w:rsidR="00B672B6" w:rsidRPr="00871E06" w:rsidRDefault="00B672B6" w:rsidP="00A62DDE">
      <w:pPr>
        <w:tabs>
          <w:tab w:val="left" w:pos="567"/>
          <w:tab w:val="left" w:pos="2600"/>
          <w:tab w:val="left" w:pos="3600"/>
        </w:tabs>
        <w:ind w:right="43"/>
        <w:rPr>
          <w:rFonts w:ascii="Baskerville" w:hAnsi="Baskerville"/>
          <w:bCs/>
        </w:rPr>
      </w:pPr>
      <w:r w:rsidRPr="00871E06">
        <w:rPr>
          <w:rFonts w:ascii="Baskerville" w:hAnsi="Baskerville"/>
          <w:bCs/>
        </w:rPr>
        <w:tab/>
        <w:t>Thackray Museum of Medicine, Insights Lecture Series</w:t>
      </w:r>
      <w:r w:rsidR="004C3806" w:rsidRPr="00871E06">
        <w:rPr>
          <w:rFonts w:ascii="Baskerville" w:hAnsi="Baskerville"/>
          <w:bCs/>
        </w:rPr>
        <w:t>, Leeds</w:t>
      </w:r>
    </w:p>
    <w:p w14:paraId="0B6DAEE5" w14:textId="77777777" w:rsidR="00B672B6" w:rsidRPr="00871E06" w:rsidRDefault="00B672B6" w:rsidP="00A62DDE">
      <w:pPr>
        <w:tabs>
          <w:tab w:val="left" w:pos="567"/>
          <w:tab w:val="left" w:pos="2600"/>
          <w:tab w:val="left" w:pos="3600"/>
        </w:tabs>
        <w:ind w:right="43"/>
        <w:rPr>
          <w:rFonts w:ascii="Baskerville" w:hAnsi="Baskerville"/>
          <w:bCs/>
        </w:rPr>
      </w:pPr>
    </w:p>
    <w:p w14:paraId="2012F3BB" w14:textId="05E0B29B" w:rsidR="00657221" w:rsidRPr="00871E06" w:rsidRDefault="00657221" w:rsidP="00A62DDE">
      <w:pPr>
        <w:tabs>
          <w:tab w:val="left" w:pos="567"/>
          <w:tab w:val="left" w:pos="2600"/>
          <w:tab w:val="left" w:pos="3600"/>
        </w:tabs>
        <w:ind w:right="43"/>
        <w:rPr>
          <w:rFonts w:ascii="Baskerville" w:hAnsi="Baskerville"/>
          <w:bCs/>
        </w:rPr>
      </w:pPr>
      <w:r w:rsidRPr="00871E06">
        <w:rPr>
          <w:rFonts w:ascii="Baskerville" w:hAnsi="Baskerville"/>
          <w:b/>
        </w:rPr>
        <w:t>2022</w:t>
      </w:r>
    </w:p>
    <w:p w14:paraId="4097670B" w14:textId="417DA434" w:rsidR="00652F5F" w:rsidRPr="00871E06" w:rsidRDefault="00D3308E" w:rsidP="00A62DDE">
      <w:pPr>
        <w:tabs>
          <w:tab w:val="left" w:pos="567"/>
          <w:tab w:val="left" w:pos="2600"/>
          <w:tab w:val="left" w:pos="3600"/>
        </w:tabs>
        <w:ind w:right="43"/>
        <w:rPr>
          <w:rFonts w:ascii="Baskerville" w:hAnsi="Baskerville"/>
          <w:bCs/>
        </w:rPr>
      </w:pPr>
      <w:r w:rsidRPr="00871E06">
        <w:rPr>
          <w:rFonts w:ascii="Baskerville" w:hAnsi="Baskerville"/>
          <w:bCs/>
        </w:rPr>
        <w:t>‘Feeding the People: The Politics of the Potato’</w:t>
      </w:r>
    </w:p>
    <w:p w14:paraId="6BE8746A" w14:textId="634B12C1" w:rsidR="00652F5F" w:rsidRPr="00871E06" w:rsidRDefault="00652F5F" w:rsidP="00A62DDE">
      <w:pPr>
        <w:tabs>
          <w:tab w:val="left" w:pos="567"/>
          <w:tab w:val="left" w:pos="2600"/>
          <w:tab w:val="left" w:pos="3600"/>
        </w:tabs>
        <w:ind w:right="43"/>
        <w:rPr>
          <w:rFonts w:ascii="Baskerville" w:hAnsi="Baskerville"/>
          <w:bCs/>
          <w:lang w:val="es-ES"/>
        </w:rPr>
      </w:pPr>
      <w:r w:rsidRPr="00871E06">
        <w:rPr>
          <w:rFonts w:ascii="Baskerville" w:hAnsi="Baskerville"/>
          <w:bCs/>
          <w:lang w:val="es-ES"/>
        </w:rPr>
        <w:tab/>
        <w:t xml:space="preserve">Seminario </w:t>
      </w:r>
      <w:proofErr w:type="spellStart"/>
      <w:r w:rsidRPr="00871E06">
        <w:rPr>
          <w:rFonts w:ascii="Baskerville" w:hAnsi="Baskerville"/>
          <w:bCs/>
          <w:lang w:val="es-ES"/>
        </w:rPr>
        <w:t>Tecnopolíticas</w:t>
      </w:r>
      <w:proofErr w:type="spellEnd"/>
      <w:r w:rsidRPr="00871E06">
        <w:rPr>
          <w:rFonts w:ascii="Baskerville" w:hAnsi="Baskerville"/>
          <w:bCs/>
          <w:lang w:val="es-ES"/>
        </w:rPr>
        <w:t xml:space="preserve"> del </w:t>
      </w:r>
      <w:r w:rsidR="00AF1E3A" w:rsidRPr="00871E06">
        <w:rPr>
          <w:rFonts w:ascii="Baskerville" w:hAnsi="Baskerville"/>
          <w:bCs/>
          <w:lang w:val="es-ES"/>
        </w:rPr>
        <w:t>H</w:t>
      </w:r>
      <w:r w:rsidRPr="00871E06">
        <w:rPr>
          <w:rFonts w:ascii="Baskerville" w:hAnsi="Baskerville"/>
          <w:bCs/>
          <w:lang w:val="es-ES"/>
        </w:rPr>
        <w:t>ambre (online)</w:t>
      </w:r>
    </w:p>
    <w:p w14:paraId="58EB716C" w14:textId="4AB93A36" w:rsidR="00D3308E" w:rsidRPr="00871E06" w:rsidRDefault="00D3308E" w:rsidP="00A62DDE">
      <w:pPr>
        <w:tabs>
          <w:tab w:val="left" w:pos="567"/>
          <w:tab w:val="left" w:pos="2600"/>
          <w:tab w:val="left" w:pos="3600"/>
        </w:tabs>
        <w:ind w:right="43"/>
        <w:rPr>
          <w:rFonts w:ascii="Baskerville" w:hAnsi="Baskerville"/>
          <w:bCs/>
          <w:lang w:val="ca-ES"/>
        </w:rPr>
      </w:pPr>
      <w:r w:rsidRPr="00871E06">
        <w:rPr>
          <w:rFonts w:ascii="Baskerville" w:hAnsi="Baskerville"/>
          <w:bCs/>
          <w:lang w:val="es-ES"/>
        </w:rPr>
        <w:tab/>
      </w:r>
      <w:r w:rsidRPr="00871E06">
        <w:rPr>
          <w:rFonts w:ascii="Baskerville" w:hAnsi="Baskerville"/>
          <w:bCs/>
          <w:lang w:val="ca-ES"/>
        </w:rPr>
        <w:t>Institu</w:t>
      </w:r>
      <w:r w:rsidR="00020733" w:rsidRPr="00871E06">
        <w:rPr>
          <w:rFonts w:ascii="Baskerville" w:hAnsi="Baskerville"/>
          <w:bCs/>
          <w:lang w:val="ca-ES"/>
        </w:rPr>
        <w:t>t</w:t>
      </w:r>
      <w:r w:rsidRPr="00871E06">
        <w:rPr>
          <w:rFonts w:ascii="Baskerville" w:hAnsi="Baskerville"/>
          <w:bCs/>
          <w:lang w:val="ca-ES"/>
        </w:rPr>
        <w:t xml:space="preserve"> d’Història de la Ciència, Universi</w:t>
      </w:r>
      <w:r w:rsidR="005F4F90" w:rsidRPr="00871E06">
        <w:rPr>
          <w:rFonts w:ascii="Baskerville" w:hAnsi="Baskerville"/>
          <w:bCs/>
          <w:lang w:val="ca-ES"/>
        </w:rPr>
        <w:t>tat</w:t>
      </w:r>
      <w:r w:rsidRPr="00871E06">
        <w:rPr>
          <w:rFonts w:ascii="Baskerville" w:hAnsi="Baskerville"/>
          <w:bCs/>
          <w:lang w:val="ca-ES"/>
        </w:rPr>
        <w:t xml:space="preserve"> </w:t>
      </w:r>
      <w:r w:rsidR="005F4F90" w:rsidRPr="00871E06">
        <w:rPr>
          <w:rFonts w:ascii="Baskerville" w:hAnsi="Baskerville"/>
          <w:bCs/>
          <w:lang w:val="ca-ES"/>
        </w:rPr>
        <w:t>Autònoma</w:t>
      </w:r>
      <w:r w:rsidRPr="00871E06">
        <w:rPr>
          <w:rFonts w:ascii="Baskerville" w:hAnsi="Baskerville"/>
          <w:bCs/>
          <w:lang w:val="ca-ES"/>
        </w:rPr>
        <w:t xml:space="preserve"> de Barcelona</w:t>
      </w:r>
    </w:p>
    <w:p w14:paraId="1E2EAA56" w14:textId="77777777" w:rsidR="00652F5F" w:rsidRPr="00871E06" w:rsidRDefault="00652F5F" w:rsidP="00A62DDE">
      <w:pPr>
        <w:tabs>
          <w:tab w:val="left" w:pos="567"/>
          <w:tab w:val="left" w:pos="2600"/>
          <w:tab w:val="left" w:pos="3600"/>
        </w:tabs>
        <w:ind w:right="43"/>
        <w:rPr>
          <w:rFonts w:ascii="Baskerville" w:hAnsi="Baskerville"/>
          <w:bCs/>
        </w:rPr>
      </w:pPr>
    </w:p>
    <w:p w14:paraId="08693CED" w14:textId="0A0D703C" w:rsidR="00644D47" w:rsidRPr="00871E06" w:rsidRDefault="00041A76" w:rsidP="00A62DDE">
      <w:pPr>
        <w:tabs>
          <w:tab w:val="left" w:pos="567"/>
          <w:tab w:val="left" w:pos="2600"/>
          <w:tab w:val="left" w:pos="3600"/>
        </w:tabs>
        <w:ind w:right="43"/>
        <w:rPr>
          <w:rFonts w:ascii="Baskerville" w:hAnsi="Baskerville"/>
          <w:bCs/>
        </w:rPr>
      </w:pPr>
      <w:r w:rsidRPr="00871E06">
        <w:rPr>
          <w:rFonts w:ascii="Baskerville" w:hAnsi="Baskerville"/>
          <w:bCs/>
        </w:rPr>
        <w:t>‘</w:t>
      </w:r>
      <w:r w:rsidR="004C0C27" w:rsidRPr="00871E06">
        <w:rPr>
          <w:rFonts w:ascii="Baskerville" w:hAnsi="Baskerville"/>
          <w:bCs/>
        </w:rPr>
        <w:t>The Most Interesting and Valuable Productions Ever Publicly Exhibited’</w:t>
      </w:r>
      <w:r w:rsidR="00955269" w:rsidRPr="00871E06">
        <w:rPr>
          <w:rFonts w:ascii="Baskerville" w:hAnsi="Baskerville"/>
          <w:bCs/>
        </w:rPr>
        <w:t xml:space="preserve">: </w:t>
      </w:r>
      <w:r w:rsidR="000E681C" w:rsidRPr="00871E06">
        <w:rPr>
          <w:rFonts w:ascii="Baskerville" w:hAnsi="Baskerville"/>
          <w:bCs/>
        </w:rPr>
        <w:t>Mexican Casta</w:t>
      </w:r>
      <w:r w:rsidR="000E681C" w:rsidRPr="00871E06">
        <w:rPr>
          <w:rFonts w:ascii="Baskerville" w:hAnsi="Baskerville"/>
          <w:bCs/>
          <w:i/>
          <w:iCs/>
        </w:rPr>
        <w:t xml:space="preserve"> </w:t>
      </w:r>
      <w:r w:rsidR="000E681C" w:rsidRPr="00871E06">
        <w:rPr>
          <w:rFonts w:ascii="Baskerville" w:hAnsi="Baskerville"/>
          <w:bCs/>
        </w:rPr>
        <w:t>Paintings in 19</w:t>
      </w:r>
      <w:r w:rsidR="000E681C" w:rsidRPr="00871E06">
        <w:rPr>
          <w:rFonts w:ascii="Baskerville" w:hAnsi="Baskerville"/>
          <w:bCs/>
          <w:vertAlign w:val="superscript"/>
        </w:rPr>
        <w:t>th</w:t>
      </w:r>
      <w:r w:rsidR="000E681C" w:rsidRPr="00871E06">
        <w:rPr>
          <w:rFonts w:ascii="Baskerville" w:hAnsi="Baskerville"/>
          <w:bCs/>
        </w:rPr>
        <w:t>-century Brit</w:t>
      </w:r>
      <w:r w:rsidR="00D3312D" w:rsidRPr="00871E06">
        <w:rPr>
          <w:rFonts w:ascii="Baskerville" w:hAnsi="Baskerville"/>
          <w:bCs/>
        </w:rPr>
        <w:t>ain’</w:t>
      </w:r>
    </w:p>
    <w:p w14:paraId="29B78697" w14:textId="787BF82C" w:rsidR="00041A76" w:rsidRPr="00871E06" w:rsidRDefault="00232859" w:rsidP="00A62DDE">
      <w:pPr>
        <w:tabs>
          <w:tab w:val="left" w:pos="567"/>
          <w:tab w:val="left" w:pos="2600"/>
          <w:tab w:val="left" w:pos="3600"/>
        </w:tabs>
        <w:ind w:right="43"/>
        <w:rPr>
          <w:rFonts w:ascii="Baskerville" w:hAnsi="Baskerville"/>
          <w:bCs/>
        </w:rPr>
      </w:pPr>
      <w:r w:rsidRPr="00871E06">
        <w:rPr>
          <w:rFonts w:ascii="Baskerville" w:hAnsi="Baskerville"/>
          <w:bCs/>
        </w:rPr>
        <w:tab/>
      </w:r>
      <w:r w:rsidR="00360274" w:rsidRPr="00871E06">
        <w:rPr>
          <w:rFonts w:ascii="Baskerville" w:hAnsi="Baskerville"/>
          <w:bCs/>
        </w:rPr>
        <w:t>‘</w:t>
      </w:r>
      <w:r w:rsidRPr="00871E06">
        <w:rPr>
          <w:rFonts w:ascii="Baskerville" w:hAnsi="Baskerville"/>
          <w:bCs/>
        </w:rPr>
        <w:t>Objects Talk: Transformations in Iberian</w:t>
      </w:r>
      <w:r w:rsidR="00360274" w:rsidRPr="00871E06">
        <w:rPr>
          <w:rFonts w:ascii="Baskerville" w:hAnsi="Baskerville"/>
          <w:bCs/>
        </w:rPr>
        <w:t xml:space="preserve"> </w:t>
      </w:r>
      <w:r w:rsidRPr="00871E06">
        <w:rPr>
          <w:rFonts w:ascii="Baskerville" w:hAnsi="Baskerville"/>
          <w:bCs/>
        </w:rPr>
        <w:t>American Art’</w:t>
      </w:r>
    </w:p>
    <w:p w14:paraId="5AA2E536" w14:textId="7ABDDBE7" w:rsidR="00232859" w:rsidRPr="00871E06" w:rsidRDefault="00232859" w:rsidP="00A62DDE">
      <w:pPr>
        <w:tabs>
          <w:tab w:val="left" w:pos="567"/>
          <w:tab w:val="left" w:pos="2600"/>
          <w:tab w:val="left" w:pos="3600"/>
        </w:tabs>
        <w:ind w:right="43"/>
        <w:rPr>
          <w:rFonts w:ascii="Baskerville" w:hAnsi="Baskerville"/>
          <w:bCs/>
        </w:rPr>
      </w:pPr>
      <w:r w:rsidRPr="00871E06">
        <w:rPr>
          <w:rFonts w:ascii="Baskerville" w:hAnsi="Baskerville"/>
          <w:bCs/>
        </w:rPr>
        <w:tab/>
        <w:t xml:space="preserve">Los Angeles County Museum of Art/UCLA </w:t>
      </w:r>
    </w:p>
    <w:p w14:paraId="3B4E9809" w14:textId="77777777" w:rsidR="00232859" w:rsidRPr="00871E06" w:rsidRDefault="00232859" w:rsidP="00A62DDE">
      <w:pPr>
        <w:tabs>
          <w:tab w:val="left" w:pos="567"/>
          <w:tab w:val="left" w:pos="2600"/>
          <w:tab w:val="left" w:pos="3600"/>
        </w:tabs>
        <w:ind w:right="43"/>
        <w:rPr>
          <w:rFonts w:ascii="Baskerville" w:hAnsi="Baskerville"/>
          <w:bCs/>
        </w:rPr>
      </w:pPr>
    </w:p>
    <w:p w14:paraId="31F68CAF" w14:textId="54BD977B" w:rsidR="00DC4C78" w:rsidRPr="00871E06" w:rsidRDefault="00DC4C78" w:rsidP="00A62DDE">
      <w:pPr>
        <w:tabs>
          <w:tab w:val="left" w:pos="567"/>
          <w:tab w:val="left" w:pos="2600"/>
          <w:tab w:val="left" w:pos="3600"/>
        </w:tabs>
        <w:ind w:right="43"/>
        <w:rPr>
          <w:rFonts w:ascii="Baskerville" w:hAnsi="Baskerville"/>
          <w:bCs/>
        </w:rPr>
      </w:pPr>
      <w:r w:rsidRPr="00871E06">
        <w:rPr>
          <w:rFonts w:ascii="Baskerville" w:hAnsi="Baskerville"/>
          <w:bCs/>
        </w:rPr>
        <w:t xml:space="preserve">‘Vanilla: Anything but Boring’ (with Katie </w:t>
      </w:r>
      <w:proofErr w:type="spellStart"/>
      <w:r w:rsidRPr="00871E06">
        <w:rPr>
          <w:rFonts w:ascii="Baskerville" w:hAnsi="Baskerville"/>
          <w:bCs/>
        </w:rPr>
        <w:t>Sampeck</w:t>
      </w:r>
      <w:proofErr w:type="spellEnd"/>
      <w:r w:rsidRPr="00871E06">
        <w:rPr>
          <w:rFonts w:ascii="Baskerville" w:hAnsi="Baskerville"/>
          <w:bCs/>
        </w:rPr>
        <w:t xml:space="preserve"> and </w:t>
      </w:r>
      <w:r w:rsidR="00623ECD" w:rsidRPr="00871E06">
        <w:rPr>
          <w:rFonts w:ascii="Baskerville" w:hAnsi="Baskerville"/>
          <w:bCs/>
        </w:rPr>
        <w:t xml:space="preserve">Sue </w:t>
      </w:r>
      <w:r w:rsidR="00031F8C" w:rsidRPr="00871E06">
        <w:rPr>
          <w:rFonts w:ascii="Baskerville" w:hAnsi="Baskerville"/>
          <w:bCs/>
        </w:rPr>
        <w:t>Quinn)</w:t>
      </w:r>
      <w:r w:rsidR="00D46D36" w:rsidRPr="00871E06">
        <w:rPr>
          <w:rFonts w:ascii="Baskerville" w:hAnsi="Baskerville"/>
          <w:bCs/>
        </w:rPr>
        <w:t xml:space="preserve"> (online)</w:t>
      </w:r>
    </w:p>
    <w:p w14:paraId="03DE3119" w14:textId="015BDD23" w:rsidR="003B1175" w:rsidRPr="00871E06" w:rsidRDefault="00031F8C" w:rsidP="00A62DDE">
      <w:pPr>
        <w:tabs>
          <w:tab w:val="left" w:pos="567"/>
          <w:tab w:val="left" w:pos="2600"/>
          <w:tab w:val="left" w:pos="3600"/>
        </w:tabs>
        <w:ind w:right="43"/>
        <w:rPr>
          <w:rFonts w:ascii="Baskerville" w:hAnsi="Baskerville"/>
          <w:bCs/>
        </w:rPr>
      </w:pPr>
      <w:r w:rsidRPr="00871E06">
        <w:rPr>
          <w:rFonts w:ascii="Baskerville" w:hAnsi="Baskerville"/>
          <w:bCs/>
        </w:rPr>
        <w:tab/>
        <w:t>Food Season</w:t>
      </w:r>
    </w:p>
    <w:p w14:paraId="2ED5D6C4" w14:textId="7E0E3032" w:rsidR="00031F8C" w:rsidRPr="00871E06" w:rsidRDefault="003B1175" w:rsidP="00A62DDE">
      <w:pPr>
        <w:tabs>
          <w:tab w:val="left" w:pos="567"/>
          <w:tab w:val="left" w:pos="2600"/>
          <w:tab w:val="left" w:pos="3600"/>
        </w:tabs>
        <w:ind w:right="43"/>
        <w:rPr>
          <w:rFonts w:ascii="Baskerville" w:hAnsi="Baskerville"/>
          <w:bCs/>
        </w:rPr>
      </w:pPr>
      <w:r w:rsidRPr="00871E06">
        <w:rPr>
          <w:rFonts w:ascii="Baskerville" w:hAnsi="Baskerville"/>
          <w:bCs/>
        </w:rPr>
        <w:tab/>
      </w:r>
      <w:r w:rsidR="00031F8C" w:rsidRPr="00871E06">
        <w:rPr>
          <w:rFonts w:ascii="Baskerville" w:hAnsi="Baskerville"/>
          <w:bCs/>
        </w:rPr>
        <w:t>British Library</w:t>
      </w:r>
    </w:p>
    <w:p w14:paraId="7528342F" w14:textId="77777777" w:rsidR="00DC4C78" w:rsidRPr="00871E06" w:rsidRDefault="00DC4C78" w:rsidP="00A62DDE">
      <w:pPr>
        <w:tabs>
          <w:tab w:val="left" w:pos="567"/>
          <w:tab w:val="left" w:pos="2600"/>
          <w:tab w:val="left" w:pos="3600"/>
        </w:tabs>
        <w:ind w:right="43"/>
        <w:rPr>
          <w:rFonts w:ascii="Baskerville" w:hAnsi="Baskerville"/>
          <w:bCs/>
        </w:rPr>
      </w:pPr>
    </w:p>
    <w:p w14:paraId="042CC026" w14:textId="5A7FD556" w:rsidR="000022F4" w:rsidRPr="00871E06" w:rsidRDefault="000022F4" w:rsidP="00A62DDE">
      <w:pPr>
        <w:tabs>
          <w:tab w:val="left" w:pos="567"/>
          <w:tab w:val="left" w:pos="2600"/>
          <w:tab w:val="left" w:pos="3600"/>
        </w:tabs>
        <w:ind w:right="43"/>
        <w:rPr>
          <w:rFonts w:ascii="Baskerville" w:hAnsi="Baskerville"/>
          <w:bCs/>
        </w:rPr>
      </w:pPr>
      <w:r w:rsidRPr="00871E06">
        <w:rPr>
          <w:rFonts w:ascii="Baskerville" w:hAnsi="Baskerville"/>
          <w:bCs/>
        </w:rPr>
        <w:t>‘Poetry, Philosophy and Potatoes’</w:t>
      </w:r>
    </w:p>
    <w:p w14:paraId="57BF18A5" w14:textId="6E30C5E6" w:rsidR="000022F4" w:rsidRPr="00871E06" w:rsidRDefault="000022F4" w:rsidP="00FB6016">
      <w:pPr>
        <w:tabs>
          <w:tab w:val="left" w:pos="567"/>
          <w:tab w:val="left" w:pos="2600"/>
          <w:tab w:val="left" w:pos="3600"/>
        </w:tabs>
        <w:ind w:left="567" w:right="43" w:hanging="567"/>
        <w:rPr>
          <w:rFonts w:ascii="Baskerville" w:hAnsi="Baskerville"/>
          <w:bCs/>
        </w:rPr>
      </w:pPr>
      <w:r w:rsidRPr="00871E06">
        <w:rPr>
          <w:rFonts w:ascii="Baskerville" w:hAnsi="Baskerville"/>
          <w:bCs/>
        </w:rPr>
        <w:tab/>
        <w:t xml:space="preserve">‘Tuberous </w:t>
      </w:r>
      <w:proofErr w:type="spellStart"/>
      <w:r w:rsidRPr="00871E06">
        <w:rPr>
          <w:rFonts w:ascii="Baskerville" w:hAnsi="Baskerville"/>
          <w:bCs/>
        </w:rPr>
        <w:t>Collectivities</w:t>
      </w:r>
      <w:proofErr w:type="spellEnd"/>
      <w:r w:rsidRPr="00871E06">
        <w:rPr>
          <w:rFonts w:ascii="Baskerville" w:hAnsi="Baskerville"/>
          <w:bCs/>
        </w:rPr>
        <w:t>: an Interdisciplinary Exploration into Human-Tuber Companionship across Histories’</w:t>
      </w:r>
    </w:p>
    <w:p w14:paraId="3D5664F1" w14:textId="0715C0C1" w:rsidR="000022F4" w:rsidRPr="00871E06" w:rsidRDefault="000022F4" w:rsidP="00A62DDE">
      <w:pPr>
        <w:tabs>
          <w:tab w:val="left" w:pos="567"/>
          <w:tab w:val="left" w:pos="2600"/>
          <w:tab w:val="left" w:pos="3600"/>
        </w:tabs>
        <w:ind w:right="43"/>
        <w:rPr>
          <w:rFonts w:ascii="Baskerville" w:hAnsi="Baskerville"/>
          <w:bCs/>
        </w:rPr>
      </w:pPr>
      <w:r w:rsidRPr="00871E06">
        <w:rPr>
          <w:rFonts w:ascii="Baskerville" w:hAnsi="Baskerville"/>
          <w:bCs/>
        </w:rPr>
        <w:tab/>
        <w:t>Jesus College, Cambridge</w:t>
      </w:r>
    </w:p>
    <w:p w14:paraId="49F95260" w14:textId="77777777" w:rsidR="000022F4" w:rsidRPr="00871E06" w:rsidRDefault="000022F4" w:rsidP="00A62DDE">
      <w:pPr>
        <w:tabs>
          <w:tab w:val="left" w:pos="567"/>
          <w:tab w:val="left" w:pos="2600"/>
          <w:tab w:val="left" w:pos="3600"/>
        </w:tabs>
        <w:ind w:right="43"/>
        <w:rPr>
          <w:rFonts w:ascii="Baskerville" w:hAnsi="Baskerville"/>
          <w:bCs/>
        </w:rPr>
      </w:pPr>
    </w:p>
    <w:p w14:paraId="081A70B4" w14:textId="366B35BD" w:rsidR="00657221" w:rsidRPr="00871E06" w:rsidRDefault="00657221" w:rsidP="00A62DDE">
      <w:pPr>
        <w:tabs>
          <w:tab w:val="left" w:pos="567"/>
          <w:tab w:val="left" w:pos="2600"/>
          <w:tab w:val="left" w:pos="3600"/>
        </w:tabs>
        <w:ind w:right="43"/>
        <w:rPr>
          <w:rFonts w:ascii="Baskerville" w:hAnsi="Baskerville"/>
          <w:bCs/>
        </w:rPr>
      </w:pPr>
      <w:r w:rsidRPr="00871E06">
        <w:rPr>
          <w:rFonts w:ascii="Baskerville" w:hAnsi="Baskerville"/>
          <w:bCs/>
        </w:rPr>
        <w:t>‘Roundtable: Food and the Hispanic World Across Time and Space’</w:t>
      </w:r>
      <w:r w:rsidR="008D2275" w:rsidRPr="00871E06">
        <w:rPr>
          <w:rFonts w:ascii="Baskerville" w:hAnsi="Baskerville"/>
          <w:bCs/>
        </w:rPr>
        <w:t xml:space="preserve"> (online)</w:t>
      </w:r>
    </w:p>
    <w:p w14:paraId="6B80AA69" w14:textId="1FA79A41" w:rsidR="00172F43" w:rsidRPr="00871E06" w:rsidRDefault="00172F43" w:rsidP="00A62DDE">
      <w:pPr>
        <w:tabs>
          <w:tab w:val="left" w:pos="567"/>
          <w:tab w:val="left" w:pos="2600"/>
          <w:tab w:val="left" w:pos="3600"/>
        </w:tabs>
        <w:ind w:right="43"/>
        <w:rPr>
          <w:rFonts w:ascii="Baskerville" w:hAnsi="Baskerville"/>
          <w:bCs/>
        </w:rPr>
      </w:pPr>
      <w:r w:rsidRPr="00871E06">
        <w:rPr>
          <w:rFonts w:ascii="Baskerville" w:hAnsi="Baskerville"/>
          <w:bCs/>
        </w:rPr>
        <w:tab/>
        <w:t xml:space="preserve">Twenty-fifth Anniversary Event, King Juan Carlos </w:t>
      </w:r>
      <w:proofErr w:type="spellStart"/>
      <w:r w:rsidRPr="00871E06">
        <w:rPr>
          <w:rFonts w:ascii="Baskerville" w:hAnsi="Baskerville"/>
          <w:bCs/>
        </w:rPr>
        <w:t>Center</w:t>
      </w:r>
      <w:proofErr w:type="spellEnd"/>
    </w:p>
    <w:p w14:paraId="183B9655" w14:textId="6055274B" w:rsidR="00657221" w:rsidRPr="00871E06" w:rsidRDefault="00657221" w:rsidP="00A62DDE">
      <w:pPr>
        <w:tabs>
          <w:tab w:val="left" w:pos="567"/>
          <w:tab w:val="left" w:pos="2600"/>
          <w:tab w:val="left" w:pos="3600"/>
        </w:tabs>
        <w:ind w:right="43"/>
        <w:rPr>
          <w:rFonts w:ascii="Baskerville" w:hAnsi="Baskerville"/>
          <w:bCs/>
        </w:rPr>
      </w:pPr>
      <w:r w:rsidRPr="00871E06">
        <w:rPr>
          <w:rFonts w:ascii="Baskerville" w:hAnsi="Baskerville"/>
          <w:bCs/>
        </w:rPr>
        <w:tab/>
        <w:t>New York University</w:t>
      </w:r>
    </w:p>
    <w:p w14:paraId="7E7A443E" w14:textId="77777777" w:rsidR="00657221" w:rsidRPr="00871E06" w:rsidRDefault="00657221" w:rsidP="00A62DDE">
      <w:pPr>
        <w:tabs>
          <w:tab w:val="left" w:pos="567"/>
          <w:tab w:val="left" w:pos="2600"/>
          <w:tab w:val="left" w:pos="3600"/>
        </w:tabs>
        <w:ind w:right="43"/>
        <w:rPr>
          <w:rFonts w:ascii="Baskerville" w:hAnsi="Baskerville"/>
          <w:b/>
        </w:rPr>
      </w:pPr>
    </w:p>
    <w:p w14:paraId="50BD4513" w14:textId="4D096F8E" w:rsidR="000977ED" w:rsidRPr="00871E06" w:rsidRDefault="00EF46CC" w:rsidP="00A62DDE">
      <w:pPr>
        <w:tabs>
          <w:tab w:val="left" w:pos="567"/>
          <w:tab w:val="left" w:pos="2600"/>
          <w:tab w:val="left" w:pos="3600"/>
        </w:tabs>
        <w:ind w:right="43"/>
        <w:rPr>
          <w:rFonts w:ascii="Baskerville" w:hAnsi="Baskerville"/>
          <w:b/>
        </w:rPr>
      </w:pPr>
      <w:r w:rsidRPr="00871E06">
        <w:rPr>
          <w:rFonts w:ascii="Baskerville" w:hAnsi="Baskerville"/>
          <w:b/>
        </w:rPr>
        <w:t>2021</w:t>
      </w:r>
    </w:p>
    <w:p w14:paraId="12F25377" w14:textId="7D00D667" w:rsidR="0017501C" w:rsidRPr="00871E06" w:rsidRDefault="0017501C" w:rsidP="000B2E3E">
      <w:pPr>
        <w:tabs>
          <w:tab w:val="left" w:pos="567"/>
          <w:tab w:val="left" w:pos="2600"/>
          <w:tab w:val="left" w:pos="3600"/>
        </w:tabs>
        <w:ind w:right="43"/>
        <w:rPr>
          <w:rFonts w:ascii="Baskerville" w:hAnsi="Baskerville" w:cs="Baskerville"/>
        </w:rPr>
      </w:pPr>
      <w:r w:rsidRPr="00871E06">
        <w:rPr>
          <w:rFonts w:ascii="Baskerville" w:hAnsi="Baskerville"/>
        </w:rPr>
        <w:t>‘</w:t>
      </w:r>
      <w:r w:rsidRPr="00871E06">
        <w:rPr>
          <w:rFonts w:ascii="Baskerville" w:hAnsi="Baskerville" w:cs="Baskerville"/>
        </w:rPr>
        <w:t>Taxonomies of Nature in Latin American Casta Paintings</w:t>
      </w:r>
      <w:r w:rsidR="00CF1845" w:rsidRPr="00871E06">
        <w:rPr>
          <w:rFonts w:ascii="Baskerville" w:hAnsi="Baskerville" w:cs="Baskerville"/>
        </w:rPr>
        <w:t>’</w:t>
      </w:r>
    </w:p>
    <w:p w14:paraId="242E1592" w14:textId="2A3342BF" w:rsidR="00A53F3E" w:rsidRPr="00871E06" w:rsidRDefault="00A53F3E" w:rsidP="00C95932">
      <w:pPr>
        <w:tabs>
          <w:tab w:val="left" w:pos="567"/>
        </w:tabs>
        <w:ind w:right="43"/>
        <w:rPr>
          <w:rFonts w:ascii="Baskerville" w:hAnsi="Baskerville" w:cs="Baskerville"/>
        </w:rPr>
      </w:pPr>
      <w:r w:rsidRPr="00871E06">
        <w:rPr>
          <w:rFonts w:ascii="Baskerville" w:hAnsi="Baskerville" w:cs="Baskerville"/>
        </w:rPr>
        <w:tab/>
      </w:r>
      <w:r w:rsidR="00C95932" w:rsidRPr="00871E06">
        <w:rPr>
          <w:rFonts w:ascii="Baskerville" w:hAnsi="Baskerville" w:cs="Baskerville"/>
        </w:rPr>
        <w:t xml:space="preserve">Conference: </w:t>
      </w:r>
      <w:r w:rsidR="009A7D22" w:rsidRPr="00871E06">
        <w:rPr>
          <w:rFonts w:ascii="Baskerville" w:hAnsi="Baskerville" w:cs="Baskerville"/>
        </w:rPr>
        <w:t>‘</w:t>
      </w:r>
      <w:r w:rsidR="00C95932" w:rsidRPr="00871E06">
        <w:rPr>
          <w:rFonts w:ascii="Baskerville" w:hAnsi="Baskerville" w:cs="Baskerville"/>
        </w:rPr>
        <w:t>Natural History and Visual Art from the Margins</w:t>
      </w:r>
      <w:r w:rsidR="009A7D22" w:rsidRPr="00871E06">
        <w:rPr>
          <w:rFonts w:ascii="Baskerville" w:hAnsi="Baskerville" w:cs="Baskerville"/>
        </w:rPr>
        <w:t>’</w:t>
      </w:r>
      <w:r w:rsidR="00583F22" w:rsidRPr="00871E06">
        <w:rPr>
          <w:rFonts w:ascii="Baskerville" w:hAnsi="Baskerville" w:cs="Baskerville"/>
        </w:rPr>
        <w:t xml:space="preserve"> (online)</w:t>
      </w:r>
    </w:p>
    <w:p w14:paraId="7DAE7784" w14:textId="599ACEFE" w:rsidR="00CF1845" w:rsidRPr="00871E06" w:rsidRDefault="00CF1845" w:rsidP="000B2E3E">
      <w:pPr>
        <w:tabs>
          <w:tab w:val="left" w:pos="567"/>
          <w:tab w:val="left" w:pos="2600"/>
          <w:tab w:val="left" w:pos="3600"/>
        </w:tabs>
        <w:ind w:right="43"/>
        <w:rPr>
          <w:rFonts w:ascii="Baskerville" w:hAnsi="Baskerville"/>
        </w:rPr>
      </w:pPr>
      <w:r w:rsidRPr="00871E06">
        <w:rPr>
          <w:rFonts w:ascii="Baskerville" w:hAnsi="Baskerville" w:cs="Baskerville"/>
        </w:rPr>
        <w:lastRenderedPageBreak/>
        <w:tab/>
        <w:t>Linnean Society</w:t>
      </w:r>
      <w:r w:rsidR="00C95932" w:rsidRPr="00871E06">
        <w:rPr>
          <w:rFonts w:ascii="Baskerville" w:hAnsi="Baskerville" w:cs="Baskerville"/>
        </w:rPr>
        <w:t xml:space="preserve"> of London</w:t>
      </w:r>
    </w:p>
    <w:p w14:paraId="31A6282D" w14:textId="77777777" w:rsidR="0017501C" w:rsidRPr="00871E06" w:rsidRDefault="0017501C" w:rsidP="000B2E3E">
      <w:pPr>
        <w:tabs>
          <w:tab w:val="left" w:pos="567"/>
          <w:tab w:val="left" w:pos="2600"/>
          <w:tab w:val="left" w:pos="3600"/>
        </w:tabs>
        <w:ind w:right="43"/>
        <w:rPr>
          <w:rFonts w:ascii="Baskerville" w:hAnsi="Baskerville"/>
        </w:rPr>
      </w:pPr>
    </w:p>
    <w:p w14:paraId="0756CEF3" w14:textId="7578AD88" w:rsidR="000B2E3E" w:rsidRPr="00871E06" w:rsidRDefault="000B2E3E" w:rsidP="000B2E3E">
      <w:pPr>
        <w:tabs>
          <w:tab w:val="left" w:pos="567"/>
          <w:tab w:val="left" w:pos="2600"/>
          <w:tab w:val="left" w:pos="3600"/>
        </w:tabs>
        <w:ind w:right="43"/>
        <w:rPr>
          <w:rFonts w:ascii="Baskerville" w:hAnsi="Baskerville"/>
        </w:rPr>
      </w:pPr>
      <w:r w:rsidRPr="00871E06">
        <w:rPr>
          <w:rFonts w:ascii="Baskerville" w:hAnsi="Baskerville"/>
        </w:rPr>
        <w:t>‘The History of the Potato’</w:t>
      </w:r>
    </w:p>
    <w:p w14:paraId="2F13EA73" w14:textId="48D8D0E2" w:rsidR="007D07DE" w:rsidRPr="00871E06" w:rsidRDefault="000B2E3E" w:rsidP="000B2E3E">
      <w:pPr>
        <w:tabs>
          <w:tab w:val="left" w:pos="567"/>
          <w:tab w:val="left" w:pos="2600"/>
          <w:tab w:val="left" w:pos="3600"/>
        </w:tabs>
        <w:ind w:right="43"/>
        <w:rPr>
          <w:rFonts w:ascii="Baskerville" w:hAnsi="Baskerville"/>
        </w:rPr>
      </w:pPr>
      <w:r w:rsidRPr="00871E06">
        <w:rPr>
          <w:rFonts w:ascii="Baskerville" w:hAnsi="Baskerville"/>
        </w:rPr>
        <w:tab/>
      </w:r>
      <w:r w:rsidR="007D07DE" w:rsidRPr="00871E06">
        <w:rPr>
          <w:rFonts w:ascii="Baskerville" w:hAnsi="Baskerville"/>
        </w:rPr>
        <w:t xml:space="preserve">Heritage Open Day: </w:t>
      </w:r>
      <w:r w:rsidR="00F301FC" w:rsidRPr="00871E06">
        <w:rPr>
          <w:rFonts w:ascii="Baskerville" w:hAnsi="Baskerville"/>
        </w:rPr>
        <w:t>‘</w:t>
      </w:r>
      <w:r w:rsidRPr="00871E06">
        <w:rPr>
          <w:rFonts w:ascii="Baskerville" w:hAnsi="Baskerville"/>
        </w:rPr>
        <w:t xml:space="preserve">The </w:t>
      </w:r>
      <w:r w:rsidR="00F301FC" w:rsidRPr="00871E06">
        <w:rPr>
          <w:rFonts w:ascii="Baskerville" w:hAnsi="Baskerville"/>
        </w:rPr>
        <w:t>L</w:t>
      </w:r>
      <w:r w:rsidRPr="00871E06">
        <w:rPr>
          <w:rFonts w:ascii="Baskerville" w:hAnsi="Baskerville"/>
        </w:rPr>
        <w:t xml:space="preserve">ife and </w:t>
      </w:r>
      <w:r w:rsidR="00F301FC" w:rsidRPr="00871E06">
        <w:rPr>
          <w:rFonts w:ascii="Baskerville" w:hAnsi="Baskerville"/>
        </w:rPr>
        <w:t>T</w:t>
      </w:r>
      <w:r w:rsidRPr="00871E06">
        <w:rPr>
          <w:rFonts w:ascii="Baskerville" w:hAnsi="Baskerville"/>
        </w:rPr>
        <w:t xml:space="preserve">imes of the </w:t>
      </w:r>
      <w:r w:rsidR="00F301FC" w:rsidRPr="00871E06">
        <w:rPr>
          <w:rFonts w:ascii="Baskerville" w:hAnsi="Baskerville"/>
        </w:rPr>
        <w:t>H</w:t>
      </w:r>
      <w:r w:rsidRPr="00871E06">
        <w:rPr>
          <w:rFonts w:ascii="Baskerville" w:hAnsi="Baskerville"/>
        </w:rPr>
        <w:t xml:space="preserve">umble </w:t>
      </w:r>
      <w:r w:rsidR="00F301FC" w:rsidRPr="00871E06">
        <w:rPr>
          <w:rFonts w:ascii="Baskerville" w:hAnsi="Baskerville"/>
        </w:rPr>
        <w:t>P</w:t>
      </w:r>
      <w:r w:rsidRPr="00871E06">
        <w:rPr>
          <w:rFonts w:ascii="Baskerville" w:hAnsi="Baskerville"/>
        </w:rPr>
        <w:t>otato</w:t>
      </w:r>
      <w:r w:rsidR="00F301FC" w:rsidRPr="00871E06">
        <w:rPr>
          <w:rFonts w:ascii="Baskerville" w:hAnsi="Baskerville"/>
        </w:rPr>
        <w:t>’ (online)</w:t>
      </w:r>
    </w:p>
    <w:p w14:paraId="4DF44CD4" w14:textId="42B4A7E1" w:rsidR="000B2E3E" w:rsidRPr="00871E06" w:rsidRDefault="007D07DE" w:rsidP="000B2E3E">
      <w:pPr>
        <w:tabs>
          <w:tab w:val="left" w:pos="567"/>
          <w:tab w:val="left" w:pos="2600"/>
          <w:tab w:val="left" w:pos="3600"/>
        </w:tabs>
        <w:ind w:right="43"/>
        <w:rPr>
          <w:rFonts w:ascii="Baskerville" w:hAnsi="Baskerville"/>
        </w:rPr>
      </w:pPr>
      <w:r w:rsidRPr="00871E06">
        <w:rPr>
          <w:rFonts w:ascii="Baskerville" w:hAnsi="Baskerville"/>
        </w:rPr>
        <w:tab/>
        <w:t>Royal Museums Greenwich</w:t>
      </w:r>
      <w:r w:rsidR="000B2E3E" w:rsidRPr="00871E06">
        <w:rPr>
          <w:rFonts w:ascii="Baskerville" w:hAnsi="Baskerville"/>
        </w:rPr>
        <w:t xml:space="preserve"> </w:t>
      </w:r>
    </w:p>
    <w:p w14:paraId="2BA8AA34" w14:textId="77777777" w:rsidR="000B2E3E" w:rsidRPr="00871E06" w:rsidRDefault="000B2E3E" w:rsidP="00A62DDE">
      <w:pPr>
        <w:tabs>
          <w:tab w:val="left" w:pos="567"/>
          <w:tab w:val="left" w:pos="2600"/>
          <w:tab w:val="left" w:pos="3600"/>
        </w:tabs>
        <w:ind w:right="43"/>
        <w:rPr>
          <w:rFonts w:ascii="Baskerville" w:hAnsi="Baskerville"/>
          <w:b/>
        </w:rPr>
      </w:pPr>
    </w:p>
    <w:p w14:paraId="4CAA0D2A" w14:textId="5510CB00" w:rsidR="00234473" w:rsidRPr="00871E06" w:rsidRDefault="00234473" w:rsidP="00AF0E83">
      <w:pPr>
        <w:tabs>
          <w:tab w:val="left" w:pos="567"/>
          <w:tab w:val="left" w:pos="2600"/>
          <w:tab w:val="left" w:pos="3600"/>
        </w:tabs>
        <w:ind w:right="43"/>
        <w:rPr>
          <w:rFonts w:ascii="Baskerville" w:hAnsi="Baskerville"/>
          <w:bCs/>
        </w:rPr>
      </w:pPr>
      <w:r w:rsidRPr="00871E06">
        <w:rPr>
          <w:rFonts w:ascii="Baskerville" w:hAnsi="Baskerville"/>
          <w:bCs/>
        </w:rPr>
        <w:t>‘</w:t>
      </w:r>
      <w:r w:rsidR="00FD2CD7" w:rsidRPr="00871E06">
        <w:rPr>
          <w:rFonts w:ascii="Baskerville" w:hAnsi="Baskerville"/>
          <w:bCs/>
        </w:rPr>
        <w:t xml:space="preserve">Las Papas y la </w:t>
      </w:r>
      <w:proofErr w:type="spellStart"/>
      <w:r w:rsidR="00FD2CD7" w:rsidRPr="00871E06">
        <w:rPr>
          <w:rFonts w:ascii="Baskerville" w:hAnsi="Baskerville"/>
          <w:bCs/>
        </w:rPr>
        <w:t>Ilustración</w:t>
      </w:r>
      <w:proofErr w:type="spellEnd"/>
      <w:r w:rsidR="00FD2CD7" w:rsidRPr="00871E06">
        <w:rPr>
          <w:rFonts w:ascii="Baskerville" w:hAnsi="Baskerville"/>
          <w:bCs/>
        </w:rPr>
        <w:t xml:space="preserve"> </w:t>
      </w:r>
      <w:proofErr w:type="spellStart"/>
      <w:r w:rsidR="00FD2CD7" w:rsidRPr="00871E06">
        <w:rPr>
          <w:rFonts w:ascii="Baskerville" w:hAnsi="Baskerville"/>
          <w:bCs/>
        </w:rPr>
        <w:t>Hispánica</w:t>
      </w:r>
      <w:proofErr w:type="spellEnd"/>
      <w:r w:rsidR="00FD2CD7" w:rsidRPr="00871E06">
        <w:rPr>
          <w:rFonts w:ascii="Baskerville" w:hAnsi="Baskerville"/>
          <w:bCs/>
        </w:rPr>
        <w:t>’</w:t>
      </w:r>
    </w:p>
    <w:p w14:paraId="35C34BC0" w14:textId="2B7BEFC4" w:rsidR="00AF0E83" w:rsidRPr="00871E06" w:rsidRDefault="001710D0" w:rsidP="00AF0E83">
      <w:pPr>
        <w:tabs>
          <w:tab w:val="left" w:pos="567"/>
          <w:tab w:val="left" w:pos="2600"/>
          <w:tab w:val="left" w:pos="3600"/>
        </w:tabs>
        <w:ind w:right="43"/>
        <w:rPr>
          <w:rFonts w:ascii="Baskerville" w:hAnsi="Baskerville"/>
          <w:bCs/>
        </w:rPr>
      </w:pPr>
      <w:r w:rsidRPr="00871E06">
        <w:rPr>
          <w:rFonts w:ascii="Baskerville" w:hAnsi="Baskerville"/>
          <w:bCs/>
        </w:rPr>
        <w:tab/>
      </w:r>
      <w:proofErr w:type="spellStart"/>
      <w:r w:rsidRPr="00871E06">
        <w:rPr>
          <w:rFonts w:ascii="Baskerville" w:hAnsi="Baskerville"/>
          <w:bCs/>
        </w:rPr>
        <w:t>Humanidades</w:t>
      </w:r>
      <w:proofErr w:type="spellEnd"/>
      <w:r w:rsidRPr="00871E06">
        <w:rPr>
          <w:rFonts w:ascii="Baskerville" w:hAnsi="Baskerville"/>
          <w:bCs/>
        </w:rPr>
        <w:t xml:space="preserve"> </w:t>
      </w:r>
      <w:proofErr w:type="spellStart"/>
      <w:r w:rsidRPr="00871E06">
        <w:rPr>
          <w:rFonts w:ascii="Baskerville" w:hAnsi="Baskerville"/>
          <w:bCs/>
        </w:rPr>
        <w:t>Ambientales</w:t>
      </w:r>
      <w:proofErr w:type="spellEnd"/>
      <w:r w:rsidRPr="00871E06">
        <w:rPr>
          <w:rFonts w:ascii="Baskerville" w:hAnsi="Baskerville"/>
          <w:bCs/>
        </w:rPr>
        <w:t xml:space="preserve"> (online)</w:t>
      </w:r>
    </w:p>
    <w:p w14:paraId="2BBF5202" w14:textId="44DB4892" w:rsidR="001710D0" w:rsidRPr="00871E06" w:rsidRDefault="00403E3A" w:rsidP="00AF0E83">
      <w:pPr>
        <w:tabs>
          <w:tab w:val="left" w:pos="567"/>
          <w:tab w:val="left" w:pos="2600"/>
          <w:tab w:val="left" w:pos="3600"/>
        </w:tabs>
        <w:ind w:right="43"/>
        <w:rPr>
          <w:rFonts w:ascii="Baskerville" w:hAnsi="Baskerville"/>
          <w:bCs/>
        </w:rPr>
      </w:pPr>
      <w:r w:rsidRPr="00871E06">
        <w:rPr>
          <w:rFonts w:ascii="Baskerville" w:hAnsi="Baskerville"/>
          <w:bCs/>
        </w:rPr>
        <w:tab/>
      </w:r>
      <w:r w:rsidR="001710D0" w:rsidRPr="00871E06">
        <w:rPr>
          <w:rFonts w:ascii="Baskerville" w:hAnsi="Baskerville"/>
          <w:bCs/>
        </w:rPr>
        <w:t xml:space="preserve">‘Pensar </w:t>
      </w:r>
      <w:proofErr w:type="spellStart"/>
      <w:r w:rsidR="001710D0" w:rsidRPr="00871E06">
        <w:rPr>
          <w:rFonts w:ascii="Baskerville" w:hAnsi="Baskerville"/>
          <w:bCs/>
        </w:rPr>
        <w:t>desde</w:t>
      </w:r>
      <w:proofErr w:type="spellEnd"/>
      <w:r w:rsidR="001710D0" w:rsidRPr="00871E06">
        <w:rPr>
          <w:rFonts w:ascii="Baskerville" w:hAnsi="Baskerville"/>
          <w:bCs/>
        </w:rPr>
        <w:t xml:space="preserve"> las Plantas’</w:t>
      </w:r>
    </w:p>
    <w:p w14:paraId="2691DCC3" w14:textId="77777777" w:rsidR="00403E3A" w:rsidRPr="00871E06" w:rsidRDefault="00403E3A" w:rsidP="00AF0E83">
      <w:pPr>
        <w:tabs>
          <w:tab w:val="left" w:pos="567"/>
          <w:tab w:val="left" w:pos="2600"/>
          <w:tab w:val="left" w:pos="3600"/>
        </w:tabs>
        <w:ind w:right="43"/>
        <w:rPr>
          <w:rFonts w:ascii="Baskerville" w:hAnsi="Baskerville"/>
          <w:bCs/>
        </w:rPr>
      </w:pPr>
    </w:p>
    <w:p w14:paraId="4F8CD656" w14:textId="6A968045" w:rsidR="00605C64" w:rsidRPr="00871E06" w:rsidRDefault="00605C64" w:rsidP="00AF0E83">
      <w:pPr>
        <w:tabs>
          <w:tab w:val="left" w:pos="567"/>
          <w:tab w:val="left" w:pos="2600"/>
          <w:tab w:val="left" w:pos="3600"/>
        </w:tabs>
        <w:ind w:right="43"/>
        <w:rPr>
          <w:rFonts w:ascii="Baskerville" w:hAnsi="Baskerville"/>
          <w:bCs/>
        </w:rPr>
      </w:pPr>
      <w:r w:rsidRPr="00871E06">
        <w:rPr>
          <w:rFonts w:ascii="Baskerville" w:hAnsi="Baskerville"/>
          <w:bCs/>
        </w:rPr>
        <w:t>‘Early Modern Europeans Confront the Dangers of Travel’</w:t>
      </w:r>
    </w:p>
    <w:p w14:paraId="60CEB328" w14:textId="769FE79D" w:rsidR="00E233BC" w:rsidRPr="00871E06" w:rsidRDefault="00605C64" w:rsidP="00E233BC">
      <w:pPr>
        <w:tabs>
          <w:tab w:val="left" w:pos="567"/>
          <w:tab w:val="left" w:pos="2600"/>
          <w:tab w:val="left" w:pos="3600"/>
        </w:tabs>
        <w:ind w:right="43"/>
        <w:rPr>
          <w:rFonts w:ascii="Baskerville" w:hAnsi="Baskerville"/>
          <w:bCs/>
        </w:rPr>
      </w:pPr>
      <w:r w:rsidRPr="00871E06">
        <w:rPr>
          <w:rFonts w:ascii="Baskerville" w:hAnsi="Baskerville"/>
          <w:bCs/>
        </w:rPr>
        <w:tab/>
      </w:r>
      <w:r w:rsidR="00E233BC" w:rsidRPr="00871E06">
        <w:rPr>
          <w:rFonts w:ascii="Baskerville" w:hAnsi="Baskerville"/>
          <w:bCs/>
        </w:rPr>
        <w:t>Universität Bielefeld</w:t>
      </w:r>
      <w:r w:rsidR="00491BBE" w:rsidRPr="00871E06">
        <w:rPr>
          <w:rFonts w:ascii="Baskerville" w:hAnsi="Baskerville"/>
          <w:bCs/>
        </w:rPr>
        <w:t xml:space="preserve"> (online)</w:t>
      </w:r>
    </w:p>
    <w:p w14:paraId="2AC3B567" w14:textId="5824457C" w:rsidR="00605C64" w:rsidRPr="00871E06" w:rsidRDefault="00E233BC" w:rsidP="00AF0E83">
      <w:pPr>
        <w:tabs>
          <w:tab w:val="left" w:pos="567"/>
          <w:tab w:val="left" w:pos="2600"/>
          <w:tab w:val="left" w:pos="3600"/>
        </w:tabs>
        <w:ind w:right="43"/>
        <w:rPr>
          <w:rFonts w:ascii="Baskerville" w:hAnsi="Baskerville"/>
          <w:bCs/>
        </w:rPr>
      </w:pPr>
      <w:r w:rsidRPr="00871E06">
        <w:rPr>
          <w:rFonts w:ascii="Baskerville" w:hAnsi="Baskerville"/>
          <w:bCs/>
        </w:rPr>
        <w:tab/>
      </w:r>
      <w:r w:rsidR="003C5C1D" w:rsidRPr="00871E06">
        <w:rPr>
          <w:rFonts w:ascii="Baskerville" w:hAnsi="Baskerville"/>
          <w:bCs/>
        </w:rPr>
        <w:t>Global and Early Modern History Colloquium</w:t>
      </w:r>
    </w:p>
    <w:p w14:paraId="61346D57" w14:textId="77777777" w:rsidR="00605C64" w:rsidRPr="00871E06" w:rsidRDefault="00605C64" w:rsidP="00AF0E83">
      <w:pPr>
        <w:tabs>
          <w:tab w:val="left" w:pos="567"/>
          <w:tab w:val="left" w:pos="2600"/>
          <w:tab w:val="left" w:pos="3600"/>
        </w:tabs>
        <w:ind w:right="43"/>
        <w:rPr>
          <w:rFonts w:ascii="Baskerville" w:hAnsi="Baskerville"/>
          <w:bCs/>
        </w:rPr>
      </w:pPr>
    </w:p>
    <w:p w14:paraId="400EC391" w14:textId="36E64C9F" w:rsidR="00A52685" w:rsidRPr="00871E06" w:rsidRDefault="00A52685" w:rsidP="00AF0E83">
      <w:pPr>
        <w:tabs>
          <w:tab w:val="left" w:pos="567"/>
          <w:tab w:val="left" w:pos="2600"/>
          <w:tab w:val="left" w:pos="3600"/>
        </w:tabs>
        <w:ind w:right="43"/>
        <w:rPr>
          <w:rFonts w:ascii="Baskerville" w:hAnsi="Baskerville"/>
          <w:bCs/>
        </w:rPr>
      </w:pPr>
      <w:r w:rsidRPr="00871E06">
        <w:rPr>
          <w:rFonts w:ascii="Baskerville" w:hAnsi="Baskerville"/>
          <w:bCs/>
        </w:rPr>
        <w:t xml:space="preserve">‘Food in </w:t>
      </w:r>
      <w:r w:rsidR="00877E59" w:rsidRPr="00871E06">
        <w:rPr>
          <w:rFonts w:ascii="Baskerville" w:hAnsi="Baskerville"/>
          <w:bCs/>
        </w:rPr>
        <w:t xml:space="preserve">Francesco Carletti’s </w:t>
      </w:r>
      <w:r w:rsidR="00F7018D" w:rsidRPr="00871E06">
        <w:rPr>
          <w:rFonts w:ascii="Baskerville" w:hAnsi="Baskerville"/>
          <w:bCs/>
        </w:rPr>
        <w:t>Account</w:t>
      </w:r>
      <w:r w:rsidR="008A11FF" w:rsidRPr="00871E06">
        <w:rPr>
          <w:rFonts w:ascii="Baskerville" w:hAnsi="Baskerville"/>
          <w:bCs/>
        </w:rPr>
        <w:t>’</w:t>
      </w:r>
    </w:p>
    <w:p w14:paraId="08E39A6C" w14:textId="52695D05" w:rsidR="00450A12" w:rsidRPr="00871E06" w:rsidRDefault="00450A12" w:rsidP="00460765">
      <w:pPr>
        <w:tabs>
          <w:tab w:val="left" w:pos="567"/>
          <w:tab w:val="left" w:pos="2600"/>
          <w:tab w:val="left" w:pos="3600"/>
        </w:tabs>
        <w:ind w:left="567" w:right="43"/>
        <w:rPr>
          <w:rFonts w:ascii="Baskerville" w:hAnsi="Baskerville"/>
          <w:bCs/>
        </w:rPr>
      </w:pPr>
      <w:r w:rsidRPr="00871E06">
        <w:rPr>
          <w:rFonts w:ascii="Baskerville" w:hAnsi="Baskerville"/>
          <w:bCs/>
        </w:rPr>
        <w:t>Villa I Tatti, European University Institute, University of Warwick, Syracuse University, and Stanford</w:t>
      </w:r>
      <w:r w:rsidR="00460765" w:rsidRPr="00871E06">
        <w:rPr>
          <w:rFonts w:ascii="Baskerville" w:hAnsi="Baskerville"/>
          <w:bCs/>
        </w:rPr>
        <w:t xml:space="preserve"> </w:t>
      </w:r>
      <w:r w:rsidRPr="00871E06">
        <w:rPr>
          <w:rFonts w:ascii="Baskerville" w:hAnsi="Baskerville"/>
          <w:bCs/>
        </w:rPr>
        <w:t>University</w:t>
      </w:r>
      <w:r w:rsidR="002B309D" w:rsidRPr="00871E06">
        <w:rPr>
          <w:rFonts w:ascii="Baskerville" w:hAnsi="Baskerville"/>
          <w:bCs/>
        </w:rPr>
        <w:t xml:space="preserve"> (online)</w:t>
      </w:r>
    </w:p>
    <w:p w14:paraId="1B4113E9" w14:textId="1C5B7DD6" w:rsidR="008C0416" w:rsidRPr="00871E06" w:rsidRDefault="00BA1043" w:rsidP="00BA1043">
      <w:pPr>
        <w:tabs>
          <w:tab w:val="left" w:pos="567"/>
          <w:tab w:val="left" w:pos="2600"/>
          <w:tab w:val="left" w:pos="3600"/>
        </w:tabs>
        <w:ind w:left="567" w:right="43"/>
        <w:rPr>
          <w:rFonts w:ascii="Baskerville" w:hAnsi="Baskerville"/>
          <w:bCs/>
        </w:rPr>
      </w:pPr>
      <w:r w:rsidRPr="00871E06">
        <w:rPr>
          <w:rFonts w:ascii="Baskerville" w:hAnsi="Baskerville"/>
          <w:bCs/>
        </w:rPr>
        <w:t xml:space="preserve">Online </w:t>
      </w:r>
      <w:r w:rsidR="00590F01" w:rsidRPr="00871E06">
        <w:rPr>
          <w:rFonts w:ascii="Baskerville" w:hAnsi="Baskerville"/>
          <w:bCs/>
        </w:rPr>
        <w:t>Workshop Series: ‘</w:t>
      </w:r>
      <w:r w:rsidR="008C0416" w:rsidRPr="00871E06">
        <w:rPr>
          <w:rFonts w:ascii="Baskerville" w:hAnsi="Baskerville"/>
          <w:bCs/>
        </w:rPr>
        <w:t>Carletti’s World: An Early Modern Global Voyage</w:t>
      </w:r>
      <w:r w:rsidR="00590F01" w:rsidRPr="00871E06">
        <w:rPr>
          <w:rFonts w:ascii="Baskerville" w:hAnsi="Baskerville"/>
          <w:bCs/>
        </w:rPr>
        <w:t>’</w:t>
      </w:r>
      <w:r w:rsidR="00EE6D35" w:rsidRPr="00871E06">
        <w:rPr>
          <w:rFonts w:ascii="Baskerville" w:hAnsi="Baskerville"/>
          <w:bCs/>
        </w:rPr>
        <w:t xml:space="preserve"> (‘Natural and Material Cultures’ panel)</w:t>
      </w:r>
    </w:p>
    <w:p w14:paraId="2B864136" w14:textId="77777777" w:rsidR="008C0416" w:rsidRPr="00871E06" w:rsidRDefault="008C0416" w:rsidP="00AF0E83">
      <w:pPr>
        <w:tabs>
          <w:tab w:val="left" w:pos="567"/>
          <w:tab w:val="left" w:pos="2600"/>
          <w:tab w:val="left" w:pos="3600"/>
        </w:tabs>
        <w:ind w:right="43"/>
        <w:rPr>
          <w:rFonts w:ascii="Baskerville" w:hAnsi="Baskerville"/>
          <w:bCs/>
        </w:rPr>
      </w:pPr>
    </w:p>
    <w:p w14:paraId="4FF3A2F2" w14:textId="77777777" w:rsidR="00CB4E39" w:rsidRPr="00871E06" w:rsidRDefault="008703AA" w:rsidP="00CB4E39">
      <w:pPr>
        <w:tabs>
          <w:tab w:val="left" w:pos="567"/>
          <w:tab w:val="left" w:pos="2600"/>
          <w:tab w:val="left" w:pos="3600"/>
        </w:tabs>
        <w:ind w:right="43"/>
        <w:rPr>
          <w:rFonts w:ascii="Baskerville" w:hAnsi="Baskerville"/>
          <w:bCs/>
        </w:rPr>
      </w:pPr>
      <w:r w:rsidRPr="00871E06">
        <w:rPr>
          <w:rFonts w:ascii="Baskerville" w:hAnsi="Baskerville"/>
          <w:bCs/>
        </w:rPr>
        <w:t>‘The Moral Economy of White Bread’</w:t>
      </w:r>
    </w:p>
    <w:p w14:paraId="4BAAA56D" w14:textId="195E14D4" w:rsidR="00D24FD8" w:rsidRPr="00871E06" w:rsidRDefault="00D24FD8" w:rsidP="00D24FD8">
      <w:pPr>
        <w:tabs>
          <w:tab w:val="left" w:pos="567"/>
          <w:tab w:val="left" w:pos="2600"/>
          <w:tab w:val="left" w:pos="3600"/>
        </w:tabs>
        <w:ind w:right="43"/>
        <w:rPr>
          <w:rFonts w:ascii="Baskerville" w:hAnsi="Baskerville"/>
          <w:bCs/>
        </w:rPr>
      </w:pPr>
      <w:r w:rsidRPr="00871E06">
        <w:rPr>
          <w:rFonts w:ascii="Baskerville" w:hAnsi="Baskerville"/>
          <w:bCs/>
        </w:rPr>
        <w:tab/>
        <w:t>Midlands Eighteenth Century Research Network Annual Workshop</w:t>
      </w:r>
      <w:r w:rsidR="003E47C5" w:rsidRPr="00871E06">
        <w:rPr>
          <w:rFonts w:ascii="Baskerville" w:hAnsi="Baskerville"/>
          <w:bCs/>
        </w:rPr>
        <w:t xml:space="preserve"> (online)</w:t>
      </w:r>
    </w:p>
    <w:p w14:paraId="2616061F" w14:textId="38CEC42A" w:rsidR="008703AA" w:rsidRPr="00871E06" w:rsidRDefault="00D24FD8" w:rsidP="00CB4E39">
      <w:pPr>
        <w:tabs>
          <w:tab w:val="left" w:pos="567"/>
          <w:tab w:val="left" w:pos="2600"/>
          <w:tab w:val="left" w:pos="3600"/>
        </w:tabs>
        <w:ind w:left="567" w:right="43"/>
        <w:rPr>
          <w:rFonts w:ascii="Baskerville" w:hAnsi="Baskerville"/>
          <w:bCs/>
        </w:rPr>
      </w:pPr>
      <w:r w:rsidRPr="00871E06">
        <w:rPr>
          <w:rFonts w:ascii="Baskerville" w:hAnsi="Baskerville"/>
        </w:rPr>
        <w:t xml:space="preserve">Workshop: </w:t>
      </w:r>
      <w:r w:rsidR="00590F01" w:rsidRPr="00871E06">
        <w:rPr>
          <w:rFonts w:ascii="Baskerville" w:hAnsi="Baskerville"/>
        </w:rPr>
        <w:t>‘</w:t>
      </w:r>
      <w:r w:rsidR="008703AA" w:rsidRPr="00871E06">
        <w:rPr>
          <w:rFonts w:ascii="Baskerville" w:hAnsi="Baskerville"/>
        </w:rPr>
        <w:t>Economic Justice in Early Modern Europe (1450-1850): Commemorating Fifty Years of E. P. Thompson’s ‘Moral Economy’</w:t>
      </w:r>
      <w:r w:rsidR="00590F01" w:rsidRPr="00871E06">
        <w:rPr>
          <w:rFonts w:ascii="Baskerville" w:hAnsi="Baskerville"/>
        </w:rPr>
        <w:t>’</w:t>
      </w:r>
    </w:p>
    <w:p w14:paraId="1FB5F087" w14:textId="77777777" w:rsidR="008703AA" w:rsidRPr="00871E06" w:rsidRDefault="008703AA" w:rsidP="00AF0E83">
      <w:pPr>
        <w:tabs>
          <w:tab w:val="left" w:pos="567"/>
          <w:tab w:val="left" w:pos="2600"/>
          <w:tab w:val="left" w:pos="3600"/>
        </w:tabs>
        <w:ind w:right="43"/>
        <w:rPr>
          <w:rFonts w:ascii="Baskerville" w:hAnsi="Baskerville"/>
          <w:bCs/>
        </w:rPr>
      </w:pPr>
    </w:p>
    <w:p w14:paraId="429EFCE2" w14:textId="4CA242D2" w:rsidR="009A53D2" w:rsidRPr="00871E06" w:rsidRDefault="009A53D2" w:rsidP="00AF0E83">
      <w:pPr>
        <w:tabs>
          <w:tab w:val="left" w:pos="567"/>
          <w:tab w:val="left" w:pos="2600"/>
          <w:tab w:val="left" w:pos="3600"/>
        </w:tabs>
        <w:ind w:right="43"/>
        <w:rPr>
          <w:rFonts w:ascii="Baskerville" w:hAnsi="Baskerville"/>
          <w:bCs/>
        </w:rPr>
      </w:pPr>
      <w:r w:rsidRPr="00871E06">
        <w:rPr>
          <w:rFonts w:ascii="Baskerville" w:hAnsi="Baskerville"/>
          <w:bCs/>
        </w:rPr>
        <w:t>‘Food and the Colonial Experience’</w:t>
      </w:r>
    </w:p>
    <w:p w14:paraId="07EA4DDB" w14:textId="0A89F70E" w:rsidR="009A53D2" w:rsidRPr="00871E06" w:rsidRDefault="009A53D2" w:rsidP="00AF0E83">
      <w:pPr>
        <w:tabs>
          <w:tab w:val="left" w:pos="567"/>
          <w:tab w:val="left" w:pos="2600"/>
          <w:tab w:val="left" w:pos="3600"/>
        </w:tabs>
        <w:ind w:right="43"/>
        <w:rPr>
          <w:rFonts w:ascii="Baskerville" w:hAnsi="Baskerville"/>
          <w:bCs/>
        </w:rPr>
      </w:pPr>
      <w:r w:rsidRPr="00871E06">
        <w:rPr>
          <w:rFonts w:ascii="Baskerville" w:hAnsi="Baskerville"/>
          <w:bCs/>
        </w:rPr>
        <w:tab/>
      </w:r>
      <w:r w:rsidR="00DA0C82" w:rsidRPr="00871E06">
        <w:rPr>
          <w:rFonts w:ascii="Baskerville" w:hAnsi="Baskerville"/>
          <w:bCs/>
        </w:rPr>
        <w:t xml:space="preserve">Institute of Historical Research </w:t>
      </w:r>
      <w:r w:rsidR="003E47C5" w:rsidRPr="00871E06">
        <w:rPr>
          <w:rFonts w:ascii="Baskerville" w:hAnsi="Baskerville"/>
          <w:bCs/>
        </w:rPr>
        <w:t xml:space="preserve">Online </w:t>
      </w:r>
      <w:r w:rsidR="00DA0C82" w:rsidRPr="00871E06">
        <w:rPr>
          <w:rFonts w:ascii="Baskerville" w:hAnsi="Baskerville"/>
          <w:bCs/>
        </w:rPr>
        <w:t>Food History Seminar</w:t>
      </w:r>
    </w:p>
    <w:p w14:paraId="149EB8EE" w14:textId="6D2DB3D9" w:rsidR="00DA0C82" w:rsidRPr="00871E06" w:rsidRDefault="00DA0C82" w:rsidP="00AF0E83">
      <w:pPr>
        <w:tabs>
          <w:tab w:val="left" w:pos="567"/>
          <w:tab w:val="left" w:pos="2600"/>
          <w:tab w:val="left" w:pos="3600"/>
        </w:tabs>
        <w:ind w:right="43"/>
        <w:rPr>
          <w:rFonts w:ascii="Baskerville" w:hAnsi="Baskerville"/>
          <w:bCs/>
        </w:rPr>
      </w:pPr>
      <w:r w:rsidRPr="00871E06">
        <w:rPr>
          <w:rFonts w:ascii="Baskerville" w:hAnsi="Baskerville"/>
          <w:bCs/>
        </w:rPr>
        <w:tab/>
        <w:t>Seminar</w:t>
      </w:r>
      <w:r w:rsidR="004C4FF8" w:rsidRPr="00871E06">
        <w:rPr>
          <w:rFonts w:ascii="Baskerville" w:hAnsi="Baskerville"/>
          <w:bCs/>
        </w:rPr>
        <w:t>:</w:t>
      </w:r>
      <w:r w:rsidRPr="00871E06">
        <w:rPr>
          <w:rFonts w:ascii="Baskerville" w:hAnsi="Baskerville"/>
          <w:bCs/>
        </w:rPr>
        <w:t xml:space="preserve"> ‘Food and the Colonial Experience</w:t>
      </w:r>
      <w:r w:rsidR="00BF1144" w:rsidRPr="00871E06">
        <w:rPr>
          <w:rFonts w:ascii="Baskerville" w:hAnsi="Baskerville"/>
          <w:bCs/>
        </w:rPr>
        <w:t>’</w:t>
      </w:r>
    </w:p>
    <w:p w14:paraId="1D33463A" w14:textId="77777777" w:rsidR="009A53D2" w:rsidRPr="00871E06" w:rsidRDefault="009A53D2" w:rsidP="00AF0E83">
      <w:pPr>
        <w:tabs>
          <w:tab w:val="left" w:pos="567"/>
          <w:tab w:val="left" w:pos="2600"/>
          <w:tab w:val="left" w:pos="3600"/>
        </w:tabs>
        <w:ind w:right="43"/>
        <w:rPr>
          <w:rFonts w:ascii="Baskerville" w:hAnsi="Baskerville"/>
          <w:bCs/>
        </w:rPr>
      </w:pPr>
    </w:p>
    <w:p w14:paraId="15F0DA93" w14:textId="77777777" w:rsidR="00AF0E83" w:rsidRPr="00871E06" w:rsidRDefault="00AF0E83" w:rsidP="00AF0E83">
      <w:pPr>
        <w:tabs>
          <w:tab w:val="left" w:pos="567"/>
          <w:tab w:val="left" w:pos="2600"/>
          <w:tab w:val="left" w:pos="3600"/>
        </w:tabs>
        <w:ind w:right="43"/>
        <w:rPr>
          <w:rFonts w:ascii="Baskerville" w:hAnsi="Baskerville"/>
          <w:bCs/>
        </w:rPr>
      </w:pPr>
      <w:r w:rsidRPr="00871E06">
        <w:rPr>
          <w:rFonts w:ascii="Baskerville" w:hAnsi="Baskerville"/>
          <w:bCs/>
        </w:rPr>
        <w:t>‘Feeding the People’</w:t>
      </w:r>
    </w:p>
    <w:p w14:paraId="203DC7BD" w14:textId="4C8A7E70" w:rsidR="00AF0E83" w:rsidRPr="00871E06" w:rsidRDefault="00AF0E83" w:rsidP="00AF0E83">
      <w:pPr>
        <w:tabs>
          <w:tab w:val="left" w:pos="567"/>
          <w:tab w:val="left" w:pos="2600"/>
          <w:tab w:val="left" w:pos="3600"/>
        </w:tabs>
        <w:ind w:right="43"/>
        <w:rPr>
          <w:rFonts w:ascii="Baskerville" w:hAnsi="Baskerville"/>
          <w:bCs/>
        </w:rPr>
      </w:pPr>
      <w:r w:rsidRPr="00871E06">
        <w:rPr>
          <w:rFonts w:ascii="Baskerville" w:hAnsi="Baskerville"/>
          <w:bCs/>
        </w:rPr>
        <w:tab/>
        <w:t>British Academy</w:t>
      </w:r>
    </w:p>
    <w:p w14:paraId="7821660D" w14:textId="5C4942A0" w:rsidR="00AF0E83" w:rsidRPr="00871E06" w:rsidRDefault="00AF0E83" w:rsidP="00AF0E83">
      <w:pPr>
        <w:tabs>
          <w:tab w:val="left" w:pos="567"/>
          <w:tab w:val="left" w:pos="2600"/>
          <w:tab w:val="left" w:pos="3600"/>
        </w:tabs>
        <w:ind w:right="43"/>
        <w:rPr>
          <w:rFonts w:ascii="Baskerville" w:hAnsi="Baskerville"/>
          <w:bCs/>
        </w:rPr>
      </w:pPr>
      <w:r w:rsidRPr="00871E06">
        <w:rPr>
          <w:rFonts w:ascii="Baskerville" w:hAnsi="Baskerville"/>
          <w:bCs/>
        </w:rPr>
        <w:tab/>
        <w:t xml:space="preserve">‘Why History’ </w:t>
      </w:r>
      <w:r w:rsidR="003E47C5" w:rsidRPr="00871E06">
        <w:rPr>
          <w:rFonts w:ascii="Baskerville" w:hAnsi="Baskerville"/>
          <w:bCs/>
        </w:rPr>
        <w:t xml:space="preserve">Online </w:t>
      </w:r>
      <w:r w:rsidRPr="00871E06">
        <w:rPr>
          <w:rFonts w:ascii="Baskerville" w:hAnsi="Baskerville"/>
          <w:bCs/>
        </w:rPr>
        <w:t>Series</w:t>
      </w:r>
    </w:p>
    <w:p w14:paraId="7D245FF8" w14:textId="77777777" w:rsidR="00AF0E83" w:rsidRPr="00871E06" w:rsidRDefault="00AF0E83" w:rsidP="00AF0E83">
      <w:pPr>
        <w:tabs>
          <w:tab w:val="left" w:pos="567"/>
          <w:tab w:val="left" w:pos="2600"/>
          <w:tab w:val="left" w:pos="3600"/>
        </w:tabs>
        <w:ind w:right="43"/>
        <w:rPr>
          <w:rFonts w:ascii="Baskerville" w:hAnsi="Baskerville"/>
          <w:bCs/>
        </w:rPr>
      </w:pPr>
    </w:p>
    <w:p w14:paraId="2C59CC6A" w14:textId="34D935BB" w:rsidR="00EF46CC" w:rsidRPr="00871E06" w:rsidRDefault="00EF46CC" w:rsidP="00A62DDE">
      <w:pPr>
        <w:tabs>
          <w:tab w:val="left" w:pos="567"/>
          <w:tab w:val="left" w:pos="2600"/>
          <w:tab w:val="left" w:pos="3600"/>
        </w:tabs>
        <w:ind w:right="43"/>
        <w:rPr>
          <w:rFonts w:ascii="Baskerville" w:hAnsi="Baskerville"/>
          <w:bCs/>
        </w:rPr>
      </w:pPr>
      <w:r w:rsidRPr="00871E06">
        <w:rPr>
          <w:rFonts w:ascii="Baskerville" w:hAnsi="Baskerville"/>
          <w:bCs/>
        </w:rPr>
        <w:t>‘Hidden Histories of Family Recipes’</w:t>
      </w:r>
    </w:p>
    <w:p w14:paraId="5109C7C1" w14:textId="7FDD5955" w:rsidR="00EF46CC" w:rsidRPr="00871E06" w:rsidRDefault="00EF46CC" w:rsidP="00A62DDE">
      <w:pPr>
        <w:tabs>
          <w:tab w:val="left" w:pos="567"/>
          <w:tab w:val="left" w:pos="2600"/>
          <w:tab w:val="left" w:pos="3600"/>
        </w:tabs>
        <w:ind w:right="43"/>
        <w:rPr>
          <w:rFonts w:ascii="Baskerville" w:hAnsi="Baskerville"/>
          <w:bCs/>
        </w:rPr>
      </w:pPr>
      <w:r w:rsidRPr="00871E06">
        <w:rPr>
          <w:rFonts w:ascii="Baskerville" w:hAnsi="Baskerville"/>
          <w:bCs/>
        </w:rPr>
        <w:tab/>
      </w:r>
      <w:r w:rsidRPr="00871E06">
        <w:rPr>
          <w:rFonts w:ascii="Baskerville" w:hAnsi="Baskerville"/>
          <w:bCs/>
          <w:u w:val="single"/>
        </w:rPr>
        <w:t>Guild of Food Writers</w:t>
      </w:r>
      <w:r w:rsidR="00CA27A5" w:rsidRPr="00871E06">
        <w:rPr>
          <w:rFonts w:ascii="Baskerville" w:hAnsi="Baskerville"/>
          <w:bCs/>
          <w:u w:val="single"/>
        </w:rPr>
        <w:t xml:space="preserve"> </w:t>
      </w:r>
    </w:p>
    <w:p w14:paraId="69B91C92" w14:textId="1739D363" w:rsidR="00CA27A5" w:rsidRPr="00871E06" w:rsidRDefault="00CA27A5" w:rsidP="00A62DDE">
      <w:pPr>
        <w:tabs>
          <w:tab w:val="left" w:pos="567"/>
          <w:tab w:val="left" w:pos="2600"/>
          <w:tab w:val="left" w:pos="3600"/>
        </w:tabs>
        <w:ind w:right="43"/>
        <w:rPr>
          <w:rFonts w:ascii="Baskerville" w:hAnsi="Baskerville"/>
          <w:bCs/>
        </w:rPr>
      </w:pPr>
      <w:r w:rsidRPr="00871E06">
        <w:rPr>
          <w:rFonts w:ascii="Baskerville" w:hAnsi="Baskerville"/>
          <w:bCs/>
        </w:rPr>
        <w:tab/>
        <w:t xml:space="preserve">Interactive </w:t>
      </w:r>
      <w:r w:rsidR="00C1312B" w:rsidRPr="00871E06">
        <w:rPr>
          <w:rFonts w:ascii="Baskerville" w:hAnsi="Baskerville"/>
          <w:bCs/>
        </w:rPr>
        <w:t>O</w:t>
      </w:r>
      <w:r w:rsidRPr="00871E06">
        <w:rPr>
          <w:rFonts w:ascii="Baskerville" w:hAnsi="Baskerville"/>
          <w:bCs/>
        </w:rPr>
        <w:t xml:space="preserve">nline </w:t>
      </w:r>
      <w:r w:rsidR="00C1312B" w:rsidRPr="00871E06">
        <w:rPr>
          <w:rFonts w:ascii="Baskerville" w:hAnsi="Baskerville"/>
          <w:bCs/>
        </w:rPr>
        <w:t>W</w:t>
      </w:r>
      <w:r w:rsidRPr="00871E06">
        <w:rPr>
          <w:rFonts w:ascii="Baskerville" w:hAnsi="Baskerville"/>
          <w:bCs/>
        </w:rPr>
        <w:t>orkshop</w:t>
      </w:r>
    </w:p>
    <w:p w14:paraId="7DEC558B" w14:textId="77777777" w:rsidR="00EF46CC" w:rsidRPr="00871E06" w:rsidRDefault="00EF46CC" w:rsidP="00A62DDE">
      <w:pPr>
        <w:tabs>
          <w:tab w:val="left" w:pos="567"/>
          <w:tab w:val="left" w:pos="2600"/>
          <w:tab w:val="left" w:pos="3600"/>
        </w:tabs>
        <w:ind w:right="43"/>
        <w:rPr>
          <w:rFonts w:ascii="Baskerville" w:hAnsi="Baskerville"/>
          <w:bCs/>
        </w:rPr>
      </w:pPr>
    </w:p>
    <w:p w14:paraId="68F40193" w14:textId="7F410F13" w:rsidR="007E44F3" w:rsidRPr="00871E06" w:rsidRDefault="007E44F3" w:rsidP="00A62DDE">
      <w:pPr>
        <w:tabs>
          <w:tab w:val="left" w:pos="567"/>
          <w:tab w:val="left" w:pos="2600"/>
          <w:tab w:val="left" w:pos="3600"/>
        </w:tabs>
        <w:ind w:right="43"/>
        <w:rPr>
          <w:rFonts w:ascii="Baskerville" w:hAnsi="Baskerville"/>
          <w:bCs/>
        </w:rPr>
      </w:pPr>
      <w:r w:rsidRPr="00871E06">
        <w:rPr>
          <w:rFonts w:ascii="Baskerville" w:hAnsi="Baskerville"/>
          <w:b/>
        </w:rPr>
        <w:t>2020</w:t>
      </w:r>
    </w:p>
    <w:p w14:paraId="315A67B3" w14:textId="297614B2" w:rsidR="009C44B9" w:rsidRPr="00871E06" w:rsidRDefault="009C44B9" w:rsidP="00A62DDE">
      <w:pPr>
        <w:tabs>
          <w:tab w:val="left" w:pos="567"/>
          <w:tab w:val="left" w:pos="2600"/>
          <w:tab w:val="left" w:pos="3600"/>
        </w:tabs>
        <w:ind w:right="43"/>
        <w:rPr>
          <w:rFonts w:ascii="Baskerville" w:hAnsi="Baskerville"/>
          <w:bCs/>
        </w:rPr>
      </w:pPr>
      <w:r w:rsidRPr="00871E06">
        <w:rPr>
          <w:rFonts w:ascii="Baskerville" w:hAnsi="Baskerville"/>
          <w:bCs/>
        </w:rPr>
        <w:t>‘Resurrection Rolls and the Pleasures of Metaphorical Recipes’</w:t>
      </w:r>
    </w:p>
    <w:p w14:paraId="3204AEDB" w14:textId="7B5DE40A" w:rsidR="009C44B9" w:rsidRPr="00871E06" w:rsidRDefault="009C44B9" w:rsidP="00A62DDE">
      <w:pPr>
        <w:tabs>
          <w:tab w:val="left" w:pos="567"/>
          <w:tab w:val="left" w:pos="2600"/>
          <w:tab w:val="left" w:pos="3600"/>
        </w:tabs>
        <w:ind w:right="43"/>
        <w:rPr>
          <w:rFonts w:ascii="Baskerville" w:hAnsi="Baskerville"/>
          <w:bCs/>
          <w:u w:val="single"/>
        </w:rPr>
      </w:pPr>
      <w:r w:rsidRPr="00871E06">
        <w:rPr>
          <w:rFonts w:ascii="Baskerville" w:hAnsi="Baskerville"/>
          <w:bCs/>
        </w:rPr>
        <w:tab/>
      </w:r>
      <w:r w:rsidR="002F1695" w:rsidRPr="00871E06">
        <w:rPr>
          <w:rFonts w:ascii="Baskerville" w:hAnsi="Baskerville"/>
          <w:bCs/>
          <w:u w:val="single"/>
        </w:rPr>
        <w:t>McGill Library, McGill University</w:t>
      </w:r>
    </w:p>
    <w:p w14:paraId="5C0248BF" w14:textId="7CD077E6" w:rsidR="00CA27A5" w:rsidRPr="00871E06" w:rsidRDefault="00CA27A5" w:rsidP="00A62DDE">
      <w:pPr>
        <w:tabs>
          <w:tab w:val="left" w:pos="567"/>
          <w:tab w:val="left" w:pos="2600"/>
          <w:tab w:val="left" w:pos="3600"/>
        </w:tabs>
        <w:ind w:right="43"/>
        <w:rPr>
          <w:rFonts w:ascii="Baskerville" w:hAnsi="Baskerville"/>
          <w:bCs/>
        </w:rPr>
      </w:pPr>
      <w:r w:rsidRPr="00871E06">
        <w:rPr>
          <w:rFonts w:ascii="Baskerville" w:hAnsi="Baskerville"/>
          <w:bCs/>
        </w:rPr>
        <w:tab/>
        <w:t xml:space="preserve">Virtual </w:t>
      </w:r>
      <w:r w:rsidR="00C1312B" w:rsidRPr="00871E06">
        <w:rPr>
          <w:rFonts w:ascii="Baskerville" w:hAnsi="Baskerville"/>
          <w:bCs/>
        </w:rPr>
        <w:t xml:space="preserve">Public </w:t>
      </w:r>
      <w:r w:rsidRPr="00871E06">
        <w:rPr>
          <w:rFonts w:ascii="Baskerville" w:hAnsi="Baskerville"/>
          <w:bCs/>
        </w:rPr>
        <w:t>Event</w:t>
      </w:r>
    </w:p>
    <w:p w14:paraId="31E93F8C" w14:textId="77777777" w:rsidR="009C44B9" w:rsidRPr="00871E06" w:rsidRDefault="009C44B9" w:rsidP="00A62DDE">
      <w:pPr>
        <w:tabs>
          <w:tab w:val="left" w:pos="567"/>
          <w:tab w:val="left" w:pos="2600"/>
          <w:tab w:val="left" w:pos="3600"/>
        </w:tabs>
        <w:ind w:right="43"/>
        <w:rPr>
          <w:rFonts w:ascii="Baskerville" w:hAnsi="Baskerville"/>
          <w:bCs/>
        </w:rPr>
      </w:pPr>
    </w:p>
    <w:p w14:paraId="1224F28B" w14:textId="15BCDF38" w:rsidR="00123943" w:rsidRPr="00871E06" w:rsidRDefault="004B3A01" w:rsidP="00A62DDE">
      <w:pPr>
        <w:tabs>
          <w:tab w:val="left" w:pos="567"/>
          <w:tab w:val="left" w:pos="2600"/>
          <w:tab w:val="left" w:pos="3600"/>
        </w:tabs>
        <w:ind w:right="43"/>
        <w:rPr>
          <w:rFonts w:ascii="Baskerville" w:hAnsi="Baskerville"/>
          <w:bCs/>
        </w:rPr>
      </w:pPr>
      <w:r w:rsidRPr="00871E06">
        <w:rPr>
          <w:rFonts w:ascii="Baskerville" w:hAnsi="Baskerville"/>
          <w:bCs/>
        </w:rPr>
        <w:t xml:space="preserve">‘Hacia </w:t>
      </w:r>
      <w:proofErr w:type="spellStart"/>
      <w:r w:rsidRPr="00871E06">
        <w:rPr>
          <w:rFonts w:ascii="Baskerville" w:hAnsi="Baskerville"/>
          <w:bCs/>
        </w:rPr>
        <w:t>una</w:t>
      </w:r>
      <w:proofErr w:type="spellEnd"/>
      <w:r w:rsidRPr="00871E06">
        <w:rPr>
          <w:rFonts w:ascii="Baskerville" w:hAnsi="Baskerville"/>
          <w:bCs/>
        </w:rPr>
        <w:t xml:space="preserve"> Historia General del </w:t>
      </w:r>
      <w:proofErr w:type="spellStart"/>
      <w:r w:rsidRPr="00871E06">
        <w:rPr>
          <w:rFonts w:ascii="Baskerville" w:hAnsi="Baskerville"/>
          <w:bCs/>
        </w:rPr>
        <w:t>Consumo</w:t>
      </w:r>
      <w:proofErr w:type="spellEnd"/>
      <w:r w:rsidRPr="00871E06">
        <w:rPr>
          <w:rFonts w:ascii="Baskerville" w:hAnsi="Baskerville"/>
          <w:bCs/>
        </w:rPr>
        <w:t xml:space="preserve"> </w:t>
      </w:r>
      <w:proofErr w:type="spellStart"/>
      <w:r w:rsidRPr="00871E06">
        <w:rPr>
          <w:rFonts w:ascii="Baskerville" w:hAnsi="Baskerville"/>
          <w:bCs/>
        </w:rPr>
        <w:t>desde</w:t>
      </w:r>
      <w:proofErr w:type="spellEnd"/>
      <w:r w:rsidRPr="00871E06">
        <w:rPr>
          <w:rFonts w:ascii="Baskerville" w:hAnsi="Baskerville"/>
          <w:bCs/>
        </w:rPr>
        <w:t xml:space="preserve"> América Latina: </w:t>
      </w:r>
      <w:proofErr w:type="spellStart"/>
      <w:r w:rsidRPr="00871E06">
        <w:rPr>
          <w:rFonts w:ascii="Baskerville" w:hAnsi="Baskerville"/>
          <w:bCs/>
        </w:rPr>
        <w:t>una</w:t>
      </w:r>
      <w:proofErr w:type="spellEnd"/>
      <w:r w:rsidRPr="00871E06">
        <w:rPr>
          <w:rFonts w:ascii="Baskerville" w:hAnsi="Baskerville"/>
          <w:bCs/>
        </w:rPr>
        <w:t xml:space="preserve"> Conversación con Rebecca Earle y </w:t>
      </w:r>
      <w:r w:rsidR="00471D64" w:rsidRPr="00871E06">
        <w:rPr>
          <w:rFonts w:ascii="Baskerville" w:hAnsi="Baskerville"/>
          <w:bCs/>
        </w:rPr>
        <w:t>Re</w:t>
      </w:r>
      <w:r w:rsidRPr="00871E06">
        <w:rPr>
          <w:rFonts w:ascii="Baskerville" w:hAnsi="Baskerville"/>
          <w:bCs/>
        </w:rPr>
        <w:t>bekah Pite’</w:t>
      </w:r>
    </w:p>
    <w:p w14:paraId="06343A8C" w14:textId="7E03E326" w:rsidR="00F60EB0" w:rsidRPr="00871E06" w:rsidRDefault="00123943" w:rsidP="00A62DDE">
      <w:pPr>
        <w:tabs>
          <w:tab w:val="left" w:pos="567"/>
          <w:tab w:val="left" w:pos="2600"/>
          <w:tab w:val="left" w:pos="3600"/>
        </w:tabs>
        <w:ind w:right="43"/>
        <w:rPr>
          <w:rFonts w:ascii="Baskerville" w:hAnsi="Baskerville"/>
          <w:bCs/>
        </w:rPr>
      </w:pPr>
      <w:r w:rsidRPr="00871E06">
        <w:rPr>
          <w:rFonts w:ascii="Baskerville" w:hAnsi="Baskerville"/>
          <w:bCs/>
        </w:rPr>
        <w:tab/>
      </w:r>
      <w:r w:rsidRPr="00871E06">
        <w:rPr>
          <w:rFonts w:ascii="Baskerville" w:hAnsi="Baskerville"/>
          <w:bCs/>
          <w:u w:val="single"/>
        </w:rPr>
        <w:t>Universidad de San Andrés</w:t>
      </w:r>
    </w:p>
    <w:p w14:paraId="6E640469" w14:textId="09F680DE" w:rsidR="00F60EB0" w:rsidRPr="00871E06" w:rsidRDefault="00F60EB0" w:rsidP="00A62DDE">
      <w:pPr>
        <w:tabs>
          <w:tab w:val="left" w:pos="567"/>
          <w:tab w:val="left" w:pos="2600"/>
          <w:tab w:val="left" w:pos="3600"/>
        </w:tabs>
        <w:ind w:right="43"/>
        <w:rPr>
          <w:rFonts w:ascii="Baskerville" w:hAnsi="Baskerville"/>
          <w:bCs/>
        </w:rPr>
      </w:pPr>
      <w:r w:rsidRPr="00871E06">
        <w:rPr>
          <w:rFonts w:ascii="Baskerville" w:hAnsi="Baskerville"/>
          <w:bCs/>
        </w:rPr>
        <w:tab/>
        <w:t>Taller de Historia Global</w:t>
      </w:r>
      <w:r w:rsidR="004571D4" w:rsidRPr="00871E06">
        <w:rPr>
          <w:rFonts w:ascii="Baskerville" w:hAnsi="Baskerville"/>
          <w:bCs/>
        </w:rPr>
        <w:t xml:space="preserve"> (Online Workshop)</w:t>
      </w:r>
    </w:p>
    <w:p w14:paraId="58CEE1C3" w14:textId="77777777" w:rsidR="00123943" w:rsidRPr="00871E06" w:rsidRDefault="00123943" w:rsidP="00A62DDE">
      <w:pPr>
        <w:tabs>
          <w:tab w:val="left" w:pos="567"/>
          <w:tab w:val="left" w:pos="2600"/>
          <w:tab w:val="left" w:pos="3600"/>
        </w:tabs>
        <w:ind w:right="43"/>
        <w:rPr>
          <w:rFonts w:ascii="Baskerville" w:hAnsi="Baskerville"/>
          <w:bCs/>
        </w:rPr>
      </w:pPr>
    </w:p>
    <w:p w14:paraId="5FDAD675" w14:textId="00585C05" w:rsidR="007E44F3" w:rsidRPr="00871E06" w:rsidRDefault="007E44F3" w:rsidP="00A62DDE">
      <w:pPr>
        <w:tabs>
          <w:tab w:val="left" w:pos="567"/>
          <w:tab w:val="left" w:pos="2600"/>
          <w:tab w:val="left" w:pos="3600"/>
        </w:tabs>
        <w:ind w:right="43"/>
        <w:rPr>
          <w:rFonts w:ascii="Baskerville" w:hAnsi="Baskerville"/>
          <w:bCs/>
        </w:rPr>
      </w:pPr>
      <w:r w:rsidRPr="00871E06">
        <w:rPr>
          <w:rFonts w:ascii="Baskerville" w:hAnsi="Baskerville"/>
          <w:bCs/>
        </w:rPr>
        <w:t>‘From the Caribs to Carmen Miranda: Pineapples Across Time and Space’</w:t>
      </w:r>
    </w:p>
    <w:p w14:paraId="74E27394" w14:textId="4E7CFCD5" w:rsidR="007E44F3" w:rsidRPr="00871E06" w:rsidRDefault="007E44F3" w:rsidP="00A62DDE">
      <w:pPr>
        <w:tabs>
          <w:tab w:val="left" w:pos="567"/>
          <w:tab w:val="left" w:pos="2600"/>
          <w:tab w:val="left" w:pos="3600"/>
        </w:tabs>
        <w:ind w:right="43"/>
        <w:rPr>
          <w:rFonts w:ascii="Baskerville" w:hAnsi="Baskerville"/>
          <w:bCs/>
        </w:rPr>
      </w:pPr>
      <w:r w:rsidRPr="00871E06">
        <w:rPr>
          <w:rFonts w:ascii="Baskerville" w:hAnsi="Baskerville"/>
          <w:bCs/>
        </w:rPr>
        <w:tab/>
      </w:r>
      <w:r w:rsidR="009C0FB7" w:rsidRPr="00871E06">
        <w:rPr>
          <w:rFonts w:ascii="Baskerville" w:hAnsi="Baskerville"/>
          <w:bCs/>
          <w:u w:val="single"/>
        </w:rPr>
        <w:t>Cambridge University</w:t>
      </w:r>
    </w:p>
    <w:p w14:paraId="2BFC53EB" w14:textId="6CD0F3EA" w:rsidR="009C0FB7" w:rsidRPr="00871E06" w:rsidRDefault="009C0FB7" w:rsidP="00A62DDE">
      <w:pPr>
        <w:tabs>
          <w:tab w:val="left" w:pos="567"/>
          <w:tab w:val="left" w:pos="2600"/>
          <w:tab w:val="left" w:pos="3600"/>
        </w:tabs>
        <w:ind w:right="43"/>
        <w:rPr>
          <w:rFonts w:ascii="Baskerville" w:hAnsi="Baskerville"/>
          <w:bCs/>
        </w:rPr>
      </w:pPr>
      <w:r w:rsidRPr="00871E06">
        <w:rPr>
          <w:rFonts w:ascii="Baskerville" w:hAnsi="Baskerville"/>
          <w:bCs/>
        </w:rPr>
        <w:tab/>
      </w:r>
      <w:r w:rsidR="00547EB1" w:rsidRPr="00871E06">
        <w:rPr>
          <w:rFonts w:ascii="Baskerville" w:hAnsi="Baskerville"/>
          <w:bCs/>
        </w:rPr>
        <w:t xml:space="preserve">Conference: ‘Power, Promise, Politics: </w:t>
      </w:r>
      <w:r w:rsidR="000A22A6" w:rsidRPr="00871E06">
        <w:rPr>
          <w:rFonts w:ascii="Baskerville" w:hAnsi="Baskerville"/>
          <w:bCs/>
        </w:rPr>
        <w:t xml:space="preserve">The </w:t>
      </w:r>
      <w:r w:rsidR="00547EB1" w:rsidRPr="00871E06">
        <w:rPr>
          <w:rFonts w:ascii="Baskerville" w:hAnsi="Baskerville"/>
          <w:bCs/>
        </w:rPr>
        <w:t>Pineapple</w:t>
      </w:r>
      <w:r w:rsidR="000A22A6" w:rsidRPr="00871E06">
        <w:rPr>
          <w:rFonts w:ascii="Baskerville" w:hAnsi="Baskerville"/>
          <w:bCs/>
        </w:rPr>
        <w:t xml:space="preserve"> from Columbus to Del Monte’</w:t>
      </w:r>
    </w:p>
    <w:p w14:paraId="757E5CE0" w14:textId="77777777" w:rsidR="007E44F3" w:rsidRPr="00871E06" w:rsidRDefault="007E44F3" w:rsidP="00A62DDE">
      <w:pPr>
        <w:tabs>
          <w:tab w:val="left" w:pos="567"/>
          <w:tab w:val="left" w:pos="2600"/>
          <w:tab w:val="left" w:pos="3600"/>
        </w:tabs>
        <w:ind w:right="43"/>
        <w:rPr>
          <w:rFonts w:ascii="Baskerville" w:hAnsi="Baskerville"/>
          <w:b/>
        </w:rPr>
      </w:pPr>
    </w:p>
    <w:p w14:paraId="14534C20" w14:textId="73ED6666" w:rsidR="009D6432" w:rsidRPr="00871E06" w:rsidRDefault="009D6432" w:rsidP="00A62DDE">
      <w:pPr>
        <w:tabs>
          <w:tab w:val="left" w:pos="567"/>
          <w:tab w:val="left" w:pos="2600"/>
          <w:tab w:val="left" w:pos="3600"/>
        </w:tabs>
        <w:ind w:right="43"/>
        <w:rPr>
          <w:rFonts w:ascii="Baskerville" w:hAnsi="Baskerville"/>
          <w:b/>
        </w:rPr>
      </w:pPr>
      <w:r w:rsidRPr="00871E06">
        <w:rPr>
          <w:rFonts w:ascii="Baskerville" w:hAnsi="Baskerville"/>
          <w:b/>
        </w:rPr>
        <w:t>2019</w:t>
      </w:r>
    </w:p>
    <w:p w14:paraId="6F1567FC" w14:textId="6AB0BA38" w:rsidR="007C6F62" w:rsidRPr="00871E06" w:rsidRDefault="007C6F62" w:rsidP="00C137AE">
      <w:pPr>
        <w:tabs>
          <w:tab w:val="left" w:pos="567"/>
          <w:tab w:val="left" w:pos="2600"/>
          <w:tab w:val="left" w:pos="3600"/>
          <w:tab w:val="left" w:pos="6327"/>
        </w:tabs>
        <w:ind w:right="43"/>
        <w:rPr>
          <w:rFonts w:ascii="Baskerville" w:hAnsi="Baskerville"/>
        </w:rPr>
      </w:pPr>
      <w:r w:rsidRPr="00871E06">
        <w:rPr>
          <w:rFonts w:ascii="Baskerville" w:hAnsi="Baskerville"/>
        </w:rPr>
        <w:t>‘Eating Like a State: Political Economy, Population and Potatoes</w:t>
      </w:r>
      <w:r w:rsidR="00202DD5" w:rsidRPr="00871E06">
        <w:rPr>
          <w:rFonts w:ascii="Baskerville" w:hAnsi="Baskerville"/>
        </w:rPr>
        <w:t>’</w:t>
      </w:r>
    </w:p>
    <w:p w14:paraId="3DB598B8" w14:textId="1E4DB687" w:rsidR="007C6F62" w:rsidRPr="00871E06" w:rsidRDefault="007C6F62" w:rsidP="00C137AE">
      <w:pPr>
        <w:tabs>
          <w:tab w:val="left" w:pos="567"/>
          <w:tab w:val="left" w:pos="2600"/>
          <w:tab w:val="left" w:pos="3600"/>
          <w:tab w:val="left" w:pos="6327"/>
        </w:tabs>
        <w:ind w:right="43"/>
        <w:rPr>
          <w:rFonts w:ascii="Baskerville" w:hAnsi="Baskerville"/>
        </w:rPr>
      </w:pPr>
      <w:r w:rsidRPr="00871E06">
        <w:rPr>
          <w:rFonts w:ascii="Baskerville" w:hAnsi="Baskerville"/>
        </w:rPr>
        <w:tab/>
      </w:r>
      <w:r w:rsidRPr="00871E06">
        <w:rPr>
          <w:rFonts w:ascii="Baskerville" w:hAnsi="Baskerville"/>
          <w:u w:val="single"/>
        </w:rPr>
        <w:t>Università di Bologna</w:t>
      </w:r>
    </w:p>
    <w:p w14:paraId="26600CF8" w14:textId="0FF838AF" w:rsidR="007C6F62" w:rsidRPr="00871E06" w:rsidRDefault="007D658D" w:rsidP="00E56DE5">
      <w:pPr>
        <w:tabs>
          <w:tab w:val="left" w:pos="567"/>
          <w:tab w:val="left" w:pos="2600"/>
          <w:tab w:val="left" w:pos="3600"/>
          <w:tab w:val="left" w:pos="6327"/>
        </w:tabs>
        <w:ind w:left="567" w:right="43"/>
        <w:rPr>
          <w:rFonts w:ascii="Baskerville" w:hAnsi="Baskerville"/>
        </w:rPr>
      </w:pPr>
      <w:r w:rsidRPr="00871E06">
        <w:rPr>
          <w:rFonts w:ascii="Baskerville" w:hAnsi="Baskerville"/>
        </w:rPr>
        <w:t xml:space="preserve">Conference: </w:t>
      </w:r>
      <w:r w:rsidR="00B70C64" w:rsidRPr="00871E06">
        <w:rPr>
          <w:rFonts w:ascii="Baskerville" w:hAnsi="Baskerville"/>
        </w:rPr>
        <w:t>‘</w:t>
      </w:r>
      <w:r w:rsidR="007C6F62" w:rsidRPr="00871E06">
        <w:rPr>
          <w:rFonts w:ascii="Baskerville" w:hAnsi="Baskerville"/>
        </w:rPr>
        <w:t>Food and Politics: The Language of Food Between Social Practic</w:t>
      </w:r>
      <w:r w:rsidRPr="00871E06">
        <w:rPr>
          <w:rFonts w:ascii="Baskerville" w:hAnsi="Baskerville"/>
        </w:rPr>
        <w:t>e</w:t>
      </w:r>
      <w:r w:rsidR="007C6F62" w:rsidRPr="00871E06">
        <w:rPr>
          <w:rFonts w:ascii="Baskerville" w:hAnsi="Baskerville"/>
        </w:rPr>
        <w:t xml:space="preserve"> and </w:t>
      </w:r>
      <w:r w:rsidR="001507A4" w:rsidRPr="00871E06">
        <w:rPr>
          <w:rFonts w:ascii="Baskerville" w:hAnsi="Baskerville"/>
        </w:rPr>
        <w:t>Id</w:t>
      </w:r>
      <w:r w:rsidR="007C6F62" w:rsidRPr="00871E06">
        <w:rPr>
          <w:rFonts w:ascii="Baskerville" w:hAnsi="Baskerville"/>
        </w:rPr>
        <w:t>eological Representations’</w:t>
      </w:r>
    </w:p>
    <w:p w14:paraId="5588CB29" w14:textId="77777777" w:rsidR="007C6F62" w:rsidRPr="00871E06" w:rsidRDefault="007C6F62" w:rsidP="00C137AE">
      <w:pPr>
        <w:tabs>
          <w:tab w:val="left" w:pos="567"/>
          <w:tab w:val="left" w:pos="2600"/>
          <w:tab w:val="left" w:pos="3600"/>
          <w:tab w:val="left" w:pos="6327"/>
        </w:tabs>
        <w:ind w:right="43"/>
        <w:rPr>
          <w:rFonts w:ascii="Baskerville" w:hAnsi="Baskerville"/>
        </w:rPr>
      </w:pPr>
    </w:p>
    <w:p w14:paraId="00F85CF4" w14:textId="785E5250" w:rsidR="00BB1348" w:rsidRPr="00871E06" w:rsidRDefault="00BB1348" w:rsidP="00C137AE">
      <w:pPr>
        <w:tabs>
          <w:tab w:val="left" w:pos="567"/>
          <w:tab w:val="left" w:pos="2600"/>
          <w:tab w:val="left" w:pos="3600"/>
          <w:tab w:val="left" w:pos="6327"/>
        </w:tabs>
        <w:ind w:right="43"/>
        <w:rPr>
          <w:rFonts w:ascii="Baskerville" w:hAnsi="Baskerville"/>
        </w:rPr>
      </w:pPr>
      <w:r w:rsidRPr="00871E06">
        <w:rPr>
          <w:rFonts w:ascii="Baskerville" w:hAnsi="Baskerville"/>
        </w:rPr>
        <w:t>‘</w:t>
      </w:r>
      <w:r w:rsidR="00E64681" w:rsidRPr="00871E06">
        <w:rPr>
          <w:rFonts w:ascii="Baskerville" w:hAnsi="Baskerville"/>
        </w:rPr>
        <w:t>Potatoes and the Hispanic Enlightenment’</w:t>
      </w:r>
    </w:p>
    <w:p w14:paraId="0F73FB25" w14:textId="73E35487" w:rsidR="00BB1348" w:rsidRPr="00871E06" w:rsidRDefault="00E64681" w:rsidP="00C137AE">
      <w:pPr>
        <w:tabs>
          <w:tab w:val="left" w:pos="567"/>
          <w:tab w:val="left" w:pos="2600"/>
          <w:tab w:val="left" w:pos="3600"/>
          <w:tab w:val="left" w:pos="6327"/>
        </w:tabs>
        <w:ind w:right="43"/>
        <w:rPr>
          <w:rFonts w:ascii="Baskerville" w:hAnsi="Baskerville"/>
        </w:rPr>
      </w:pPr>
      <w:r w:rsidRPr="00871E06">
        <w:rPr>
          <w:rFonts w:ascii="Baskerville" w:hAnsi="Baskerville"/>
        </w:rPr>
        <w:tab/>
      </w:r>
      <w:r w:rsidRPr="00871E06">
        <w:rPr>
          <w:rFonts w:ascii="Baskerville" w:hAnsi="Baskerville"/>
          <w:u w:val="single"/>
        </w:rPr>
        <w:t>Latin American Centre</w:t>
      </w:r>
      <w:r w:rsidR="00FF19FE" w:rsidRPr="00871E06">
        <w:rPr>
          <w:rFonts w:ascii="Baskerville" w:hAnsi="Baskerville"/>
          <w:u w:val="single"/>
        </w:rPr>
        <w:t>, University of Oxfor</w:t>
      </w:r>
      <w:r w:rsidR="005B4BFE" w:rsidRPr="00871E06">
        <w:rPr>
          <w:rFonts w:ascii="Baskerville" w:hAnsi="Baskerville"/>
          <w:u w:val="single"/>
        </w:rPr>
        <w:t>d</w:t>
      </w:r>
    </w:p>
    <w:p w14:paraId="438A9B97" w14:textId="5F1A8773" w:rsidR="00E64681" w:rsidRPr="00871E06" w:rsidRDefault="00E64681" w:rsidP="00C137AE">
      <w:pPr>
        <w:tabs>
          <w:tab w:val="left" w:pos="567"/>
          <w:tab w:val="left" w:pos="2600"/>
          <w:tab w:val="left" w:pos="3600"/>
          <w:tab w:val="left" w:pos="6327"/>
        </w:tabs>
        <w:ind w:right="43"/>
        <w:rPr>
          <w:rFonts w:ascii="Baskerville" w:hAnsi="Baskerville"/>
        </w:rPr>
      </w:pPr>
      <w:r w:rsidRPr="00871E06">
        <w:rPr>
          <w:rFonts w:ascii="Baskerville" w:hAnsi="Baskerville"/>
        </w:rPr>
        <w:tab/>
        <w:t>Latin American Centre History Seminar Series</w:t>
      </w:r>
    </w:p>
    <w:p w14:paraId="2C1910EB" w14:textId="77777777" w:rsidR="00BB1348" w:rsidRPr="00871E06" w:rsidRDefault="00BB1348" w:rsidP="00C137AE">
      <w:pPr>
        <w:tabs>
          <w:tab w:val="left" w:pos="567"/>
          <w:tab w:val="left" w:pos="2600"/>
          <w:tab w:val="left" w:pos="3600"/>
          <w:tab w:val="left" w:pos="6327"/>
        </w:tabs>
        <w:ind w:right="43"/>
        <w:rPr>
          <w:rFonts w:ascii="Baskerville" w:hAnsi="Baskerville"/>
        </w:rPr>
      </w:pPr>
    </w:p>
    <w:p w14:paraId="3BF630C9" w14:textId="6F76654C" w:rsidR="00C137AE" w:rsidRPr="00871E06" w:rsidRDefault="00C137AE" w:rsidP="00C137AE">
      <w:pPr>
        <w:tabs>
          <w:tab w:val="left" w:pos="567"/>
          <w:tab w:val="left" w:pos="2600"/>
          <w:tab w:val="left" w:pos="3600"/>
          <w:tab w:val="left" w:pos="6327"/>
        </w:tabs>
        <w:ind w:right="43"/>
        <w:rPr>
          <w:rFonts w:ascii="Baskerville" w:hAnsi="Baskerville"/>
        </w:rPr>
      </w:pPr>
      <w:r w:rsidRPr="00871E06">
        <w:rPr>
          <w:rFonts w:ascii="Baskerville" w:hAnsi="Baskerville"/>
        </w:rPr>
        <w:t>‘The Politics of the Potato in the Nineteenth Century'</w:t>
      </w:r>
    </w:p>
    <w:p w14:paraId="60D368CA" w14:textId="69644E8E" w:rsidR="00C137AE" w:rsidRPr="00871E06" w:rsidRDefault="00C137AE" w:rsidP="00875791">
      <w:pPr>
        <w:tabs>
          <w:tab w:val="left" w:pos="567"/>
          <w:tab w:val="left" w:pos="2600"/>
          <w:tab w:val="left" w:pos="3600"/>
          <w:tab w:val="left" w:pos="6327"/>
        </w:tabs>
        <w:ind w:right="43"/>
        <w:rPr>
          <w:rFonts w:ascii="Baskerville" w:hAnsi="Baskerville"/>
        </w:rPr>
      </w:pPr>
      <w:r w:rsidRPr="00871E06">
        <w:rPr>
          <w:rFonts w:ascii="Baskerville" w:hAnsi="Baskerville"/>
        </w:rPr>
        <w:tab/>
      </w:r>
      <w:r w:rsidR="00D70774" w:rsidRPr="00871E06">
        <w:rPr>
          <w:rFonts w:ascii="Baskerville" w:hAnsi="Baskerville"/>
          <w:u w:val="single"/>
        </w:rPr>
        <w:t>Depar</w:t>
      </w:r>
      <w:r w:rsidR="00C51403" w:rsidRPr="00871E06">
        <w:rPr>
          <w:rFonts w:ascii="Baskerville" w:hAnsi="Baskerville"/>
          <w:u w:val="single"/>
        </w:rPr>
        <w:t>t</w:t>
      </w:r>
      <w:r w:rsidR="00D70774" w:rsidRPr="00871E06">
        <w:rPr>
          <w:rFonts w:ascii="Baskerville" w:hAnsi="Baskerville"/>
          <w:u w:val="single"/>
        </w:rPr>
        <w:t xml:space="preserve">ment of </w:t>
      </w:r>
      <w:r w:rsidRPr="00871E06">
        <w:rPr>
          <w:rFonts w:ascii="Baskerville" w:hAnsi="Baskerville"/>
          <w:u w:val="single"/>
        </w:rPr>
        <w:t>History and Philosophy of Science, Cambridge University</w:t>
      </w:r>
    </w:p>
    <w:p w14:paraId="26479C1E" w14:textId="5F694063" w:rsidR="00C137AE" w:rsidRPr="00871E06" w:rsidRDefault="00C137AE" w:rsidP="00875791">
      <w:pPr>
        <w:tabs>
          <w:tab w:val="left" w:pos="567"/>
          <w:tab w:val="left" w:pos="2600"/>
          <w:tab w:val="left" w:pos="3600"/>
          <w:tab w:val="left" w:pos="6327"/>
        </w:tabs>
        <w:ind w:right="43"/>
        <w:rPr>
          <w:rFonts w:ascii="Baskerville" w:hAnsi="Baskerville"/>
        </w:rPr>
      </w:pPr>
      <w:r w:rsidRPr="00871E06">
        <w:rPr>
          <w:rFonts w:ascii="Baskerville" w:hAnsi="Baskerville"/>
        </w:rPr>
        <w:tab/>
        <w:t>Cambridge Cabinet of Natural History Seminar</w:t>
      </w:r>
    </w:p>
    <w:p w14:paraId="145D2D84" w14:textId="77777777" w:rsidR="00C137AE" w:rsidRPr="00871E06" w:rsidRDefault="00C137AE" w:rsidP="00875791">
      <w:pPr>
        <w:tabs>
          <w:tab w:val="left" w:pos="567"/>
          <w:tab w:val="left" w:pos="2600"/>
          <w:tab w:val="left" w:pos="3600"/>
          <w:tab w:val="left" w:pos="6327"/>
        </w:tabs>
        <w:ind w:right="43"/>
        <w:rPr>
          <w:rFonts w:ascii="Baskerville" w:hAnsi="Baskerville"/>
        </w:rPr>
      </w:pPr>
    </w:p>
    <w:p w14:paraId="425000E3" w14:textId="2967F636" w:rsidR="00D97B91" w:rsidRPr="00871E06" w:rsidRDefault="00D97B91" w:rsidP="00875791">
      <w:pPr>
        <w:tabs>
          <w:tab w:val="left" w:pos="567"/>
          <w:tab w:val="left" w:pos="2600"/>
          <w:tab w:val="left" w:pos="3600"/>
          <w:tab w:val="left" w:pos="6327"/>
        </w:tabs>
        <w:ind w:right="43"/>
        <w:rPr>
          <w:rFonts w:ascii="Baskerville" w:hAnsi="Baskerville"/>
        </w:rPr>
      </w:pPr>
      <w:r w:rsidRPr="00871E06">
        <w:rPr>
          <w:rFonts w:ascii="Baskerville" w:hAnsi="Baskerville"/>
        </w:rPr>
        <w:t>‘Spaniards, Cannibals and the Eucharist in the New World’</w:t>
      </w:r>
    </w:p>
    <w:p w14:paraId="4B368894" w14:textId="5BBF3DEA" w:rsidR="00D97B91" w:rsidRPr="00871E06" w:rsidRDefault="00D97B91" w:rsidP="00875791">
      <w:pPr>
        <w:tabs>
          <w:tab w:val="left" w:pos="567"/>
          <w:tab w:val="left" w:pos="2600"/>
          <w:tab w:val="left" w:pos="3600"/>
          <w:tab w:val="left" w:pos="6327"/>
        </w:tabs>
        <w:ind w:right="43"/>
        <w:rPr>
          <w:rFonts w:ascii="Baskerville" w:hAnsi="Baskerville"/>
        </w:rPr>
      </w:pPr>
      <w:r w:rsidRPr="00871E06">
        <w:rPr>
          <w:rFonts w:ascii="Baskerville" w:hAnsi="Baskerville"/>
        </w:rPr>
        <w:tab/>
      </w:r>
      <w:r w:rsidRPr="00871E06">
        <w:rPr>
          <w:rFonts w:ascii="Baskerville" w:hAnsi="Baskerville"/>
          <w:u w:val="single"/>
        </w:rPr>
        <w:t>Illinois State University and Illinois Wesleyan University</w:t>
      </w:r>
    </w:p>
    <w:p w14:paraId="52B73364" w14:textId="54C2E830" w:rsidR="00D97B91" w:rsidRPr="00871E06" w:rsidRDefault="00D97B91" w:rsidP="00875791">
      <w:pPr>
        <w:tabs>
          <w:tab w:val="left" w:pos="567"/>
          <w:tab w:val="left" w:pos="2600"/>
          <w:tab w:val="left" w:pos="3600"/>
          <w:tab w:val="left" w:pos="6327"/>
        </w:tabs>
        <w:ind w:right="43"/>
        <w:rPr>
          <w:rFonts w:ascii="Baskerville" w:hAnsi="Baskerville"/>
        </w:rPr>
      </w:pPr>
      <w:r w:rsidRPr="00871E06">
        <w:rPr>
          <w:rFonts w:ascii="Baskerville" w:hAnsi="Baskerville"/>
        </w:rPr>
        <w:tab/>
        <w:t>Symposium: ‘Thought for Food in the Luso-Hispanic Transatlantic’</w:t>
      </w:r>
    </w:p>
    <w:p w14:paraId="1272B609" w14:textId="77777777" w:rsidR="00D97B91" w:rsidRPr="00871E06" w:rsidRDefault="00D97B91" w:rsidP="00875791">
      <w:pPr>
        <w:tabs>
          <w:tab w:val="left" w:pos="567"/>
          <w:tab w:val="left" w:pos="2600"/>
          <w:tab w:val="left" w:pos="3600"/>
          <w:tab w:val="left" w:pos="6327"/>
        </w:tabs>
        <w:ind w:right="43"/>
        <w:rPr>
          <w:rFonts w:ascii="Baskerville" w:hAnsi="Baskerville"/>
        </w:rPr>
      </w:pPr>
    </w:p>
    <w:p w14:paraId="2C85A790" w14:textId="123EE8B9" w:rsidR="001C02A3" w:rsidRPr="00871E06" w:rsidRDefault="001C02A3" w:rsidP="00875791">
      <w:pPr>
        <w:tabs>
          <w:tab w:val="left" w:pos="567"/>
          <w:tab w:val="left" w:pos="2600"/>
          <w:tab w:val="left" w:pos="3600"/>
          <w:tab w:val="left" w:pos="6327"/>
        </w:tabs>
        <w:ind w:right="43"/>
        <w:rPr>
          <w:rFonts w:ascii="Baskerville" w:hAnsi="Baskerville"/>
        </w:rPr>
      </w:pPr>
      <w:r w:rsidRPr="00871E06">
        <w:rPr>
          <w:rFonts w:ascii="Baskerville" w:hAnsi="Baskerville"/>
        </w:rPr>
        <w:t>‘Nutritional Governmentality’</w:t>
      </w:r>
    </w:p>
    <w:p w14:paraId="18ECC473" w14:textId="13A6C176" w:rsidR="001C02A3" w:rsidRPr="00871E06" w:rsidRDefault="001C02A3" w:rsidP="00875791">
      <w:pPr>
        <w:tabs>
          <w:tab w:val="left" w:pos="567"/>
          <w:tab w:val="left" w:pos="2600"/>
          <w:tab w:val="left" w:pos="3600"/>
          <w:tab w:val="left" w:pos="6327"/>
        </w:tabs>
        <w:ind w:right="43"/>
        <w:rPr>
          <w:rFonts w:ascii="Baskerville" w:hAnsi="Baskerville"/>
          <w:u w:val="single"/>
        </w:rPr>
      </w:pPr>
      <w:r w:rsidRPr="00871E06">
        <w:rPr>
          <w:rFonts w:ascii="Baskerville" w:hAnsi="Baskerville"/>
        </w:rPr>
        <w:tab/>
      </w:r>
      <w:r w:rsidRPr="00871E06">
        <w:rPr>
          <w:rFonts w:ascii="Baskerville" w:hAnsi="Baskerville"/>
          <w:u w:val="single"/>
        </w:rPr>
        <w:t>Institute of Historical Research, University of London</w:t>
      </w:r>
    </w:p>
    <w:p w14:paraId="7F588BB4" w14:textId="168CAAC6" w:rsidR="006636FF" w:rsidRPr="00871E06" w:rsidRDefault="006636FF" w:rsidP="00875791">
      <w:pPr>
        <w:tabs>
          <w:tab w:val="left" w:pos="567"/>
          <w:tab w:val="left" w:pos="2600"/>
          <w:tab w:val="left" w:pos="3600"/>
          <w:tab w:val="left" w:pos="6327"/>
        </w:tabs>
        <w:ind w:right="43"/>
        <w:rPr>
          <w:rFonts w:ascii="Baskerville" w:hAnsi="Baskerville"/>
        </w:rPr>
      </w:pPr>
      <w:r w:rsidRPr="00871E06">
        <w:rPr>
          <w:rFonts w:ascii="Baskerville" w:hAnsi="Baskerville"/>
        </w:rPr>
        <w:tab/>
        <w:t>Economic and Social History of the Premodern World Seminar</w:t>
      </w:r>
    </w:p>
    <w:p w14:paraId="48557631" w14:textId="77777777" w:rsidR="001C02A3" w:rsidRPr="00871E06" w:rsidRDefault="001C02A3" w:rsidP="00875791">
      <w:pPr>
        <w:tabs>
          <w:tab w:val="left" w:pos="567"/>
          <w:tab w:val="left" w:pos="2600"/>
          <w:tab w:val="left" w:pos="3600"/>
          <w:tab w:val="left" w:pos="6327"/>
        </w:tabs>
        <w:ind w:right="43"/>
        <w:rPr>
          <w:rFonts w:ascii="Baskerville" w:hAnsi="Baskerville"/>
        </w:rPr>
      </w:pPr>
    </w:p>
    <w:p w14:paraId="52F6558F" w14:textId="1E79F916" w:rsidR="00485482" w:rsidRPr="00871E06" w:rsidRDefault="00485482" w:rsidP="00875791">
      <w:pPr>
        <w:tabs>
          <w:tab w:val="left" w:pos="567"/>
          <w:tab w:val="left" w:pos="2600"/>
          <w:tab w:val="left" w:pos="3600"/>
          <w:tab w:val="left" w:pos="6327"/>
        </w:tabs>
        <w:ind w:right="43"/>
        <w:rPr>
          <w:rFonts w:ascii="Baskerville" w:hAnsi="Baskerville"/>
        </w:rPr>
      </w:pPr>
      <w:r w:rsidRPr="00871E06">
        <w:rPr>
          <w:rFonts w:ascii="Baskerville" w:hAnsi="Baskerville"/>
        </w:rPr>
        <w:t>‘The Political Economy of Nutrition in the Eighteenth Century’</w:t>
      </w:r>
    </w:p>
    <w:p w14:paraId="722CAD40" w14:textId="6A7CF717" w:rsidR="00485482" w:rsidRPr="00871E06" w:rsidRDefault="00485482" w:rsidP="00A62DDE">
      <w:pPr>
        <w:tabs>
          <w:tab w:val="left" w:pos="567"/>
          <w:tab w:val="left" w:pos="2600"/>
          <w:tab w:val="left" w:pos="3600"/>
        </w:tabs>
        <w:ind w:right="43"/>
        <w:rPr>
          <w:rFonts w:ascii="Baskerville" w:hAnsi="Baskerville"/>
          <w:u w:val="single"/>
        </w:rPr>
      </w:pPr>
      <w:r w:rsidRPr="00871E06">
        <w:rPr>
          <w:rFonts w:ascii="Baskerville" w:hAnsi="Baskerville"/>
        </w:rPr>
        <w:tab/>
      </w:r>
      <w:r w:rsidR="002940D8" w:rsidRPr="00871E06">
        <w:rPr>
          <w:rFonts w:ascii="Baskerville" w:hAnsi="Baskerville"/>
          <w:u w:val="single"/>
        </w:rPr>
        <w:t>Centre f</w:t>
      </w:r>
      <w:r w:rsidR="00507C8C" w:rsidRPr="00871E06">
        <w:rPr>
          <w:rFonts w:ascii="Baskerville" w:hAnsi="Baskerville"/>
          <w:u w:val="single"/>
        </w:rPr>
        <w:t>o</w:t>
      </w:r>
      <w:r w:rsidR="002940D8" w:rsidRPr="00871E06">
        <w:rPr>
          <w:rFonts w:ascii="Baskerville" w:hAnsi="Baskerville"/>
          <w:u w:val="single"/>
        </w:rPr>
        <w:t xml:space="preserve">r Research in the Arts, Social Sciences and Humanities, </w:t>
      </w:r>
      <w:r w:rsidR="00D36C0F" w:rsidRPr="00871E06">
        <w:rPr>
          <w:rFonts w:ascii="Baskerville" w:hAnsi="Baskerville"/>
          <w:u w:val="single"/>
        </w:rPr>
        <w:t>University</w:t>
      </w:r>
      <w:r w:rsidR="002D1A85" w:rsidRPr="00871E06">
        <w:rPr>
          <w:rFonts w:ascii="Baskerville" w:hAnsi="Baskerville"/>
          <w:u w:val="single"/>
        </w:rPr>
        <w:t xml:space="preserve"> of Cambridge</w:t>
      </w:r>
    </w:p>
    <w:p w14:paraId="77E563F7" w14:textId="28AF4CBB" w:rsidR="00485482" w:rsidRPr="00871E06" w:rsidRDefault="002D1A85" w:rsidP="00A62DDE">
      <w:pPr>
        <w:tabs>
          <w:tab w:val="left" w:pos="567"/>
          <w:tab w:val="left" w:pos="2600"/>
          <w:tab w:val="left" w:pos="3600"/>
        </w:tabs>
        <w:ind w:right="43"/>
        <w:rPr>
          <w:rFonts w:ascii="Baskerville" w:hAnsi="Baskerville"/>
        </w:rPr>
      </w:pPr>
      <w:r w:rsidRPr="00871E06">
        <w:rPr>
          <w:rFonts w:ascii="Baskerville" w:hAnsi="Baskerville"/>
        </w:rPr>
        <w:tab/>
        <w:t xml:space="preserve">Centre for Global Knowledge Studies Seminar </w:t>
      </w:r>
    </w:p>
    <w:p w14:paraId="1551FC30" w14:textId="77777777" w:rsidR="002D1A85" w:rsidRPr="00871E06" w:rsidRDefault="002D1A85" w:rsidP="00A62DDE">
      <w:pPr>
        <w:tabs>
          <w:tab w:val="left" w:pos="567"/>
          <w:tab w:val="left" w:pos="2600"/>
          <w:tab w:val="left" w:pos="3600"/>
        </w:tabs>
        <w:ind w:right="43"/>
        <w:rPr>
          <w:rFonts w:ascii="Baskerville" w:hAnsi="Baskerville"/>
        </w:rPr>
      </w:pPr>
    </w:p>
    <w:p w14:paraId="54B0EA7B" w14:textId="4F3D25F1" w:rsidR="00896715" w:rsidRPr="00871E06" w:rsidRDefault="00896715" w:rsidP="00A62DDE">
      <w:pPr>
        <w:tabs>
          <w:tab w:val="left" w:pos="567"/>
          <w:tab w:val="left" w:pos="2600"/>
          <w:tab w:val="left" w:pos="3600"/>
        </w:tabs>
        <w:ind w:right="43"/>
        <w:rPr>
          <w:rFonts w:ascii="Baskerville" w:hAnsi="Baskerville"/>
        </w:rPr>
      </w:pPr>
      <w:r w:rsidRPr="00871E06">
        <w:rPr>
          <w:rFonts w:ascii="Baskerville" w:hAnsi="Baskerville"/>
        </w:rPr>
        <w:t>‘Poetry</w:t>
      </w:r>
      <w:r w:rsidR="003654D8" w:rsidRPr="00871E06">
        <w:rPr>
          <w:rFonts w:ascii="Baskerville" w:hAnsi="Baskerville"/>
        </w:rPr>
        <w:t xml:space="preserve">, </w:t>
      </w:r>
      <w:r w:rsidRPr="00871E06">
        <w:rPr>
          <w:rFonts w:ascii="Baskerville" w:hAnsi="Baskerville"/>
        </w:rPr>
        <w:t>Philosophy</w:t>
      </w:r>
      <w:r w:rsidR="003654D8" w:rsidRPr="00871E06">
        <w:rPr>
          <w:rFonts w:ascii="Baskerville" w:hAnsi="Baskerville"/>
        </w:rPr>
        <w:t xml:space="preserve"> and Potatoes</w:t>
      </w:r>
      <w:r w:rsidRPr="00871E06">
        <w:rPr>
          <w:rFonts w:ascii="Baskerville" w:hAnsi="Baskerville"/>
        </w:rPr>
        <w:t>’</w:t>
      </w:r>
    </w:p>
    <w:p w14:paraId="3FBEBA08" w14:textId="1F090051" w:rsidR="00896715" w:rsidRPr="00871E06" w:rsidRDefault="00896715" w:rsidP="00A62DDE">
      <w:pPr>
        <w:tabs>
          <w:tab w:val="left" w:pos="567"/>
          <w:tab w:val="left" w:pos="2600"/>
          <w:tab w:val="left" w:pos="3600"/>
        </w:tabs>
        <w:ind w:right="43"/>
        <w:rPr>
          <w:rFonts w:ascii="Baskerville" w:hAnsi="Baskerville"/>
          <w:u w:val="single"/>
        </w:rPr>
      </w:pPr>
      <w:r w:rsidRPr="00871E06">
        <w:rPr>
          <w:rFonts w:ascii="Baskerville" w:hAnsi="Baskerville"/>
        </w:rPr>
        <w:tab/>
      </w:r>
      <w:r w:rsidR="00406D86" w:rsidRPr="00871E06">
        <w:rPr>
          <w:rFonts w:ascii="Baskerville" w:hAnsi="Baskerville"/>
          <w:u w:val="single"/>
        </w:rPr>
        <w:t xml:space="preserve">The </w:t>
      </w:r>
      <w:r w:rsidRPr="00871E06">
        <w:rPr>
          <w:rFonts w:ascii="Baskerville" w:hAnsi="Baskerville"/>
          <w:u w:val="single"/>
        </w:rPr>
        <w:t>Leeds Library</w:t>
      </w:r>
    </w:p>
    <w:p w14:paraId="375DE151" w14:textId="0F6CE6FD" w:rsidR="00951981" w:rsidRPr="00871E06" w:rsidRDefault="00951981" w:rsidP="00A62DDE">
      <w:pPr>
        <w:tabs>
          <w:tab w:val="left" w:pos="567"/>
          <w:tab w:val="left" w:pos="2600"/>
          <w:tab w:val="left" w:pos="3600"/>
        </w:tabs>
        <w:ind w:right="43"/>
        <w:rPr>
          <w:rFonts w:ascii="Baskerville" w:hAnsi="Baskerville"/>
        </w:rPr>
      </w:pPr>
      <w:r w:rsidRPr="00871E06">
        <w:rPr>
          <w:rFonts w:ascii="Baskerville" w:hAnsi="Baskerville"/>
        </w:rPr>
        <w:tab/>
      </w:r>
      <w:r w:rsidR="00BD18B4" w:rsidRPr="00871E06">
        <w:rPr>
          <w:rFonts w:ascii="Baskerville" w:hAnsi="Baskerville"/>
        </w:rPr>
        <w:t xml:space="preserve">Leeds University </w:t>
      </w:r>
      <w:r w:rsidRPr="00871E06">
        <w:rPr>
          <w:rFonts w:ascii="Baskerville" w:hAnsi="Baskerville"/>
        </w:rPr>
        <w:t>Centre for Ibero-American History Annual Lecture</w:t>
      </w:r>
    </w:p>
    <w:p w14:paraId="4DE5D0AF" w14:textId="77777777" w:rsidR="00896715" w:rsidRPr="00871E06" w:rsidRDefault="00896715" w:rsidP="00A62DDE">
      <w:pPr>
        <w:tabs>
          <w:tab w:val="left" w:pos="567"/>
          <w:tab w:val="left" w:pos="2600"/>
          <w:tab w:val="left" w:pos="3600"/>
        </w:tabs>
        <w:ind w:right="43"/>
        <w:rPr>
          <w:rFonts w:ascii="Baskerville" w:hAnsi="Baskerville"/>
        </w:rPr>
      </w:pPr>
    </w:p>
    <w:p w14:paraId="34328A50" w14:textId="2220583D" w:rsidR="009D6432" w:rsidRPr="00871E06" w:rsidRDefault="009D6432" w:rsidP="00A62DDE">
      <w:pPr>
        <w:tabs>
          <w:tab w:val="left" w:pos="567"/>
          <w:tab w:val="left" w:pos="2600"/>
          <w:tab w:val="left" w:pos="3600"/>
        </w:tabs>
        <w:ind w:right="43"/>
        <w:rPr>
          <w:rFonts w:ascii="Baskerville" w:hAnsi="Baskerville"/>
        </w:rPr>
      </w:pPr>
      <w:r w:rsidRPr="00871E06">
        <w:rPr>
          <w:rFonts w:ascii="Baskerville" w:hAnsi="Baskerville"/>
        </w:rPr>
        <w:t>‘Potatoes and the Pursuit of Happiness’</w:t>
      </w:r>
    </w:p>
    <w:p w14:paraId="3A41D8CC" w14:textId="33C0D0C9" w:rsidR="009D6432" w:rsidRPr="00871E06" w:rsidRDefault="009D6432" w:rsidP="00A62DDE">
      <w:pPr>
        <w:tabs>
          <w:tab w:val="left" w:pos="567"/>
          <w:tab w:val="left" w:pos="2600"/>
          <w:tab w:val="left" w:pos="3600"/>
        </w:tabs>
        <w:ind w:right="43"/>
        <w:rPr>
          <w:rFonts w:ascii="Baskerville" w:hAnsi="Baskerville"/>
          <w:u w:val="single"/>
        </w:rPr>
      </w:pPr>
      <w:r w:rsidRPr="00871E06">
        <w:rPr>
          <w:rFonts w:ascii="Baskerville" w:hAnsi="Baskerville"/>
        </w:rPr>
        <w:tab/>
      </w:r>
      <w:r w:rsidR="00ED38CC" w:rsidRPr="00871E06">
        <w:rPr>
          <w:rFonts w:ascii="Baskerville" w:hAnsi="Baskerville"/>
          <w:u w:val="single"/>
        </w:rPr>
        <w:t>University of Edinburgh</w:t>
      </w:r>
    </w:p>
    <w:p w14:paraId="07168D95" w14:textId="2D1E7082" w:rsidR="00B677CB" w:rsidRPr="00871E06" w:rsidRDefault="00B677CB" w:rsidP="00A62DDE">
      <w:pPr>
        <w:tabs>
          <w:tab w:val="left" w:pos="567"/>
          <w:tab w:val="left" w:pos="2600"/>
          <w:tab w:val="left" w:pos="3600"/>
        </w:tabs>
        <w:ind w:right="43"/>
        <w:rPr>
          <w:rFonts w:ascii="Baskerville" w:hAnsi="Baskerville"/>
        </w:rPr>
      </w:pPr>
      <w:r w:rsidRPr="00871E06">
        <w:rPr>
          <w:rFonts w:ascii="Baskerville" w:hAnsi="Baskerville"/>
        </w:rPr>
        <w:tab/>
        <w:t>Edinburgh Centre for Global History Seminar</w:t>
      </w:r>
    </w:p>
    <w:p w14:paraId="3645A702" w14:textId="77777777" w:rsidR="009D6432" w:rsidRPr="00871E06" w:rsidRDefault="009D6432" w:rsidP="00A62DDE">
      <w:pPr>
        <w:tabs>
          <w:tab w:val="left" w:pos="567"/>
          <w:tab w:val="left" w:pos="2600"/>
          <w:tab w:val="left" w:pos="3600"/>
        </w:tabs>
        <w:ind w:right="43"/>
        <w:rPr>
          <w:rFonts w:ascii="Baskerville" w:hAnsi="Baskerville"/>
        </w:rPr>
      </w:pPr>
    </w:p>
    <w:p w14:paraId="0532560B" w14:textId="5A9C2B36" w:rsidR="003A45C0" w:rsidRPr="00871E06" w:rsidRDefault="003A45C0" w:rsidP="00A62DDE">
      <w:pPr>
        <w:tabs>
          <w:tab w:val="left" w:pos="567"/>
          <w:tab w:val="left" w:pos="2600"/>
          <w:tab w:val="left" w:pos="3600"/>
        </w:tabs>
        <w:ind w:right="43"/>
        <w:rPr>
          <w:rFonts w:ascii="Baskerville" w:hAnsi="Baskerville"/>
        </w:rPr>
      </w:pPr>
      <w:r w:rsidRPr="00871E06">
        <w:rPr>
          <w:rFonts w:ascii="Baskerville" w:hAnsi="Baskerville"/>
          <w:b/>
        </w:rPr>
        <w:t>2018</w:t>
      </w:r>
    </w:p>
    <w:p w14:paraId="3DF1593A" w14:textId="60E18452" w:rsidR="00622C3E" w:rsidRPr="00871E06" w:rsidRDefault="00622C3E" w:rsidP="00A62DDE">
      <w:pPr>
        <w:tabs>
          <w:tab w:val="left" w:pos="567"/>
          <w:tab w:val="left" w:pos="2600"/>
          <w:tab w:val="left" w:pos="3600"/>
        </w:tabs>
        <w:ind w:right="43"/>
        <w:rPr>
          <w:rFonts w:ascii="Baskerville" w:hAnsi="Baskerville"/>
        </w:rPr>
      </w:pPr>
      <w:r w:rsidRPr="00871E06">
        <w:rPr>
          <w:rFonts w:ascii="Baskerville" w:hAnsi="Baskerville"/>
          <w:lang w:val="en-US"/>
        </w:rPr>
        <w:t>‘Spaniards, Cannibals, and the Eucharist in the New World’</w:t>
      </w:r>
    </w:p>
    <w:p w14:paraId="3C9F30A7" w14:textId="74D6710E" w:rsidR="00622C3E" w:rsidRPr="00871E06" w:rsidRDefault="00622C3E" w:rsidP="00A62DDE">
      <w:pPr>
        <w:tabs>
          <w:tab w:val="left" w:pos="567"/>
          <w:tab w:val="left" w:pos="2600"/>
          <w:tab w:val="left" w:pos="3600"/>
        </w:tabs>
        <w:ind w:right="43"/>
        <w:rPr>
          <w:rFonts w:ascii="Baskerville" w:hAnsi="Baskerville"/>
          <w:u w:val="single"/>
        </w:rPr>
      </w:pPr>
      <w:r w:rsidRPr="00871E06">
        <w:rPr>
          <w:rFonts w:ascii="Baskerville" w:hAnsi="Baskerville"/>
        </w:rPr>
        <w:tab/>
      </w:r>
      <w:r w:rsidR="00B20F6A" w:rsidRPr="00871E06">
        <w:rPr>
          <w:rFonts w:ascii="Baskerville" w:hAnsi="Baskerville"/>
          <w:u w:val="single"/>
        </w:rPr>
        <w:t>Christ College, Cambridge</w:t>
      </w:r>
      <w:r w:rsidR="009C0FB7" w:rsidRPr="00871E06">
        <w:rPr>
          <w:rFonts w:ascii="Baskerville" w:hAnsi="Baskerville"/>
          <w:u w:val="single"/>
        </w:rPr>
        <w:t xml:space="preserve"> University</w:t>
      </w:r>
    </w:p>
    <w:p w14:paraId="5E480D14" w14:textId="5EFFB8C7" w:rsidR="00622C3E" w:rsidRPr="00871E06" w:rsidRDefault="00622C3E" w:rsidP="00A62DDE">
      <w:pPr>
        <w:tabs>
          <w:tab w:val="left" w:pos="567"/>
          <w:tab w:val="left" w:pos="2600"/>
          <w:tab w:val="left" w:pos="3600"/>
        </w:tabs>
        <w:ind w:right="43"/>
        <w:rPr>
          <w:rFonts w:ascii="Baskerville" w:hAnsi="Baskerville"/>
        </w:rPr>
      </w:pPr>
      <w:r w:rsidRPr="00871E06">
        <w:rPr>
          <w:rFonts w:ascii="Baskerville" w:hAnsi="Baskerville"/>
        </w:rPr>
        <w:tab/>
      </w:r>
      <w:r w:rsidR="00B20F6A" w:rsidRPr="00871E06">
        <w:rPr>
          <w:rFonts w:ascii="Baskerville" w:hAnsi="Baskerville"/>
        </w:rPr>
        <w:t>Conference</w:t>
      </w:r>
      <w:r w:rsidRPr="00871E06">
        <w:rPr>
          <w:rFonts w:ascii="Baskerville" w:hAnsi="Baskerville"/>
        </w:rPr>
        <w:t xml:space="preserve">: </w:t>
      </w:r>
      <w:r w:rsidR="00B20F6A" w:rsidRPr="00871E06">
        <w:rPr>
          <w:rFonts w:ascii="Baskerville" w:hAnsi="Baskerville"/>
        </w:rPr>
        <w:t>‘</w:t>
      </w:r>
      <w:r w:rsidRPr="00871E06">
        <w:rPr>
          <w:rFonts w:ascii="Baskerville" w:hAnsi="Baskerville"/>
        </w:rPr>
        <w:t>Food and Faith in the Early Modern World, c. 1400</w:t>
      </w:r>
      <w:r w:rsidR="00B20F6A" w:rsidRPr="00871E06">
        <w:rPr>
          <w:rFonts w:ascii="Baskerville" w:hAnsi="Baskerville"/>
        </w:rPr>
        <w:t>—</w:t>
      </w:r>
      <w:r w:rsidRPr="00871E06">
        <w:rPr>
          <w:rFonts w:ascii="Baskerville" w:hAnsi="Baskerville"/>
        </w:rPr>
        <w:t>c. 1700’</w:t>
      </w:r>
    </w:p>
    <w:p w14:paraId="3A0DAF9D" w14:textId="469E2DBB" w:rsidR="00622C3E" w:rsidRPr="00871E06" w:rsidRDefault="00622C3E" w:rsidP="00A62DDE">
      <w:pPr>
        <w:tabs>
          <w:tab w:val="left" w:pos="567"/>
          <w:tab w:val="left" w:pos="2600"/>
          <w:tab w:val="left" w:pos="3600"/>
        </w:tabs>
        <w:ind w:right="43"/>
        <w:rPr>
          <w:rFonts w:ascii="Baskerville" w:hAnsi="Baskerville"/>
        </w:rPr>
      </w:pPr>
    </w:p>
    <w:p w14:paraId="62207163" w14:textId="1FAB95C3" w:rsidR="005E28C6" w:rsidRPr="00871E06" w:rsidRDefault="005E28C6" w:rsidP="00A62DDE">
      <w:pPr>
        <w:tabs>
          <w:tab w:val="left" w:pos="567"/>
          <w:tab w:val="left" w:pos="2600"/>
          <w:tab w:val="left" w:pos="3600"/>
        </w:tabs>
        <w:ind w:right="43"/>
        <w:rPr>
          <w:rFonts w:ascii="Baskerville" w:hAnsi="Baskerville"/>
        </w:rPr>
      </w:pPr>
      <w:r w:rsidRPr="00871E06">
        <w:rPr>
          <w:rFonts w:ascii="Baskerville" w:hAnsi="Baskerville"/>
        </w:rPr>
        <w:t>‘‘Happy Potato Family: Promoting Potatoes in Post-Mao China’</w:t>
      </w:r>
    </w:p>
    <w:p w14:paraId="36F6A256" w14:textId="303C9A7D" w:rsidR="005E28C6" w:rsidRPr="00871E06" w:rsidRDefault="005E28C6" w:rsidP="00A62DDE">
      <w:pPr>
        <w:tabs>
          <w:tab w:val="left" w:pos="567"/>
          <w:tab w:val="left" w:pos="2600"/>
          <w:tab w:val="left" w:pos="3600"/>
        </w:tabs>
        <w:ind w:right="43"/>
        <w:rPr>
          <w:rFonts w:ascii="Baskerville" w:hAnsi="Baskerville"/>
        </w:rPr>
      </w:pPr>
      <w:r w:rsidRPr="00871E06">
        <w:rPr>
          <w:rFonts w:ascii="Baskerville" w:hAnsi="Baskerville"/>
        </w:rPr>
        <w:tab/>
      </w:r>
      <w:r w:rsidR="00C214D2" w:rsidRPr="00871E06">
        <w:rPr>
          <w:rFonts w:ascii="Baskerville" w:hAnsi="Baskerville"/>
          <w:u w:val="single"/>
        </w:rPr>
        <w:t>Shanghai Jiao Tong University</w:t>
      </w:r>
    </w:p>
    <w:p w14:paraId="1FFF7D70" w14:textId="6FF49760" w:rsidR="00011E4D" w:rsidRPr="00871E06" w:rsidRDefault="00011E4D" w:rsidP="00A62DDE">
      <w:pPr>
        <w:tabs>
          <w:tab w:val="left" w:pos="567"/>
          <w:tab w:val="left" w:pos="2600"/>
          <w:tab w:val="left" w:pos="3600"/>
        </w:tabs>
        <w:ind w:right="43"/>
        <w:rPr>
          <w:rFonts w:ascii="Baskerville" w:hAnsi="Baskerville"/>
        </w:rPr>
      </w:pPr>
      <w:r w:rsidRPr="00871E06">
        <w:rPr>
          <w:rFonts w:ascii="Baskerville" w:hAnsi="Baskerville"/>
        </w:rPr>
        <w:tab/>
        <w:t>Workshop: ‘Cultural Encounters’</w:t>
      </w:r>
    </w:p>
    <w:p w14:paraId="600E2601" w14:textId="149D2273" w:rsidR="005E28C6" w:rsidRPr="00871E06" w:rsidRDefault="005E28C6" w:rsidP="00A62DDE">
      <w:pPr>
        <w:tabs>
          <w:tab w:val="left" w:pos="567"/>
          <w:tab w:val="left" w:pos="2600"/>
          <w:tab w:val="left" w:pos="3600"/>
        </w:tabs>
        <w:ind w:right="43"/>
        <w:rPr>
          <w:rFonts w:ascii="Baskerville" w:hAnsi="Baskerville"/>
        </w:rPr>
      </w:pPr>
    </w:p>
    <w:p w14:paraId="75F873A3" w14:textId="77777777" w:rsidR="00407A23" w:rsidRPr="00871E06" w:rsidRDefault="00407A23" w:rsidP="00407A23">
      <w:pPr>
        <w:tabs>
          <w:tab w:val="left" w:pos="567"/>
          <w:tab w:val="left" w:pos="2600"/>
          <w:tab w:val="left" w:pos="3600"/>
        </w:tabs>
        <w:ind w:right="43"/>
        <w:rPr>
          <w:rFonts w:ascii="Baskerville" w:hAnsi="Baskerville"/>
          <w:lang w:val="en-US"/>
        </w:rPr>
      </w:pPr>
      <w:r w:rsidRPr="00871E06">
        <w:rPr>
          <w:rFonts w:ascii="Baskerville" w:hAnsi="Baskerville"/>
          <w:lang w:val="en-US"/>
        </w:rPr>
        <w:t>‘Recipes and Family Histories’</w:t>
      </w:r>
    </w:p>
    <w:p w14:paraId="57791F70" w14:textId="77777777" w:rsidR="00407A23" w:rsidRPr="00871E06" w:rsidRDefault="00407A23" w:rsidP="00407A23">
      <w:pPr>
        <w:tabs>
          <w:tab w:val="left" w:pos="567"/>
          <w:tab w:val="left" w:pos="2600"/>
          <w:tab w:val="left" w:pos="3600"/>
        </w:tabs>
        <w:ind w:right="43"/>
        <w:rPr>
          <w:rFonts w:ascii="Baskerville" w:hAnsi="Baskerville"/>
          <w:u w:val="single"/>
          <w:lang w:val="en-US"/>
        </w:rPr>
      </w:pPr>
      <w:r w:rsidRPr="00871E06">
        <w:rPr>
          <w:rFonts w:ascii="Baskerville" w:hAnsi="Baskerville"/>
          <w:lang w:val="en-US"/>
        </w:rPr>
        <w:tab/>
      </w:r>
      <w:r w:rsidRPr="00871E06">
        <w:rPr>
          <w:rFonts w:ascii="Baskerville" w:hAnsi="Baskerville"/>
          <w:u w:val="single"/>
          <w:lang w:val="en-US"/>
        </w:rPr>
        <w:t>Warwick Words, Warwick</w:t>
      </w:r>
    </w:p>
    <w:p w14:paraId="6B3F49A0" w14:textId="77777777" w:rsidR="00407A23" w:rsidRPr="00871E06" w:rsidRDefault="00407A23" w:rsidP="00A62DDE">
      <w:pPr>
        <w:tabs>
          <w:tab w:val="left" w:pos="567"/>
          <w:tab w:val="left" w:pos="2600"/>
          <w:tab w:val="left" w:pos="3600"/>
        </w:tabs>
        <w:ind w:right="43"/>
        <w:rPr>
          <w:rFonts w:ascii="Baskerville" w:hAnsi="Baskerville"/>
        </w:rPr>
      </w:pPr>
    </w:p>
    <w:p w14:paraId="4A957700" w14:textId="11AAC9D8" w:rsidR="000F4AE4" w:rsidRPr="00871E06" w:rsidRDefault="000F4AE4" w:rsidP="00A62DDE">
      <w:pPr>
        <w:tabs>
          <w:tab w:val="left" w:pos="567"/>
          <w:tab w:val="left" w:pos="2600"/>
          <w:tab w:val="left" w:pos="3600"/>
        </w:tabs>
        <w:ind w:right="43"/>
        <w:rPr>
          <w:rFonts w:ascii="Baskerville" w:hAnsi="Baskerville"/>
        </w:rPr>
      </w:pPr>
      <w:r w:rsidRPr="00871E06">
        <w:rPr>
          <w:rFonts w:ascii="Baskerville" w:hAnsi="Baskerville"/>
        </w:rPr>
        <w:t>‘Potatoes, Political Economy and Population in the Eighteenth Century’</w:t>
      </w:r>
    </w:p>
    <w:p w14:paraId="4DC791C6" w14:textId="03830237" w:rsidR="000F4AE4" w:rsidRPr="00871E06" w:rsidRDefault="000F4AE4" w:rsidP="00A62DDE">
      <w:pPr>
        <w:tabs>
          <w:tab w:val="left" w:pos="567"/>
          <w:tab w:val="left" w:pos="2600"/>
          <w:tab w:val="left" w:pos="3600"/>
        </w:tabs>
        <w:ind w:right="43"/>
        <w:rPr>
          <w:rFonts w:ascii="Baskerville" w:hAnsi="Baskerville"/>
        </w:rPr>
      </w:pPr>
      <w:r w:rsidRPr="00871E06">
        <w:rPr>
          <w:rFonts w:ascii="Baskerville" w:hAnsi="Baskerville"/>
        </w:rPr>
        <w:tab/>
      </w:r>
      <w:r w:rsidR="000E17A3" w:rsidRPr="00871E06">
        <w:rPr>
          <w:rFonts w:ascii="Baskerville" w:hAnsi="Baskerville"/>
          <w:u w:val="single"/>
        </w:rPr>
        <w:t xml:space="preserve">Huntington Library </w:t>
      </w:r>
    </w:p>
    <w:p w14:paraId="53F89C9F" w14:textId="34052131" w:rsidR="000E17A3" w:rsidRPr="00871E06" w:rsidRDefault="000E17A3" w:rsidP="00A62DDE">
      <w:pPr>
        <w:tabs>
          <w:tab w:val="left" w:pos="567"/>
          <w:tab w:val="left" w:pos="2600"/>
          <w:tab w:val="left" w:pos="3600"/>
        </w:tabs>
        <w:ind w:right="43"/>
        <w:rPr>
          <w:rFonts w:ascii="Baskerville" w:hAnsi="Baskerville"/>
        </w:rPr>
      </w:pPr>
      <w:r w:rsidRPr="00871E06">
        <w:rPr>
          <w:rFonts w:ascii="Baskerville" w:hAnsi="Baskerville"/>
        </w:rPr>
        <w:lastRenderedPageBreak/>
        <w:tab/>
        <w:t xml:space="preserve">Conference: </w:t>
      </w:r>
      <w:r w:rsidR="00C46C77" w:rsidRPr="00871E06">
        <w:rPr>
          <w:rFonts w:ascii="Baskerville" w:hAnsi="Baskerville"/>
        </w:rPr>
        <w:t xml:space="preserve">‘Empowering Appetites: The Political Economy </w:t>
      </w:r>
      <w:r w:rsidR="000D10CE" w:rsidRPr="00871E06">
        <w:rPr>
          <w:rFonts w:ascii="Baskerville" w:hAnsi="Baskerville"/>
        </w:rPr>
        <w:t>&amp;</w:t>
      </w:r>
      <w:r w:rsidR="00C46C77" w:rsidRPr="00871E06">
        <w:rPr>
          <w:rFonts w:ascii="Baskerville" w:hAnsi="Baskerville"/>
        </w:rPr>
        <w:t xml:space="preserve"> Culture of Food in the Early Atlantic’</w:t>
      </w:r>
    </w:p>
    <w:p w14:paraId="63030F98" w14:textId="77777777" w:rsidR="000F4AE4" w:rsidRPr="00871E06" w:rsidRDefault="000F4AE4" w:rsidP="00A62DDE">
      <w:pPr>
        <w:tabs>
          <w:tab w:val="left" w:pos="567"/>
          <w:tab w:val="left" w:pos="2600"/>
          <w:tab w:val="left" w:pos="3600"/>
        </w:tabs>
        <w:ind w:right="43"/>
        <w:rPr>
          <w:rFonts w:ascii="Baskerville" w:hAnsi="Baskerville"/>
        </w:rPr>
      </w:pPr>
    </w:p>
    <w:p w14:paraId="549F954A" w14:textId="48D42AD1" w:rsidR="00EA3142" w:rsidRPr="00871E06" w:rsidRDefault="00EA3142" w:rsidP="00A62DDE">
      <w:pPr>
        <w:tabs>
          <w:tab w:val="left" w:pos="567"/>
          <w:tab w:val="left" w:pos="2600"/>
          <w:tab w:val="left" w:pos="3600"/>
        </w:tabs>
        <w:ind w:right="43"/>
        <w:rPr>
          <w:rFonts w:ascii="Baskerville" w:hAnsi="Baskerville"/>
          <w:bCs/>
        </w:rPr>
      </w:pPr>
      <w:r w:rsidRPr="00871E06">
        <w:rPr>
          <w:rFonts w:ascii="Baskerville" w:hAnsi="Baskerville"/>
          <w:bCs/>
        </w:rPr>
        <w:t>‘We Are What We Eat?’</w:t>
      </w:r>
    </w:p>
    <w:p w14:paraId="0E7B726A" w14:textId="1C934483" w:rsidR="00EA3142" w:rsidRPr="00871E06" w:rsidRDefault="00EA3142" w:rsidP="00A62DDE">
      <w:pPr>
        <w:tabs>
          <w:tab w:val="left" w:pos="567"/>
          <w:tab w:val="left" w:pos="2600"/>
          <w:tab w:val="left" w:pos="3600"/>
        </w:tabs>
        <w:ind w:right="43"/>
        <w:rPr>
          <w:rFonts w:ascii="Baskerville" w:hAnsi="Baskerville"/>
          <w:bCs/>
          <w:u w:val="single"/>
        </w:rPr>
      </w:pPr>
      <w:r w:rsidRPr="00871E06">
        <w:rPr>
          <w:rFonts w:ascii="Baskerville" w:hAnsi="Baskerville"/>
          <w:bCs/>
        </w:rPr>
        <w:tab/>
      </w:r>
      <w:r w:rsidRPr="00871E06">
        <w:rPr>
          <w:rFonts w:ascii="Baskerville" w:hAnsi="Baskerville"/>
          <w:bCs/>
          <w:u w:val="single"/>
        </w:rPr>
        <w:t>Also Festival 2018, Compton Verney</w:t>
      </w:r>
    </w:p>
    <w:p w14:paraId="6E183441" w14:textId="6B77ECEA" w:rsidR="00EA3142" w:rsidRPr="00871E06" w:rsidRDefault="00EA3142" w:rsidP="00A62DDE">
      <w:pPr>
        <w:tabs>
          <w:tab w:val="left" w:pos="567"/>
          <w:tab w:val="left" w:pos="2600"/>
          <w:tab w:val="left" w:pos="3600"/>
        </w:tabs>
        <w:ind w:right="43"/>
        <w:rPr>
          <w:rFonts w:ascii="Baskerville" w:hAnsi="Baskerville"/>
          <w:bCs/>
        </w:rPr>
      </w:pPr>
    </w:p>
    <w:p w14:paraId="72C8B36F" w14:textId="5A2B094E" w:rsidR="00605F04" w:rsidRPr="00871E06" w:rsidRDefault="00605F04" w:rsidP="00A62DDE">
      <w:pPr>
        <w:tabs>
          <w:tab w:val="left" w:pos="567"/>
          <w:tab w:val="left" w:pos="2600"/>
          <w:tab w:val="left" w:pos="3600"/>
        </w:tabs>
        <w:ind w:right="43"/>
        <w:rPr>
          <w:rFonts w:ascii="Baskerville" w:hAnsi="Baskerville"/>
          <w:bCs/>
        </w:rPr>
      </w:pPr>
      <w:r w:rsidRPr="00871E06">
        <w:rPr>
          <w:rFonts w:ascii="Baskerville" w:hAnsi="Baskerville"/>
          <w:bCs/>
        </w:rPr>
        <w:t>‘Decolonise my Cup of Tea’</w:t>
      </w:r>
    </w:p>
    <w:p w14:paraId="4010EBDF" w14:textId="62B5392C" w:rsidR="00605F04" w:rsidRPr="00871E06" w:rsidRDefault="00605F04" w:rsidP="00A62DDE">
      <w:pPr>
        <w:tabs>
          <w:tab w:val="left" w:pos="567"/>
          <w:tab w:val="left" w:pos="2600"/>
          <w:tab w:val="left" w:pos="3600"/>
        </w:tabs>
        <w:ind w:right="43"/>
        <w:rPr>
          <w:rFonts w:ascii="Baskerville" w:hAnsi="Baskerville"/>
          <w:bCs/>
          <w:u w:val="single"/>
        </w:rPr>
      </w:pPr>
      <w:r w:rsidRPr="00871E06">
        <w:rPr>
          <w:rFonts w:ascii="Baskerville" w:hAnsi="Baskerville"/>
          <w:bCs/>
        </w:rPr>
        <w:tab/>
      </w:r>
      <w:proofErr w:type="spellStart"/>
      <w:r w:rsidRPr="00871E06">
        <w:rPr>
          <w:rFonts w:ascii="Baskerville" w:hAnsi="Baskerville"/>
          <w:bCs/>
          <w:u w:val="single"/>
        </w:rPr>
        <w:t>Eastside</w:t>
      </w:r>
      <w:proofErr w:type="spellEnd"/>
      <w:r w:rsidRPr="00871E06">
        <w:rPr>
          <w:rFonts w:ascii="Baskerville" w:hAnsi="Baskerville"/>
          <w:bCs/>
          <w:u w:val="single"/>
        </w:rPr>
        <w:t xml:space="preserve"> Projects, Birmingham</w:t>
      </w:r>
    </w:p>
    <w:p w14:paraId="2FAD1FD5" w14:textId="77777777" w:rsidR="00605F04" w:rsidRPr="00871E06" w:rsidRDefault="00605F04" w:rsidP="00A62DDE">
      <w:pPr>
        <w:tabs>
          <w:tab w:val="left" w:pos="567"/>
          <w:tab w:val="left" w:pos="2600"/>
          <w:tab w:val="left" w:pos="3600"/>
        </w:tabs>
        <w:ind w:right="43"/>
        <w:rPr>
          <w:rFonts w:ascii="Baskerville" w:hAnsi="Baskerville"/>
          <w:bCs/>
        </w:rPr>
      </w:pPr>
    </w:p>
    <w:p w14:paraId="788E8AA1" w14:textId="092F13D3" w:rsidR="00E03CC1" w:rsidRPr="00871E06" w:rsidRDefault="00E03CC1" w:rsidP="00A62DDE">
      <w:pPr>
        <w:tabs>
          <w:tab w:val="left" w:pos="567"/>
          <w:tab w:val="left" w:pos="2600"/>
          <w:tab w:val="left" w:pos="3600"/>
        </w:tabs>
        <w:ind w:right="43"/>
        <w:rPr>
          <w:rFonts w:ascii="Baskerville" w:hAnsi="Baskerville"/>
          <w:bCs/>
        </w:rPr>
      </w:pPr>
      <w:r w:rsidRPr="00871E06">
        <w:rPr>
          <w:rFonts w:ascii="Baskerville" w:hAnsi="Baskerville"/>
          <w:bCs/>
        </w:rPr>
        <w:t>‘Useful Knowledge, Population and Diet in the Eighteenth Century’</w:t>
      </w:r>
    </w:p>
    <w:p w14:paraId="488575BD" w14:textId="1E92D458" w:rsidR="00E03CC1" w:rsidRPr="00871E06" w:rsidRDefault="00E03CC1" w:rsidP="00A62DDE">
      <w:pPr>
        <w:tabs>
          <w:tab w:val="left" w:pos="567"/>
          <w:tab w:val="left" w:pos="2600"/>
          <w:tab w:val="left" w:pos="3600"/>
        </w:tabs>
        <w:ind w:right="43"/>
        <w:rPr>
          <w:rFonts w:ascii="Baskerville" w:hAnsi="Baskerville"/>
          <w:bCs/>
        </w:rPr>
      </w:pPr>
      <w:r w:rsidRPr="00871E06">
        <w:rPr>
          <w:rFonts w:ascii="Baskerville" w:hAnsi="Baskerville"/>
          <w:bCs/>
        </w:rPr>
        <w:tab/>
      </w:r>
      <w:r w:rsidRPr="00871E06">
        <w:rPr>
          <w:rFonts w:ascii="Baskerville" w:hAnsi="Baskerville"/>
          <w:bCs/>
          <w:u w:val="single"/>
        </w:rPr>
        <w:t>World Economic History Conference</w:t>
      </w:r>
      <w:r w:rsidRPr="00871E06">
        <w:rPr>
          <w:rFonts w:ascii="Baskerville" w:hAnsi="Baskerville"/>
          <w:bCs/>
        </w:rPr>
        <w:t>, Boston</w:t>
      </w:r>
    </w:p>
    <w:p w14:paraId="5255AF74" w14:textId="68F67589" w:rsidR="000D2FD2" w:rsidRPr="00871E06" w:rsidRDefault="000D2FD2" w:rsidP="00A62DDE">
      <w:pPr>
        <w:tabs>
          <w:tab w:val="left" w:pos="567"/>
          <w:tab w:val="left" w:pos="2600"/>
          <w:tab w:val="left" w:pos="3600"/>
        </w:tabs>
        <w:ind w:right="43"/>
        <w:rPr>
          <w:rFonts w:ascii="Baskerville" w:hAnsi="Baskerville"/>
          <w:bCs/>
        </w:rPr>
      </w:pPr>
      <w:r w:rsidRPr="00871E06">
        <w:rPr>
          <w:rFonts w:ascii="Baskerville" w:hAnsi="Baskerville"/>
          <w:bCs/>
        </w:rPr>
        <w:tab/>
        <w:t>Panel: Crops, Food, and Environmental Transfers across Time and Space</w:t>
      </w:r>
    </w:p>
    <w:p w14:paraId="0F69337C" w14:textId="77777777" w:rsidR="00E03CC1" w:rsidRPr="00871E06" w:rsidRDefault="00E03CC1" w:rsidP="00A62DDE">
      <w:pPr>
        <w:tabs>
          <w:tab w:val="left" w:pos="567"/>
          <w:tab w:val="left" w:pos="2600"/>
          <w:tab w:val="left" w:pos="3600"/>
        </w:tabs>
        <w:ind w:right="43"/>
        <w:rPr>
          <w:rFonts w:ascii="Baskerville" w:hAnsi="Baskerville"/>
          <w:bCs/>
        </w:rPr>
      </w:pPr>
    </w:p>
    <w:p w14:paraId="225837DB" w14:textId="0C3B2EE8" w:rsidR="00830968" w:rsidRPr="00871E06" w:rsidRDefault="009B2428" w:rsidP="00A62DDE">
      <w:pPr>
        <w:tabs>
          <w:tab w:val="left" w:pos="567"/>
          <w:tab w:val="left" w:pos="2600"/>
          <w:tab w:val="left" w:pos="3600"/>
        </w:tabs>
        <w:ind w:right="43"/>
        <w:rPr>
          <w:rFonts w:ascii="Baskerville" w:hAnsi="Baskerville"/>
          <w:bCs/>
        </w:rPr>
      </w:pPr>
      <w:r w:rsidRPr="00871E06">
        <w:rPr>
          <w:rFonts w:ascii="Baskerville" w:hAnsi="Baskerville"/>
          <w:bCs/>
        </w:rPr>
        <w:t>‘A Short History of Nutritional Science’</w:t>
      </w:r>
    </w:p>
    <w:p w14:paraId="558325BD" w14:textId="1B107BF7" w:rsidR="009B2428" w:rsidRPr="00871E06" w:rsidRDefault="009B2428" w:rsidP="00A62DDE">
      <w:pPr>
        <w:tabs>
          <w:tab w:val="left" w:pos="567"/>
          <w:tab w:val="left" w:pos="2600"/>
          <w:tab w:val="left" w:pos="3600"/>
        </w:tabs>
        <w:ind w:right="43"/>
        <w:rPr>
          <w:rFonts w:ascii="Baskerville" w:hAnsi="Baskerville"/>
          <w:bCs/>
        </w:rPr>
      </w:pPr>
      <w:r w:rsidRPr="00871E06">
        <w:rPr>
          <w:rFonts w:ascii="Baskerville" w:hAnsi="Baskerville"/>
          <w:bCs/>
        </w:rPr>
        <w:tab/>
      </w:r>
      <w:r w:rsidRPr="00871E06">
        <w:rPr>
          <w:rFonts w:ascii="Baskerville" w:hAnsi="Baskerville"/>
          <w:bCs/>
          <w:u w:val="single"/>
        </w:rPr>
        <w:t>Institute of Advanced Study, University of Warwick</w:t>
      </w:r>
    </w:p>
    <w:p w14:paraId="06EDCFAB" w14:textId="6F00FDDF" w:rsidR="009B2428" w:rsidRPr="00871E06" w:rsidRDefault="009B2428" w:rsidP="00A62DDE">
      <w:pPr>
        <w:tabs>
          <w:tab w:val="left" w:pos="567"/>
          <w:tab w:val="left" w:pos="2600"/>
          <w:tab w:val="left" w:pos="3600"/>
        </w:tabs>
        <w:ind w:right="43"/>
        <w:rPr>
          <w:rFonts w:ascii="Baskerville" w:hAnsi="Baskerville"/>
          <w:bCs/>
        </w:rPr>
      </w:pPr>
      <w:r w:rsidRPr="00871E06">
        <w:rPr>
          <w:rFonts w:ascii="Baskerville" w:hAnsi="Baskerville"/>
          <w:bCs/>
        </w:rPr>
        <w:tab/>
        <w:t>Workshop: ‘Caste-</w:t>
      </w:r>
      <w:proofErr w:type="spellStart"/>
      <w:r w:rsidRPr="00871E06">
        <w:rPr>
          <w:rFonts w:ascii="Baskerville" w:hAnsi="Baskerville"/>
          <w:bCs/>
        </w:rPr>
        <w:t>ing</w:t>
      </w:r>
      <w:proofErr w:type="spellEnd"/>
      <w:r w:rsidRPr="00871E06">
        <w:rPr>
          <w:rFonts w:ascii="Baskerville" w:hAnsi="Baskerville"/>
          <w:bCs/>
        </w:rPr>
        <w:t xml:space="preserve"> Nutrition: The Politics of Health and Food in Modern India’</w:t>
      </w:r>
    </w:p>
    <w:p w14:paraId="2D6395EA" w14:textId="77777777" w:rsidR="00830968" w:rsidRPr="00871E06" w:rsidRDefault="00830968" w:rsidP="00A62DDE">
      <w:pPr>
        <w:tabs>
          <w:tab w:val="left" w:pos="567"/>
          <w:tab w:val="left" w:pos="2600"/>
          <w:tab w:val="left" w:pos="3600"/>
        </w:tabs>
        <w:ind w:right="43"/>
        <w:rPr>
          <w:rFonts w:ascii="Baskerville" w:hAnsi="Baskerville"/>
          <w:bCs/>
        </w:rPr>
      </w:pPr>
    </w:p>
    <w:p w14:paraId="1F8A1138" w14:textId="24E606F8" w:rsidR="00A77905" w:rsidRPr="00871E06" w:rsidRDefault="00A77905" w:rsidP="00A62DDE">
      <w:pPr>
        <w:tabs>
          <w:tab w:val="left" w:pos="567"/>
          <w:tab w:val="left" w:pos="2600"/>
          <w:tab w:val="left" w:pos="3600"/>
        </w:tabs>
        <w:ind w:right="43"/>
        <w:rPr>
          <w:rFonts w:ascii="Baskerville" w:hAnsi="Baskerville"/>
          <w:bCs/>
        </w:rPr>
      </w:pPr>
      <w:r w:rsidRPr="00871E06">
        <w:rPr>
          <w:rFonts w:ascii="Baskerville" w:hAnsi="Baskerville"/>
          <w:bCs/>
        </w:rPr>
        <w:t>‘Race, Clothing and Identity: Sumptuary Laws in Colonial Spanish America’</w:t>
      </w:r>
    </w:p>
    <w:p w14:paraId="363C73C5" w14:textId="47AA6D6F" w:rsidR="007977B9" w:rsidRPr="00871E06" w:rsidRDefault="007977B9" w:rsidP="00A62DDE">
      <w:pPr>
        <w:tabs>
          <w:tab w:val="left" w:pos="567"/>
          <w:tab w:val="left" w:pos="2600"/>
          <w:tab w:val="left" w:pos="3600"/>
        </w:tabs>
        <w:ind w:right="43"/>
        <w:rPr>
          <w:rFonts w:ascii="Baskerville" w:hAnsi="Baskerville"/>
          <w:bCs/>
        </w:rPr>
      </w:pPr>
      <w:r w:rsidRPr="00871E06">
        <w:rPr>
          <w:rFonts w:ascii="Baskerville" w:hAnsi="Baskerville"/>
          <w:bCs/>
        </w:rPr>
        <w:tab/>
      </w:r>
      <w:r w:rsidRPr="00871E06">
        <w:rPr>
          <w:rFonts w:ascii="Baskerville" w:hAnsi="Baskerville"/>
          <w:bCs/>
          <w:u w:val="single"/>
        </w:rPr>
        <w:t>Institute of Latin American Studies, University of London</w:t>
      </w:r>
    </w:p>
    <w:p w14:paraId="27A61E74" w14:textId="7C0DBDEF" w:rsidR="00A77905" w:rsidRPr="00871E06" w:rsidRDefault="00A77905" w:rsidP="00A62DDE">
      <w:pPr>
        <w:tabs>
          <w:tab w:val="left" w:pos="567"/>
          <w:tab w:val="left" w:pos="2600"/>
          <w:tab w:val="left" w:pos="3600"/>
        </w:tabs>
        <w:ind w:right="43"/>
        <w:rPr>
          <w:rFonts w:ascii="Baskerville" w:hAnsi="Baskerville"/>
          <w:u w:val="single"/>
        </w:rPr>
      </w:pPr>
      <w:r w:rsidRPr="00871E06">
        <w:rPr>
          <w:rFonts w:ascii="Baskerville" w:hAnsi="Baskerville"/>
          <w:bCs/>
        </w:rPr>
        <w:tab/>
      </w:r>
      <w:r w:rsidR="007977B9" w:rsidRPr="00871E06">
        <w:rPr>
          <w:rFonts w:ascii="Baskerville" w:hAnsi="Baskerville"/>
          <w:bCs/>
        </w:rPr>
        <w:t>Workshop: ‘Rethinking Ideas of the body in Latin American History’</w:t>
      </w:r>
    </w:p>
    <w:p w14:paraId="0EC353CF" w14:textId="77777777" w:rsidR="00A77905" w:rsidRPr="00871E06" w:rsidRDefault="00A77905" w:rsidP="00A62DDE">
      <w:pPr>
        <w:tabs>
          <w:tab w:val="left" w:pos="567"/>
          <w:tab w:val="left" w:pos="2600"/>
          <w:tab w:val="left" w:pos="3600"/>
        </w:tabs>
        <w:ind w:right="43"/>
        <w:rPr>
          <w:rFonts w:ascii="Baskerville" w:hAnsi="Baskerville"/>
        </w:rPr>
      </w:pPr>
    </w:p>
    <w:p w14:paraId="461EA769" w14:textId="710970DF" w:rsidR="001E4690" w:rsidRPr="00871E06" w:rsidRDefault="001E4690" w:rsidP="00A62DDE">
      <w:pPr>
        <w:tabs>
          <w:tab w:val="left" w:pos="567"/>
          <w:tab w:val="left" w:pos="2600"/>
          <w:tab w:val="left" w:pos="3600"/>
        </w:tabs>
        <w:ind w:right="43"/>
        <w:rPr>
          <w:rFonts w:ascii="Baskerville" w:hAnsi="Baskerville"/>
        </w:rPr>
      </w:pPr>
      <w:r w:rsidRPr="00871E06">
        <w:rPr>
          <w:rFonts w:ascii="Baskerville" w:hAnsi="Baskerville"/>
        </w:rPr>
        <w:t>‘Nutritional Governmentality’</w:t>
      </w:r>
    </w:p>
    <w:p w14:paraId="3BC25F19" w14:textId="77777777" w:rsidR="005921C5" w:rsidRPr="00871E06" w:rsidRDefault="005921C5" w:rsidP="005921C5">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Swedish Collegium for Advanced Study, Uppsala</w:t>
      </w:r>
    </w:p>
    <w:p w14:paraId="1AD40ED8" w14:textId="548D0DEA" w:rsidR="005921C5" w:rsidRPr="00871E06" w:rsidRDefault="005921C5" w:rsidP="00A62DDE">
      <w:pPr>
        <w:tabs>
          <w:tab w:val="left" w:pos="567"/>
          <w:tab w:val="left" w:pos="2600"/>
          <w:tab w:val="left" w:pos="3600"/>
        </w:tabs>
        <w:ind w:right="43"/>
        <w:rPr>
          <w:rFonts w:ascii="Baskerville" w:hAnsi="Baskerville"/>
        </w:rPr>
      </w:pPr>
      <w:r w:rsidRPr="00871E06">
        <w:rPr>
          <w:rFonts w:ascii="Baskerville" w:hAnsi="Baskerville"/>
        </w:rPr>
        <w:tab/>
        <w:t>Karlgren-Eisenstadt Symposium</w:t>
      </w:r>
      <w:r w:rsidR="00B755CE" w:rsidRPr="00871E06">
        <w:rPr>
          <w:rFonts w:ascii="Baskerville" w:hAnsi="Baskerville"/>
        </w:rPr>
        <w:t>: ‘Rethinking Modernity: Entanglements and Ruptures, 1770-Present’</w:t>
      </w:r>
    </w:p>
    <w:p w14:paraId="21094CD3" w14:textId="77777777" w:rsidR="001E4690" w:rsidRPr="00871E06" w:rsidRDefault="001E4690" w:rsidP="00A62DDE">
      <w:pPr>
        <w:tabs>
          <w:tab w:val="left" w:pos="567"/>
          <w:tab w:val="left" w:pos="2600"/>
          <w:tab w:val="left" w:pos="3600"/>
        </w:tabs>
        <w:ind w:right="43"/>
        <w:rPr>
          <w:rFonts w:ascii="Baskerville" w:hAnsi="Baskerville"/>
        </w:rPr>
      </w:pPr>
    </w:p>
    <w:p w14:paraId="75DC0294" w14:textId="23C9EB45" w:rsidR="00CE4EBD" w:rsidRPr="00871E06" w:rsidRDefault="00CE4EBD" w:rsidP="00A62DDE">
      <w:pPr>
        <w:tabs>
          <w:tab w:val="left" w:pos="567"/>
          <w:tab w:val="left" w:pos="2600"/>
          <w:tab w:val="left" w:pos="3600"/>
        </w:tabs>
        <w:ind w:right="43"/>
        <w:rPr>
          <w:rFonts w:ascii="Baskerville" w:hAnsi="Baskerville"/>
        </w:rPr>
      </w:pPr>
      <w:r w:rsidRPr="00871E06">
        <w:rPr>
          <w:rFonts w:ascii="Baskerville" w:hAnsi="Baskerville"/>
        </w:rPr>
        <w:t>‘The Potato Project’</w:t>
      </w:r>
    </w:p>
    <w:p w14:paraId="14536A72" w14:textId="014000B4" w:rsidR="00CE4EBD" w:rsidRPr="00871E06" w:rsidRDefault="00CE4EBD"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Uppsala University</w:t>
      </w:r>
    </w:p>
    <w:p w14:paraId="0F67A5C0" w14:textId="4D86B727" w:rsidR="00CE4EBD" w:rsidRPr="00871E06" w:rsidRDefault="00CE4EBD" w:rsidP="00A62DDE">
      <w:pPr>
        <w:tabs>
          <w:tab w:val="left" w:pos="567"/>
          <w:tab w:val="left" w:pos="2600"/>
          <w:tab w:val="left" w:pos="3600"/>
        </w:tabs>
        <w:ind w:right="43"/>
        <w:rPr>
          <w:rFonts w:ascii="Baskerville" w:hAnsi="Baskerville"/>
        </w:rPr>
      </w:pPr>
      <w:r w:rsidRPr="00871E06">
        <w:rPr>
          <w:rFonts w:ascii="Baskerville" w:hAnsi="Baskerville"/>
        </w:rPr>
        <w:tab/>
        <w:t xml:space="preserve">Science and Technology </w:t>
      </w:r>
      <w:r w:rsidR="00CD7C7D" w:rsidRPr="00871E06">
        <w:rPr>
          <w:rFonts w:ascii="Baskerville" w:hAnsi="Baskerville"/>
        </w:rPr>
        <w:t>Studies Seminar</w:t>
      </w:r>
    </w:p>
    <w:p w14:paraId="145BE486" w14:textId="77777777" w:rsidR="00CE4EBD" w:rsidRPr="00871E06" w:rsidRDefault="00CE4EBD" w:rsidP="00A62DDE">
      <w:pPr>
        <w:tabs>
          <w:tab w:val="left" w:pos="567"/>
          <w:tab w:val="left" w:pos="2600"/>
          <w:tab w:val="left" w:pos="3600"/>
        </w:tabs>
        <w:ind w:right="43"/>
        <w:rPr>
          <w:rFonts w:ascii="Baskerville" w:hAnsi="Baskerville"/>
        </w:rPr>
      </w:pPr>
    </w:p>
    <w:p w14:paraId="3BF4C383" w14:textId="01BF1033" w:rsidR="003A45C0" w:rsidRPr="00871E06" w:rsidRDefault="003A45C0" w:rsidP="00A62DDE">
      <w:pPr>
        <w:tabs>
          <w:tab w:val="left" w:pos="567"/>
          <w:tab w:val="left" w:pos="2600"/>
          <w:tab w:val="left" w:pos="3600"/>
        </w:tabs>
        <w:ind w:right="43"/>
        <w:rPr>
          <w:rFonts w:ascii="Baskerville" w:hAnsi="Baskerville"/>
        </w:rPr>
      </w:pPr>
      <w:r w:rsidRPr="00871E06">
        <w:rPr>
          <w:rFonts w:ascii="Baskerville" w:hAnsi="Baskerville"/>
        </w:rPr>
        <w:t>‘</w:t>
      </w:r>
      <w:r w:rsidR="002F31C2" w:rsidRPr="00871E06">
        <w:rPr>
          <w:rFonts w:ascii="Baskerville" w:hAnsi="Baskerville"/>
        </w:rPr>
        <w:t xml:space="preserve">Las Papas y la </w:t>
      </w:r>
      <w:proofErr w:type="spellStart"/>
      <w:r w:rsidR="002F31C2" w:rsidRPr="00871E06">
        <w:rPr>
          <w:rFonts w:ascii="Baskerville" w:hAnsi="Baskerville"/>
        </w:rPr>
        <w:t>Ilustración</w:t>
      </w:r>
      <w:proofErr w:type="spellEnd"/>
      <w:r w:rsidRPr="00871E06">
        <w:rPr>
          <w:rFonts w:ascii="Baskerville" w:hAnsi="Baskerville"/>
        </w:rPr>
        <w:t>’</w:t>
      </w:r>
    </w:p>
    <w:p w14:paraId="6CA8B133" w14:textId="695A648C" w:rsidR="003A45C0" w:rsidRPr="00871E06" w:rsidRDefault="003A45C0"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Uppsala University</w:t>
      </w:r>
    </w:p>
    <w:p w14:paraId="4BD03CB4" w14:textId="7A6A1104" w:rsidR="003A45C0" w:rsidRPr="00871E06" w:rsidRDefault="003A45C0" w:rsidP="00A62DDE">
      <w:pPr>
        <w:tabs>
          <w:tab w:val="left" w:pos="567"/>
          <w:tab w:val="left" w:pos="2600"/>
          <w:tab w:val="left" w:pos="3600"/>
        </w:tabs>
        <w:ind w:right="43"/>
        <w:rPr>
          <w:rFonts w:ascii="Baskerville" w:hAnsi="Baskerville"/>
        </w:rPr>
      </w:pPr>
      <w:r w:rsidRPr="00871E06">
        <w:rPr>
          <w:rFonts w:ascii="Baskerville" w:hAnsi="Baskerville"/>
        </w:rPr>
        <w:tab/>
        <w:t>Latin America</w:t>
      </w:r>
      <w:r w:rsidR="00DB1C6B" w:rsidRPr="00871E06">
        <w:rPr>
          <w:rFonts w:ascii="Baskerville" w:hAnsi="Baskerville"/>
        </w:rPr>
        <w:t>n</w:t>
      </w:r>
      <w:r w:rsidRPr="00871E06">
        <w:rPr>
          <w:rFonts w:ascii="Baskerville" w:hAnsi="Baskerville"/>
        </w:rPr>
        <w:t xml:space="preserve"> Seminar</w:t>
      </w:r>
    </w:p>
    <w:p w14:paraId="7610AB56" w14:textId="77777777" w:rsidR="003A45C0" w:rsidRPr="00871E06" w:rsidRDefault="003A45C0" w:rsidP="00A62DDE">
      <w:pPr>
        <w:tabs>
          <w:tab w:val="left" w:pos="567"/>
          <w:tab w:val="left" w:pos="2600"/>
          <w:tab w:val="left" w:pos="3600"/>
        </w:tabs>
        <w:ind w:right="43"/>
        <w:rPr>
          <w:rFonts w:ascii="Baskerville" w:hAnsi="Baskerville"/>
        </w:rPr>
      </w:pPr>
    </w:p>
    <w:p w14:paraId="6E77284A" w14:textId="0F4BA39B" w:rsidR="00BD0C75" w:rsidRPr="00871E06" w:rsidRDefault="00BD0C75" w:rsidP="00A62DDE">
      <w:pPr>
        <w:tabs>
          <w:tab w:val="left" w:pos="567"/>
          <w:tab w:val="left" w:pos="2600"/>
          <w:tab w:val="left" w:pos="3600"/>
        </w:tabs>
        <w:ind w:right="43"/>
        <w:rPr>
          <w:rFonts w:ascii="Baskerville" w:hAnsi="Baskerville"/>
          <w:b/>
        </w:rPr>
      </w:pPr>
      <w:r w:rsidRPr="00871E06">
        <w:rPr>
          <w:rFonts w:ascii="Baskerville" w:hAnsi="Baskerville"/>
          <w:b/>
        </w:rPr>
        <w:t>2017</w:t>
      </w:r>
    </w:p>
    <w:p w14:paraId="7693D196" w14:textId="77777777" w:rsidR="001D5718" w:rsidRPr="00871E06" w:rsidRDefault="001D5718" w:rsidP="00A62DDE">
      <w:pPr>
        <w:tabs>
          <w:tab w:val="left" w:pos="567"/>
          <w:tab w:val="left" w:pos="2600"/>
          <w:tab w:val="left" w:pos="3600"/>
        </w:tabs>
        <w:ind w:right="43"/>
        <w:rPr>
          <w:rFonts w:ascii="Baskerville" w:hAnsi="Baskerville"/>
        </w:rPr>
      </w:pPr>
    </w:p>
    <w:p w14:paraId="1FDC4EBF" w14:textId="2C167E21" w:rsidR="001D5718" w:rsidRPr="00871E06" w:rsidRDefault="001D5718" w:rsidP="00A62DDE">
      <w:pPr>
        <w:tabs>
          <w:tab w:val="left" w:pos="567"/>
          <w:tab w:val="left" w:pos="2600"/>
          <w:tab w:val="left" w:pos="3600"/>
        </w:tabs>
        <w:ind w:right="43"/>
        <w:rPr>
          <w:rFonts w:ascii="Baskerville" w:hAnsi="Baskerville"/>
        </w:rPr>
      </w:pPr>
      <w:r w:rsidRPr="00871E06">
        <w:rPr>
          <w:rFonts w:ascii="Baskerville" w:hAnsi="Baskerville"/>
        </w:rPr>
        <w:t>‘Potatoes and the Pursuit of Happiness’</w:t>
      </w:r>
    </w:p>
    <w:p w14:paraId="75F1720E" w14:textId="092F9E83" w:rsidR="001D5718" w:rsidRPr="00871E06" w:rsidRDefault="001D5718"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Swedish Collegium for Advanced Study</w:t>
      </w:r>
      <w:r w:rsidRPr="00871E06">
        <w:rPr>
          <w:rFonts w:ascii="Baskerville" w:hAnsi="Baskerville"/>
        </w:rPr>
        <w:t>, Uppsala</w:t>
      </w:r>
    </w:p>
    <w:p w14:paraId="61C5B48D" w14:textId="77777777" w:rsidR="001D5718" w:rsidRPr="00871E06" w:rsidRDefault="001D5718" w:rsidP="00A62DDE">
      <w:pPr>
        <w:tabs>
          <w:tab w:val="left" w:pos="567"/>
          <w:tab w:val="left" w:pos="2600"/>
          <w:tab w:val="left" w:pos="3600"/>
        </w:tabs>
        <w:ind w:right="43"/>
        <w:rPr>
          <w:rFonts w:ascii="Baskerville" w:hAnsi="Baskerville"/>
        </w:rPr>
      </w:pPr>
    </w:p>
    <w:p w14:paraId="2557968A" w14:textId="06945704" w:rsidR="0074528B" w:rsidRPr="00871E06" w:rsidRDefault="0074528B" w:rsidP="00A62DDE">
      <w:pPr>
        <w:tabs>
          <w:tab w:val="left" w:pos="567"/>
          <w:tab w:val="left" w:pos="2600"/>
          <w:tab w:val="left" w:pos="3600"/>
        </w:tabs>
        <w:ind w:right="43"/>
        <w:rPr>
          <w:rFonts w:ascii="Baskerville" w:hAnsi="Baskerville"/>
        </w:rPr>
      </w:pPr>
      <w:r w:rsidRPr="00871E06">
        <w:rPr>
          <w:rFonts w:ascii="Baskerville" w:hAnsi="Baskerville"/>
        </w:rPr>
        <w:t>‘The Political Economy of Nutrition’</w:t>
      </w:r>
    </w:p>
    <w:p w14:paraId="03DAE310" w14:textId="2AA079D9" w:rsidR="0074528B" w:rsidRPr="00871E06" w:rsidRDefault="0074528B"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Uppsala University</w:t>
      </w:r>
    </w:p>
    <w:p w14:paraId="696F5611" w14:textId="6F45BB04" w:rsidR="0074528B" w:rsidRPr="00871E06" w:rsidRDefault="0074528B" w:rsidP="00A62DDE">
      <w:pPr>
        <w:tabs>
          <w:tab w:val="left" w:pos="567"/>
          <w:tab w:val="left" w:pos="2600"/>
          <w:tab w:val="left" w:pos="3600"/>
        </w:tabs>
        <w:ind w:right="43"/>
        <w:rPr>
          <w:rFonts w:ascii="Baskerville" w:hAnsi="Baskerville"/>
        </w:rPr>
      </w:pPr>
      <w:r w:rsidRPr="00871E06">
        <w:rPr>
          <w:rFonts w:ascii="Baskerville" w:hAnsi="Baskerville"/>
        </w:rPr>
        <w:tab/>
        <w:t>Department of History of Science and Ideas Seminar</w:t>
      </w:r>
    </w:p>
    <w:p w14:paraId="2C36FB09" w14:textId="77777777" w:rsidR="0074528B" w:rsidRPr="00871E06" w:rsidRDefault="0074528B" w:rsidP="00A62DDE">
      <w:pPr>
        <w:tabs>
          <w:tab w:val="left" w:pos="567"/>
          <w:tab w:val="left" w:pos="2600"/>
          <w:tab w:val="left" w:pos="3600"/>
        </w:tabs>
        <w:ind w:right="43"/>
        <w:rPr>
          <w:rFonts w:ascii="Baskerville" w:hAnsi="Baskerville"/>
        </w:rPr>
      </w:pPr>
    </w:p>
    <w:p w14:paraId="63D02E60" w14:textId="058E0E1B" w:rsidR="00BD0C75" w:rsidRPr="00871E06" w:rsidRDefault="002963D0" w:rsidP="00A62DDE">
      <w:pPr>
        <w:tabs>
          <w:tab w:val="left" w:pos="567"/>
          <w:tab w:val="left" w:pos="2600"/>
          <w:tab w:val="left" w:pos="3600"/>
        </w:tabs>
        <w:ind w:right="43"/>
        <w:rPr>
          <w:rFonts w:ascii="Baskerville" w:hAnsi="Baskerville"/>
        </w:rPr>
      </w:pPr>
      <w:r w:rsidRPr="00871E06">
        <w:rPr>
          <w:rFonts w:ascii="Baskerville" w:hAnsi="Baskerville"/>
        </w:rPr>
        <w:t>‘</w:t>
      </w:r>
      <w:r w:rsidR="003A6B13" w:rsidRPr="00871E06">
        <w:rPr>
          <w:rFonts w:ascii="Baskerville" w:hAnsi="Baskerville"/>
        </w:rPr>
        <w:t>Body Images in the Eighteenth Century’</w:t>
      </w:r>
    </w:p>
    <w:p w14:paraId="4B183D52" w14:textId="0B8F796A" w:rsidR="003A6B13" w:rsidRPr="00871E06" w:rsidRDefault="003A6B13" w:rsidP="00A62DDE">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Stockholm University</w:t>
      </w:r>
    </w:p>
    <w:p w14:paraId="5992E4A5" w14:textId="357202EC" w:rsidR="00A05D9C" w:rsidRPr="00871E06" w:rsidRDefault="003A6B13" w:rsidP="002957D2">
      <w:pPr>
        <w:tabs>
          <w:tab w:val="left" w:pos="567"/>
          <w:tab w:val="left" w:pos="2600"/>
          <w:tab w:val="left" w:pos="3600"/>
        </w:tabs>
        <w:ind w:right="43"/>
        <w:rPr>
          <w:rFonts w:ascii="Baskerville" w:hAnsi="Baskerville"/>
        </w:rPr>
      </w:pPr>
      <w:r w:rsidRPr="00871E06">
        <w:rPr>
          <w:rFonts w:ascii="Baskerville" w:hAnsi="Baskerville"/>
        </w:rPr>
        <w:tab/>
      </w:r>
      <w:proofErr w:type="spellStart"/>
      <w:r w:rsidRPr="00871E06">
        <w:rPr>
          <w:rFonts w:ascii="Baskerville" w:hAnsi="Baskerville"/>
        </w:rPr>
        <w:t>Äldrehistoriska</w:t>
      </w:r>
      <w:proofErr w:type="spellEnd"/>
      <w:r w:rsidRPr="00871E06">
        <w:rPr>
          <w:rFonts w:ascii="Baskerville" w:hAnsi="Baskerville"/>
        </w:rPr>
        <w:t xml:space="preserve"> </w:t>
      </w:r>
      <w:proofErr w:type="spellStart"/>
      <w:r w:rsidRPr="00871E06">
        <w:rPr>
          <w:rFonts w:ascii="Baskerville" w:hAnsi="Baskerville"/>
        </w:rPr>
        <w:t>Seminariet</w:t>
      </w:r>
      <w:proofErr w:type="spellEnd"/>
    </w:p>
    <w:p w14:paraId="735A7531" w14:textId="77777777" w:rsidR="00A05D9C" w:rsidRPr="00871E06" w:rsidRDefault="00A05D9C" w:rsidP="00A62DDE">
      <w:pPr>
        <w:tabs>
          <w:tab w:val="left" w:pos="567"/>
          <w:tab w:val="left" w:pos="2600"/>
          <w:tab w:val="left" w:pos="3600"/>
        </w:tabs>
        <w:ind w:right="43"/>
        <w:rPr>
          <w:rFonts w:ascii="Baskerville" w:hAnsi="Baskerville"/>
        </w:rPr>
      </w:pPr>
    </w:p>
    <w:p w14:paraId="6073386F" w14:textId="00828305" w:rsidR="00F510A0" w:rsidRPr="00871E06" w:rsidRDefault="00F510A0" w:rsidP="00114279">
      <w:pPr>
        <w:widowControl w:val="0"/>
        <w:autoSpaceDE w:val="0"/>
        <w:autoSpaceDN w:val="0"/>
        <w:adjustRightInd w:val="0"/>
        <w:rPr>
          <w:rFonts w:ascii="Baskerville" w:hAnsi="Baskerville"/>
        </w:rPr>
      </w:pPr>
      <w:r w:rsidRPr="00871E06">
        <w:rPr>
          <w:rFonts w:ascii="Baskerville" w:hAnsi="Baskerville"/>
        </w:rPr>
        <w:t>‘The Nature of Nourishment’</w:t>
      </w:r>
    </w:p>
    <w:p w14:paraId="29E9019A" w14:textId="777410F1" w:rsidR="00F510A0" w:rsidRPr="00871E06" w:rsidRDefault="00F510A0" w:rsidP="00114279">
      <w:pPr>
        <w:widowControl w:val="0"/>
        <w:autoSpaceDE w:val="0"/>
        <w:autoSpaceDN w:val="0"/>
        <w:adjustRightInd w:val="0"/>
        <w:rPr>
          <w:rFonts w:ascii="Baskerville" w:hAnsi="Baskerville"/>
        </w:rPr>
      </w:pPr>
      <w:r w:rsidRPr="00871E06">
        <w:rPr>
          <w:rFonts w:ascii="Baskerville" w:hAnsi="Baskerville"/>
        </w:rPr>
        <w:tab/>
      </w:r>
      <w:r w:rsidRPr="00871E06">
        <w:rPr>
          <w:rFonts w:ascii="Baskerville" w:hAnsi="Baskerville"/>
          <w:u w:val="single"/>
        </w:rPr>
        <w:t>University of Texas at Austin</w:t>
      </w:r>
    </w:p>
    <w:p w14:paraId="3ABAEBCE" w14:textId="7FA16D63" w:rsidR="00F510A0" w:rsidRPr="00871E06" w:rsidRDefault="00F510A0" w:rsidP="00114279">
      <w:pPr>
        <w:widowControl w:val="0"/>
        <w:autoSpaceDE w:val="0"/>
        <w:autoSpaceDN w:val="0"/>
        <w:adjustRightInd w:val="0"/>
        <w:rPr>
          <w:rFonts w:ascii="Baskerville" w:hAnsi="Baskerville"/>
        </w:rPr>
      </w:pPr>
      <w:r w:rsidRPr="00871E06">
        <w:rPr>
          <w:rFonts w:ascii="Baskerville" w:hAnsi="Baskerville"/>
        </w:rPr>
        <w:tab/>
        <w:t>Conference: ‘The Invention of Food’</w:t>
      </w:r>
    </w:p>
    <w:p w14:paraId="3F48F44F" w14:textId="77777777" w:rsidR="00F510A0" w:rsidRPr="00871E06" w:rsidRDefault="00F510A0" w:rsidP="00114279">
      <w:pPr>
        <w:widowControl w:val="0"/>
        <w:autoSpaceDE w:val="0"/>
        <w:autoSpaceDN w:val="0"/>
        <w:adjustRightInd w:val="0"/>
        <w:rPr>
          <w:rFonts w:ascii="Baskerville" w:hAnsi="Baskerville"/>
        </w:rPr>
      </w:pPr>
    </w:p>
    <w:p w14:paraId="22B7C2EF" w14:textId="478E01E7" w:rsidR="002F7340" w:rsidRPr="00871E06" w:rsidRDefault="002F7340" w:rsidP="00114279">
      <w:pPr>
        <w:widowControl w:val="0"/>
        <w:autoSpaceDE w:val="0"/>
        <w:autoSpaceDN w:val="0"/>
        <w:adjustRightInd w:val="0"/>
        <w:rPr>
          <w:rFonts w:ascii="Baskerville" w:hAnsi="Baskerville"/>
        </w:rPr>
      </w:pPr>
      <w:r w:rsidRPr="00871E06">
        <w:rPr>
          <w:rFonts w:ascii="Baskerville" w:hAnsi="Baskerville"/>
        </w:rPr>
        <w:t>‘</w:t>
      </w:r>
      <w:r w:rsidR="002D5846" w:rsidRPr="00871E06">
        <w:rPr>
          <w:rFonts w:ascii="Baskerville" w:hAnsi="Baskerville"/>
        </w:rPr>
        <w:t>‘</w:t>
      </w:r>
      <w:r w:rsidRPr="00871E06">
        <w:rPr>
          <w:rFonts w:ascii="Baskerville" w:hAnsi="Baskerville"/>
        </w:rPr>
        <w:t>Eat My Words’: Cookbooks as History’</w:t>
      </w:r>
    </w:p>
    <w:p w14:paraId="2DE2DA6E" w14:textId="680C90A6" w:rsidR="002F7340" w:rsidRPr="00871E06" w:rsidRDefault="002F7340" w:rsidP="00114279">
      <w:pPr>
        <w:widowControl w:val="0"/>
        <w:autoSpaceDE w:val="0"/>
        <w:autoSpaceDN w:val="0"/>
        <w:adjustRightInd w:val="0"/>
        <w:rPr>
          <w:rFonts w:ascii="Baskerville" w:hAnsi="Baskerville"/>
          <w:u w:val="single"/>
        </w:rPr>
      </w:pPr>
      <w:r w:rsidRPr="00871E06">
        <w:rPr>
          <w:rFonts w:ascii="Baskerville" w:hAnsi="Baskerville"/>
        </w:rPr>
        <w:tab/>
      </w:r>
      <w:r w:rsidRPr="00871E06">
        <w:rPr>
          <w:rFonts w:ascii="Baskerville" w:hAnsi="Baskerville"/>
          <w:u w:val="single"/>
        </w:rPr>
        <w:t>Also Festival 2017, Compton Verney</w:t>
      </w:r>
    </w:p>
    <w:p w14:paraId="5B21F283" w14:textId="77777777" w:rsidR="002F7340" w:rsidRPr="00871E06" w:rsidRDefault="002F7340" w:rsidP="00114279">
      <w:pPr>
        <w:widowControl w:val="0"/>
        <w:autoSpaceDE w:val="0"/>
        <w:autoSpaceDN w:val="0"/>
        <w:adjustRightInd w:val="0"/>
        <w:rPr>
          <w:rFonts w:ascii="Baskerville" w:hAnsi="Baskerville"/>
        </w:rPr>
      </w:pPr>
    </w:p>
    <w:p w14:paraId="631BB247" w14:textId="7EBE0710" w:rsidR="00114279" w:rsidRPr="00871E06" w:rsidRDefault="00114279" w:rsidP="00114279">
      <w:pPr>
        <w:widowControl w:val="0"/>
        <w:autoSpaceDE w:val="0"/>
        <w:autoSpaceDN w:val="0"/>
        <w:adjustRightInd w:val="0"/>
        <w:rPr>
          <w:rFonts w:ascii="Baskerville" w:hAnsi="Baskerville"/>
        </w:rPr>
      </w:pPr>
      <w:r w:rsidRPr="00871E06">
        <w:rPr>
          <w:rFonts w:ascii="Baskerville" w:hAnsi="Baskerville"/>
        </w:rPr>
        <w:t>‘What Did it Mean to Call a Food ‘</w:t>
      </w:r>
      <w:r w:rsidR="00AA03AF" w:rsidRPr="00871E06">
        <w:rPr>
          <w:rFonts w:ascii="Baskerville" w:hAnsi="Baskerville"/>
        </w:rPr>
        <w:t>Nourishing’</w:t>
      </w:r>
      <w:r w:rsidRPr="00871E06">
        <w:rPr>
          <w:rFonts w:ascii="Baskerville" w:hAnsi="Baskerville"/>
        </w:rPr>
        <w:t xml:space="preserve"> in the 18</w:t>
      </w:r>
      <w:r w:rsidRPr="00871E06">
        <w:rPr>
          <w:rFonts w:ascii="Baskerville" w:hAnsi="Baskerville"/>
          <w:vertAlign w:val="superscript"/>
        </w:rPr>
        <w:t>th</w:t>
      </w:r>
      <w:r w:rsidRPr="00871E06">
        <w:rPr>
          <w:rFonts w:ascii="Baskerville" w:hAnsi="Baskerville"/>
        </w:rPr>
        <w:t xml:space="preserve"> Century?’</w:t>
      </w:r>
    </w:p>
    <w:p w14:paraId="65BE20E7" w14:textId="0316247D" w:rsidR="00114279" w:rsidRPr="00871E06" w:rsidRDefault="00114279" w:rsidP="0050250D">
      <w:pPr>
        <w:widowControl w:val="0"/>
        <w:autoSpaceDE w:val="0"/>
        <w:autoSpaceDN w:val="0"/>
        <w:adjustRightInd w:val="0"/>
        <w:rPr>
          <w:rFonts w:ascii="Baskerville" w:hAnsi="Baskerville"/>
        </w:rPr>
      </w:pPr>
      <w:r w:rsidRPr="00871E06">
        <w:rPr>
          <w:rFonts w:ascii="Baskerville" w:hAnsi="Baskerville"/>
        </w:rPr>
        <w:tab/>
      </w:r>
      <w:r w:rsidRPr="00871E06">
        <w:rPr>
          <w:rFonts w:ascii="Baskerville" w:hAnsi="Baskerville"/>
          <w:u w:val="single"/>
        </w:rPr>
        <w:t>McGill University</w:t>
      </w:r>
    </w:p>
    <w:p w14:paraId="03828AD5" w14:textId="2D308B22" w:rsidR="00114279" w:rsidRPr="00871E06" w:rsidRDefault="00114279" w:rsidP="0050250D">
      <w:pPr>
        <w:widowControl w:val="0"/>
        <w:autoSpaceDE w:val="0"/>
        <w:autoSpaceDN w:val="0"/>
        <w:adjustRightInd w:val="0"/>
        <w:rPr>
          <w:rFonts w:ascii="Baskerville" w:hAnsi="Baskerville"/>
        </w:rPr>
      </w:pPr>
      <w:r w:rsidRPr="00871E06">
        <w:rPr>
          <w:rFonts w:ascii="Baskerville" w:hAnsi="Baskerville"/>
        </w:rPr>
        <w:tab/>
      </w:r>
      <w:r w:rsidR="00060B6E" w:rsidRPr="00871E06">
        <w:rPr>
          <w:rFonts w:ascii="Baskerville" w:hAnsi="Baskerville"/>
        </w:rPr>
        <w:t>Department of History Seminar</w:t>
      </w:r>
    </w:p>
    <w:p w14:paraId="4A013547" w14:textId="77777777" w:rsidR="00114279" w:rsidRPr="00871E06" w:rsidRDefault="00114279" w:rsidP="0050250D">
      <w:pPr>
        <w:widowControl w:val="0"/>
        <w:autoSpaceDE w:val="0"/>
        <w:autoSpaceDN w:val="0"/>
        <w:adjustRightInd w:val="0"/>
        <w:rPr>
          <w:rFonts w:ascii="Baskerville" w:hAnsi="Baskerville"/>
        </w:rPr>
      </w:pPr>
    </w:p>
    <w:p w14:paraId="23AD82A9" w14:textId="77777777" w:rsidR="0050250D" w:rsidRPr="00871E06" w:rsidRDefault="0050250D" w:rsidP="0050250D">
      <w:pPr>
        <w:widowControl w:val="0"/>
        <w:autoSpaceDE w:val="0"/>
        <w:autoSpaceDN w:val="0"/>
        <w:adjustRightInd w:val="0"/>
        <w:rPr>
          <w:rFonts w:ascii="Baskerville" w:hAnsi="Baskerville" w:cs="Garamond"/>
          <w:lang w:val="en-US" w:eastAsia="ja-JP"/>
        </w:rPr>
      </w:pPr>
      <w:r w:rsidRPr="00871E06">
        <w:rPr>
          <w:rFonts w:ascii="Baskerville" w:hAnsi="Baskerville"/>
        </w:rPr>
        <w:t>‘</w:t>
      </w:r>
      <w:r w:rsidRPr="00871E06">
        <w:rPr>
          <w:rFonts w:ascii="Baskerville" w:hAnsi="Baskerville" w:cs="Garamond"/>
          <w:lang w:val="en-US" w:eastAsia="ja-JP"/>
        </w:rPr>
        <w:t>Promoting Potatoes in Peru and Other Tales of the Hispanic Enlightenment’</w:t>
      </w:r>
    </w:p>
    <w:p w14:paraId="3B394D18" w14:textId="3FD948E7" w:rsidR="0050250D" w:rsidRPr="00871E06" w:rsidRDefault="0050250D" w:rsidP="0050250D">
      <w:pPr>
        <w:widowControl w:val="0"/>
        <w:autoSpaceDE w:val="0"/>
        <w:autoSpaceDN w:val="0"/>
        <w:adjustRightInd w:val="0"/>
        <w:rPr>
          <w:rFonts w:ascii="Baskerville" w:hAnsi="Baskerville"/>
        </w:rPr>
      </w:pPr>
      <w:r w:rsidRPr="00871E06">
        <w:rPr>
          <w:rFonts w:ascii="Baskerville" w:hAnsi="Baskerville"/>
        </w:rPr>
        <w:t xml:space="preserve"> </w:t>
      </w:r>
      <w:r w:rsidRPr="00871E06">
        <w:rPr>
          <w:rFonts w:ascii="Baskerville" w:hAnsi="Baskerville"/>
        </w:rPr>
        <w:tab/>
      </w:r>
      <w:r w:rsidRPr="00871E06">
        <w:rPr>
          <w:rFonts w:ascii="Baskerville" w:hAnsi="Baskerville"/>
          <w:u w:val="single"/>
        </w:rPr>
        <w:t>Univer</w:t>
      </w:r>
      <w:r w:rsidR="003B4F69" w:rsidRPr="00871E06">
        <w:rPr>
          <w:rFonts w:ascii="Baskerville" w:hAnsi="Baskerville"/>
          <w:u w:val="single"/>
        </w:rPr>
        <w:t>s</w:t>
      </w:r>
      <w:r w:rsidRPr="00871E06">
        <w:rPr>
          <w:rFonts w:ascii="Baskerville" w:hAnsi="Baskerville"/>
          <w:u w:val="single"/>
        </w:rPr>
        <w:t>ity of York</w:t>
      </w:r>
    </w:p>
    <w:p w14:paraId="6427C6DC" w14:textId="07BB0E46" w:rsidR="0050250D" w:rsidRPr="00871E06" w:rsidRDefault="0050250D" w:rsidP="0050250D">
      <w:pPr>
        <w:widowControl w:val="0"/>
        <w:autoSpaceDE w:val="0"/>
        <w:autoSpaceDN w:val="0"/>
        <w:adjustRightInd w:val="0"/>
        <w:rPr>
          <w:rFonts w:ascii="Baskerville" w:hAnsi="Baskerville"/>
        </w:rPr>
      </w:pPr>
      <w:r w:rsidRPr="00871E06">
        <w:rPr>
          <w:rFonts w:ascii="Baskerville" w:hAnsi="Baskerville"/>
        </w:rPr>
        <w:tab/>
        <w:t>York Centre for the Americas Visiting Lecture</w:t>
      </w:r>
    </w:p>
    <w:p w14:paraId="1EBF0293" w14:textId="77777777" w:rsidR="0050250D" w:rsidRPr="00871E06" w:rsidRDefault="0050250D" w:rsidP="0050250D">
      <w:pPr>
        <w:widowControl w:val="0"/>
        <w:autoSpaceDE w:val="0"/>
        <w:autoSpaceDN w:val="0"/>
        <w:adjustRightInd w:val="0"/>
        <w:rPr>
          <w:rFonts w:ascii="Baskerville" w:hAnsi="Baskerville"/>
        </w:rPr>
      </w:pPr>
    </w:p>
    <w:p w14:paraId="12D7AD7F" w14:textId="204F56BB" w:rsidR="003A09B2" w:rsidRPr="00871E06" w:rsidRDefault="003A09B2" w:rsidP="0050250D">
      <w:pPr>
        <w:widowControl w:val="0"/>
        <w:autoSpaceDE w:val="0"/>
        <w:autoSpaceDN w:val="0"/>
        <w:adjustRightInd w:val="0"/>
        <w:rPr>
          <w:rFonts w:ascii="Baskerville" w:hAnsi="Baskerville"/>
        </w:rPr>
      </w:pPr>
      <w:r w:rsidRPr="00871E06">
        <w:rPr>
          <w:rFonts w:ascii="Baskerville" w:hAnsi="Baskerville"/>
        </w:rPr>
        <w:t>‘Promoting Potatoes in Eighteenth-Century Europe’</w:t>
      </w:r>
    </w:p>
    <w:p w14:paraId="04538ACD" w14:textId="462ECFE2" w:rsidR="003A09B2" w:rsidRPr="00871E06" w:rsidRDefault="003A09B2" w:rsidP="00BD0C75">
      <w:pPr>
        <w:widowControl w:val="0"/>
        <w:autoSpaceDE w:val="0"/>
        <w:autoSpaceDN w:val="0"/>
        <w:adjustRightInd w:val="0"/>
        <w:rPr>
          <w:rFonts w:ascii="Baskerville" w:hAnsi="Baskerville"/>
        </w:rPr>
      </w:pPr>
      <w:r w:rsidRPr="00871E06">
        <w:rPr>
          <w:rFonts w:ascii="Baskerville" w:hAnsi="Baskerville"/>
        </w:rPr>
        <w:tab/>
      </w:r>
      <w:r w:rsidRPr="00871E06">
        <w:rPr>
          <w:rFonts w:ascii="Baskerville" w:hAnsi="Baskerville"/>
          <w:u w:val="single"/>
        </w:rPr>
        <w:t>Victoria &amp; Albert Museum/ Royal College of Art</w:t>
      </w:r>
    </w:p>
    <w:p w14:paraId="0F769763" w14:textId="6750BA99" w:rsidR="003A09B2" w:rsidRPr="00871E06" w:rsidRDefault="003A09B2" w:rsidP="00BD0C75">
      <w:pPr>
        <w:widowControl w:val="0"/>
        <w:autoSpaceDE w:val="0"/>
        <w:autoSpaceDN w:val="0"/>
        <w:adjustRightInd w:val="0"/>
        <w:rPr>
          <w:rFonts w:ascii="Baskerville" w:hAnsi="Baskerville"/>
        </w:rPr>
      </w:pPr>
      <w:r w:rsidRPr="00871E06">
        <w:rPr>
          <w:rFonts w:ascii="Baskerville" w:hAnsi="Baskerville"/>
        </w:rPr>
        <w:tab/>
        <w:t>History of Design Research Seminar</w:t>
      </w:r>
    </w:p>
    <w:p w14:paraId="7727A47F" w14:textId="77777777" w:rsidR="003A09B2" w:rsidRPr="00871E06" w:rsidRDefault="003A09B2" w:rsidP="00BD0C75">
      <w:pPr>
        <w:widowControl w:val="0"/>
        <w:autoSpaceDE w:val="0"/>
        <w:autoSpaceDN w:val="0"/>
        <w:adjustRightInd w:val="0"/>
        <w:rPr>
          <w:rFonts w:ascii="Baskerville" w:hAnsi="Baskerville"/>
        </w:rPr>
      </w:pPr>
    </w:p>
    <w:p w14:paraId="11A3E453" w14:textId="79436A9B" w:rsidR="00B47037" w:rsidRPr="00871E06" w:rsidRDefault="00B47037" w:rsidP="00BD0C75">
      <w:pPr>
        <w:widowControl w:val="0"/>
        <w:autoSpaceDE w:val="0"/>
        <w:autoSpaceDN w:val="0"/>
        <w:adjustRightInd w:val="0"/>
        <w:rPr>
          <w:rFonts w:ascii="Baskerville" w:hAnsi="Baskerville"/>
        </w:rPr>
      </w:pPr>
      <w:r w:rsidRPr="00871E06">
        <w:rPr>
          <w:rFonts w:ascii="Baskerville" w:hAnsi="Baskerville"/>
        </w:rPr>
        <w:t>‘What Did it Mean to Call a Food ‘Nutritious’ in the 18</w:t>
      </w:r>
      <w:r w:rsidRPr="00871E06">
        <w:rPr>
          <w:rFonts w:ascii="Baskerville" w:hAnsi="Baskerville"/>
          <w:vertAlign w:val="superscript"/>
        </w:rPr>
        <w:t>th</w:t>
      </w:r>
      <w:r w:rsidRPr="00871E06">
        <w:rPr>
          <w:rFonts w:ascii="Baskerville" w:hAnsi="Baskerville"/>
        </w:rPr>
        <w:t xml:space="preserve"> Century?’</w:t>
      </w:r>
    </w:p>
    <w:p w14:paraId="2A5DB22C" w14:textId="106511B1" w:rsidR="00B47037" w:rsidRPr="00871E06" w:rsidRDefault="00B47037" w:rsidP="00BD0C75">
      <w:pPr>
        <w:widowControl w:val="0"/>
        <w:autoSpaceDE w:val="0"/>
        <w:autoSpaceDN w:val="0"/>
        <w:adjustRightInd w:val="0"/>
        <w:rPr>
          <w:rFonts w:ascii="Baskerville" w:hAnsi="Baskerville"/>
        </w:rPr>
      </w:pPr>
      <w:r w:rsidRPr="00871E06">
        <w:rPr>
          <w:rFonts w:ascii="Baskerville" w:hAnsi="Baskerville"/>
        </w:rPr>
        <w:tab/>
      </w:r>
      <w:r w:rsidRPr="00871E06">
        <w:rPr>
          <w:rFonts w:ascii="Baskerville" w:hAnsi="Baskerville"/>
          <w:u w:val="single"/>
        </w:rPr>
        <w:t>University of Warwick</w:t>
      </w:r>
    </w:p>
    <w:p w14:paraId="10647012" w14:textId="216A42BC" w:rsidR="00B47037" w:rsidRPr="00871E06" w:rsidRDefault="00B47037" w:rsidP="00BD0C75">
      <w:pPr>
        <w:widowControl w:val="0"/>
        <w:autoSpaceDE w:val="0"/>
        <w:autoSpaceDN w:val="0"/>
        <w:adjustRightInd w:val="0"/>
        <w:rPr>
          <w:rFonts w:ascii="Baskerville" w:hAnsi="Baskerville"/>
        </w:rPr>
      </w:pPr>
      <w:r w:rsidRPr="00871E06">
        <w:rPr>
          <w:rFonts w:ascii="Baskerville" w:hAnsi="Baskerville"/>
        </w:rPr>
        <w:tab/>
      </w:r>
      <w:r w:rsidR="00F127D9" w:rsidRPr="00871E06">
        <w:rPr>
          <w:rFonts w:ascii="Baskerville" w:hAnsi="Baskerville"/>
        </w:rPr>
        <w:t>Centre for the History of Medicine and Eighteenth-Century Centre Seminar</w:t>
      </w:r>
    </w:p>
    <w:p w14:paraId="577B068A" w14:textId="77777777" w:rsidR="00B47037" w:rsidRPr="00871E06" w:rsidRDefault="00B47037" w:rsidP="00BD0C75">
      <w:pPr>
        <w:widowControl w:val="0"/>
        <w:autoSpaceDE w:val="0"/>
        <w:autoSpaceDN w:val="0"/>
        <w:adjustRightInd w:val="0"/>
        <w:rPr>
          <w:rFonts w:ascii="Baskerville" w:hAnsi="Baskerville"/>
        </w:rPr>
      </w:pPr>
    </w:p>
    <w:p w14:paraId="021AE508" w14:textId="25C1DD41" w:rsidR="00BD0C75" w:rsidRPr="00871E06" w:rsidRDefault="00BD0C75" w:rsidP="00BD0C75">
      <w:pPr>
        <w:widowControl w:val="0"/>
        <w:autoSpaceDE w:val="0"/>
        <w:autoSpaceDN w:val="0"/>
        <w:adjustRightInd w:val="0"/>
        <w:rPr>
          <w:rFonts w:ascii="Baskerville" w:hAnsi="Baskerville"/>
        </w:rPr>
      </w:pPr>
      <w:r w:rsidRPr="00871E06">
        <w:rPr>
          <w:rFonts w:ascii="Baskerville" w:hAnsi="Baskerville"/>
        </w:rPr>
        <w:t>‘Dietary Imperialism in the Global 18</w:t>
      </w:r>
      <w:r w:rsidRPr="00871E06">
        <w:rPr>
          <w:rFonts w:ascii="Baskerville" w:hAnsi="Baskerville"/>
          <w:vertAlign w:val="superscript"/>
        </w:rPr>
        <w:t>th</w:t>
      </w:r>
      <w:r w:rsidRPr="00871E06">
        <w:rPr>
          <w:rFonts w:ascii="Baskerville" w:hAnsi="Baskerville"/>
        </w:rPr>
        <w:t xml:space="preserve"> Century’</w:t>
      </w:r>
    </w:p>
    <w:p w14:paraId="5CD1131C" w14:textId="4F5B2B03" w:rsidR="00BD0C75" w:rsidRPr="00871E06" w:rsidRDefault="00BD0C75" w:rsidP="009906E0">
      <w:pPr>
        <w:widowControl w:val="0"/>
        <w:autoSpaceDE w:val="0"/>
        <w:autoSpaceDN w:val="0"/>
        <w:adjustRightInd w:val="0"/>
        <w:ind w:left="709"/>
        <w:rPr>
          <w:rFonts w:ascii="Baskerville" w:hAnsi="Baskerville"/>
        </w:rPr>
      </w:pPr>
      <w:r w:rsidRPr="00871E06">
        <w:rPr>
          <w:rFonts w:ascii="Baskerville" w:hAnsi="Baskerville"/>
        </w:rPr>
        <w:tab/>
      </w:r>
      <w:r w:rsidR="00ED2F97" w:rsidRPr="00871E06">
        <w:rPr>
          <w:rFonts w:ascii="Baskerville" w:hAnsi="Baskerville"/>
          <w:u w:val="single"/>
        </w:rPr>
        <w:t xml:space="preserve">Universidad Pablo de </w:t>
      </w:r>
      <w:proofErr w:type="spellStart"/>
      <w:r w:rsidR="00ED2F97" w:rsidRPr="00871E06">
        <w:rPr>
          <w:rFonts w:ascii="Baskerville" w:hAnsi="Baskerville"/>
          <w:u w:val="single"/>
        </w:rPr>
        <w:t>Olavide</w:t>
      </w:r>
      <w:proofErr w:type="spellEnd"/>
      <w:r w:rsidR="00ED2F97" w:rsidRPr="00871E06">
        <w:rPr>
          <w:rFonts w:ascii="Baskerville" w:hAnsi="Baskerville"/>
          <w:u w:val="single"/>
        </w:rPr>
        <w:t>-</w:t>
      </w:r>
      <w:r w:rsidR="006A7C72" w:rsidRPr="00871E06">
        <w:rPr>
          <w:rFonts w:ascii="Baskerville" w:hAnsi="Baskerville"/>
          <w:u w:val="single"/>
        </w:rPr>
        <w:t>Archivo General de Indias</w:t>
      </w:r>
      <w:r w:rsidR="00ED2F97" w:rsidRPr="00871E06">
        <w:rPr>
          <w:rFonts w:ascii="Baskerville" w:hAnsi="Baskerville"/>
          <w:u w:val="single"/>
        </w:rPr>
        <w:t>-</w:t>
      </w:r>
      <w:r w:rsidR="002160B9" w:rsidRPr="00871E06">
        <w:rPr>
          <w:rFonts w:ascii="Baskerville" w:hAnsi="Baskerville"/>
          <w:u w:val="single"/>
        </w:rPr>
        <w:t xml:space="preserve">Escuela de </w:t>
      </w:r>
      <w:proofErr w:type="spellStart"/>
      <w:r w:rsidR="00ED2F97" w:rsidRPr="00871E06">
        <w:rPr>
          <w:rFonts w:ascii="Baskerville" w:hAnsi="Baskerville"/>
          <w:u w:val="single"/>
        </w:rPr>
        <w:t>Estudios</w:t>
      </w:r>
      <w:proofErr w:type="spellEnd"/>
      <w:r w:rsidR="00ED2F97" w:rsidRPr="00871E06">
        <w:rPr>
          <w:rFonts w:ascii="Baskerville" w:hAnsi="Baskerville"/>
          <w:u w:val="single"/>
        </w:rPr>
        <w:t xml:space="preserve"> Hispano-Americanos-</w:t>
      </w:r>
      <w:r w:rsidR="002160B9" w:rsidRPr="00871E06">
        <w:rPr>
          <w:rFonts w:ascii="Baskerville" w:hAnsi="Baskerville"/>
          <w:u w:val="single"/>
        </w:rPr>
        <w:t>C</w:t>
      </w:r>
      <w:r w:rsidR="00ED2F97" w:rsidRPr="00871E06">
        <w:rPr>
          <w:rFonts w:ascii="Baskerville" w:hAnsi="Baskerville"/>
          <w:u w:val="single"/>
        </w:rPr>
        <w:t xml:space="preserve">onsejo </w:t>
      </w:r>
      <w:r w:rsidR="002160B9" w:rsidRPr="00871E06">
        <w:rPr>
          <w:rFonts w:ascii="Baskerville" w:hAnsi="Baskerville"/>
          <w:u w:val="single"/>
        </w:rPr>
        <w:t>S</w:t>
      </w:r>
      <w:r w:rsidR="00ED2F97" w:rsidRPr="00871E06">
        <w:rPr>
          <w:rFonts w:ascii="Baskerville" w:hAnsi="Baskerville"/>
          <w:u w:val="single"/>
        </w:rPr>
        <w:t xml:space="preserve">uperior de </w:t>
      </w:r>
      <w:proofErr w:type="spellStart"/>
      <w:r w:rsidR="002160B9" w:rsidRPr="00871E06">
        <w:rPr>
          <w:rFonts w:ascii="Baskerville" w:hAnsi="Baskerville"/>
          <w:u w:val="single"/>
        </w:rPr>
        <w:t>I</w:t>
      </w:r>
      <w:r w:rsidR="00ED2F97" w:rsidRPr="00871E06">
        <w:rPr>
          <w:rFonts w:ascii="Baskerville" w:hAnsi="Baskerville"/>
          <w:u w:val="single"/>
        </w:rPr>
        <w:t>nvestigaciones</w:t>
      </w:r>
      <w:proofErr w:type="spellEnd"/>
      <w:r w:rsidR="00ED2F97" w:rsidRPr="00871E06">
        <w:rPr>
          <w:rFonts w:ascii="Baskerville" w:hAnsi="Baskerville"/>
          <w:u w:val="single"/>
        </w:rPr>
        <w:t xml:space="preserve"> </w:t>
      </w:r>
      <w:proofErr w:type="spellStart"/>
      <w:r w:rsidR="002160B9" w:rsidRPr="00871E06">
        <w:rPr>
          <w:rFonts w:ascii="Baskerville" w:hAnsi="Baskerville"/>
          <w:u w:val="single"/>
        </w:rPr>
        <w:t>C</w:t>
      </w:r>
      <w:r w:rsidR="00ED2F97" w:rsidRPr="00871E06">
        <w:rPr>
          <w:rFonts w:ascii="Baskerville" w:hAnsi="Baskerville"/>
          <w:u w:val="single"/>
        </w:rPr>
        <w:t>ientíficas</w:t>
      </w:r>
      <w:proofErr w:type="spellEnd"/>
      <w:r w:rsidR="002160B9" w:rsidRPr="00871E06">
        <w:rPr>
          <w:rFonts w:ascii="Baskerville" w:hAnsi="Baskerville"/>
        </w:rPr>
        <w:t>, Seville</w:t>
      </w:r>
    </w:p>
    <w:p w14:paraId="28F91F34" w14:textId="786007FD" w:rsidR="006A7C72" w:rsidRPr="00871E06" w:rsidRDefault="006A7C72" w:rsidP="00BD0C75">
      <w:pPr>
        <w:widowControl w:val="0"/>
        <w:autoSpaceDE w:val="0"/>
        <w:autoSpaceDN w:val="0"/>
        <w:adjustRightInd w:val="0"/>
        <w:rPr>
          <w:rFonts w:ascii="Baskerville" w:hAnsi="Baskerville"/>
        </w:rPr>
      </w:pPr>
      <w:r w:rsidRPr="00871E06">
        <w:rPr>
          <w:rFonts w:ascii="Baskerville" w:hAnsi="Baskerville"/>
        </w:rPr>
        <w:tab/>
        <w:t>Conference: ‘Food and Empires’</w:t>
      </w:r>
    </w:p>
    <w:p w14:paraId="6C518AED" w14:textId="77777777" w:rsidR="00BD0C75" w:rsidRPr="00871E06" w:rsidRDefault="00BD0C75" w:rsidP="00A62DDE">
      <w:pPr>
        <w:tabs>
          <w:tab w:val="left" w:pos="567"/>
          <w:tab w:val="left" w:pos="2600"/>
          <w:tab w:val="left" w:pos="3600"/>
        </w:tabs>
        <w:ind w:right="43"/>
        <w:rPr>
          <w:rFonts w:ascii="Baskerville" w:hAnsi="Baskerville"/>
          <w:b/>
        </w:rPr>
      </w:pPr>
    </w:p>
    <w:p w14:paraId="72DD40AC" w14:textId="011CC52D" w:rsidR="00457CD1" w:rsidRPr="00871E06" w:rsidRDefault="00457CD1" w:rsidP="00A62DDE">
      <w:pPr>
        <w:tabs>
          <w:tab w:val="left" w:pos="567"/>
          <w:tab w:val="left" w:pos="2600"/>
          <w:tab w:val="left" w:pos="3600"/>
        </w:tabs>
        <w:ind w:right="43"/>
        <w:rPr>
          <w:rFonts w:ascii="Baskerville" w:hAnsi="Baskerville"/>
          <w:b/>
        </w:rPr>
      </w:pPr>
      <w:r w:rsidRPr="00871E06">
        <w:rPr>
          <w:rFonts w:ascii="Baskerville" w:hAnsi="Baskerville"/>
          <w:b/>
        </w:rPr>
        <w:t>2016</w:t>
      </w:r>
    </w:p>
    <w:p w14:paraId="235A29D3" w14:textId="77777777" w:rsidR="003E29BE" w:rsidRPr="00871E06" w:rsidRDefault="003E29BE" w:rsidP="00A62DDE">
      <w:pPr>
        <w:tabs>
          <w:tab w:val="left" w:pos="567"/>
          <w:tab w:val="left" w:pos="2600"/>
          <w:tab w:val="left" w:pos="3600"/>
        </w:tabs>
        <w:ind w:right="43"/>
        <w:rPr>
          <w:rFonts w:ascii="Baskerville" w:hAnsi="Baskerville"/>
        </w:rPr>
      </w:pPr>
    </w:p>
    <w:p w14:paraId="65265D58" w14:textId="302B7CAC" w:rsidR="006D1A9E" w:rsidRPr="00871E06" w:rsidRDefault="006D1A9E" w:rsidP="003B4128">
      <w:pPr>
        <w:widowControl w:val="0"/>
        <w:autoSpaceDE w:val="0"/>
        <w:autoSpaceDN w:val="0"/>
        <w:adjustRightInd w:val="0"/>
        <w:rPr>
          <w:rFonts w:ascii="Baskerville" w:hAnsi="Baskerville"/>
        </w:rPr>
      </w:pPr>
      <w:r w:rsidRPr="00871E06">
        <w:rPr>
          <w:rFonts w:ascii="Baskerville" w:hAnsi="Baskerville"/>
        </w:rPr>
        <w:t>‘Dietary Imperialism in the 18</w:t>
      </w:r>
      <w:r w:rsidRPr="00871E06">
        <w:rPr>
          <w:rFonts w:ascii="Baskerville" w:hAnsi="Baskerville"/>
          <w:vertAlign w:val="superscript"/>
        </w:rPr>
        <w:t>th</w:t>
      </w:r>
      <w:r w:rsidRPr="00871E06">
        <w:rPr>
          <w:rFonts w:ascii="Baskerville" w:hAnsi="Baskerville"/>
        </w:rPr>
        <w:t xml:space="preserve"> Century’</w:t>
      </w:r>
    </w:p>
    <w:p w14:paraId="0F5AA821" w14:textId="2D4AE5DE" w:rsidR="006D1A9E" w:rsidRPr="00871E06" w:rsidRDefault="006D1A9E" w:rsidP="003B4128">
      <w:pPr>
        <w:widowControl w:val="0"/>
        <w:autoSpaceDE w:val="0"/>
        <w:autoSpaceDN w:val="0"/>
        <w:adjustRightInd w:val="0"/>
        <w:rPr>
          <w:rFonts w:ascii="Baskerville" w:hAnsi="Baskerville"/>
          <w:u w:val="single"/>
        </w:rPr>
      </w:pPr>
      <w:r w:rsidRPr="00871E06">
        <w:rPr>
          <w:rFonts w:ascii="Baskerville" w:hAnsi="Baskerville"/>
        </w:rPr>
        <w:tab/>
      </w:r>
      <w:r w:rsidRPr="00871E06">
        <w:rPr>
          <w:rFonts w:ascii="Baskerville" w:hAnsi="Baskerville"/>
          <w:u w:val="single"/>
        </w:rPr>
        <w:t>Leiden University</w:t>
      </w:r>
    </w:p>
    <w:p w14:paraId="4B55C7F8" w14:textId="42B93B1F" w:rsidR="001833C7" w:rsidRPr="00871E06" w:rsidRDefault="001833C7" w:rsidP="003B4128">
      <w:pPr>
        <w:widowControl w:val="0"/>
        <w:autoSpaceDE w:val="0"/>
        <w:autoSpaceDN w:val="0"/>
        <w:adjustRightInd w:val="0"/>
        <w:rPr>
          <w:rFonts w:ascii="Baskerville" w:hAnsi="Baskerville"/>
        </w:rPr>
      </w:pPr>
      <w:r w:rsidRPr="00871E06">
        <w:rPr>
          <w:rFonts w:ascii="Baskerville" w:hAnsi="Baskerville"/>
        </w:rPr>
        <w:tab/>
        <w:t>Symposium: ‘Global Food History’</w:t>
      </w:r>
    </w:p>
    <w:p w14:paraId="0BD7E252" w14:textId="77777777" w:rsidR="006D1A9E" w:rsidRPr="00871E06" w:rsidRDefault="006D1A9E" w:rsidP="003B4128">
      <w:pPr>
        <w:widowControl w:val="0"/>
        <w:autoSpaceDE w:val="0"/>
        <w:autoSpaceDN w:val="0"/>
        <w:adjustRightInd w:val="0"/>
        <w:rPr>
          <w:rFonts w:ascii="Baskerville" w:hAnsi="Baskerville"/>
        </w:rPr>
      </w:pPr>
    </w:p>
    <w:p w14:paraId="5DE8BBEA" w14:textId="2AB567FE" w:rsidR="00BB368E" w:rsidRPr="00871E06" w:rsidRDefault="006E4B34" w:rsidP="003B4128">
      <w:pPr>
        <w:widowControl w:val="0"/>
        <w:autoSpaceDE w:val="0"/>
        <w:autoSpaceDN w:val="0"/>
        <w:adjustRightInd w:val="0"/>
        <w:rPr>
          <w:rFonts w:ascii="Baskerville" w:hAnsi="Baskerville" w:cs="Garamond"/>
          <w:lang w:val="en-US" w:eastAsia="ja-JP"/>
        </w:rPr>
      </w:pPr>
      <w:r w:rsidRPr="00871E06">
        <w:rPr>
          <w:rFonts w:ascii="Baskerville" w:hAnsi="Baskerville"/>
        </w:rPr>
        <w:t>‘</w:t>
      </w:r>
      <w:r w:rsidR="00BB368E" w:rsidRPr="00871E06">
        <w:rPr>
          <w:rFonts w:ascii="Baskerville" w:hAnsi="Baskerville" w:cs="Garamond"/>
          <w:lang w:val="en-US" w:eastAsia="ja-JP"/>
        </w:rPr>
        <w:t>Promoting Potatoes in Peru and Other Tales of the Hispanic Enlightenment’</w:t>
      </w:r>
    </w:p>
    <w:p w14:paraId="3E558CF9" w14:textId="3326D8E9" w:rsidR="006E4B34" w:rsidRPr="00871E06" w:rsidRDefault="006E4B34" w:rsidP="00A62DDE">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School of Advanced Studies, University of London</w:t>
      </w:r>
    </w:p>
    <w:p w14:paraId="75E6D283" w14:textId="2B406966" w:rsidR="006E4B34" w:rsidRPr="00871E06" w:rsidRDefault="006E4B34" w:rsidP="00A62DDE">
      <w:pPr>
        <w:tabs>
          <w:tab w:val="left" w:pos="567"/>
          <w:tab w:val="left" w:pos="2600"/>
          <w:tab w:val="left" w:pos="3600"/>
        </w:tabs>
        <w:ind w:right="43"/>
        <w:rPr>
          <w:rFonts w:ascii="Baskerville" w:hAnsi="Baskerville"/>
        </w:rPr>
      </w:pPr>
      <w:r w:rsidRPr="00871E06">
        <w:rPr>
          <w:rFonts w:ascii="Baskerville" w:hAnsi="Baskerville"/>
        </w:rPr>
        <w:tab/>
      </w:r>
      <w:r w:rsidR="006C278B" w:rsidRPr="00871E06">
        <w:rPr>
          <w:rFonts w:ascii="Baskerville" w:hAnsi="Baskerville"/>
        </w:rPr>
        <w:t xml:space="preserve">London </w:t>
      </w:r>
      <w:r w:rsidRPr="00871E06">
        <w:rPr>
          <w:rFonts w:ascii="Baskerville" w:hAnsi="Baskerville"/>
        </w:rPr>
        <w:t>Andean Studies Seminar</w:t>
      </w:r>
    </w:p>
    <w:p w14:paraId="730E1162" w14:textId="77777777" w:rsidR="006E4B34" w:rsidRPr="00871E06" w:rsidRDefault="006E4B34" w:rsidP="00A62DDE">
      <w:pPr>
        <w:tabs>
          <w:tab w:val="left" w:pos="567"/>
          <w:tab w:val="left" w:pos="2600"/>
          <w:tab w:val="left" w:pos="3600"/>
        </w:tabs>
        <w:ind w:right="43"/>
        <w:rPr>
          <w:rFonts w:ascii="Baskerville" w:hAnsi="Baskerville"/>
        </w:rPr>
      </w:pPr>
    </w:p>
    <w:p w14:paraId="698DE896" w14:textId="1A84162C" w:rsidR="000B7104" w:rsidRPr="00871E06" w:rsidRDefault="00AD13CA" w:rsidP="00410D99">
      <w:pPr>
        <w:tabs>
          <w:tab w:val="left" w:pos="567"/>
          <w:tab w:val="left" w:pos="2600"/>
          <w:tab w:val="left" w:pos="3600"/>
        </w:tabs>
        <w:ind w:right="43"/>
        <w:rPr>
          <w:rFonts w:ascii="Baskerville" w:hAnsi="Baskerville"/>
        </w:rPr>
      </w:pPr>
      <w:r w:rsidRPr="00871E06">
        <w:rPr>
          <w:rFonts w:ascii="Baskerville" w:hAnsi="Baskerville"/>
        </w:rPr>
        <w:t>‘</w:t>
      </w:r>
      <w:r w:rsidR="000B7104" w:rsidRPr="00871E06">
        <w:rPr>
          <w:rFonts w:ascii="Baskerville" w:hAnsi="Baskerville"/>
        </w:rPr>
        <w:t>European Responses to the New World Environment</w:t>
      </w:r>
      <w:r w:rsidRPr="00871E06">
        <w:rPr>
          <w:rFonts w:ascii="Baskerville" w:hAnsi="Baskerville"/>
        </w:rPr>
        <w:t>’</w:t>
      </w:r>
    </w:p>
    <w:p w14:paraId="16DF32C8" w14:textId="2A501DF4" w:rsidR="000B7104" w:rsidRPr="00871E06" w:rsidRDefault="000B7104" w:rsidP="00410D99">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Cambridge University</w:t>
      </w:r>
    </w:p>
    <w:p w14:paraId="1A9D9454" w14:textId="23696F16" w:rsidR="000B7104" w:rsidRPr="00871E06" w:rsidRDefault="000B7104" w:rsidP="00410D99">
      <w:pPr>
        <w:tabs>
          <w:tab w:val="left" w:pos="567"/>
          <w:tab w:val="left" w:pos="2600"/>
          <w:tab w:val="left" w:pos="3600"/>
        </w:tabs>
        <w:ind w:right="43"/>
        <w:rPr>
          <w:rFonts w:ascii="Baskerville" w:hAnsi="Baskerville"/>
        </w:rPr>
      </w:pPr>
      <w:r w:rsidRPr="00871E06">
        <w:rPr>
          <w:rFonts w:ascii="Baskerville" w:hAnsi="Baskerville"/>
        </w:rPr>
        <w:tab/>
        <w:t>Workshop: ‘Transforming</w:t>
      </w:r>
      <w:r w:rsidR="00E06910" w:rsidRPr="00871E06">
        <w:rPr>
          <w:rFonts w:ascii="Baskerville" w:hAnsi="Baskerville"/>
        </w:rPr>
        <w:t xml:space="preserve"> Unfamiliar Environments in the Americas, </w:t>
      </w:r>
      <w:r w:rsidR="00C07F70" w:rsidRPr="00871E06">
        <w:rPr>
          <w:rFonts w:ascii="Baskerville" w:hAnsi="Baskerville"/>
        </w:rPr>
        <w:t>c. 1600 to 1850 and Beyond’</w:t>
      </w:r>
    </w:p>
    <w:p w14:paraId="0420A540" w14:textId="77777777" w:rsidR="000B7104" w:rsidRPr="00871E06" w:rsidRDefault="000B7104" w:rsidP="00410D99">
      <w:pPr>
        <w:tabs>
          <w:tab w:val="left" w:pos="567"/>
          <w:tab w:val="left" w:pos="2600"/>
          <w:tab w:val="left" w:pos="3600"/>
        </w:tabs>
        <w:ind w:right="43"/>
        <w:rPr>
          <w:rFonts w:ascii="Baskerville" w:hAnsi="Baskerville"/>
        </w:rPr>
      </w:pPr>
    </w:p>
    <w:p w14:paraId="49381D0B" w14:textId="77777777" w:rsidR="00410D99" w:rsidRPr="00871E06" w:rsidRDefault="00410D99" w:rsidP="00410D99">
      <w:pPr>
        <w:tabs>
          <w:tab w:val="left" w:pos="567"/>
          <w:tab w:val="left" w:pos="2600"/>
          <w:tab w:val="left" w:pos="3600"/>
        </w:tabs>
        <w:ind w:right="43"/>
        <w:rPr>
          <w:rFonts w:ascii="Baskerville" w:hAnsi="Baskerville"/>
        </w:rPr>
      </w:pPr>
      <w:r w:rsidRPr="00871E06">
        <w:rPr>
          <w:rFonts w:ascii="Baskerville" w:hAnsi="Baskerville"/>
        </w:rPr>
        <w:t>‘The Pleasures of Taxonomy: Casta Paintings and Classification’</w:t>
      </w:r>
    </w:p>
    <w:p w14:paraId="08BF0E29" w14:textId="77777777" w:rsidR="00410D99" w:rsidRPr="00871E06" w:rsidRDefault="00410D99" w:rsidP="00410D99">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Princeton University</w:t>
      </w:r>
    </w:p>
    <w:p w14:paraId="248EE23C" w14:textId="77777777" w:rsidR="00410D99" w:rsidRPr="00871E06" w:rsidRDefault="00410D99" w:rsidP="00410D99">
      <w:pPr>
        <w:tabs>
          <w:tab w:val="left" w:pos="567"/>
          <w:tab w:val="left" w:pos="2600"/>
          <w:tab w:val="left" w:pos="3600"/>
        </w:tabs>
        <w:ind w:right="43"/>
        <w:rPr>
          <w:rFonts w:ascii="Baskerville" w:hAnsi="Baskerville" w:cs="Calibri"/>
          <w:lang w:val="en-US"/>
        </w:rPr>
      </w:pPr>
      <w:r w:rsidRPr="00871E06">
        <w:rPr>
          <w:rFonts w:ascii="Baskerville" w:hAnsi="Baskerville"/>
        </w:rPr>
        <w:tab/>
        <w:t>Workshop: ‘</w:t>
      </w:r>
      <w:r w:rsidRPr="00871E06">
        <w:rPr>
          <w:rFonts w:ascii="Baskerville" w:hAnsi="Baskerville" w:cs="Calibri"/>
          <w:lang w:val="en-US"/>
        </w:rPr>
        <w:t>Textualizing the Early Modern Body in the Hispanic World’</w:t>
      </w:r>
    </w:p>
    <w:p w14:paraId="0D345A9C" w14:textId="77777777" w:rsidR="00410D99" w:rsidRPr="00871E06" w:rsidRDefault="00410D99" w:rsidP="00410D99">
      <w:pPr>
        <w:tabs>
          <w:tab w:val="left" w:pos="567"/>
          <w:tab w:val="left" w:pos="2600"/>
          <w:tab w:val="left" w:pos="3600"/>
        </w:tabs>
        <w:ind w:right="43"/>
        <w:rPr>
          <w:rFonts w:ascii="Baskerville" w:hAnsi="Baskerville"/>
        </w:rPr>
      </w:pPr>
    </w:p>
    <w:p w14:paraId="756477A0" w14:textId="26EF360D" w:rsidR="00CF406D" w:rsidRPr="00871E06" w:rsidRDefault="00CF406D" w:rsidP="00410D99">
      <w:pPr>
        <w:tabs>
          <w:tab w:val="left" w:pos="567"/>
          <w:tab w:val="left" w:pos="2600"/>
          <w:tab w:val="left" w:pos="3600"/>
        </w:tabs>
        <w:ind w:right="43"/>
        <w:rPr>
          <w:rFonts w:ascii="Baskerville" w:hAnsi="Baskerville"/>
        </w:rPr>
      </w:pPr>
      <w:r w:rsidRPr="00871E06">
        <w:rPr>
          <w:rFonts w:ascii="Baskerville" w:hAnsi="Baskerville"/>
        </w:rPr>
        <w:t>‘</w:t>
      </w:r>
      <w:r w:rsidR="007B5E3D" w:rsidRPr="00871E06">
        <w:rPr>
          <w:rFonts w:ascii="Baskerville" w:hAnsi="Baskerville"/>
        </w:rPr>
        <w:t>‘</w:t>
      </w:r>
      <w:r w:rsidR="00E66585" w:rsidRPr="00871E06">
        <w:rPr>
          <w:rFonts w:ascii="Baskerville" w:hAnsi="Baskerville"/>
        </w:rPr>
        <w:t xml:space="preserve">Food for Workers and </w:t>
      </w:r>
      <w:r w:rsidR="00E66585" w:rsidRPr="00871E06">
        <w:rPr>
          <w:rFonts w:ascii="Baskerville" w:hAnsi="Baskerville"/>
          <w:i/>
        </w:rPr>
        <w:t>Negros</w:t>
      </w:r>
      <w:r w:rsidRPr="00871E06">
        <w:rPr>
          <w:rFonts w:ascii="Baskerville" w:hAnsi="Baskerville"/>
        </w:rPr>
        <w:t>’</w:t>
      </w:r>
      <w:r w:rsidR="00E66585" w:rsidRPr="00871E06">
        <w:rPr>
          <w:rFonts w:ascii="Baskerville" w:hAnsi="Baskerville"/>
        </w:rPr>
        <w:t>: Colonialism and Dietary Reform in the Global Eighteenth Century’</w:t>
      </w:r>
    </w:p>
    <w:p w14:paraId="2A4E2D50" w14:textId="77777777" w:rsidR="00CF406D" w:rsidRPr="00871E06" w:rsidRDefault="00CF406D" w:rsidP="00CF406D">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Ohio State University</w:t>
      </w:r>
    </w:p>
    <w:p w14:paraId="142D1707" w14:textId="77777777" w:rsidR="00CF406D" w:rsidRPr="00871E06" w:rsidRDefault="00CF406D" w:rsidP="00CF406D">
      <w:pPr>
        <w:tabs>
          <w:tab w:val="left" w:pos="567"/>
          <w:tab w:val="left" w:pos="2600"/>
          <w:tab w:val="left" w:pos="3600"/>
        </w:tabs>
        <w:ind w:right="43"/>
        <w:rPr>
          <w:rFonts w:ascii="Baskerville" w:hAnsi="Baskerville" w:cs="Helvetica"/>
          <w:lang w:val="en-US"/>
        </w:rPr>
      </w:pPr>
      <w:r w:rsidRPr="00871E06">
        <w:rPr>
          <w:rFonts w:ascii="Baskerville" w:hAnsi="Baskerville"/>
        </w:rPr>
        <w:tab/>
        <w:t>Symposium: ‘</w:t>
      </w:r>
      <w:r w:rsidRPr="00871E06">
        <w:rPr>
          <w:rFonts w:ascii="Baskerville" w:hAnsi="Baskerville" w:cs="Helvetica"/>
          <w:lang w:val="en-US"/>
        </w:rPr>
        <w:t>Transatlantic Foodways in the Early Modern Era’</w:t>
      </w:r>
    </w:p>
    <w:p w14:paraId="20D92D87" w14:textId="77777777" w:rsidR="00CF406D" w:rsidRPr="00871E06" w:rsidRDefault="00CF406D" w:rsidP="00CF406D">
      <w:pPr>
        <w:tabs>
          <w:tab w:val="left" w:pos="567"/>
          <w:tab w:val="left" w:pos="2600"/>
          <w:tab w:val="left" w:pos="3600"/>
        </w:tabs>
        <w:ind w:right="43"/>
        <w:rPr>
          <w:rFonts w:ascii="Baskerville" w:hAnsi="Baskerville"/>
        </w:rPr>
      </w:pPr>
    </w:p>
    <w:p w14:paraId="5063507F" w14:textId="10E89FCC" w:rsidR="00DF5DF5" w:rsidRPr="00871E06" w:rsidRDefault="00DF5DF5" w:rsidP="00CF406D">
      <w:pPr>
        <w:tabs>
          <w:tab w:val="left" w:pos="567"/>
          <w:tab w:val="left" w:pos="2600"/>
          <w:tab w:val="left" w:pos="3600"/>
        </w:tabs>
        <w:ind w:right="43"/>
        <w:rPr>
          <w:rFonts w:ascii="Baskerville" w:hAnsi="Baskerville" w:cs="Helvetica"/>
          <w:lang w:val="en-US"/>
        </w:rPr>
      </w:pPr>
      <w:r w:rsidRPr="00871E06">
        <w:rPr>
          <w:rFonts w:ascii="Baskerville" w:hAnsi="Baskerville" w:cs="Helvetica"/>
          <w:lang w:val="en-US"/>
        </w:rPr>
        <w:t>‘</w:t>
      </w:r>
      <w:r w:rsidR="00CF406D" w:rsidRPr="00871E06">
        <w:rPr>
          <w:rFonts w:ascii="Baskerville" w:hAnsi="Baskerville" w:cs="Helvetica"/>
          <w:lang w:val="en-US"/>
        </w:rPr>
        <w:t>Eating Potatoes in</w:t>
      </w:r>
      <w:r w:rsidRPr="00871E06">
        <w:rPr>
          <w:rFonts w:ascii="Baskerville" w:hAnsi="Baskerville" w:cs="Helvetica"/>
          <w:lang w:val="en-US"/>
        </w:rPr>
        <w:t xml:space="preserve"> Early Modern </w:t>
      </w:r>
      <w:r w:rsidR="00CF406D" w:rsidRPr="00871E06">
        <w:rPr>
          <w:rFonts w:ascii="Baskerville" w:hAnsi="Baskerville" w:cs="Helvetica"/>
          <w:lang w:val="en-US"/>
        </w:rPr>
        <w:t>Europe’</w:t>
      </w:r>
    </w:p>
    <w:p w14:paraId="0D13F653" w14:textId="77777777" w:rsidR="00DF5DF5" w:rsidRPr="00871E06" w:rsidRDefault="00DF5DF5" w:rsidP="00DF5DF5">
      <w:pPr>
        <w:tabs>
          <w:tab w:val="left" w:pos="567"/>
          <w:tab w:val="left" w:pos="2600"/>
          <w:tab w:val="left" w:pos="3600"/>
        </w:tabs>
        <w:ind w:right="43"/>
        <w:rPr>
          <w:rFonts w:ascii="Baskerville" w:hAnsi="Baskerville" w:cs="Helvetica"/>
          <w:u w:val="single"/>
          <w:lang w:val="en-US"/>
        </w:rPr>
      </w:pPr>
      <w:r w:rsidRPr="00871E06">
        <w:rPr>
          <w:rFonts w:ascii="Baskerville" w:hAnsi="Baskerville" w:cs="Helvetica"/>
          <w:lang w:val="en-US"/>
        </w:rPr>
        <w:lastRenderedPageBreak/>
        <w:tab/>
      </w:r>
      <w:r w:rsidRPr="00871E06">
        <w:rPr>
          <w:rFonts w:ascii="Baskerville" w:hAnsi="Baskerville" w:cs="Helvetica"/>
          <w:u w:val="single"/>
          <w:lang w:val="en-US"/>
        </w:rPr>
        <w:t>Renaissance Studies Association Annual Meeting</w:t>
      </w:r>
      <w:r w:rsidRPr="00871E06">
        <w:rPr>
          <w:rFonts w:ascii="Baskerville" w:hAnsi="Baskerville" w:cs="Helvetica"/>
          <w:lang w:val="en-US"/>
        </w:rPr>
        <w:t>, Boston</w:t>
      </w:r>
    </w:p>
    <w:p w14:paraId="51DD8DFE" w14:textId="5A0EFC0D" w:rsidR="00DF5DF5" w:rsidRPr="00871E06" w:rsidRDefault="00DF5DF5" w:rsidP="00DF5DF5">
      <w:pPr>
        <w:tabs>
          <w:tab w:val="left" w:pos="567"/>
          <w:tab w:val="left" w:pos="2600"/>
          <w:tab w:val="left" w:pos="3600"/>
        </w:tabs>
        <w:ind w:right="43"/>
        <w:rPr>
          <w:rFonts w:ascii="Baskerville" w:hAnsi="Baskerville" w:cs="Helvetica"/>
          <w:lang w:val="en-US"/>
        </w:rPr>
      </w:pPr>
      <w:r w:rsidRPr="00871E06">
        <w:rPr>
          <w:rFonts w:ascii="Baskerville" w:hAnsi="Baskerville" w:cs="Helvetica"/>
          <w:lang w:val="en-US"/>
        </w:rPr>
        <w:tab/>
        <w:t>Panel: ‘</w:t>
      </w:r>
      <w:r w:rsidR="009C78F5" w:rsidRPr="00871E06">
        <w:rPr>
          <w:rFonts w:ascii="Baskerville" w:hAnsi="Baskerville" w:cs="Helvetica"/>
          <w:lang w:val="en-US"/>
        </w:rPr>
        <w:t>Renaissance Food History;</w:t>
      </w:r>
      <w:r w:rsidRPr="00871E06">
        <w:rPr>
          <w:rFonts w:ascii="Baskerville" w:hAnsi="Baskerville" w:cs="Helvetica"/>
          <w:lang w:val="en-US"/>
        </w:rPr>
        <w:t xml:space="preserve"> Food Cultures in a Transatlantic Perspective’</w:t>
      </w:r>
    </w:p>
    <w:p w14:paraId="63E3F57C" w14:textId="77777777" w:rsidR="00C73333" w:rsidRPr="00871E06" w:rsidRDefault="00C73333" w:rsidP="00A62DDE">
      <w:pPr>
        <w:tabs>
          <w:tab w:val="left" w:pos="567"/>
          <w:tab w:val="left" w:pos="2600"/>
          <w:tab w:val="left" w:pos="3600"/>
        </w:tabs>
        <w:ind w:right="43"/>
        <w:rPr>
          <w:rFonts w:ascii="Baskerville" w:hAnsi="Baskerville"/>
        </w:rPr>
      </w:pPr>
    </w:p>
    <w:p w14:paraId="47C4F3C3" w14:textId="49F0F52E" w:rsidR="00457CD1" w:rsidRPr="00871E06" w:rsidRDefault="00457CD1" w:rsidP="0067255E">
      <w:pPr>
        <w:rPr>
          <w:rFonts w:ascii="Baskerville" w:hAnsi="Baskerville" w:cs="Garamond"/>
          <w:lang w:val="en-US" w:eastAsia="ja-JP"/>
        </w:rPr>
      </w:pPr>
      <w:r w:rsidRPr="00871E06">
        <w:rPr>
          <w:rFonts w:ascii="Baskerville" w:hAnsi="Baskerville" w:cs="Garamond"/>
          <w:lang w:val="en-US" w:eastAsia="ja-JP"/>
        </w:rPr>
        <w:t xml:space="preserve">‘A </w:t>
      </w:r>
      <w:r w:rsidRPr="00871E06">
        <w:rPr>
          <w:rFonts w:ascii="Baskerville" w:hAnsi="Baskerville" w:cs="Baskerville SemiBold Italic"/>
          <w:lang w:val="en-US" w:eastAsia="ja-JP"/>
        </w:rPr>
        <w:t>Wholesome and Pleasant Food’: Breadfruits, Potatoes and Dietary Reform</w:t>
      </w:r>
      <w:r w:rsidRPr="00871E06">
        <w:rPr>
          <w:rFonts w:ascii="Baskerville" w:hAnsi="Baskerville" w:cs="Garamond"/>
          <w:lang w:val="en-US" w:eastAsia="ja-JP"/>
        </w:rPr>
        <w:t xml:space="preserve"> in the 18th-Century Atlantic World</w:t>
      </w:r>
    </w:p>
    <w:p w14:paraId="3BFAB210" w14:textId="68117445" w:rsidR="00457CD1" w:rsidRPr="00871E06" w:rsidRDefault="00457CD1" w:rsidP="0067255E">
      <w:pPr>
        <w:rPr>
          <w:rFonts w:ascii="Baskerville" w:hAnsi="Baskerville" w:cs="Baskerville SemiBold Italic"/>
          <w:u w:val="single"/>
          <w:lang w:val="en-US" w:eastAsia="ja-JP"/>
        </w:rPr>
      </w:pPr>
      <w:r w:rsidRPr="00871E06">
        <w:rPr>
          <w:rFonts w:ascii="Baskerville" w:hAnsi="Baskerville" w:cs="Garamond"/>
          <w:lang w:val="en-US" w:eastAsia="ja-JP"/>
        </w:rPr>
        <w:tab/>
      </w:r>
      <w:r w:rsidR="00CB7B76" w:rsidRPr="00871E06">
        <w:rPr>
          <w:rFonts w:ascii="Baskerville" w:hAnsi="Baskerville" w:cs="Garamond"/>
          <w:u w:val="single"/>
          <w:lang w:val="en-US" w:eastAsia="ja-JP"/>
        </w:rPr>
        <w:t>John Carter Brown Lib</w:t>
      </w:r>
      <w:r w:rsidRPr="00871E06">
        <w:rPr>
          <w:rFonts w:ascii="Baskerville" w:hAnsi="Baskerville" w:cs="Garamond"/>
          <w:u w:val="single"/>
          <w:lang w:val="en-US" w:eastAsia="ja-JP"/>
        </w:rPr>
        <w:t>rary, Brown Unive</w:t>
      </w:r>
      <w:r w:rsidR="00932710" w:rsidRPr="00871E06">
        <w:rPr>
          <w:rFonts w:ascii="Baskerville" w:hAnsi="Baskerville" w:cs="Garamond"/>
          <w:u w:val="single"/>
          <w:lang w:val="en-US" w:eastAsia="ja-JP"/>
        </w:rPr>
        <w:t>r</w:t>
      </w:r>
      <w:r w:rsidRPr="00871E06">
        <w:rPr>
          <w:rFonts w:ascii="Baskerville" w:hAnsi="Baskerville" w:cs="Garamond"/>
          <w:u w:val="single"/>
          <w:lang w:val="en-US" w:eastAsia="ja-JP"/>
        </w:rPr>
        <w:t>sity</w:t>
      </w:r>
    </w:p>
    <w:p w14:paraId="2D070377" w14:textId="77777777" w:rsidR="00457CD1" w:rsidRPr="00871E06" w:rsidRDefault="00457CD1" w:rsidP="00A62DDE">
      <w:pPr>
        <w:tabs>
          <w:tab w:val="left" w:pos="567"/>
          <w:tab w:val="left" w:pos="2600"/>
          <w:tab w:val="left" w:pos="3600"/>
        </w:tabs>
        <w:ind w:right="43"/>
        <w:rPr>
          <w:rFonts w:ascii="Baskerville" w:hAnsi="Baskerville"/>
          <w:b/>
        </w:rPr>
      </w:pPr>
    </w:p>
    <w:p w14:paraId="509F5F69" w14:textId="77777777" w:rsidR="0086647D" w:rsidRPr="00871E06" w:rsidRDefault="0086647D" w:rsidP="00A62DDE">
      <w:pPr>
        <w:tabs>
          <w:tab w:val="left" w:pos="567"/>
          <w:tab w:val="left" w:pos="2600"/>
          <w:tab w:val="left" w:pos="3600"/>
        </w:tabs>
        <w:ind w:right="43"/>
        <w:rPr>
          <w:rFonts w:ascii="Baskerville" w:hAnsi="Baskerville"/>
          <w:b/>
        </w:rPr>
      </w:pPr>
      <w:r w:rsidRPr="00871E06">
        <w:rPr>
          <w:rFonts w:ascii="Baskerville" w:hAnsi="Baskerville"/>
          <w:b/>
        </w:rPr>
        <w:t>2015</w:t>
      </w:r>
    </w:p>
    <w:p w14:paraId="19078FB6" w14:textId="77777777" w:rsidR="0086647D" w:rsidRPr="00871E06" w:rsidRDefault="0086647D" w:rsidP="00A62DDE">
      <w:pPr>
        <w:tabs>
          <w:tab w:val="left" w:pos="567"/>
          <w:tab w:val="left" w:pos="2600"/>
          <w:tab w:val="left" w:pos="3600"/>
        </w:tabs>
        <w:ind w:right="43"/>
        <w:rPr>
          <w:rFonts w:ascii="Baskerville" w:hAnsi="Baskerville"/>
        </w:rPr>
      </w:pPr>
    </w:p>
    <w:p w14:paraId="1196B6F0" w14:textId="356EB30C" w:rsidR="00414D66" w:rsidRPr="00871E06" w:rsidRDefault="00414D66" w:rsidP="00A62DDE">
      <w:pPr>
        <w:tabs>
          <w:tab w:val="left" w:pos="567"/>
          <w:tab w:val="left" w:pos="2600"/>
          <w:tab w:val="left" w:pos="3600"/>
        </w:tabs>
        <w:ind w:right="43"/>
        <w:rPr>
          <w:rFonts w:ascii="Baskerville" w:hAnsi="Baskerville"/>
        </w:rPr>
      </w:pPr>
      <w:r w:rsidRPr="00871E06">
        <w:rPr>
          <w:rFonts w:ascii="Baskerville" w:hAnsi="Baskerville"/>
        </w:rPr>
        <w:t>‘Eating Potatoes in the Eighteenth Century’</w:t>
      </w:r>
    </w:p>
    <w:p w14:paraId="5DF4E103" w14:textId="0E64C499" w:rsidR="00414D66" w:rsidRPr="00871E06" w:rsidRDefault="00414D66" w:rsidP="00A62DDE">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Food Studies Centre, School of Oriental and African Studies</w:t>
      </w:r>
      <w:r w:rsidR="000C4A17" w:rsidRPr="00871E06">
        <w:rPr>
          <w:rFonts w:ascii="Baskerville" w:hAnsi="Baskerville"/>
          <w:u w:val="single"/>
        </w:rPr>
        <w:t>, University of London</w:t>
      </w:r>
    </w:p>
    <w:p w14:paraId="5B660AD1" w14:textId="19B34E09" w:rsidR="00414D66" w:rsidRPr="00871E06" w:rsidRDefault="00414D66" w:rsidP="00A62DDE">
      <w:pPr>
        <w:tabs>
          <w:tab w:val="left" w:pos="567"/>
          <w:tab w:val="left" w:pos="2600"/>
          <w:tab w:val="left" w:pos="3600"/>
        </w:tabs>
        <w:ind w:right="43"/>
        <w:rPr>
          <w:rFonts w:ascii="Baskerville" w:hAnsi="Baskerville"/>
        </w:rPr>
      </w:pPr>
      <w:r w:rsidRPr="00871E06">
        <w:rPr>
          <w:rFonts w:ascii="Baskerville" w:hAnsi="Baskerville"/>
        </w:rPr>
        <w:tab/>
        <w:t>SOAS Food Forum</w:t>
      </w:r>
    </w:p>
    <w:p w14:paraId="2D00C51D" w14:textId="77777777" w:rsidR="00414D66" w:rsidRPr="00871E06" w:rsidRDefault="00414D66" w:rsidP="00A62DDE">
      <w:pPr>
        <w:tabs>
          <w:tab w:val="left" w:pos="567"/>
          <w:tab w:val="left" w:pos="2600"/>
          <w:tab w:val="left" w:pos="3600"/>
        </w:tabs>
        <w:ind w:right="43"/>
        <w:rPr>
          <w:rFonts w:ascii="Baskerville" w:hAnsi="Baskerville"/>
        </w:rPr>
      </w:pPr>
    </w:p>
    <w:p w14:paraId="4DA246E4" w14:textId="77777777" w:rsidR="006536D3" w:rsidRPr="00871E06" w:rsidRDefault="006536D3" w:rsidP="00A62DDE">
      <w:pPr>
        <w:ind w:left="1701" w:hanging="1701"/>
        <w:rPr>
          <w:rFonts w:ascii="Baskerville" w:hAnsi="Baskerville"/>
        </w:rPr>
      </w:pPr>
      <w:r w:rsidRPr="00871E06">
        <w:rPr>
          <w:rFonts w:ascii="Baskerville" w:hAnsi="Baskerville"/>
        </w:rPr>
        <w:t>‘Climate, Travel and Colonialism in the Early Modern World’</w:t>
      </w:r>
    </w:p>
    <w:p w14:paraId="65867536" w14:textId="77777777" w:rsidR="006536D3" w:rsidRPr="00871E06" w:rsidRDefault="006536D3" w:rsidP="00A62DDE">
      <w:pPr>
        <w:ind w:left="1276" w:hanging="556"/>
        <w:rPr>
          <w:rFonts w:ascii="Baskerville" w:hAnsi="Baskerville"/>
          <w:u w:val="single"/>
        </w:rPr>
      </w:pPr>
      <w:r w:rsidRPr="00871E06">
        <w:rPr>
          <w:rFonts w:ascii="Baskerville" w:hAnsi="Baskerville"/>
          <w:u w:val="single"/>
        </w:rPr>
        <w:t>German Historical Institute</w:t>
      </w:r>
      <w:r w:rsidRPr="00871E06">
        <w:rPr>
          <w:rFonts w:ascii="Baskerville" w:hAnsi="Baskerville"/>
        </w:rPr>
        <w:t>, Paris</w:t>
      </w:r>
    </w:p>
    <w:p w14:paraId="5276B7E8" w14:textId="484CC9D2" w:rsidR="006536D3" w:rsidRPr="00871E06" w:rsidRDefault="006536D3" w:rsidP="00A62DDE">
      <w:pPr>
        <w:ind w:left="1276" w:hanging="556"/>
        <w:rPr>
          <w:rFonts w:ascii="Baskerville" w:hAnsi="Baskerville"/>
        </w:rPr>
      </w:pPr>
      <w:r w:rsidRPr="00871E06">
        <w:rPr>
          <w:rFonts w:ascii="Baskerville" w:hAnsi="Baskerville"/>
        </w:rPr>
        <w:t xml:space="preserve">Conference: ‘Les </w:t>
      </w:r>
      <w:proofErr w:type="spellStart"/>
      <w:r w:rsidRPr="00871E06">
        <w:rPr>
          <w:rFonts w:ascii="Baskerville" w:hAnsi="Baskerville"/>
        </w:rPr>
        <w:t>Climats</w:t>
      </w:r>
      <w:proofErr w:type="spellEnd"/>
      <w:r w:rsidRPr="00871E06">
        <w:rPr>
          <w:rFonts w:ascii="Baskerville" w:hAnsi="Baskerville"/>
        </w:rPr>
        <w:t xml:space="preserve"> de </w:t>
      </w:r>
      <w:proofErr w:type="spellStart"/>
      <w:r w:rsidRPr="00871E06">
        <w:rPr>
          <w:rFonts w:ascii="Baskerville" w:hAnsi="Baskerville"/>
        </w:rPr>
        <w:t>l’Histoire</w:t>
      </w:r>
      <w:proofErr w:type="spellEnd"/>
      <w:r w:rsidRPr="00871E06">
        <w:rPr>
          <w:rFonts w:ascii="Baskerville" w:hAnsi="Baskerville"/>
        </w:rPr>
        <w:t xml:space="preserve">: Conference in Honour of Emmanuel Le Roy </w:t>
      </w:r>
      <w:proofErr w:type="spellStart"/>
      <w:r w:rsidRPr="00871E06">
        <w:rPr>
          <w:rFonts w:ascii="Baskerville" w:hAnsi="Baskerville"/>
        </w:rPr>
        <w:t>Ladurie</w:t>
      </w:r>
      <w:proofErr w:type="spellEnd"/>
      <w:r w:rsidRPr="00871E06">
        <w:rPr>
          <w:rFonts w:ascii="Baskerville" w:hAnsi="Baskerville"/>
        </w:rPr>
        <w:t>’</w:t>
      </w:r>
    </w:p>
    <w:p w14:paraId="7E1EFE05" w14:textId="77777777" w:rsidR="006536D3" w:rsidRPr="00871E06" w:rsidRDefault="006536D3" w:rsidP="00A62DDE">
      <w:pPr>
        <w:rPr>
          <w:rFonts w:ascii="Baskerville" w:hAnsi="Baskerville"/>
        </w:rPr>
      </w:pPr>
    </w:p>
    <w:p w14:paraId="36FD9B86" w14:textId="2F7A33B9" w:rsidR="00C4708E" w:rsidRPr="00871E06" w:rsidRDefault="00C4708E" w:rsidP="00A62DDE">
      <w:pPr>
        <w:rPr>
          <w:rFonts w:ascii="Baskerville" w:hAnsi="Baskerville"/>
        </w:rPr>
      </w:pPr>
      <w:r w:rsidRPr="00871E06">
        <w:rPr>
          <w:rFonts w:ascii="Baskerville" w:hAnsi="Baskerville"/>
        </w:rPr>
        <w:t>‘Foods from the Americas in the Old World, 1500-1700’</w:t>
      </w:r>
    </w:p>
    <w:p w14:paraId="362F31A3" w14:textId="64BAE8D9" w:rsidR="00C47EB1" w:rsidRPr="00871E06" w:rsidRDefault="00C47EB1" w:rsidP="00A62DDE">
      <w:pPr>
        <w:ind w:firstLine="720"/>
        <w:rPr>
          <w:rFonts w:ascii="Baskerville" w:hAnsi="Baskerville"/>
          <w:u w:val="single"/>
        </w:rPr>
      </w:pPr>
      <w:r w:rsidRPr="00871E06">
        <w:rPr>
          <w:rFonts w:ascii="Baskerville" w:hAnsi="Baskerville"/>
          <w:u w:val="single"/>
        </w:rPr>
        <w:t>University of London, Birkbeck</w:t>
      </w:r>
    </w:p>
    <w:p w14:paraId="15B537F4" w14:textId="6F01EDF8" w:rsidR="00C4708E" w:rsidRPr="00871E06" w:rsidRDefault="00C4708E" w:rsidP="00A62DDE">
      <w:pPr>
        <w:ind w:firstLine="720"/>
        <w:rPr>
          <w:rFonts w:ascii="Baskerville" w:hAnsi="Baskerville"/>
        </w:rPr>
      </w:pPr>
      <w:r w:rsidRPr="00871E06">
        <w:rPr>
          <w:rFonts w:ascii="Baskerville" w:hAnsi="Baskerville"/>
        </w:rPr>
        <w:t xml:space="preserve">Birkbeck </w:t>
      </w:r>
      <w:r w:rsidR="00F15AC5" w:rsidRPr="00871E06">
        <w:rPr>
          <w:rFonts w:ascii="Baskerville" w:hAnsi="Baskerville"/>
        </w:rPr>
        <w:t xml:space="preserve">Institute for Social Research and Birkbeck </w:t>
      </w:r>
      <w:r w:rsidRPr="00871E06">
        <w:rPr>
          <w:rFonts w:ascii="Baskerville" w:hAnsi="Baskerville"/>
        </w:rPr>
        <w:t>Food Group</w:t>
      </w:r>
    </w:p>
    <w:p w14:paraId="32AF5792" w14:textId="77777777" w:rsidR="00C4708E" w:rsidRPr="00871E06" w:rsidRDefault="00C4708E" w:rsidP="00A62DDE">
      <w:pPr>
        <w:tabs>
          <w:tab w:val="left" w:pos="567"/>
          <w:tab w:val="left" w:pos="2600"/>
          <w:tab w:val="left" w:pos="3600"/>
        </w:tabs>
        <w:ind w:right="43"/>
        <w:rPr>
          <w:rFonts w:ascii="Baskerville" w:hAnsi="Baskerville"/>
        </w:rPr>
      </w:pPr>
    </w:p>
    <w:p w14:paraId="63CB23B1" w14:textId="54023E16" w:rsidR="00247CFE" w:rsidRPr="00871E06" w:rsidRDefault="00247CFE" w:rsidP="00A62DDE">
      <w:pPr>
        <w:tabs>
          <w:tab w:val="left" w:pos="567"/>
          <w:tab w:val="left" w:pos="2600"/>
          <w:tab w:val="left" w:pos="3600"/>
        </w:tabs>
        <w:ind w:right="43"/>
        <w:rPr>
          <w:rFonts w:ascii="Baskerville" w:hAnsi="Baskerville"/>
        </w:rPr>
      </w:pPr>
      <w:r w:rsidRPr="00871E06">
        <w:rPr>
          <w:rFonts w:ascii="Baskerville" w:hAnsi="Baskerville"/>
        </w:rPr>
        <w:t>‘Planting the Faith’</w:t>
      </w:r>
    </w:p>
    <w:p w14:paraId="5DAE8466" w14:textId="45296947" w:rsidR="003507FB" w:rsidRPr="00871E06" w:rsidRDefault="003507FB" w:rsidP="00A62DDE">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Early Modern Conversions</w:t>
      </w:r>
      <w:r w:rsidR="00C341C9" w:rsidRPr="00871E06">
        <w:rPr>
          <w:rFonts w:ascii="Baskerville" w:hAnsi="Baskerville"/>
          <w:u w:val="single"/>
        </w:rPr>
        <w:t xml:space="preserve"> Project</w:t>
      </w:r>
      <w:r w:rsidR="00AD3831" w:rsidRPr="00871E06">
        <w:rPr>
          <w:rFonts w:ascii="Baskerville" w:hAnsi="Baskerville"/>
          <w:u w:val="single"/>
        </w:rPr>
        <w:t>-</w:t>
      </w:r>
      <w:r w:rsidR="006D3A09" w:rsidRPr="00871E06">
        <w:rPr>
          <w:rFonts w:ascii="Baskerville" w:hAnsi="Baskerville"/>
          <w:u w:val="single"/>
        </w:rPr>
        <w:t>University of Warwick</w:t>
      </w:r>
    </w:p>
    <w:p w14:paraId="7514A84F" w14:textId="2318BBF7" w:rsidR="00247CFE" w:rsidRPr="00871E06" w:rsidRDefault="00247CFE" w:rsidP="00A62DDE">
      <w:pPr>
        <w:tabs>
          <w:tab w:val="left" w:pos="567"/>
          <w:tab w:val="left" w:pos="2600"/>
          <w:tab w:val="left" w:pos="3600"/>
        </w:tabs>
        <w:ind w:right="43"/>
        <w:rPr>
          <w:rFonts w:ascii="Baskerville" w:hAnsi="Baskerville"/>
        </w:rPr>
      </w:pPr>
      <w:r w:rsidRPr="00871E06">
        <w:rPr>
          <w:rFonts w:ascii="Baskerville" w:hAnsi="Baskerville"/>
        </w:rPr>
        <w:tab/>
      </w:r>
      <w:r w:rsidR="00FF1CB6" w:rsidRPr="00871E06">
        <w:rPr>
          <w:rFonts w:ascii="Baskerville" w:hAnsi="Baskerville"/>
        </w:rPr>
        <w:t xml:space="preserve">Workshop: </w:t>
      </w:r>
      <w:r w:rsidR="00073648" w:rsidRPr="00871E06">
        <w:rPr>
          <w:rFonts w:ascii="Baskerville" w:hAnsi="Baskerville"/>
        </w:rPr>
        <w:t>‘</w:t>
      </w:r>
      <w:r w:rsidR="003507FB" w:rsidRPr="00871E06">
        <w:rPr>
          <w:rFonts w:ascii="Baskerville" w:hAnsi="Baskerville"/>
        </w:rPr>
        <w:t>Politics of Conversion</w:t>
      </w:r>
      <w:r w:rsidR="00073648" w:rsidRPr="00871E06">
        <w:rPr>
          <w:rFonts w:ascii="Baskerville" w:hAnsi="Baskerville"/>
        </w:rPr>
        <w:t>’</w:t>
      </w:r>
    </w:p>
    <w:p w14:paraId="03252455" w14:textId="77777777" w:rsidR="00247CFE" w:rsidRPr="00871E06" w:rsidRDefault="00247CFE" w:rsidP="00A62DDE">
      <w:pPr>
        <w:tabs>
          <w:tab w:val="left" w:pos="567"/>
          <w:tab w:val="left" w:pos="2600"/>
          <w:tab w:val="left" w:pos="3600"/>
        </w:tabs>
        <w:ind w:right="43"/>
        <w:rPr>
          <w:rFonts w:ascii="Baskerville" w:hAnsi="Baskerville"/>
        </w:rPr>
      </w:pPr>
    </w:p>
    <w:p w14:paraId="36C1B220" w14:textId="65A34D25" w:rsidR="00F32555" w:rsidRPr="00871E06" w:rsidRDefault="00F32555" w:rsidP="00A62DDE">
      <w:pPr>
        <w:tabs>
          <w:tab w:val="left" w:pos="567"/>
          <w:tab w:val="left" w:pos="2600"/>
          <w:tab w:val="left" w:pos="3600"/>
        </w:tabs>
        <w:ind w:right="43"/>
        <w:rPr>
          <w:rFonts w:ascii="Baskerville" w:hAnsi="Baskerville"/>
        </w:rPr>
      </w:pPr>
      <w:r w:rsidRPr="00871E06">
        <w:rPr>
          <w:rFonts w:ascii="Baskerville" w:hAnsi="Baskerville"/>
        </w:rPr>
        <w:t>‘Eating Potatoes in the Periphery’</w:t>
      </w:r>
    </w:p>
    <w:p w14:paraId="44D379EE" w14:textId="3A02846F" w:rsidR="00F32555" w:rsidRPr="00871E06" w:rsidRDefault="00F32555" w:rsidP="00A62DDE">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Nordic Research Council for the Humanities and the Social Sciences</w:t>
      </w:r>
      <w:r w:rsidR="00DA69FC" w:rsidRPr="00871E06">
        <w:rPr>
          <w:rFonts w:ascii="Baskerville" w:hAnsi="Baskerville"/>
          <w:u w:val="single"/>
        </w:rPr>
        <w:t xml:space="preserve"> Exploratory Workshop</w:t>
      </w:r>
      <w:r w:rsidR="009908CB" w:rsidRPr="00871E06">
        <w:rPr>
          <w:rFonts w:ascii="Baskerville" w:hAnsi="Baskerville"/>
        </w:rPr>
        <w:t>, Uppsala</w:t>
      </w:r>
    </w:p>
    <w:p w14:paraId="1F9B5D10" w14:textId="6BC13457" w:rsidR="00F32555" w:rsidRPr="00871E06" w:rsidRDefault="00F32555" w:rsidP="00A62DDE">
      <w:pPr>
        <w:tabs>
          <w:tab w:val="left" w:pos="567"/>
          <w:tab w:val="left" w:pos="2600"/>
          <w:tab w:val="left" w:pos="3600"/>
        </w:tabs>
        <w:ind w:right="43"/>
        <w:rPr>
          <w:rFonts w:ascii="Baskerville" w:hAnsi="Baskerville"/>
        </w:rPr>
      </w:pPr>
      <w:r w:rsidRPr="00871E06">
        <w:rPr>
          <w:rFonts w:ascii="Baskerville" w:hAnsi="Baskerville"/>
        </w:rPr>
        <w:tab/>
        <w:t>Workshop: ‘Spices and Stockings: Cultures of Consumption in the Periphery, 1600-1850’</w:t>
      </w:r>
    </w:p>
    <w:p w14:paraId="3FDB3949" w14:textId="77777777" w:rsidR="00F32555" w:rsidRPr="00871E06" w:rsidRDefault="00F32555" w:rsidP="00A62DDE">
      <w:pPr>
        <w:tabs>
          <w:tab w:val="left" w:pos="567"/>
          <w:tab w:val="left" w:pos="2600"/>
          <w:tab w:val="left" w:pos="3600"/>
        </w:tabs>
        <w:ind w:right="43"/>
        <w:rPr>
          <w:rFonts w:ascii="Baskerville" w:hAnsi="Baskerville"/>
        </w:rPr>
      </w:pPr>
    </w:p>
    <w:p w14:paraId="37C52BF5" w14:textId="603F5AC9" w:rsidR="001A515B" w:rsidRPr="00871E06" w:rsidRDefault="001A515B" w:rsidP="00A62DDE">
      <w:pPr>
        <w:tabs>
          <w:tab w:val="left" w:pos="567"/>
          <w:tab w:val="left" w:pos="2600"/>
          <w:tab w:val="left" w:pos="3600"/>
        </w:tabs>
        <w:ind w:right="43"/>
        <w:rPr>
          <w:rFonts w:ascii="Baskerville" w:hAnsi="Baskerville"/>
        </w:rPr>
      </w:pPr>
      <w:r w:rsidRPr="00871E06">
        <w:rPr>
          <w:rFonts w:ascii="Baskerville" w:hAnsi="Baskerville"/>
        </w:rPr>
        <w:t>‘Climate, Travel and Colonialism in the Early Modern World’</w:t>
      </w:r>
    </w:p>
    <w:p w14:paraId="2E1CA03F" w14:textId="74423C7F" w:rsidR="001A515B" w:rsidRPr="00871E06" w:rsidRDefault="001A515B"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 xml:space="preserve">University of Warwick </w:t>
      </w:r>
    </w:p>
    <w:p w14:paraId="2C17B7CB" w14:textId="0D8FD502" w:rsidR="001A515B" w:rsidRPr="00871E06" w:rsidRDefault="001A515B" w:rsidP="00A62DDE">
      <w:pPr>
        <w:tabs>
          <w:tab w:val="left" w:pos="567"/>
          <w:tab w:val="left" w:pos="2600"/>
          <w:tab w:val="left" w:pos="3600"/>
        </w:tabs>
        <w:ind w:right="43"/>
        <w:rPr>
          <w:rFonts w:ascii="Baskerville" w:hAnsi="Baskerville"/>
        </w:rPr>
      </w:pPr>
      <w:r w:rsidRPr="00871E06">
        <w:rPr>
          <w:rFonts w:ascii="Baskerville" w:hAnsi="Baskerville"/>
        </w:rPr>
        <w:tab/>
        <w:t xml:space="preserve">Conference: ‘Ruling Climate: </w:t>
      </w:r>
      <w:r w:rsidR="00C0734C" w:rsidRPr="00871E06">
        <w:rPr>
          <w:rFonts w:ascii="Baskerville" w:hAnsi="Baskerville"/>
        </w:rPr>
        <w:t>The Theory and Practice of Environmental Governmentality, 1500-1800’</w:t>
      </w:r>
    </w:p>
    <w:p w14:paraId="2234177E" w14:textId="77777777" w:rsidR="001A515B" w:rsidRPr="00871E06" w:rsidRDefault="001A515B" w:rsidP="00A62DDE">
      <w:pPr>
        <w:tabs>
          <w:tab w:val="left" w:pos="567"/>
          <w:tab w:val="left" w:pos="2600"/>
          <w:tab w:val="left" w:pos="3600"/>
        </w:tabs>
        <w:ind w:right="43"/>
        <w:rPr>
          <w:rFonts w:ascii="Baskerville" w:hAnsi="Baskerville"/>
        </w:rPr>
      </w:pPr>
    </w:p>
    <w:p w14:paraId="6F2FB283" w14:textId="386C76D7" w:rsidR="006F5E03" w:rsidRPr="00871E06" w:rsidRDefault="006F5E03" w:rsidP="00A62DDE">
      <w:pPr>
        <w:tabs>
          <w:tab w:val="left" w:pos="567"/>
          <w:tab w:val="left" w:pos="2600"/>
          <w:tab w:val="left" w:pos="3600"/>
        </w:tabs>
        <w:ind w:right="43"/>
        <w:rPr>
          <w:rFonts w:ascii="Baskerville" w:hAnsi="Baskerville"/>
        </w:rPr>
      </w:pPr>
      <w:r w:rsidRPr="00871E06">
        <w:rPr>
          <w:rFonts w:ascii="Baskerville" w:hAnsi="Baskerville"/>
        </w:rPr>
        <w:t>‘The Early Modern Body’</w:t>
      </w:r>
    </w:p>
    <w:p w14:paraId="3417D80B" w14:textId="1D61057F" w:rsidR="006F5E03" w:rsidRPr="00871E06" w:rsidRDefault="006F5E03" w:rsidP="00A62DDE">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Radcliff</w:t>
      </w:r>
      <w:r w:rsidR="001A515B" w:rsidRPr="00871E06">
        <w:rPr>
          <w:rFonts w:ascii="Baskerville" w:hAnsi="Baskerville"/>
          <w:u w:val="single"/>
        </w:rPr>
        <w:t>e Institute for Advanced Study</w:t>
      </w:r>
    </w:p>
    <w:p w14:paraId="5F4F9B08" w14:textId="6595375E" w:rsidR="002939F6" w:rsidRPr="00871E06" w:rsidRDefault="002939F6" w:rsidP="00A62DDE">
      <w:pPr>
        <w:tabs>
          <w:tab w:val="left" w:pos="567"/>
          <w:tab w:val="left" w:pos="2600"/>
          <w:tab w:val="left" w:pos="3600"/>
        </w:tabs>
        <w:ind w:right="43"/>
        <w:rPr>
          <w:rFonts w:ascii="Baskerville" w:hAnsi="Baskerville"/>
        </w:rPr>
      </w:pPr>
      <w:r w:rsidRPr="00871E06">
        <w:rPr>
          <w:rFonts w:ascii="Baskerville" w:hAnsi="Baskerville"/>
        </w:rPr>
        <w:tab/>
        <w:t>Workshop: ‘De-Nationalizing Colonial History’</w:t>
      </w:r>
    </w:p>
    <w:p w14:paraId="13E03D7C" w14:textId="77777777" w:rsidR="006F5E03" w:rsidRPr="00871E06" w:rsidRDefault="006F5E03" w:rsidP="00A62DDE">
      <w:pPr>
        <w:tabs>
          <w:tab w:val="left" w:pos="567"/>
          <w:tab w:val="left" w:pos="2600"/>
          <w:tab w:val="left" w:pos="3600"/>
        </w:tabs>
        <w:ind w:right="43"/>
        <w:rPr>
          <w:rFonts w:ascii="Baskerville" w:hAnsi="Baskerville"/>
        </w:rPr>
      </w:pPr>
    </w:p>
    <w:p w14:paraId="6060180F" w14:textId="0EA2104F" w:rsidR="00E74C19" w:rsidRPr="00871E06" w:rsidRDefault="00E74C19" w:rsidP="00A62DDE">
      <w:pPr>
        <w:tabs>
          <w:tab w:val="left" w:pos="567"/>
          <w:tab w:val="left" w:pos="2600"/>
          <w:tab w:val="left" w:pos="3600"/>
        </w:tabs>
        <w:ind w:right="43"/>
        <w:rPr>
          <w:rFonts w:ascii="Baskerville" w:hAnsi="Baskerville"/>
        </w:rPr>
      </w:pPr>
      <w:r w:rsidRPr="00871E06">
        <w:rPr>
          <w:rFonts w:ascii="Baskerville" w:hAnsi="Baskerville"/>
        </w:rPr>
        <w:t>‘Diet and Identity’</w:t>
      </w:r>
    </w:p>
    <w:p w14:paraId="09B9FECD" w14:textId="3EB05651" w:rsidR="000E2E20" w:rsidRPr="00871E06" w:rsidRDefault="000E2E20" w:rsidP="00A62DDE">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University of Warwick</w:t>
      </w:r>
    </w:p>
    <w:p w14:paraId="4FF8C1C0" w14:textId="6FBA7976" w:rsidR="000E2E20" w:rsidRPr="00871E06" w:rsidRDefault="000E2E20" w:rsidP="00A62DDE">
      <w:pPr>
        <w:tabs>
          <w:tab w:val="left" w:pos="567"/>
          <w:tab w:val="left" w:pos="2600"/>
          <w:tab w:val="left" w:pos="3600"/>
        </w:tabs>
        <w:ind w:right="43"/>
        <w:rPr>
          <w:rFonts w:ascii="Baskerville" w:hAnsi="Baskerville"/>
        </w:rPr>
      </w:pPr>
      <w:r w:rsidRPr="00871E06">
        <w:rPr>
          <w:rFonts w:ascii="Baskerville" w:hAnsi="Baskerville"/>
        </w:rPr>
        <w:tab/>
      </w:r>
      <w:r w:rsidR="00647437" w:rsidRPr="00871E06">
        <w:rPr>
          <w:rFonts w:ascii="Baskerville" w:hAnsi="Baskerville"/>
        </w:rPr>
        <w:t>Workshop</w:t>
      </w:r>
      <w:r w:rsidRPr="00871E06">
        <w:rPr>
          <w:rFonts w:ascii="Baskerville" w:hAnsi="Baskerville"/>
        </w:rPr>
        <w:t xml:space="preserve">: </w:t>
      </w:r>
      <w:r w:rsidR="00ED622C" w:rsidRPr="00871E06">
        <w:rPr>
          <w:rFonts w:ascii="Baskerville" w:hAnsi="Baskerville"/>
        </w:rPr>
        <w:t>‘</w:t>
      </w:r>
      <w:r w:rsidRPr="00871E06">
        <w:rPr>
          <w:rFonts w:ascii="Baskerville" w:hAnsi="Baskerville"/>
        </w:rPr>
        <w:t>Eating Well: Experience and Value in Meals’</w:t>
      </w:r>
    </w:p>
    <w:p w14:paraId="3F70BA1E" w14:textId="77777777" w:rsidR="000E2E20" w:rsidRPr="00871E06" w:rsidRDefault="000E2E20" w:rsidP="00A62DDE">
      <w:pPr>
        <w:tabs>
          <w:tab w:val="left" w:pos="567"/>
          <w:tab w:val="left" w:pos="2600"/>
          <w:tab w:val="left" w:pos="3600"/>
        </w:tabs>
        <w:ind w:right="43"/>
        <w:rPr>
          <w:rFonts w:ascii="Baskerville" w:hAnsi="Baskerville"/>
        </w:rPr>
      </w:pPr>
    </w:p>
    <w:p w14:paraId="63B0FE5D" w14:textId="0742BDDE" w:rsidR="00230778" w:rsidRPr="00871E06" w:rsidRDefault="00230778" w:rsidP="00A62DDE">
      <w:pPr>
        <w:tabs>
          <w:tab w:val="left" w:pos="567"/>
          <w:tab w:val="left" w:pos="2600"/>
          <w:tab w:val="left" w:pos="3600"/>
        </w:tabs>
        <w:ind w:right="43"/>
        <w:rPr>
          <w:rFonts w:ascii="Baskerville" w:hAnsi="Baskerville"/>
        </w:rPr>
      </w:pPr>
      <w:r w:rsidRPr="00871E06">
        <w:rPr>
          <w:rFonts w:ascii="Baskerville" w:hAnsi="Baskerville"/>
        </w:rPr>
        <w:t>‘Casta Painting and the Colonial Body’</w:t>
      </w:r>
    </w:p>
    <w:p w14:paraId="2C1C4E6B" w14:textId="2EEC130B" w:rsidR="00230778" w:rsidRPr="00871E06" w:rsidRDefault="00230778"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Department of History and Philosophy of Science, Cambridge University</w:t>
      </w:r>
    </w:p>
    <w:p w14:paraId="31A36470" w14:textId="4607DF7F" w:rsidR="00230778" w:rsidRPr="00871E06" w:rsidRDefault="00230778" w:rsidP="00A62DDE">
      <w:pPr>
        <w:tabs>
          <w:tab w:val="left" w:pos="567"/>
          <w:tab w:val="left" w:pos="2600"/>
          <w:tab w:val="left" w:pos="3600"/>
        </w:tabs>
        <w:ind w:right="43"/>
        <w:rPr>
          <w:rFonts w:ascii="Baskerville" w:hAnsi="Baskerville"/>
        </w:rPr>
      </w:pPr>
      <w:r w:rsidRPr="00871E06">
        <w:rPr>
          <w:rFonts w:ascii="Baskerville" w:hAnsi="Baskerville"/>
        </w:rPr>
        <w:tab/>
      </w:r>
      <w:r w:rsidR="00BF7FD1" w:rsidRPr="00871E06">
        <w:rPr>
          <w:rFonts w:ascii="Baskerville" w:hAnsi="Baskerville"/>
        </w:rPr>
        <w:t>History of Medicine Seminar</w:t>
      </w:r>
    </w:p>
    <w:p w14:paraId="267AB2BC" w14:textId="77777777" w:rsidR="00230778" w:rsidRPr="00871E06" w:rsidRDefault="00230778" w:rsidP="00A62DDE">
      <w:pPr>
        <w:tabs>
          <w:tab w:val="left" w:pos="567"/>
          <w:tab w:val="left" w:pos="2600"/>
          <w:tab w:val="left" w:pos="3600"/>
        </w:tabs>
        <w:ind w:right="43"/>
        <w:rPr>
          <w:rFonts w:ascii="Baskerville" w:hAnsi="Baskerville"/>
        </w:rPr>
      </w:pPr>
    </w:p>
    <w:p w14:paraId="4C397047" w14:textId="373037E0" w:rsidR="008B26D8" w:rsidRPr="00871E06" w:rsidRDefault="008B26D8" w:rsidP="00A62DDE">
      <w:pPr>
        <w:tabs>
          <w:tab w:val="left" w:pos="567"/>
          <w:tab w:val="left" w:pos="2600"/>
          <w:tab w:val="left" w:pos="3600"/>
        </w:tabs>
        <w:ind w:right="43"/>
        <w:rPr>
          <w:rFonts w:ascii="Baskerville" w:hAnsi="Baskerville"/>
          <w:b/>
        </w:rPr>
      </w:pPr>
      <w:r w:rsidRPr="00871E06">
        <w:rPr>
          <w:rFonts w:ascii="Baskerville" w:hAnsi="Baskerville"/>
          <w:b/>
        </w:rPr>
        <w:t>2014</w:t>
      </w:r>
    </w:p>
    <w:p w14:paraId="1B41FBA5" w14:textId="77777777" w:rsidR="00AD6A5A" w:rsidRPr="00871E06" w:rsidRDefault="00AD6A5A" w:rsidP="00A62DDE">
      <w:pPr>
        <w:tabs>
          <w:tab w:val="left" w:pos="567"/>
          <w:tab w:val="left" w:pos="2600"/>
          <w:tab w:val="left" w:pos="3600"/>
        </w:tabs>
        <w:ind w:right="43"/>
        <w:rPr>
          <w:rFonts w:ascii="Baskerville" w:hAnsi="Baskerville"/>
          <w:b/>
        </w:rPr>
      </w:pPr>
    </w:p>
    <w:p w14:paraId="101B1501" w14:textId="39CA5270" w:rsidR="00FD17FC" w:rsidRPr="00871E06" w:rsidRDefault="00FD17FC" w:rsidP="00A62DDE">
      <w:pPr>
        <w:tabs>
          <w:tab w:val="left" w:pos="567"/>
          <w:tab w:val="left" w:pos="2600"/>
          <w:tab w:val="left" w:pos="3600"/>
        </w:tabs>
        <w:ind w:right="43"/>
        <w:rPr>
          <w:rFonts w:ascii="Baskerville" w:hAnsi="Baskerville"/>
        </w:rPr>
      </w:pPr>
      <w:r w:rsidRPr="00871E06">
        <w:rPr>
          <w:rFonts w:ascii="Baskerville" w:hAnsi="Baskerville"/>
        </w:rPr>
        <w:lastRenderedPageBreak/>
        <w:t>‘Spanish American Casta Paintings from the Eighteenth Century’</w:t>
      </w:r>
    </w:p>
    <w:p w14:paraId="21C95E11" w14:textId="2CC9A757" w:rsidR="00FD17FC" w:rsidRPr="00871E06" w:rsidRDefault="00FD17FC"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Latin America Centre, University</w:t>
      </w:r>
      <w:r w:rsidR="00C20E75" w:rsidRPr="00871E06">
        <w:rPr>
          <w:rFonts w:ascii="Baskerville" w:hAnsi="Baskerville"/>
          <w:u w:val="single"/>
        </w:rPr>
        <w:t xml:space="preserve"> of Oxford</w:t>
      </w:r>
    </w:p>
    <w:p w14:paraId="29D4404B" w14:textId="3DF83119" w:rsidR="00707479" w:rsidRPr="00871E06" w:rsidRDefault="00707479" w:rsidP="00A62DDE">
      <w:pPr>
        <w:tabs>
          <w:tab w:val="left" w:pos="567"/>
          <w:tab w:val="left" w:pos="2600"/>
          <w:tab w:val="left" w:pos="3600"/>
        </w:tabs>
        <w:ind w:right="43"/>
        <w:rPr>
          <w:rFonts w:ascii="Baskerville" w:hAnsi="Baskerville"/>
        </w:rPr>
      </w:pPr>
      <w:r w:rsidRPr="00871E06">
        <w:rPr>
          <w:rFonts w:ascii="Baskerville" w:hAnsi="Baskerville"/>
        </w:rPr>
        <w:tab/>
        <w:t>Latin American History Seminar</w:t>
      </w:r>
    </w:p>
    <w:p w14:paraId="7A01785D" w14:textId="77777777" w:rsidR="00FD17FC" w:rsidRPr="00871E06" w:rsidRDefault="00FD17FC" w:rsidP="00A62DDE">
      <w:pPr>
        <w:tabs>
          <w:tab w:val="left" w:pos="567"/>
          <w:tab w:val="left" w:pos="2600"/>
          <w:tab w:val="left" w:pos="3600"/>
        </w:tabs>
        <w:ind w:right="43"/>
        <w:rPr>
          <w:rFonts w:ascii="Baskerville" w:hAnsi="Baskerville"/>
        </w:rPr>
      </w:pPr>
    </w:p>
    <w:p w14:paraId="7AD5A3E2" w14:textId="73783138" w:rsidR="00792A0A" w:rsidRPr="00871E06" w:rsidRDefault="00792A0A" w:rsidP="00A62DDE">
      <w:pPr>
        <w:tabs>
          <w:tab w:val="left" w:pos="567"/>
          <w:tab w:val="left" w:pos="2600"/>
          <w:tab w:val="left" w:pos="3600"/>
        </w:tabs>
        <w:ind w:right="43"/>
        <w:rPr>
          <w:rFonts w:ascii="Baskerville" w:hAnsi="Baskerville"/>
        </w:rPr>
      </w:pPr>
      <w:r w:rsidRPr="00871E06">
        <w:rPr>
          <w:rFonts w:ascii="Baskerville" w:hAnsi="Baskerville"/>
        </w:rPr>
        <w:t>‘On (Not) Eating the New World’</w:t>
      </w:r>
    </w:p>
    <w:p w14:paraId="65052A47" w14:textId="5A39257C" w:rsidR="00792A0A" w:rsidRPr="00871E06" w:rsidRDefault="00792A0A" w:rsidP="00A62DDE">
      <w:pPr>
        <w:tabs>
          <w:tab w:val="left" w:pos="567"/>
          <w:tab w:val="left" w:pos="2600"/>
          <w:tab w:val="left" w:pos="3600"/>
        </w:tabs>
        <w:ind w:right="43"/>
        <w:rPr>
          <w:rFonts w:ascii="Baskerville" w:hAnsi="Baskerville"/>
        </w:rPr>
      </w:pPr>
      <w:r w:rsidRPr="00871E06">
        <w:rPr>
          <w:rFonts w:ascii="Baskerville" w:hAnsi="Baskerville"/>
        </w:rPr>
        <w:tab/>
      </w:r>
      <w:r w:rsidR="003A42A4" w:rsidRPr="00871E06">
        <w:rPr>
          <w:rFonts w:ascii="Baskerville" w:hAnsi="Baskerville"/>
          <w:u w:val="single"/>
        </w:rPr>
        <w:t>The National Archives</w:t>
      </w:r>
    </w:p>
    <w:p w14:paraId="520362EC" w14:textId="3F0944A5" w:rsidR="00792A0A" w:rsidRPr="00871E06" w:rsidRDefault="00792A0A" w:rsidP="00A62DDE">
      <w:pPr>
        <w:tabs>
          <w:tab w:val="left" w:pos="567"/>
          <w:tab w:val="left" w:pos="2600"/>
          <w:tab w:val="left" w:pos="3600"/>
        </w:tabs>
        <w:ind w:right="43"/>
        <w:rPr>
          <w:rFonts w:ascii="Baskerville" w:hAnsi="Baskerville"/>
        </w:rPr>
      </w:pPr>
      <w:r w:rsidRPr="00871E06">
        <w:rPr>
          <w:rFonts w:ascii="Baskerville" w:hAnsi="Baskerville"/>
        </w:rPr>
        <w:tab/>
        <w:t>Conference: All At Sea: The Prize Papers as a Source for a Global Microhistory</w:t>
      </w:r>
    </w:p>
    <w:p w14:paraId="70FD06B1" w14:textId="77777777" w:rsidR="00792A0A" w:rsidRPr="00871E06" w:rsidRDefault="00792A0A" w:rsidP="00A62DDE">
      <w:pPr>
        <w:tabs>
          <w:tab w:val="left" w:pos="567"/>
          <w:tab w:val="left" w:pos="2600"/>
          <w:tab w:val="left" w:pos="3600"/>
        </w:tabs>
        <w:ind w:right="43"/>
        <w:rPr>
          <w:rFonts w:ascii="Baskerville" w:hAnsi="Baskerville"/>
        </w:rPr>
      </w:pPr>
    </w:p>
    <w:p w14:paraId="15E409C0" w14:textId="247F4435" w:rsidR="00B409AF" w:rsidRPr="00871E06" w:rsidRDefault="00B409AF" w:rsidP="00A62DDE">
      <w:pPr>
        <w:tabs>
          <w:tab w:val="left" w:pos="567"/>
          <w:tab w:val="left" w:pos="2600"/>
          <w:tab w:val="left" w:pos="3600"/>
        </w:tabs>
        <w:ind w:right="43"/>
        <w:rPr>
          <w:rFonts w:ascii="Baskerville" w:hAnsi="Baskerville"/>
        </w:rPr>
      </w:pPr>
      <w:r w:rsidRPr="00871E06">
        <w:rPr>
          <w:rFonts w:ascii="Baskerville" w:hAnsi="Baskerville"/>
        </w:rPr>
        <w:t>‘Chocolate in the Historical Imagination’</w:t>
      </w:r>
    </w:p>
    <w:p w14:paraId="416869D0" w14:textId="5CBB45CF" w:rsidR="00B409AF" w:rsidRPr="00871E06" w:rsidRDefault="00B409AF"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 xml:space="preserve">Villa </w:t>
      </w:r>
      <w:proofErr w:type="spellStart"/>
      <w:r w:rsidR="00C0665A" w:rsidRPr="00871E06">
        <w:rPr>
          <w:rFonts w:ascii="Baskerville" w:hAnsi="Baskerville"/>
          <w:u w:val="single"/>
        </w:rPr>
        <w:t>i</w:t>
      </w:r>
      <w:proofErr w:type="spellEnd"/>
      <w:r w:rsidR="008740A3" w:rsidRPr="00871E06">
        <w:rPr>
          <w:rFonts w:ascii="Baskerville" w:hAnsi="Baskerville"/>
          <w:u w:val="single"/>
        </w:rPr>
        <w:t xml:space="preserve"> Tatti-</w:t>
      </w:r>
      <w:r w:rsidRPr="00871E06">
        <w:rPr>
          <w:rFonts w:ascii="Baskerville" w:hAnsi="Baskerville"/>
          <w:u w:val="single"/>
        </w:rPr>
        <w:t>European University Institute</w:t>
      </w:r>
    </w:p>
    <w:p w14:paraId="3ED59C68" w14:textId="48340681" w:rsidR="00B409AF" w:rsidRPr="00871E06" w:rsidRDefault="00B409AF" w:rsidP="00A62DDE">
      <w:pPr>
        <w:tabs>
          <w:tab w:val="left" w:pos="567"/>
          <w:tab w:val="left" w:pos="2600"/>
          <w:tab w:val="left" w:pos="3600"/>
        </w:tabs>
        <w:ind w:right="43"/>
        <w:rPr>
          <w:rFonts w:ascii="Baskerville" w:hAnsi="Baskerville"/>
        </w:rPr>
      </w:pPr>
      <w:r w:rsidRPr="00871E06">
        <w:rPr>
          <w:rFonts w:ascii="Baskerville" w:hAnsi="Baskerville"/>
        </w:rPr>
        <w:tab/>
        <w:t>Conferen</w:t>
      </w:r>
      <w:r w:rsidR="00520D27" w:rsidRPr="00871E06">
        <w:rPr>
          <w:rFonts w:ascii="Baskerville" w:hAnsi="Baskerville"/>
        </w:rPr>
        <w:t>c</w:t>
      </w:r>
      <w:r w:rsidRPr="00871E06">
        <w:rPr>
          <w:rFonts w:ascii="Baskerville" w:hAnsi="Baskerville"/>
        </w:rPr>
        <w:t>e: Luxury and the Ethics of Greed in the Early Modern World</w:t>
      </w:r>
    </w:p>
    <w:p w14:paraId="6856D155" w14:textId="77777777" w:rsidR="00B409AF" w:rsidRPr="00871E06" w:rsidRDefault="00B409AF" w:rsidP="00A62DDE">
      <w:pPr>
        <w:tabs>
          <w:tab w:val="left" w:pos="567"/>
          <w:tab w:val="left" w:pos="2600"/>
          <w:tab w:val="left" w:pos="3600"/>
        </w:tabs>
        <w:ind w:right="43"/>
        <w:rPr>
          <w:rFonts w:ascii="Baskerville" w:hAnsi="Baskerville"/>
        </w:rPr>
      </w:pPr>
    </w:p>
    <w:p w14:paraId="03BEC1F9" w14:textId="7FDF69CB" w:rsidR="004C7E06" w:rsidRPr="00871E06" w:rsidRDefault="004C7E06" w:rsidP="00A62DDE">
      <w:pPr>
        <w:tabs>
          <w:tab w:val="left" w:pos="567"/>
          <w:tab w:val="left" w:pos="2600"/>
          <w:tab w:val="left" w:pos="3600"/>
        </w:tabs>
        <w:ind w:right="43"/>
        <w:rPr>
          <w:rFonts w:ascii="Baskerville" w:hAnsi="Baskerville"/>
        </w:rPr>
      </w:pPr>
      <w:r w:rsidRPr="00871E06">
        <w:rPr>
          <w:rFonts w:ascii="Baskerville" w:hAnsi="Baskerville"/>
        </w:rPr>
        <w:t>‘The Accoutrement of the Conquistador’</w:t>
      </w:r>
    </w:p>
    <w:p w14:paraId="38EA99A4" w14:textId="7D3A7D28" w:rsidR="004C7E06" w:rsidRPr="00871E06" w:rsidRDefault="004C7E06" w:rsidP="00A62DDE">
      <w:pPr>
        <w:tabs>
          <w:tab w:val="left" w:pos="567"/>
          <w:tab w:val="left" w:pos="2600"/>
          <w:tab w:val="left" w:pos="3600"/>
        </w:tabs>
        <w:ind w:right="43"/>
        <w:rPr>
          <w:rFonts w:ascii="Baskerville" w:hAnsi="Baskerville"/>
        </w:rPr>
      </w:pPr>
      <w:r w:rsidRPr="00871E06">
        <w:rPr>
          <w:rFonts w:ascii="Baskerville" w:hAnsi="Baskerville"/>
        </w:rPr>
        <w:tab/>
      </w:r>
      <w:proofErr w:type="spellStart"/>
      <w:r w:rsidRPr="00871E06">
        <w:rPr>
          <w:rFonts w:ascii="Baskerville" w:hAnsi="Baskerville"/>
          <w:u w:val="single"/>
        </w:rPr>
        <w:t>Journées</w:t>
      </w:r>
      <w:proofErr w:type="spellEnd"/>
      <w:r w:rsidRPr="00871E06">
        <w:rPr>
          <w:rFonts w:ascii="Baskerville" w:hAnsi="Baskerville"/>
          <w:u w:val="single"/>
        </w:rPr>
        <w:t xml:space="preserve"> </w:t>
      </w:r>
      <w:proofErr w:type="spellStart"/>
      <w:r w:rsidRPr="00871E06">
        <w:rPr>
          <w:rFonts w:ascii="Baskerville" w:hAnsi="Baskerville"/>
          <w:u w:val="single"/>
        </w:rPr>
        <w:t>Scientifiques</w:t>
      </w:r>
      <w:proofErr w:type="spellEnd"/>
      <w:r w:rsidRPr="00871E06">
        <w:rPr>
          <w:rFonts w:ascii="Baskerville" w:hAnsi="Baskerville"/>
          <w:u w:val="single"/>
        </w:rPr>
        <w:t xml:space="preserve"> de </w:t>
      </w:r>
      <w:proofErr w:type="spellStart"/>
      <w:r w:rsidRPr="00871E06">
        <w:rPr>
          <w:rFonts w:ascii="Baskerville" w:hAnsi="Baskerville"/>
          <w:u w:val="single"/>
        </w:rPr>
        <w:t>l’Université</w:t>
      </w:r>
      <w:proofErr w:type="spellEnd"/>
      <w:r w:rsidRPr="00871E06">
        <w:rPr>
          <w:rFonts w:ascii="Baskerville" w:hAnsi="Baskerville"/>
          <w:u w:val="single"/>
        </w:rPr>
        <w:t xml:space="preserve"> de Nantes</w:t>
      </w:r>
    </w:p>
    <w:p w14:paraId="47E05813" w14:textId="7252CB45" w:rsidR="004C7E06" w:rsidRPr="00871E06" w:rsidRDefault="004C7E06" w:rsidP="00A62DDE">
      <w:pPr>
        <w:tabs>
          <w:tab w:val="left" w:pos="567"/>
          <w:tab w:val="left" w:pos="2600"/>
          <w:tab w:val="left" w:pos="3600"/>
        </w:tabs>
        <w:ind w:right="43"/>
        <w:rPr>
          <w:rFonts w:ascii="Baskerville" w:hAnsi="Baskerville"/>
        </w:rPr>
      </w:pPr>
      <w:r w:rsidRPr="00871E06">
        <w:rPr>
          <w:rFonts w:ascii="Baskerville" w:hAnsi="Baskerville"/>
        </w:rPr>
        <w:tab/>
        <w:t xml:space="preserve">Colloque: Marquer la </w:t>
      </w:r>
      <w:proofErr w:type="spellStart"/>
      <w:r w:rsidRPr="00871E06">
        <w:rPr>
          <w:rFonts w:ascii="Baskerville" w:hAnsi="Baskerville"/>
        </w:rPr>
        <w:t>Différence</w:t>
      </w:r>
      <w:proofErr w:type="spellEnd"/>
      <w:r w:rsidRPr="00871E06">
        <w:rPr>
          <w:rFonts w:ascii="Baskerville" w:hAnsi="Baskerville"/>
        </w:rPr>
        <w:t xml:space="preserve">: Races, Religions et Distinctions </w:t>
      </w:r>
      <w:proofErr w:type="spellStart"/>
      <w:r w:rsidRPr="00871E06">
        <w:rPr>
          <w:rFonts w:ascii="Baskerville" w:hAnsi="Baskerville"/>
        </w:rPr>
        <w:t>Sociales</w:t>
      </w:r>
      <w:proofErr w:type="spellEnd"/>
    </w:p>
    <w:p w14:paraId="48242979" w14:textId="77777777" w:rsidR="004C7E06" w:rsidRPr="00871E06" w:rsidRDefault="004C7E06" w:rsidP="00A62DDE">
      <w:pPr>
        <w:tabs>
          <w:tab w:val="left" w:pos="567"/>
          <w:tab w:val="left" w:pos="2600"/>
          <w:tab w:val="left" w:pos="3600"/>
        </w:tabs>
        <w:ind w:right="43"/>
        <w:rPr>
          <w:rFonts w:ascii="Baskerville" w:hAnsi="Baskerville"/>
        </w:rPr>
      </w:pPr>
    </w:p>
    <w:p w14:paraId="6204398A" w14:textId="6DE579C1" w:rsidR="00412A5C" w:rsidRPr="00871E06" w:rsidRDefault="00412A5C" w:rsidP="00A62DDE">
      <w:pPr>
        <w:tabs>
          <w:tab w:val="left" w:pos="567"/>
          <w:tab w:val="left" w:pos="2600"/>
          <w:tab w:val="left" w:pos="3600"/>
        </w:tabs>
        <w:ind w:right="43"/>
        <w:rPr>
          <w:rFonts w:ascii="Baskerville" w:hAnsi="Baskerville"/>
        </w:rPr>
      </w:pPr>
      <w:r w:rsidRPr="00871E06">
        <w:rPr>
          <w:rFonts w:ascii="Baskerville" w:hAnsi="Baskerville"/>
        </w:rPr>
        <w:t>‘Eating the New World’</w:t>
      </w:r>
    </w:p>
    <w:p w14:paraId="177CC0B9" w14:textId="718C89C2" w:rsidR="00412A5C" w:rsidRPr="00871E06" w:rsidRDefault="00412A5C" w:rsidP="00A62DDE">
      <w:pPr>
        <w:tabs>
          <w:tab w:val="left" w:pos="567"/>
          <w:tab w:val="left" w:pos="2600"/>
          <w:tab w:val="left" w:pos="3600"/>
        </w:tabs>
        <w:ind w:right="43"/>
        <w:rPr>
          <w:rFonts w:ascii="Baskerville" w:hAnsi="Baskerville"/>
          <w:u w:val="single"/>
        </w:rPr>
      </w:pPr>
      <w:r w:rsidRPr="00871E06">
        <w:rPr>
          <w:rFonts w:ascii="Baskerville" w:hAnsi="Baskerville"/>
        </w:rPr>
        <w:tab/>
      </w:r>
      <w:r w:rsidR="00EB7EE7" w:rsidRPr="00871E06">
        <w:rPr>
          <w:rFonts w:ascii="Baskerville" w:hAnsi="Baskerville"/>
          <w:u w:val="single"/>
        </w:rPr>
        <w:t xml:space="preserve">Universität </w:t>
      </w:r>
      <w:r w:rsidRPr="00871E06">
        <w:rPr>
          <w:rFonts w:ascii="Baskerville" w:hAnsi="Baskerville"/>
          <w:u w:val="single"/>
        </w:rPr>
        <w:t>Erfurt</w:t>
      </w:r>
    </w:p>
    <w:p w14:paraId="151176B9" w14:textId="0A7FD973" w:rsidR="00412A5C" w:rsidRPr="00871E06" w:rsidRDefault="00412A5C" w:rsidP="00A62DDE">
      <w:pPr>
        <w:tabs>
          <w:tab w:val="left" w:pos="567"/>
          <w:tab w:val="left" w:pos="2600"/>
          <w:tab w:val="left" w:pos="3600"/>
        </w:tabs>
        <w:ind w:right="43"/>
        <w:rPr>
          <w:rFonts w:ascii="Baskerville" w:hAnsi="Baskerville"/>
        </w:rPr>
      </w:pPr>
      <w:r w:rsidRPr="00871E06">
        <w:rPr>
          <w:rFonts w:ascii="Baskerville" w:hAnsi="Baskerville"/>
        </w:rPr>
        <w:tab/>
        <w:t>Seminar Series: Global Foodways</w:t>
      </w:r>
    </w:p>
    <w:p w14:paraId="57204C08" w14:textId="77777777" w:rsidR="00412A5C" w:rsidRPr="00871E06" w:rsidRDefault="00412A5C" w:rsidP="00A62DDE">
      <w:pPr>
        <w:tabs>
          <w:tab w:val="left" w:pos="567"/>
          <w:tab w:val="left" w:pos="2600"/>
          <w:tab w:val="left" w:pos="3600"/>
        </w:tabs>
        <w:ind w:right="43"/>
        <w:rPr>
          <w:rFonts w:ascii="Baskerville" w:hAnsi="Baskerville"/>
        </w:rPr>
      </w:pPr>
    </w:p>
    <w:p w14:paraId="58B42EB0" w14:textId="69E3535A" w:rsidR="00B338BB" w:rsidRPr="00871E06" w:rsidRDefault="006667B9" w:rsidP="00A62DDE">
      <w:pPr>
        <w:tabs>
          <w:tab w:val="left" w:pos="567"/>
          <w:tab w:val="left" w:pos="2600"/>
          <w:tab w:val="left" w:pos="3600"/>
        </w:tabs>
        <w:ind w:right="43"/>
        <w:rPr>
          <w:rFonts w:ascii="Baskerville" w:hAnsi="Baskerville"/>
          <w:shd w:val="clear" w:color="auto" w:fill="FFFFFF"/>
        </w:rPr>
      </w:pPr>
      <w:r w:rsidRPr="00871E06">
        <w:rPr>
          <w:rFonts w:ascii="Baskerville" w:hAnsi="Baskerville"/>
        </w:rPr>
        <w:t>‘</w:t>
      </w:r>
      <w:r w:rsidR="00B338BB" w:rsidRPr="00871E06">
        <w:rPr>
          <w:rFonts w:ascii="Baskerville" w:hAnsi="Baskerville"/>
        </w:rPr>
        <w:t>S</w:t>
      </w:r>
      <w:r w:rsidR="00B338BB" w:rsidRPr="00871E06">
        <w:rPr>
          <w:rFonts w:ascii="Baskerville" w:hAnsi="Baskerville"/>
          <w:shd w:val="clear" w:color="auto" w:fill="FFFFFF"/>
        </w:rPr>
        <w:t>umptuary Laws in the Early Modern Hispanic World’</w:t>
      </w:r>
    </w:p>
    <w:p w14:paraId="66FF776D" w14:textId="59269282" w:rsidR="00B338BB" w:rsidRPr="00871E06" w:rsidRDefault="00B338BB" w:rsidP="00A62DDE">
      <w:pPr>
        <w:tabs>
          <w:tab w:val="left" w:pos="567"/>
          <w:tab w:val="left" w:pos="2600"/>
          <w:tab w:val="left" w:pos="3600"/>
        </w:tabs>
        <w:ind w:left="567" w:right="43"/>
        <w:rPr>
          <w:rFonts w:ascii="Baskerville" w:hAnsi="Baskerville"/>
          <w:u w:val="single"/>
        </w:rPr>
      </w:pPr>
      <w:r w:rsidRPr="00871E06">
        <w:rPr>
          <w:rFonts w:ascii="Baskerville" w:hAnsi="Baskerville"/>
          <w:u w:val="single"/>
          <w:shd w:val="clear" w:color="auto" w:fill="FFFFFF"/>
        </w:rPr>
        <w:t>University of Warwick</w:t>
      </w:r>
    </w:p>
    <w:p w14:paraId="14AC15D9" w14:textId="37CF6715" w:rsidR="00B338BB" w:rsidRPr="00871E06" w:rsidRDefault="00B338BB" w:rsidP="00A62DDE">
      <w:pPr>
        <w:tabs>
          <w:tab w:val="left" w:pos="567"/>
          <w:tab w:val="left" w:pos="2600"/>
          <w:tab w:val="left" w:pos="3600"/>
        </w:tabs>
        <w:ind w:left="567" w:right="43"/>
        <w:rPr>
          <w:rFonts w:ascii="Baskerville" w:hAnsi="Baskerville"/>
        </w:rPr>
      </w:pPr>
      <w:r w:rsidRPr="00871E06">
        <w:rPr>
          <w:rFonts w:ascii="Baskerville" w:hAnsi="Baskerville"/>
        </w:rPr>
        <w:t>Conference: The Geographies of Luxuries: East, West and Global Directions</w:t>
      </w:r>
    </w:p>
    <w:p w14:paraId="136FFB9E" w14:textId="77777777" w:rsidR="00B338BB" w:rsidRPr="00871E06" w:rsidRDefault="00B338BB" w:rsidP="00A62DDE">
      <w:pPr>
        <w:tabs>
          <w:tab w:val="left" w:pos="567"/>
          <w:tab w:val="left" w:pos="2600"/>
          <w:tab w:val="left" w:pos="3600"/>
        </w:tabs>
        <w:ind w:right="43"/>
        <w:rPr>
          <w:rFonts w:ascii="Baskerville" w:hAnsi="Baskerville"/>
        </w:rPr>
      </w:pPr>
    </w:p>
    <w:p w14:paraId="4FDC64B7" w14:textId="55C604D7" w:rsidR="008B26D8" w:rsidRPr="00871E06" w:rsidRDefault="008B26D8" w:rsidP="00A62DDE">
      <w:pPr>
        <w:tabs>
          <w:tab w:val="left" w:pos="567"/>
          <w:tab w:val="left" w:pos="2600"/>
          <w:tab w:val="left" w:pos="3600"/>
        </w:tabs>
        <w:ind w:right="43"/>
        <w:rPr>
          <w:rFonts w:ascii="Baskerville" w:hAnsi="Baskerville"/>
        </w:rPr>
      </w:pPr>
      <w:r w:rsidRPr="00871E06">
        <w:rPr>
          <w:rFonts w:ascii="Baskerville" w:hAnsi="Baskerville"/>
        </w:rPr>
        <w:t>‘Casta Paintings: Embodying Race’</w:t>
      </w:r>
    </w:p>
    <w:p w14:paraId="28B48FD6" w14:textId="26CC05C2" w:rsidR="008B26D8" w:rsidRPr="00871E06" w:rsidRDefault="008B26D8" w:rsidP="00A62DDE">
      <w:pPr>
        <w:tabs>
          <w:tab w:val="left" w:pos="567"/>
          <w:tab w:val="left" w:pos="2600"/>
          <w:tab w:val="left" w:pos="3600"/>
        </w:tabs>
        <w:ind w:right="43"/>
        <w:rPr>
          <w:rFonts w:ascii="Baskerville" w:hAnsi="Baskerville"/>
          <w:u w:val="single"/>
        </w:rPr>
      </w:pPr>
      <w:r w:rsidRPr="00871E06">
        <w:rPr>
          <w:rFonts w:ascii="Baskerville" w:hAnsi="Baskerville"/>
        </w:rPr>
        <w:tab/>
      </w:r>
      <w:r w:rsidR="007974C0" w:rsidRPr="00871E06">
        <w:rPr>
          <w:rFonts w:ascii="Baskerville" w:hAnsi="Baskerville"/>
          <w:u w:val="single"/>
        </w:rPr>
        <w:t>University of Notre Dame-</w:t>
      </w:r>
      <w:r w:rsidRPr="00871E06">
        <w:rPr>
          <w:rFonts w:ascii="Baskerville" w:hAnsi="Baskerville"/>
          <w:u w:val="single"/>
        </w:rPr>
        <w:t>University of Notre Dame in London</w:t>
      </w:r>
      <w:r w:rsidR="008F2874" w:rsidRPr="00871E06">
        <w:rPr>
          <w:rFonts w:ascii="Baskerville" w:hAnsi="Baskerville"/>
          <w:u w:val="single"/>
        </w:rPr>
        <w:t xml:space="preserve"> (simulcast)</w:t>
      </w:r>
    </w:p>
    <w:p w14:paraId="1851FB74" w14:textId="4DBCE390" w:rsidR="008B26D8" w:rsidRPr="00871E06" w:rsidRDefault="008B26D8" w:rsidP="00A62DDE">
      <w:pPr>
        <w:tabs>
          <w:tab w:val="left" w:pos="567"/>
          <w:tab w:val="left" w:pos="2600"/>
          <w:tab w:val="left" w:pos="3600"/>
        </w:tabs>
        <w:ind w:right="43"/>
        <w:rPr>
          <w:rFonts w:ascii="Baskerville" w:hAnsi="Baskerville"/>
        </w:rPr>
      </w:pPr>
      <w:r w:rsidRPr="00871E06">
        <w:rPr>
          <w:rFonts w:ascii="Baskerville" w:hAnsi="Baskerville"/>
        </w:rPr>
        <w:tab/>
        <w:t>Sabine MacCormack Memorial Series</w:t>
      </w:r>
    </w:p>
    <w:p w14:paraId="529530A1" w14:textId="77777777" w:rsidR="008B26D8" w:rsidRPr="00871E06" w:rsidRDefault="008B26D8" w:rsidP="00A62DDE">
      <w:pPr>
        <w:tabs>
          <w:tab w:val="left" w:pos="567"/>
          <w:tab w:val="left" w:pos="2600"/>
          <w:tab w:val="left" w:pos="3600"/>
        </w:tabs>
        <w:ind w:right="43"/>
        <w:rPr>
          <w:rFonts w:ascii="Baskerville" w:hAnsi="Baskerville"/>
          <w:b/>
        </w:rPr>
      </w:pPr>
    </w:p>
    <w:p w14:paraId="486CC45F" w14:textId="64097E09" w:rsidR="007C4006" w:rsidRPr="00871E06" w:rsidRDefault="007C4006" w:rsidP="00A62DDE">
      <w:pPr>
        <w:tabs>
          <w:tab w:val="left" w:pos="567"/>
          <w:tab w:val="left" w:pos="2600"/>
          <w:tab w:val="left" w:pos="3600"/>
        </w:tabs>
        <w:ind w:right="43"/>
        <w:rPr>
          <w:rFonts w:ascii="Baskerville" w:hAnsi="Baskerville"/>
          <w:b/>
        </w:rPr>
      </w:pPr>
      <w:r w:rsidRPr="00871E06">
        <w:rPr>
          <w:rFonts w:ascii="Baskerville" w:hAnsi="Baskerville"/>
          <w:b/>
        </w:rPr>
        <w:t>2013</w:t>
      </w:r>
    </w:p>
    <w:p w14:paraId="4D5FA6D5" w14:textId="77777777" w:rsidR="00AD6A5A" w:rsidRPr="00871E06" w:rsidRDefault="00AD6A5A" w:rsidP="00A62DDE">
      <w:pPr>
        <w:tabs>
          <w:tab w:val="left" w:pos="567"/>
          <w:tab w:val="left" w:pos="2600"/>
          <w:tab w:val="left" w:pos="3600"/>
        </w:tabs>
        <w:ind w:right="43"/>
        <w:rPr>
          <w:rFonts w:ascii="Baskerville" w:hAnsi="Baskerville"/>
        </w:rPr>
      </w:pPr>
    </w:p>
    <w:p w14:paraId="2287FCE5" w14:textId="77777777" w:rsidR="00505FCD" w:rsidRPr="00871E06" w:rsidRDefault="00505FCD" w:rsidP="00A62DDE">
      <w:pPr>
        <w:tabs>
          <w:tab w:val="left" w:pos="567"/>
          <w:tab w:val="left" w:pos="2600"/>
          <w:tab w:val="left" w:pos="3600"/>
        </w:tabs>
        <w:ind w:right="43"/>
        <w:rPr>
          <w:rFonts w:ascii="Baskerville" w:hAnsi="Baskerville"/>
        </w:rPr>
      </w:pPr>
      <w:r w:rsidRPr="00871E06">
        <w:rPr>
          <w:rFonts w:ascii="Baskerville" w:hAnsi="Baskerville"/>
        </w:rPr>
        <w:t>‘Casta Paintings and the Colonial Body’</w:t>
      </w:r>
    </w:p>
    <w:p w14:paraId="46FF8D5A" w14:textId="3B4258F6" w:rsidR="00505FCD" w:rsidRPr="00871E06" w:rsidRDefault="00505FCD" w:rsidP="00A62DDE">
      <w:pPr>
        <w:tabs>
          <w:tab w:val="left" w:pos="567"/>
          <w:tab w:val="left" w:pos="2600"/>
          <w:tab w:val="left" w:pos="3600"/>
        </w:tabs>
        <w:ind w:right="43"/>
        <w:rPr>
          <w:rFonts w:ascii="Baskerville" w:hAnsi="Baskerville"/>
        </w:rPr>
      </w:pPr>
      <w:r w:rsidRPr="00871E06">
        <w:rPr>
          <w:rFonts w:ascii="Baskerville" w:hAnsi="Baskerville"/>
        </w:rPr>
        <w:tab/>
      </w:r>
      <w:r w:rsidR="002B74A4" w:rsidRPr="00871E06">
        <w:rPr>
          <w:rFonts w:ascii="Baskerville" w:hAnsi="Baskerville"/>
          <w:u w:val="single"/>
        </w:rPr>
        <w:t>Centre of Latin American Studies, Cambridge</w:t>
      </w:r>
      <w:r w:rsidR="00686DF0" w:rsidRPr="00871E06">
        <w:rPr>
          <w:rFonts w:ascii="Baskerville" w:hAnsi="Baskerville"/>
          <w:u w:val="single"/>
        </w:rPr>
        <w:t xml:space="preserve"> University</w:t>
      </w:r>
    </w:p>
    <w:p w14:paraId="788BB412" w14:textId="3736706B" w:rsidR="00505FCD" w:rsidRPr="00871E06" w:rsidRDefault="00180044" w:rsidP="00A62DDE">
      <w:pPr>
        <w:tabs>
          <w:tab w:val="left" w:pos="567"/>
          <w:tab w:val="left" w:pos="2600"/>
          <w:tab w:val="left" w:pos="3600"/>
        </w:tabs>
        <w:ind w:right="43"/>
        <w:rPr>
          <w:rFonts w:ascii="Baskerville" w:hAnsi="Baskerville"/>
        </w:rPr>
      </w:pPr>
      <w:r w:rsidRPr="00871E06">
        <w:rPr>
          <w:rFonts w:ascii="Baskerville" w:hAnsi="Baskerville"/>
        </w:rPr>
        <w:tab/>
        <w:t>Open Research Seminar</w:t>
      </w:r>
    </w:p>
    <w:p w14:paraId="673F40D5" w14:textId="77777777" w:rsidR="00180044" w:rsidRPr="00871E06" w:rsidRDefault="00180044" w:rsidP="00A62DDE">
      <w:pPr>
        <w:tabs>
          <w:tab w:val="left" w:pos="567"/>
          <w:tab w:val="left" w:pos="2600"/>
          <w:tab w:val="left" w:pos="3600"/>
        </w:tabs>
        <w:ind w:right="43"/>
        <w:rPr>
          <w:rFonts w:ascii="Baskerville" w:hAnsi="Baskerville"/>
        </w:rPr>
      </w:pPr>
    </w:p>
    <w:p w14:paraId="0057B8AE" w14:textId="5B5AAD61" w:rsidR="009D0D66" w:rsidRPr="00871E06" w:rsidRDefault="009D0D66" w:rsidP="00A62DDE">
      <w:pPr>
        <w:tabs>
          <w:tab w:val="left" w:pos="567"/>
          <w:tab w:val="left" w:pos="2600"/>
          <w:tab w:val="left" w:pos="3600"/>
        </w:tabs>
        <w:ind w:right="43"/>
        <w:rPr>
          <w:rFonts w:ascii="Baskerville" w:hAnsi="Baskerville"/>
        </w:rPr>
      </w:pPr>
      <w:r w:rsidRPr="00871E06">
        <w:rPr>
          <w:rFonts w:ascii="Baskerville" w:hAnsi="Baskerville"/>
        </w:rPr>
        <w:t>‘Casta Paintings and the Colonial Body’</w:t>
      </w:r>
    </w:p>
    <w:p w14:paraId="40BA4358" w14:textId="2742330A" w:rsidR="009D0D66" w:rsidRPr="00871E06" w:rsidRDefault="009D0D66" w:rsidP="00A62DDE">
      <w:pPr>
        <w:tabs>
          <w:tab w:val="left" w:pos="567"/>
          <w:tab w:val="left" w:pos="2600"/>
          <w:tab w:val="left" w:pos="3600"/>
        </w:tabs>
        <w:ind w:right="43"/>
        <w:rPr>
          <w:rFonts w:ascii="Baskerville" w:hAnsi="Baskerville"/>
        </w:rPr>
      </w:pPr>
      <w:r w:rsidRPr="00871E06">
        <w:rPr>
          <w:rFonts w:ascii="Baskerville" w:hAnsi="Baskerville"/>
        </w:rPr>
        <w:tab/>
      </w:r>
      <w:proofErr w:type="spellStart"/>
      <w:r w:rsidRPr="00871E06">
        <w:rPr>
          <w:rFonts w:ascii="Baskerville" w:hAnsi="Baskerville"/>
          <w:u w:val="single"/>
        </w:rPr>
        <w:t>Wellcome</w:t>
      </w:r>
      <w:proofErr w:type="spellEnd"/>
      <w:r w:rsidRPr="00871E06">
        <w:rPr>
          <w:rFonts w:ascii="Baskerville" w:hAnsi="Baskerville"/>
          <w:u w:val="single"/>
        </w:rPr>
        <w:t xml:space="preserve"> Unit for the History of Medicine, University of Oxford</w:t>
      </w:r>
    </w:p>
    <w:p w14:paraId="31ACBE61" w14:textId="592EDD1A" w:rsidR="009D0D66" w:rsidRPr="00871E06" w:rsidRDefault="009D0D66" w:rsidP="00A62DDE">
      <w:pPr>
        <w:tabs>
          <w:tab w:val="left" w:pos="567"/>
          <w:tab w:val="left" w:pos="2600"/>
          <w:tab w:val="left" w:pos="3600"/>
        </w:tabs>
        <w:ind w:right="43"/>
        <w:rPr>
          <w:rFonts w:ascii="Baskerville" w:hAnsi="Baskerville"/>
        </w:rPr>
      </w:pPr>
      <w:r w:rsidRPr="00871E06">
        <w:rPr>
          <w:rFonts w:ascii="Baskerville" w:hAnsi="Baskerville"/>
        </w:rPr>
        <w:tab/>
        <w:t>Seminar Series: Structures of Medical Knowledge</w:t>
      </w:r>
    </w:p>
    <w:p w14:paraId="44B67065" w14:textId="77777777" w:rsidR="009D0D66" w:rsidRPr="00871E06" w:rsidRDefault="009D0D66" w:rsidP="00A62DDE">
      <w:pPr>
        <w:tabs>
          <w:tab w:val="left" w:pos="567"/>
          <w:tab w:val="left" w:pos="2600"/>
          <w:tab w:val="left" w:pos="3600"/>
        </w:tabs>
        <w:ind w:right="43"/>
        <w:rPr>
          <w:rFonts w:ascii="Baskerville" w:hAnsi="Baskerville"/>
        </w:rPr>
      </w:pPr>
    </w:p>
    <w:p w14:paraId="54E6C5ED" w14:textId="1E9E2FA0" w:rsidR="00070867" w:rsidRPr="00871E06" w:rsidRDefault="00070867" w:rsidP="00A62DDE">
      <w:pPr>
        <w:tabs>
          <w:tab w:val="left" w:pos="567"/>
          <w:tab w:val="left" w:pos="2600"/>
          <w:tab w:val="left" w:pos="3600"/>
        </w:tabs>
        <w:ind w:right="43"/>
        <w:rPr>
          <w:rFonts w:ascii="Baskerville" w:hAnsi="Baskerville"/>
        </w:rPr>
      </w:pPr>
      <w:r w:rsidRPr="00871E06">
        <w:rPr>
          <w:rFonts w:ascii="Baskerville" w:hAnsi="Baskerville"/>
        </w:rPr>
        <w:t>‘Land without Bread’</w:t>
      </w:r>
    </w:p>
    <w:p w14:paraId="3595CB78" w14:textId="56C9DEB6" w:rsidR="00070867" w:rsidRPr="00871E06" w:rsidRDefault="00070867"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82</w:t>
      </w:r>
      <w:r w:rsidRPr="00871E06">
        <w:rPr>
          <w:rFonts w:ascii="Baskerville" w:hAnsi="Baskerville"/>
          <w:u w:val="single"/>
          <w:vertAlign w:val="superscript"/>
        </w:rPr>
        <w:t>nd</w:t>
      </w:r>
      <w:r w:rsidRPr="00871E06">
        <w:rPr>
          <w:rFonts w:ascii="Baskerville" w:hAnsi="Baskerville"/>
          <w:u w:val="single"/>
        </w:rPr>
        <w:t xml:space="preserve"> Anglo-American Conference of Historians: Food in History</w:t>
      </w:r>
      <w:r w:rsidR="00D630BB" w:rsidRPr="00871E06">
        <w:rPr>
          <w:rFonts w:ascii="Baskerville" w:hAnsi="Baskerville"/>
          <w:u w:val="single"/>
        </w:rPr>
        <w:t>-</w:t>
      </w:r>
      <w:r w:rsidRPr="00871E06">
        <w:rPr>
          <w:rFonts w:ascii="Baskerville" w:hAnsi="Baskerville"/>
          <w:u w:val="single"/>
        </w:rPr>
        <w:t>Institute of Historical Research</w:t>
      </w:r>
      <w:r w:rsidRPr="00871E06">
        <w:rPr>
          <w:rFonts w:ascii="Baskerville" w:hAnsi="Baskerville"/>
        </w:rPr>
        <w:t>, London</w:t>
      </w:r>
    </w:p>
    <w:p w14:paraId="0224DE72" w14:textId="5116969E" w:rsidR="00070867" w:rsidRPr="00871E06" w:rsidRDefault="00070867" w:rsidP="00A62DDE">
      <w:pPr>
        <w:tabs>
          <w:tab w:val="left" w:pos="567"/>
          <w:tab w:val="left" w:pos="2600"/>
          <w:tab w:val="left" w:pos="3600"/>
        </w:tabs>
        <w:ind w:right="43"/>
        <w:rPr>
          <w:rFonts w:ascii="Baskerville" w:hAnsi="Baskerville"/>
          <w:i/>
        </w:rPr>
      </w:pPr>
      <w:r w:rsidRPr="00871E06">
        <w:rPr>
          <w:rFonts w:ascii="Baskerville" w:hAnsi="Baskerville"/>
        </w:rPr>
        <w:tab/>
        <w:t xml:space="preserve">Panel: Round Table on Rebecca Earle, </w:t>
      </w:r>
      <w:r w:rsidRPr="00871E06">
        <w:rPr>
          <w:rFonts w:ascii="Baskerville" w:hAnsi="Baskerville"/>
          <w:i/>
        </w:rPr>
        <w:t>The Body of the Conquistador</w:t>
      </w:r>
    </w:p>
    <w:p w14:paraId="3443F78E" w14:textId="77777777" w:rsidR="00070867" w:rsidRPr="00871E06" w:rsidRDefault="00070867" w:rsidP="00A62DDE">
      <w:pPr>
        <w:tabs>
          <w:tab w:val="left" w:pos="567"/>
          <w:tab w:val="left" w:pos="2600"/>
          <w:tab w:val="left" w:pos="3600"/>
        </w:tabs>
        <w:ind w:right="43"/>
        <w:rPr>
          <w:rFonts w:ascii="Baskerville" w:hAnsi="Baskerville"/>
        </w:rPr>
      </w:pPr>
    </w:p>
    <w:p w14:paraId="6A9D126C" w14:textId="3FACA92D" w:rsidR="00070867" w:rsidRPr="00871E06" w:rsidRDefault="00070867" w:rsidP="00A62DDE">
      <w:pPr>
        <w:tabs>
          <w:tab w:val="left" w:pos="567"/>
          <w:tab w:val="left" w:pos="2600"/>
          <w:tab w:val="left" w:pos="3600"/>
        </w:tabs>
        <w:ind w:right="43"/>
        <w:rPr>
          <w:rFonts w:ascii="Baskerville" w:hAnsi="Baskerville"/>
        </w:rPr>
      </w:pPr>
      <w:r w:rsidRPr="00871E06">
        <w:rPr>
          <w:rFonts w:ascii="Baskerville" w:hAnsi="Baskerville"/>
        </w:rPr>
        <w:t>‘Indians and Drunkenness in Colonial Spanish America’</w:t>
      </w:r>
    </w:p>
    <w:p w14:paraId="71655604" w14:textId="25991844" w:rsidR="00070867" w:rsidRPr="00871E06" w:rsidRDefault="00070867"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82</w:t>
      </w:r>
      <w:r w:rsidRPr="00871E06">
        <w:rPr>
          <w:rFonts w:ascii="Baskerville" w:hAnsi="Baskerville"/>
          <w:u w:val="single"/>
          <w:vertAlign w:val="superscript"/>
        </w:rPr>
        <w:t>nd</w:t>
      </w:r>
      <w:r w:rsidRPr="00871E06">
        <w:rPr>
          <w:rFonts w:ascii="Baskerville" w:hAnsi="Baskerville"/>
          <w:u w:val="single"/>
        </w:rPr>
        <w:t xml:space="preserve"> Anglo-American Conference of Historians: Food in History</w:t>
      </w:r>
      <w:r w:rsidR="00D158B8" w:rsidRPr="00871E06">
        <w:rPr>
          <w:rFonts w:ascii="Baskerville" w:hAnsi="Baskerville"/>
          <w:u w:val="single"/>
        </w:rPr>
        <w:t>-</w:t>
      </w:r>
      <w:r w:rsidRPr="00871E06">
        <w:rPr>
          <w:rFonts w:ascii="Baskerville" w:hAnsi="Baskerville"/>
          <w:u w:val="single"/>
        </w:rPr>
        <w:t>Institute of Historical Research</w:t>
      </w:r>
      <w:r w:rsidRPr="00871E06">
        <w:rPr>
          <w:rFonts w:ascii="Baskerville" w:hAnsi="Baskerville"/>
        </w:rPr>
        <w:t>, London</w:t>
      </w:r>
    </w:p>
    <w:p w14:paraId="26D8B013" w14:textId="5517CDA5" w:rsidR="00070867" w:rsidRPr="00871E06" w:rsidRDefault="00070867" w:rsidP="00A62DDE">
      <w:pPr>
        <w:tabs>
          <w:tab w:val="left" w:pos="567"/>
          <w:tab w:val="left" w:pos="2600"/>
          <w:tab w:val="left" w:pos="3600"/>
        </w:tabs>
        <w:ind w:right="43"/>
        <w:rPr>
          <w:rFonts w:ascii="Baskerville" w:hAnsi="Baskerville"/>
        </w:rPr>
      </w:pPr>
      <w:r w:rsidRPr="00871E06">
        <w:rPr>
          <w:rFonts w:ascii="Baskerville" w:hAnsi="Baskerville"/>
        </w:rPr>
        <w:tab/>
        <w:t>Panel: Drunkenness and Early Modern Cultural Change</w:t>
      </w:r>
    </w:p>
    <w:p w14:paraId="57A1BC15" w14:textId="77777777" w:rsidR="00070867" w:rsidRPr="00871E06" w:rsidRDefault="00070867" w:rsidP="00A62DDE">
      <w:pPr>
        <w:tabs>
          <w:tab w:val="left" w:pos="567"/>
          <w:tab w:val="left" w:pos="2600"/>
          <w:tab w:val="left" w:pos="3600"/>
        </w:tabs>
        <w:ind w:right="43"/>
        <w:rPr>
          <w:rFonts w:ascii="Baskerville" w:hAnsi="Baskerville"/>
        </w:rPr>
      </w:pPr>
    </w:p>
    <w:p w14:paraId="785EE20A" w14:textId="44243120" w:rsidR="00217006" w:rsidRPr="00871E06" w:rsidRDefault="00217006" w:rsidP="00A62DDE">
      <w:pPr>
        <w:tabs>
          <w:tab w:val="left" w:pos="567"/>
          <w:tab w:val="left" w:pos="2600"/>
          <w:tab w:val="left" w:pos="3600"/>
        </w:tabs>
        <w:ind w:right="43"/>
        <w:rPr>
          <w:rFonts w:ascii="Baskerville" w:hAnsi="Baskerville"/>
        </w:rPr>
      </w:pPr>
      <w:r w:rsidRPr="00871E06">
        <w:rPr>
          <w:rFonts w:ascii="Baskerville" w:hAnsi="Baskerville"/>
        </w:rPr>
        <w:t>‘Potatoes and Biopower’</w:t>
      </w:r>
    </w:p>
    <w:p w14:paraId="34FC6DF0" w14:textId="73C9AC79" w:rsidR="00217006" w:rsidRPr="00871E06" w:rsidRDefault="00217006" w:rsidP="00A62DDE">
      <w:pPr>
        <w:ind w:firstLine="567"/>
        <w:rPr>
          <w:rFonts w:ascii="Baskerville" w:hAnsi="Baskerville"/>
          <w:u w:val="single"/>
        </w:rPr>
      </w:pPr>
      <w:proofErr w:type="spellStart"/>
      <w:r w:rsidRPr="00871E06">
        <w:rPr>
          <w:rFonts w:ascii="Baskerville" w:hAnsi="Baskerville"/>
          <w:bCs/>
          <w:iCs/>
          <w:u w:val="single"/>
          <w:shd w:val="clear" w:color="auto" w:fill="FFFFFF"/>
        </w:rPr>
        <w:t>Institut</w:t>
      </w:r>
      <w:proofErr w:type="spellEnd"/>
      <w:r w:rsidRPr="00871E06">
        <w:rPr>
          <w:rFonts w:ascii="Baskerville" w:hAnsi="Baskerville"/>
          <w:bCs/>
          <w:iCs/>
          <w:u w:val="single"/>
          <w:shd w:val="clear" w:color="auto" w:fill="FFFFFF"/>
        </w:rPr>
        <w:t xml:space="preserve"> </w:t>
      </w:r>
      <w:proofErr w:type="spellStart"/>
      <w:r w:rsidRPr="00871E06">
        <w:rPr>
          <w:rFonts w:ascii="Baskerville" w:hAnsi="Baskerville"/>
          <w:bCs/>
          <w:iCs/>
          <w:u w:val="single"/>
          <w:shd w:val="clear" w:color="auto" w:fill="FFFFFF"/>
        </w:rPr>
        <w:t>d'Études</w:t>
      </w:r>
      <w:proofErr w:type="spellEnd"/>
      <w:r w:rsidRPr="00871E06">
        <w:rPr>
          <w:rFonts w:ascii="Baskerville" w:hAnsi="Baskerville"/>
          <w:bCs/>
          <w:iCs/>
          <w:u w:val="single"/>
          <w:shd w:val="clear" w:color="auto" w:fill="FFFFFF"/>
        </w:rPr>
        <w:t xml:space="preserve"> Politiques de Paris</w:t>
      </w:r>
    </w:p>
    <w:p w14:paraId="2CA64F44" w14:textId="3FE7CF31" w:rsidR="00ED5D06" w:rsidRPr="00871E06" w:rsidRDefault="00ED5D06" w:rsidP="00A62DDE">
      <w:pPr>
        <w:ind w:left="567"/>
        <w:rPr>
          <w:rFonts w:ascii="Baskerville" w:hAnsi="Baskerville"/>
        </w:rPr>
      </w:pPr>
      <w:r w:rsidRPr="00871E06">
        <w:rPr>
          <w:rFonts w:ascii="Baskerville" w:hAnsi="Baskerville"/>
        </w:rPr>
        <w:lastRenderedPageBreak/>
        <w:t xml:space="preserve">Seminar Series: </w:t>
      </w:r>
      <w:r w:rsidR="000E30A0" w:rsidRPr="00871E06">
        <w:rPr>
          <w:rFonts w:ascii="Baskerville" w:hAnsi="Baskerville"/>
          <w:bCs/>
          <w:bdr w:val="none" w:sz="0" w:space="0" w:color="auto" w:frame="1"/>
          <w:shd w:val="clear" w:color="auto" w:fill="FFFFFF"/>
        </w:rPr>
        <w:t xml:space="preserve">Les </w:t>
      </w:r>
      <w:proofErr w:type="spellStart"/>
      <w:r w:rsidR="000E30A0" w:rsidRPr="00871E06">
        <w:rPr>
          <w:rFonts w:ascii="Baskerville" w:hAnsi="Baskerville"/>
          <w:bCs/>
          <w:bdr w:val="none" w:sz="0" w:space="0" w:color="auto" w:frame="1"/>
          <w:shd w:val="clear" w:color="auto" w:fill="FFFFFF"/>
        </w:rPr>
        <w:t>F</w:t>
      </w:r>
      <w:r w:rsidRPr="00871E06">
        <w:rPr>
          <w:rFonts w:ascii="Baskerville" w:hAnsi="Baskerville"/>
          <w:bCs/>
          <w:bdr w:val="none" w:sz="0" w:space="0" w:color="auto" w:frame="1"/>
          <w:shd w:val="clear" w:color="auto" w:fill="FFFFFF"/>
        </w:rPr>
        <w:t>abriques</w:t>
      </w:r>
      <w:proofErr w:type="spellEnd"/>
      <w:r w:rsidRPr="00871E06">
        <w:rPr>
          <w:rFonts w:ascii="Baskerville" w:hAnsi="Baskerville"/>
          <w:bCs/>
          <w:bdr w:val="none" w:sz="0" w:space="0" w:color="auto" w:frame="1"/>
          <w:shd w:val="clear" w:color="auto" w:fill="FFFFFF"/>
        </w:rPr>
        <w:t xml:space="preserve"> </w:t>
      </w:r>
      <w:proofErr w:type="spellStart"/>
      <w:r w:rsidR="000E30A0" w:rsidRPr="00871E06">
        <w:rPr>
          <w:rFonts w:ascii="Baskerville" w:hAnsi="Baskerville"/>
          <w:bCs/>
          <w:bdr w:val="none" w:sz="0" w:space="0" w:color="auto" w:frame="1"/>
          <w:shd w:val="clear" w:color="auto" w:fill="FFFFFF"/>
        </w:rPr>
        <w:t>Impériales</w:t>
      </w:r>
      <w:proofErr w:type="spellEnd"/>
      <w:r w:rsidR="000E30A0" w:rsidRPr="00871E06">
        <w:rPr>
          <w:rFonts w:ascii="Baskerville" w:hAnsi="Baskerville"/>
          <w:bCs/>
          <w:bdr w:val="none" w:sz="0" w:space="0" w:color="auto" w:frame="1"/>
          <w:shd w:val="clear" w:color="auto" w:fill="FFFFFF"/>
        </w:rPr>
        <w:t xml:space="preserve"> de la </w:t>
      </w:r>
      <w:proofErr w:type="spellStart"/>
      <w:r w:rsidR="000E30A0" w:rsidRPr="00871E06">
        <w:rPr>
          <w:rFonts w:ascii="Baskerville" w:hAnsi="Baskerville"/>
          <w:bCs/>
          <w:bdr w:val="none" w:sz="0" w:space="0" w:color="auto" w:frame="1"/>
          <w:shd w:val="clear" w:color="auto" w:fill="FFFFFF"/>
        </w:rPr>
        <w:t>Modernité</w:t>
      </w:r>
      <w:proofErr w:type="spellEnd"/>
      <w:r w:rsidR="000E30A0" w:rsidRPr="00871E06">
        <w:rPr>
          <w:rFonts w:ascii="Baskerville" w:hAnsi="Baskerville"/>
          <w:bCs/>
          <w:bdr w:val="none" w:sz="0" w:space="0" w:color="auto" w:frame="1"/>
          <w:shd w:val="clear" w:color="auto" w:fill="FFFFFF"/>
        </w:rPr>
        <w:t xml:space="preserve">. </w:t>
      </w:r>
      <w:proofErr w:type="spellStart"/>
      <w:r w:rsidR="000E30A0" w:rsidRPr="00871E06">
        <w:rPr>
          <w:rFonts w:ascii="Baskerville" w:hAnsi="Baskerville"/>
          <w:bCs/>
          <w:bdr w:val="none" w:sz="0" w:space="0" w:color="auto" w:frame="1"/>
          <w:shd w:val="clear" w:color="auto" w:fill="FFFFFF"/>
        </w:rPr>
        <w:t>L’É</w:t>
      </w:r>
      <w:r w:rsidRPr="00871E06">
        <w:rPr>
          <w:rFonts w:ascii="Baskerville" w:hAnsi="Baskerville"/>
          <w:bCs/>
          <w:bdr w:val="none" w:sz="0" w:space="0" w:color="auto" w:frame="1"/>
          <w:shd w:val="clear" w:color="auto" w:fill="FFFFFF"/>
        </w:rPr>
        <w:t>preuve</w:t>
      </w:r>
      <w:proofErr w:type="spellEnd"/>
      <w:r w:rsidRPr="00871E06">
        <w:rPr>
          <w:rFonts w:ascii="Baskerville" w:hAnsi="Baskerville"/>
          <w:bCs/>
          <w:bdr w:val="none" w:sz="0" w:space="0" w:color="auto" w:frame="1"/>
          <w:shd w:val="clear" w:color="auto" w:fill="FFFFFF"/>
        </w:rPr>
        <w:t xml:space="preserve"> des Indes</w:t>
      </w:r>
    </w:p>
    <w:p w14:paraId="6B127F9C" w14:textId="77777777" w:rsidR="00217006" w:rsidRPr="00871E06" w:rsidRDefault="00217006" w:rsidP="00A62DDE">
      <w:pPr>
        <w:tabs>
          <w:tab w:val="left" w:pos="567"/>
          <w:tab w:val="left" w:pos="2600"/>
          <w:tab w:val="left" w:pos="3600"/>
        </w:tabs>
        <w:ind w:right="43"/>
        <w:rPr>
          <w:rFonts w:ascii="Baskerville" w:hAnsi="Baskerville"/>
        </w:rPr>
      </w:pPr>
    </w:p>
    <w:p w14:paraId="769B5649" w14:textId="6676EC2E" w:rsidR="003E7E2A" w:rsidRPr="00871E06" w:rsidRDefault="003E7E2A" w:rsidP="00A62DDE">
      <w:pPr>
        <w:tabs>
          <w:tab w:val="left" w:pos="567"/>
          <w:tab w:val="left" w:pos="2600"/>
          <w:tab w:val="left" w:pos="3600"/>
        </w:tabs>
        <w:ind w:right="43"/>
        <w:rPr>
          <w:rFonts w:ascii="Baskerville" w:hAnsi="Baskerville"/>
        </w:rPr>
      </w:pPr>
      <w:r w:rsidRPr="00871E06">
        <w:rPr>
          <w:rFonts w:ascii="Baskerville" w:hAnsi="Baskerville"/>
        </w:rPr>
        <w:t>‘Embodying Race’</w:t>
      </w:r>
    </w:p>
    <w:p w14:paraId="4AE7CCBE" w14:textId="3198580F" w:rsidR="003E7E2A" w:rsidRPr="00871E06" w:rsidRDefault="003E7E2A"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u w:val="single"/>
        </w:rPr>
      </w:pPr>
      <w:r w:rsidRPr="00871E06">
        <w:rPr>
          <w:rFonts w:ascii="Baskerville" w:hAnsi="Baskerville"/>
        </w:rPr>
        <w:tab/>
      </w:r>
      <w:r w:rsidRPr="00871E06">
        <w:rPr>
          <w:rFonts w:ascii="Baskerville" w:hAnsi="Baskerville"/>
          <w:u w:val="single"/>
        </w:rPr>
        <w:t xml:space="preserve">Palazzo Pesaro </w:t>
      </w:r>
      <w:proofErr w:type="spellStart"/>
      <w:r w:rsidRPr="00871E06">
        <w:rPr>
          <w:rFonts w:ascii="Baskerville" w:hAnsi="Baskerville"/>
          <w:u w:val="single"/>
        </w:rPr>
        <w:t>Papafavo</w:t>
      </w:r>
      <w:proofErr w:type="spellEnd"/>
      <w:r w:rsidRPr="00871E06">
        <w:rPr>
          <w:rFonts w:ascii="Baskerville" w:hAnsi="Baskerville"/>
        </w:rPr>
        <w:t>, Venice</w:t>
      </w:r>
    </w:p>
    <w:p w14:paraId="3C770261" w14:textId="46153DD1" w:rsidR="003E7E2A" w:rsidRPr="00871E06" w:rsidRDefault="003E7E2A"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71E06">
        <w:rPr>
          <w:rFonts w:ascii="Baskerville" w:hAnsi="Baskerville"/>
        </w:rPr>
        <w:tab/>
        <w:t>Workshop: Race and Nature in the Hispanic World</w:t>
      </w:r>
    </w:p>
    <w:p w14:paraId="404A3085" w14:textId="77777777" w:rsidR="003E7E2A" w:rsidRPr="00871E06" w:rsidRDefault="003E7E2A" w:rsidP="00A62DDE">
      <w:pPr>
        <w:tabs>
          <w:tab w:val="left" w:pos="567"/>
          <w:tab w:val="left" w:pos="2600"/>
          <w:tab w:val="left" w:pos="3600"/>
        </w:tabs>
        <w:ind w:right="43"/>
        <w:rPr>
          <w:rFonts w:ascii="Baskerville" w:hAnsi="Baskerville"/>
        </w:rPr>
      </w:pPr>
    </w:p>
    <w:p w14:paraId="0FB657EB" w14:textId="1A93F786" w:rsidR="007C4006" w:rsidRPr="00871E06" w:rsidRDefault="007C4006" w:rsidP="00A62DDE">
      <w:pPr>
        <w:tabs>
          <w:tab w:val="left" w:pos="567"/>
          <w:tab w:val="left" w:pos="2600"/>
          <w:tab w:val="left" w:pos="3600"/>
        </w:tabs>
        <w:ind w:right="43"/>
        <w:rPr>
          <w:rFonts w:ascii="Baskerville" w:hAnsi="Baskerville"/>
        </w:rPr>
      </w:pPr>
      <w:r w:rsidRPr="00871E06">
        <w:rPr>
          <w:rFonts w:ascii="Baskerville" w:hAnsi="Baskerville"/>
        </w:rPr>
        <w:t>‘Travel and Nostalgia in the Age of Discovery’</w:t>
      </w:r>
      <w:r w:rsidR="00E86537" w:rsidRPr="00871E06">
        <w:rPr>
          <w:rFonts w:ascii="Baskerville" w:hAnsi="Baskerville"/>
        </w:rPr>
        <w:t xml:space="preserve"> (delivered in absentia)</w:t>
      </w:r>
    </w:p>
    <w:p w14:paraId="7443F07B" w14:textId="00F97BC4" w:rsidR="007C4006" w:rsidRPr="00871E06" w:rsidRDefault="007C4006"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American Historical Association Annual Meeting</w:t>
      </w:r>
      <w:r w:rsidRPr="00871E06">
        <w:rPr>
          <w:rFonts w:ascii="Baskerville" w:hAnsi="Baskerville"/>
        </w:rPr>
        <w:t xml:space="preserve">, </w:t>
      </w:r>
      <w:r w:rsidR="00EC0AA2" w:rsidRPr="00871E06">
        <w:rPr>
          <w:rFonts w:ascii="Baskerville" w:hAnsi="Baskerville"/>
        </w:rPr>
        <w:t>New Orleans</w:t>
      </w:r>
    </w:p>
    <w:p w14:paraId="7E0DC4BF" w14:textId="7FE5DB54" w:rsidR="00EC0AA2" w:rsidRPr="00871E06" w:rsidRDefault="00EC0AA2" w:rsidP="00A62DDE">
      <w:pPr>
        <w:tabs>
          <w:tab w:val="left" w:pos="567"/>
          <w:tab w:val="left" w:pos="2600"/>
          <w:tab w:val="left" w:pos="3600"/>
        </w:tabs>
        <w:ind w:right="43"/>
        <w:rPr>
          <w:rFonts w:ascii="Baskerville" w:hAnsi="Baskerville"/>
        </w:rPr>
      </w:pPr>
      <w:r w:rsidRPr="00871E06">
        <w:rPr>
          <w:rFonts w:ascii="Baskerville" w:hAnsi="Baskerville"/>
        </w:rPr>
        <w:tab/>
        <w:t>Panel: Emotions and Motivations in the Conquest and Colonization of America</w:t>
      </w:r>
    </w:p>
    <w:p w14:paraId="73C83DBF" w14:textId="77777777" w:rsidR="007C4006" w:rsidRPr="00871E06" w:rsidRDefault="007C4006" w:rsidP="00A62DDE">
      <w:pPr>
        <w:tabs>
          <w:tab w:val="left" w:pos="567"/>
          <w:tab w:val="left" w:pos="2600"/>
          <w:tab w:val="left" w:pos="3600"/>
        </w:tabs>
        <w:ind w:right="43"/>
        <w:rPr>
          <w:rFonts w:ascii="Baskerville" w:hAnsi="Baskerville"/>
        </w:rPr>
      </w:pPr>
    </w:p>
    <w:p w14:paraId="09417C12" w14:textId="1652FB63" w:rsidR="00616587" w:rsidRPr="00871E06" w:rsidRDefault="00616587" w:rsidP="00A62DDE">
      <w:pPr>
        <w:tabs>
          <w:tab w:val="left" w:pos="567"/>
          <w:tab w:val="left" w:pos="2600"/>
          <w:tab w:val="left" w:pos="3600"/>
        </w:tabs>
        <w:ind w:right="43"/>
        <w:rPr>
          <w:rFonts w:ascii="Baskerville" w:hAnsi="Baskerville"/>
          <w:b/>
        </w:rPr>
      </w:pPr>
      <w:r w:rsidRPr="00871E06">
        <w:rPr>
          <w:rFonts w:ascii="Baskerville" w:hAnsi="Baskerville"/>
          <w:b/>
        </w:rPr>
        <w:t>2012</w:t>
      </w:r>
    </w:p>
    <w:p w14:paraId="69901490" w14:textId="77777777" w:rsidR="00AD6A5A" w:rsidRPr="00871E06" w:rsidRDefault="00AD6A5A" w:rsidP="00A62DDE">
      <w:pPr>
        <w:tabs>
          <w:tab w:val="left" w:pos="567"/>
          <w:tab w:val="left" w:pos="2600"/>
          <w:tab w:val="left" w:pos="3600"/>
        </w:tabs>
        <w:ind w:right="43"/>
        <w:rPr>
          <w:rFonts w:ascii="Baskerville" w:hAnsi="Baskerville"/>
        </w:rPr>
      </w:pPr>
    </w:p>
    <w:p w14:paraId="49A57510" w14:textId="4DA415BE" w:rsidR="00D54B31" w:rsidRPr="00871E06" w:rsidRDefault="00D54B31" w:rsidP="00A62DDE">
      <w:pPr>
        <w:pStyle w:val="BodyText"/>
        <w:jc w:val="left"/>
        <w:rPr>
          <w:rFonts w:ascii="Baskerville" w:hAnsi="Baskerville"/>
          <w:sz w:val="24"/>
          <w:szCs w:val="24"/>
        </w:rPr>
      </w:pPr>
      <w:r w:rsidRPr="00871E06">
        <w:rPr>
          <w:rFonts w:ascii="Baskerville" w:hAnsi="Baskerville"/>
          <w:sz w:val="24"/>
          <w:szCs w:val="24"/>
        </w:rPr>
        <w:t>‘The Natives Enquired wh</w:t>
      </w:r>
      <w:r w:rsidR="00D16B54" w:rsidRPr="00871E06">
        <w:rPr>
          <w:rFonts w:ascii="Baskerville" w:hAnsi="Baskerville"/>
          <w:sz w:val="24"/>
          <w:szCs w:val="24"/>
        </w:rPr>
        <w:t>at the Spaniards Wanted.  They</w:t>
      </w:r>
      <w:r w:rsidRPr="00871E06">
        <w:rPr>
          <w:rFonts w:ascii="Baskerville" w:hAnsi="Baskerville"/>
          <w:sz w:val="24"/>
          <w:szCs w:val="24"/>
        </w:rPr>
        <w:t xml:space="preserve"> </w:t>
      </w:r>
      <w:r w:rsidR="00D16B54" w:rsidRPr="00871E06">
        <w:rPr>
          <w:rFonts w:ascii="Baskerville" w:hAnsi="Baskerville"/>
          <w:sz w:val="24"/>
          <w:szCs w:val="24"/>
        </w:rPr>
        <w:t>A</w:t>
      </w:r>
      <w:r w:rsidRPr="00871E06">
        <w:rPr>
          <w:rFonts w:ascii="Baskerville" w:hAnsi="Baskerville"/>
          <w:sz w:val="24"/>
          <w:szCs w:val="24"/>
        </w:rPr>
        <w:t>nswered ‘Food’</w:t>
      </w:r>
      <w:r w:rsidR="006D6D6C" w:rsidRPr="00871E06">
        <w:rPr>
          <w:rFonts w:ascii="Baskerville" w:hAnsi="Baskerville"/>
          <w:sz w:val="24"/>
          <w:szCs w:val="24"/>
        </w:rPr>
        <w:t>’</w:t>
      </w:r>
    </w:p>
    <w:p w14:paraId="0B29476A" w14:textId="3FC436FF" w:rsidR="00D54B31" w:rsidRPr="00871E06" w:rsidRDefault="00D54B31" w:rsidP="00A62DDE">
      <w:pPr>
        <w:tabs>
          <w:tab w:val="left" w:pos="567"/>
          <w:tab w:val="left" w:pos="2600"/>
          <w:tab w:val="left" w:pos="3600"/>
        </w:tabs>
        <w:ind w:right="43"/>
        <w:rPr>
          <w:rFonts w:ascii="Baskerville" w:hAnsi="Baskerville"/>
        </w:rPr>
      </w:pPr>
      <w:r w:rsidRPr="00871E06">
        <w:rPr>
          <w:rFonts w:ascii="Baskerville" w:hAnsi="Baskerville"/>
        </w:rPr>
        <w:tab/>
      </w:r>
      <w:r w:rsidR="00FD65C4" w:rsidRPr="00871E06">
        <w:rPr>
          <w:rFonts w:ascii="Baskerville" w:hAnsi="Baskerville"/>
          <w:u w:val="single"/>
        </w:rPr>
        <w:t>University of Warwick</w:t>
      </w:r>
    </w:p>
    <w:p w14:paraId="657EBDE9" w14:textId="479F477C" w:rsidR="00FD65C4" w:rsidRPr="00871E06" w:rsidRDefault="00AE1AF1" w:rsidP="00A62DDE">
      <w:pPr>
        <w:tabs>
          <w:tab w:val="left" w:pos="567"/>
          <w:tab w:val="left" w:pos="2600"/>
          <w:tab w:val="left" w:pos="3600"/>
        </w:tabs>
        <w:ind w:right="43"/>
        <w:rPr>
          <w:rFonts w:ascii="Baskerville" w:hAnsi="Baskerville"/>
        </w:rPr>
      </w:pPr>
      <w:r w:rsidRPr="00871E06">
        <w:rPr>
          <w:rFonts w:ascii="Baskerville" w:hAnsi="Baskerville"/>
        </w:rPr>
        <w:tab/>
        <w:t xml:space="preserve">Conference: </w:t>
      </w:r>
      <w:r w:rsidR="00FD65C4" w:rsidRPr="00871E06">
        <w:rPr>
          <w:rFonts w:ascii="Baskerville" w:hAnsi="Baskerville"/>
        </w:rPr>
        <w:t>Global Commodities: The Material Culture of Earl</w:t>
      </w:r>
      <w:r w:rsidRPr="00871E06">
        <w:rPr>
          <w:rFonts w:ascii="Baskerville" w:hAnsi="Baskerville"/>
        </w:rPr>
        <w:t>y Modern Connections, 1400-1800</w:t>
      </w:r>
    </w:p>
    <w:p w14:paraId="4A48755A" w14:textId="77777777" w:rsidR="00FD65C4" w:rsidRPr="00871E06" w:rsidRDefault="00FD65C4" w:rsidP="00A62DDE">
      <w:pPr>
        <w:tabs>
          <w:tab w:val="left" w:pos="567"/>
          <w:tab w:val="left" w:pos="2600"/>
          <w:tab w:val="left" w:pos="3600"/>
        </w:tabs>
        <w:ind w:right="43"/>
        <w:rPr>
          <w:rFonts w:ascii="Baskerville" w:hAnsi="Baskerville"/>
        </w:rPr>
      </w:pPr>
    </w:p>
    <w:p w14:paraId="0143E98E" w14:textId="278E36E3" w:rsidR="00A366BA" w:rsidRPr="00871E06" w:rsidRDefault="00A366BA" w:rsidP="00A62DDE">
      <w:pPr>
        <w:tabs>
          <w:tab w:val="left" w:pos="567"/>
          <w:tab w:val="left" w:pos="2600"/>
          <w:tab w:val="left" w:pos="3600"/>
        </w:tabs>
        <w:ind w:right="43"/>
        <w:rPr>
          <w:rFonts w:ascii="Baskerville" w:hAnsi="Baskerville"/>
        </w:rPr>
      </w:pPr>
      <w:r w:rsidRPr="00871E06">
        <w:rPr>
          <w:rFonts w:ascii="Baskerville" w:hAnsi="Baskerville"/>
        </w:rPr>
        <w:t>‘The Potato in Early Modern Europe’</w:t>
      </w:r>
    </w:p>
    <w:p w14:paraId="15DC73C4" w14:textId="0ACE853F" w:rsidR="00A366BA" w:rsidRPr="00871E06" w:rsidRDefault="00A366BA" w:rsidP="00A62DDE">
      <w:pPr>
        <w:tabs>
          <w:tab w:val="left" w:pos="567"/>
          <w:tab w:val="left" w:pos="2600"/>
          <w:tab w:val="left" w:pos="3600"/>
        </w:tabs>
        <w:ind w:right="43"/>
        <w:rPr>
          <w:rFonts w:ascii="Baskerville" w:hAnsi="Baskerville"/>
        </w:rPr>
      </w:pPr>
      <w:r w:rsidRPr="00871E06">
        <w:rPr>
          <w:rFonts w:ascii="Baskerville" w:hAnsi="Baskerville"/>
        </w:rPr>
        <w:tab/>
      </w:r>
      <w:r w:rsidR="00781344" w:rsidRPr="00871E06">
        <w:rPr>
          <w:rFonts w:ascii="Baskerville" w:hAnsi="Baskerville"/>
          <w:u w:val="single"/>
        </w:rPr>
        <w:t>History of Science Society/Philosophy of Science Association Annual Meeting</w:t>
      </w:r>
      <w:r w:rsidR="00781344" w:rsidRPr="00871E06">
        <w:rPr>
          <w:rFonts w:ascii="Baskerville" w:hAnsi="Baskerville"/>
        </w:rPr>
        <w:t>, San Diego</w:t>
      </w:r>
    </w:p>
    <w:p w14:paraId="5135997A" w14:textId="5C142117" w:rsidR="00781344" w:rsidRPr="00871E06" w:rsidRDefault="00781344" w:rsidP="00A62DDE">
      <w:pPr>
        <w:tabs>
          <w:tab w:val="left" w:pos="567"/>
          <w:tab w:val="left" w:pos="2600"/>
          <w:tab w:val="left" w:pos="3600"/>
        </w:tabs>
        <w:ind w:right="43"/>
        <w:rPr>
          <w:rFonts w:ascii="Baskerville" w:hAnsi="Baskerville"/>
        </w:rPr>
      </w:pPr>
      <w:r w:rsidRPr="00871E06">
        <w:rPr>
          <w:rFonts w:ascii="Baskerville" w:hAnsi="Baskerville"/>
        </w:rPr>
        <w:tab/>
        <w:t>Panel: The Biopolitics of Food: Potatoes, Bodies and the 18</w:t>
      </w:r>
      <w:r w:rsidRPr="00871E06">
        <w:rPr>
          <w:rFonts w:ascii="Baskerville" w:hAnsi="Baskerville"/>
          <w:vertAlign w:val="superscript"/>
        </w:rPr>
        <w:t>th</w:t>
      </w:r>
      <w:r w:rsidRPr="00871E06">
        <w:rPr>
          <w:rFonts w:ascii="Baskerville" w:hAnsi="Baskerville"/>
        </w:rPr>
        <w:t>-Century State</w:t>
      </w:r>
    </w:p>
    <w:p w14:paraId="25639AE5" w14:textId="77777777" w:rsidR="00A366BA" w:rsidRPr="00871E06" w:rsidRDefault="00A366BA" w:rsidP="00A62DDE">
      <w:pPr>
        <w:tabs>
          <w:tab w:val="left" w:pos="567"/>
          <w:tab w:val="left" w:pos="2600"/>
          <w:tab w:val="left" w:pos="3600"/>
        </w:tabs>
        <w:ind w:right="43"/>
        <w:rPr>
          <w:rFonts w:ascii="Baskerville" w:hAnsi="Baskerville"/>
        </w:rPr>
      </w:pPr>
    </w:p>
    <w:p w14:paraId="4ED99663" w14:textId="62DF713F" w:rsidR="008947FA" w:rsidRPr="00871E06" w:rsidRDefault="008947FA" w:rsidP="00A62DDE">
      <w:pPr>
        <w:tabs>
          <w:tab w:val="left" w:pos="567"/>
          <w:tab w:val="left" w:pos="2600"/>
          <w:tab w:val="left" w:pos="3600"/>
        </w:tabs>
        <w:ind w:right="43"/>
        <w:rPr>
          <w:rFonts w:ascii="Baskerville" w:hAnsi="Baskerville"/>
        </w:rPr>
      </w:pPr>
      <w:r w:rsidRPr="00871E06">
        <w:rPr>
          <w:rFonts w:ascii="Baskerville" w:hAnsi="Baskerville"/>
        </w:rPr>
        <w:t>‘Embodying Race in Colonial Spanish America’</w:t>
      </w:r>
    </w:p>
    <w:p w14:paraId="310858ED" w14:textId="502E91D1" w:rsidR="008947FA" w:rsidRPr="00871E06" w:rsidRDefault="008947FA" w:rsidP="00A62DDE">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Institute of Historical Research, University of London</w:t>
      </w:r>
    </w:p>
    <w:p w14:paraId="4348DE4F" w14:textId="4D5B8263" w:rsidR="00192F14" w:rsidRPr="00871E06" w:rsidRDefault="00192F14" w:rsidP="00A62DDE">
      <w:pPr>
        <w:tabs>
          <w:tab w:val="left" w:pos="567"/>
          <w:tab w:val="left" w:pos="2600"/>
          <w:tab w:val="left" w:pos="3600"/>
        </w:tabs>
        <w:ind w:right="43"/>
        <w:rPr>
          <w:rFonts w:ascii="Baskerville" w:hAnsi="Baskerville"/>
        </w:rPr>
      </w:pPr>
      <w:r w:rsidRPr="00871E06">
        <w:rPr>
          <w:rFonts w:ascii="Baskerville" w:hAnsi="Baskerville"/>
        </w:rPr>
        <w:tab/>
        <w:t xml:space="preserve">Latin American History </w:t>
      </w:r>
      <w:r w:rsidR="008648CE" w:rsidRPr="00871E06">
        <w:rPr>
          <w:rFonts w:ascii="Baskerville" w:hAnsi="Baskerville"/>
        </w:rPr>
        <w:t>S</w:t>
      </w:r>
      <w:r w:rsidRPr="00871E06">
        <w:rPr>
          <w:rFonts w:ascii="Baskerville" w:hAnsi="Baskerville"/>
        </w:rPr>
        <w:t>eminar</w:t>
      </w:r>
    </w:p>
    <w:p w14:paraId="4E48F7F2" w14:textId="6E8538D9" w:rsidR="00F32CD1" w:rsidRPr="00871E06" w:rsidRDefault="00F32CD1" w:rsidP="00A62DDE">
      <w:pPr>
        <w:tabs>
          <w:tab w:val="left" w:pos="567"/>
          <w:tab w:val="left" w:pos="2600"/>
          <w:tab w:val="left" w:pos="3600"/>
        </w:tabs>
        <w:ind w:right="43"/>
        <w:rPr>
          <w:rFonts w:ascii="Baskerville" w:hAnsi="Baskerville"/>
        </w:rPr>
      </w:pPr>
      <w:r w:rsidRPr="00871E06">
        <w:rPr>
          <w:rFonts w:ascii="Baskerville" w:hAnsi="Baskerville"/>
        </w:rPr>
        <w:tab/>
        <w:t>Podcast: historyspot.org.uk/podcasts/latin-american-history/embodying-race-colonial-spanish-america</w:t>
      </w:r>
    </w:p>
    <w:p w14:paraId="0C6B245E" w14:textId="77777777" w:rsidR="008947FA" w:rsidRPr="00871E06" w:rsidRDefault="008947FA" w:rsidP="00A62DDE">
      <w:pPr>
        <w:tabs>
          <w:tab w:val="left" w:pos="567"/>
          <w:tab w:val="left" w:pos="2600"/>
          <w:tab w:val="left" w:pos="3600"/>
        </w:tabs>
        <w:ind w:right="43"/>
        <w:rPr>
          <w:rFonts w:ascii="Baskerville" w:hAnsi="Baskerville"/>
        </w:rPr>
      </w:pPr>
    </w:p>
    <w:p w14:paraId="38F46B16" w14:textId="6F9F636E" w:rsidR="00103750" w:rsidRPr="00871E06" w:rsidRDefault="00103750" w:rsidP="00A62DDE">
      <w:pPr>
        <w:tabs>
          <w:tab w:val="left" w:pos="567"/>
          <w:tab w:val="left" w:pos="2600"/>
          <w:tab w:val="left" w:pos="3600"/>
        </w:tabs>
        <w:ind w:right="43"/>
        <w:rPr>
          <w:rFonts w:ascii="Baskerville" w:hAnsi="Baskerville"/>
        </w:rPr>
      </w:pPr>
      <w:r w:rsidRPr="00871E06">
        <w:rPr>
          <w:rFonts w:ascii="Baskerville" w:hAnsi="Baskerville"/>
        </w:rPr>
        <w:t>‘Eating the New World’</w:t>
      </w:r>
    </w:p>
    <w:p w14:paraId="50B67842" w14:textId="5377E4C3" w:rsidR="00103750" w:rsidRPr="00871E06" w:rsidRDefault="00103750"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 xml:space="preserve">Université François-Rabelais and </w:t>
      </w:r>
      <w:proofErr w:type="spellStart"/>
      <w:r w:rsidRPr="00871E06">
        <w:rPr>
          <w:rFonts w:ascii="Baskerville" w:hAnsi="Baskerville"/>
          <w:u w:val="single"/>
        </w:rPr>
        <w:t>Institut</w:t>
      </w:r>
      <w:proofErr w:type="spellEnd"/>
      <w:r w:rsidRPr="00871E06">
        <w:rPr>
          <w:rFonts w:ascii="Baskerville" w:hAnsi="Baskerville"/>
          <w:u w:val="single"/>
        </w:rPr>
        <w:t xml:space="preserve"> </w:t>
      </w:r>
      <w:proofErr w:type="spellStart"/>
      <w:r w:rsidRPr="00871E06">
        <w:rPr>
          <w:rFonts w:ascii="Baskerville" w:hAnsi="Baskerville"/>
          <w:u w:val="single"/>
        </w:rPr>
        <w:t>Européen</w:t>
      </w:r>
      <w:proofErr w:type="spellEnd"/>
      <w:r w:rsidRPr="00871E06">
        <w:rPr>
          <w:rFonts w:ascii="Baskerville" w:hAnsi="Baskerville"/>
          <w:u w:val="single"/>
        </w:rPr>
        <w:t xml:space="preserve"> </w:t>
      </w:r>
      <w:proofErr w:type="spellStart"/>
      <w:r w:rsidRPr="00871E06">
        <w:rPr>
          <w:rFonts w:ascii="Baskerville" w:hAnsi="Baskerville"/>
          <w:u w:val="single"/>
        </w:rPr>
        <w:t>d’Histoire</w:t>
      </w:r>
      <w:proofErr w:type="spellEnd"/>
      <w:r w:rsidRPr="00871E06">
        <w:rPr>
          <w:rFonts w:ascii="Baskerville" w:hAnsi="Baskerville"/>
          <w:u w:val="single"/>
        </w:rPr>
        <w:t xml:space="preserve"> et des Cultures de </w:t>
      </w:r>
      <w:proofErr w:type="spellStart"/>
      <w:r w:rsidRPr="00871E06">
        <w:rPr>
          <w:rFonts w:ascii="Baskerville" w:hAnsi="Baskerville"/>
          <w:u w:val="single"/>
        </w:rPr>
        <w:t>l’Alimentation</w:t>
      </w:r>
      <w:proofErr w:type="spellEnd"/>
      <w:r w:rsidRPr="00871E06">
        <w:rPr>
          <w:rFonts w:ascii="Baskerville" w:hAnsi="Baskerville"/>
        </w:rPr>
        <w:t>, Tours</w:t>
      </w:r>
    </w:p>
    <w:p w14:paraId="398FF5D1" w14:textId="0D1E2006" w:rsidR="00103750" w:rsidRPr="00871E06" w:rsidRDefault="00AE1AF1" w:rsidP="00A62DDE">
      <w:pPr>
        <w:tabs>
          <w:tab w:val="left" w:pos="567"/>
          <w:tab w:val="left" w:pos="2600"/>
          <w:tab w:val="left" w:pos="3600"/>
        </w:tabs>
        <w:ind w:right="43"/>
        <w:rPr>
          <w:rFonts w:ascii="Baskerville" w:hAnsi="Baskerville"/>
        </w:rPr>
      </w:pPr>
      <w:r w:rsidRPr="00871E06">
        <w:rPr>
          <w:rFonts w:ascii="Baskerville" w:hAnsi="Baskerville"/>
        </w:rPr>
        <w:tab/>
        <w:t xml:space="preserve">Campus </w:t>
      </w:r>
      <w:proofErr w:type="spellStart"/>
      <w:r w:rsidRPr="00871E06">
        <w:rPr>
          <w:rFonts w:ascii="Baskerville" w:hAnsi="Baskerville"/>
        </w:rPr>
        <w:t>d’Eté</w:t>
      </w:r>
      <w:proofErr w:type="spellEnd"/>
      <w:r w:rsidRPr="00871E06">
        <w:rPr>
          <w:rFonts w:ascii="Baskerville" w:hAnsi="Baskerville"/>
        </w:rPr>
        <w:t xml:space="preserve"> 2012: </w:t>
      </w:r>
      <w:r w:rsidR="00103750" w:rsidRPr="00871E06">
        <w:rPr>
          <w:rFonts w:ascii="Baskerville" w:hAnsi="Baskerville"/>
        </w:rPr>
        <w:t>Le</w:t>
      </w:r>
      <w:r w:rsidRPr="00871E06">
        <w:rPr>
          <w:rFonts w:ascii="Baskerville" w:hAnsi="Baskerville"/>
        </w:rPr>
        <w:t xml:space="preserve">s </w:t>
      </w:r>
      <w:proofErr w:type="spellStart"/>
      <w:r w:rsidRPr="00871E06">
        <w:rPr>
          <w:rFonts w:ascii="Baskerville" w:hAnsi="Baskerville"/>
        </w:rPr>
        <w:t>Temporalités</w:t>
      </w:r>
      <w:proofErr w:type="spellEnd"/>
      <w:r w:rsidRPr="00871E06">
        <w:rPr>
          <w:rFonts w:ascii="Baskerville" w:hAnsi="Baskerville"/>
        </w:rPr>
        <w:t xml:space="preserve"> de la </w:t>
      </w:r>
      <w:proofErr w:type="spellStart"/>
      <w:r w:rsidRPr="00871E06">
        <w:rPr>
          <w:rFonts w:ascii="Baskerville" w:hAnsi="Baskerville"/>
        </w:rPr>
        <w:t>Nourriture</w:t>
      </w:r>
      <w:proofErr w:type="spellEnd"/>
    </w:p>
    <w:p w14:paraId="13BCECA2" w14:textId="77777777" w:rsidR="00103750" w:rsidRPr="00871E06" w:rsidRDefault="00103750" w:rsidP="00A62DDE">
      <w:pPr>
        <w:tabs>
          <w:tab w:val="left" w:pos="567"/>
          <w:tab w:val="left" w:pos="2600"/>
          <w:tab w:val="left" w:pos="3600"/>
        </w:tabs>
        <w:ind w:right="43"/>
        <w:rPr>
          <w:rFonts w:ascii="Baskerville" w:hAnsi="Baskerville"/>
        </w:rPr>
      </w:pPr>
    </w:p>
    <w:p w14:paraId="78A2C082" w14:textId="21DD45A8" w:rsidR="00AA33B1" w:rsidRPr="00871E06" w:rsidRDefault="00AA33B1" w:rsidP="00A62DDE">
      <w:pPr>
        <w:tabs>
          <w:tab w:val="left" w:pos="567"/>
          <w:tab w:val="left" w:pos="2600"/>
          <w:tab w:val="left" w:pos="3600"/>
        </w:tabs>
        <w:ind w:right="43"/>
        <w:rPr>
          <w:rFonts w:ascii="Baskerville" w:hAnsi="Baskerville"/>
        </w:rPr>
      </w:pPr>
      <w:r w:rsidRPr="00871E06">
        <w:rPr>
          <w:rFonts w:ascii="Baskerville" w:hAnsi="Baskerville"/>
        </w:rPr>
        <w:t>‘Eating the New World’</w:t>
      </w:r>
    </w:p>
    <w:p w14:paraId="40C6001E" w14:textId="7779BAE6" w:rsidR="00AA33B1" w:rsidRPr="00871E06" w:rsidRDefault="00AA33B1" w:rsidP="00A62DDE">
      <w:pPr>
        <w:tabs>
          <w:tab w:val="left" w:pos="567"/>
          <w:tab w:val="left" w:pos="2600"/>
          <w:tab w:val="left" w:pos="3600"/>
        </w:tabs>
        <w:ind w:right="43"/>
        <w:rPr>
          <w:rFonts w:ascii="Baskerville" w:hAnsi="Baskerville"/>
        </w:rPr>
      </w:pPr>
      <w:r w:rsidRPr="00871E06">
        <w:rPr>
          <w:rFonts w:ascii="Baskerville" w:hAnsi="Baskerville"/>
        </w:rPr>
        <w:tab/>
      </w:r>
      <w:r w:rsidR="006C45D2" w:rsidRPr="00871E06">
        <w:rPr>
          <w:rFonts w:ascii="Baskerville" w:hAnsi="Baskerville"/>
          <w:u w:val="single"/>
        </w:rPr>
        <w:t>University of London-</w:t>
      </w:r>
      <w:r w:rsidRPr="00871E06">
        <w:rPr>
          <w:rFonts w:ascii="Baskerville" w:hAnsi="Baskerville"/>
          <w:u w:val="single"/>
        </w:rPr>
        <w:t>History Today</w:t>
      </w:r>
    </w:p>
    <w:p w14:paraId="4338511B" w14:textId="39929165" w:rsidR="00AA33B1" w:rsidRPr="00871E06" w:rsidRDefault="00AE1AF1" w:rsidP="00A62DDE">
      <w:pPr>
        <w:tabs>
          <w:tab w:val="left" w:pos="567"/>
          <w:tab w:val="left" w:pos="2600"/>
          <w:tab w:val="left" w:pos="3600"/>
        </w:tabs>
        <w:ind w:right="43"/>
        <w:rPr>
          <w:rFonts w:ascii="Baskerville" w:hAnsi="Baskerville"/>
        </w:rPr>
      </w:pPr>
      <w:r w:rsidRPr="00871E06">
        <w:rPr>
          <w:rFonts w:ascii="Baskerville" w:hAnsi="Baskerville"/>
        </w:rPr>
        <w:tab/>
        <w:t xml:space="preserve">Conference: </w:t>
      </w:r>
      <w:r w:rsidR="00AA33B1" w:rsidRPr="00871E06">
        <w:rPr>
          <w:rFonts w:ascii="Baskerville" w:hAnsi="Baskerville"/>
        </w:rPr>
        <w:t>Encounters: Europe and the Wider World fr</w:t>
      </w:r>
      <w:r w:rsidRPr="00871E06">
        <w:rPr>
          <w:rFonts w:ascii="Baskerville" w:hAnsi="Baskerville"/>
        </w:rPr>
        <w:t>om Antiquity to the Present Day</w:t>
      </w:r>
    </w:p>
    <w:p w14:paraId="16C03536" w14:textId="77777777" w:rsidR="00AA33B1" w:rsidRPr="00871E06" w:rsidRDefault="00AA33B1" w:rsidP="00A62DDE">
      <w:pPr>
        <w:tabs>
          <w:tab w:val="left" w:pos="567"/>
          <w:tab w:val="left" w:pos="2600"/>
          <w:tab w:val="left" w:pos="3600"/>
        </w:tabs>
        <w:ind w:right="43"/>
        <w:rPr>
          <w:rFonts w:ascii="Baskerville" w:hAnsi="Baskerville"/>
        </w:rPr>
      </w:pPr>
    </w:p>
    <w:p w14:paraId="55CB8A37" w14:textId="11F66F28" w:rsidR="00AB7CD7" w:rsidRPr="00871E06" w:rsidRDefault="00AB7CD7" w:rsidP="00A62DDE">
      <w:pPr>
        <w:tabs>
          <w:tab w:val="left" w:pos="567"/>
          <w:tab w:val="left" w:pos="2600"/>
          <w:tab w:val="left" w:pos="3600"/>
        </w:tabs>
        <w:ind w:right="43"/>
        <w:rPr>
          <w:rFonts w:ascii="Baskerville" w:hAnsi="Baskerville"/>
        </w:rPr>
      </w:pPr>
      <w:r w:rsidRPr="00871E06">
        <w:rPr>
          <w:rFonts w:ascii="Baskerville" w:hAnsi="Baskerville"/>
        </w:rPr>
        <w:t>‘Embodying Race in Colonial Spanish America’</w:t>
      </w:r>
    </w:p>
    <w:p w14:paraId="3613011D" w14:textId="34172B75" w:rsidR="00AB7CD7" w:rsidRPr="00871E06" w:rsidRDefault="00AB7CD7"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Wesleyan University</w:t>
      </w:r>
    </w:p>
    <w:p w14:paraId="77EAFD25" w14:textId="629F0639" w:rsidR="00AB7CD7" w:rsidRPr="00871E06" w:rsidRDefault="00AB7CD7" w:rsidP="00A62DDE">
      <w:pPr>
        <w:tabs>
          <w:tab w:val="left" w:pos="567"/>
          <w:tab w:val="left" w:pos="2600"/>
          <w:tab w:val="left" w:pos="3600"/>
        </w:tabs>
        <w:ind w:right="43"/>
        <w:rPr>
          <w:rFonts w:ascii="Baskerville" w:hAnsi="Baskerville"/>
        </w:rPr>
      </w:pPr>
      <w:r w:rsidRPr="00871E06">
        <w:rPr>
          <w:rFonts w:ascii="Baskerville" w:hAnsi="Baskerville"/>
        </w:rPr>
        <w:tab/>
      </w:r>
      <w:r w:rsidR="00DA0AF8" w:rsidRPr="00871E06">
        <w:rPr>
          <w:rFonts w:ascii="Baskerville" w:hAnsi="Baskerville"/>
        </w:rPr>
        <w:t xml:space="preserve">Americas Forum: </w:t>
      </w:r>
      <w:r w:rsidRPr="00871E06">
        <w:rPr>
          <w:rFonts w:ascii="Baskerville" w:hAnsi="Baskerville"/>
        </w:rPr>
        <w:t>Authenticity in the Americas: Construction</w:t>
      </w:r>
      <w:r w:rsidR="00AE1AF1" w:rsidRPr="00871E06">
        <w:rPr>
          <w:rFonts w:ascii="Baskerville" w:hAnsi="Baskerville"/>
        </w:rPr>
        <w:t>s and Contestations of Identity</w:t>
      </w:r>
    </w:p>
    <w:p w14:paraId="7C8231B9" w14:textId="77777777" w:rsidR="00AB7CD7" w:rsidRPr="00871E06" w:rsidRDefault="00AB7CD7" w:rsidP="00A62DDE">
      <w:pPr>
        <w:tabs>
          <w:tab w:val="left" w:pos="567"/>
          <w:tab w:val="left" w:pos="2600"/>
          <w:tab w:val="left" w:pos="3600"/>
        </w:tabs>
        <w:ind w:right="43"/>
        <w:rPr>
          <w:rFonts w:ascii="Baskerville" w:hAnsi="Baskerville"/>
        </w:rPr>
      </w:pPr>
    </w:p>
    <w:p w14:paraId="0882C45C" w14:textId="044A78D3" w:rsidR="00616587" w:rsidRPr="00871E06" w:rsidRDefault="00616587" w:rsidP="00A62DDE">
      <w:pPr>
        <w:tabs>
          <w:tab w:val="left" w:pos="567"/>
          <w:tab w:val="left" w:pos="2600"/>
          <w:tab w:val="left" w:pos="3600"/>
        </w:tabs>
        <w:ind w:right="43"/>
        <w:rPr>
          <w:rFonts w:ascii="Baskerville" w:hAnsi="Baskerville"/>
        </w:rPr>
      </w:pPr>
      <w:r w:rsidRPr="00871E06">
        <w:rPr>
          <w:rFonts w:ascii="Baskerville" w:hAnsi="Baskerville"/>
        </w:rPr>
        <w:t>‘Land Without Bread’</w:t>
      </w:r>
    </w:p>
    <w:p w14:paraId="3809FAEA" w14:textId="12F22C58" w:rsidR="00616587" w:rsidRPr="00871E06" w:rsidRDefault="00616587"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University of Warwick</w:t>
      </w:r>
    </w:p>
    <w:p w14:paraId="6F9BF3D3" w14:textId="693E0442" w:rsidR="00616587" w:rsidRPr="00871E06" w:rsidRDefault="00616587" w:rsidP="00A62DDE">
      <w:pPr>
        <w:tabs>
          <w:tab w:val="left" w:pos="567"/>
          <w:tab w:val="left" w:pos="2600"/>
          <w:tab w:val="left" w:pos="3600"/>
        </w:tabs>
        <w:ind w:right="43"/>
        <w:rPr>
          <w:rFonts w:ascii="Baskerville" w:hAnsi="Baskerville"/>
        </w:rPr>
      </w:pPr>
      <w:r w:rsidRPr="00871E06">
        <w:rPr>
          <w:rFonts w:ascii="Baskerville" w:hAnsi="Baskerville"/>
        </w:rPr>
        <w:tab/>
        <w:t>Americas Seminar</w:t>
      </w:r>
    </w:p>
    <w:p w14:paraId="30416547" w14:textId="77777777" w:rsidR="00616587" w:rsidRPr="00871E06" w:rsidRDefault="00616587" w:rsidP="00A62DDE">
      <w:pPr>
        <w:tabs>
          <w:tab w:val="left" w:pos="567"/>
          <w:tab w:val="left" w:pos="2600"/>
          <w:tab w:val="left" w:pos="3600"/>
        </w:tabs>
        <w:ind w:right="43"/>
        <w:rPr>
          <w:rFonts w:ascii="Baskerville" w:hAnsi="Baskerville"/>
          <w:b/>
        </w:rPr>
      </w:pPr>
    </w:p>
    <w:p w14:paraId="5EFE4E9A" w14:textId="53458C16" w:rsidR="00922AF6" w:rsidRPr="00871E06" w:rsidRDefault="00922AF6" w:rsidP="00A62DDE">
      <w:pPr>
        <w:tabs>
          <w:tab w:val="left" w:pos="567"/>
          <w:tab w:val="left" w:pos="2600"/>
          <w:tab w:val="left" w:pos="3600"/>
        </w:tabs>
        <w:ind w:right="43"/>
        <w:rPr>
          <w:rFonts w:ascii="Baskerville" w:hAnsi="Baskerville"/>
          <w:b/>
        </w:rPr>
      </w:pPr>
      <w:r w:rsidRPr="00871E06">
        <w:rPr>
          <w:rFonts w:ascii="Baskerville" w:hAnsi="Baskerville"/>
          <w:b/>
        </w:rPr>
        <w:t>2011</w:t>
      </w:r>
    </w:p>
    <w:p w14:paraId="5771DAB0" w14:textId="77777777" w:rsidR="00AD6A5A" w:rsidRPr="00871E06" w:rsidRDefault="00AD6A5A" w:rsidP="00A62DDE">
      <w:pPr>
        <w:tabs>
          <w:tab w:val="left" w:pos="567"/>
          <w:tab w:val="left" w:pos="2600"/>
          <w:tab w:val="left" w:pos="3600"/>
        </w:tabs>
        <w:ind w:right="43"/>
        <w:rPr>
          <w:rFonts w:ascii="Baskerville" w:hAnsi="Baskerville"/>
        </w:rPr>
      </w:pPr>
    </w:p>
    <w:p w14:paraId="6FE85EBC" w14:textId="7EBCA6B6" w:rsidR="006F6BEF" w:rsidRPr="00871E06" w:rsidRDefault="006F6BEF" w:rsidP="00A62DDE">
      <w:pPr>
        <w:tabs>
          <w:tab w:val="left" w:pos="567"/>
          <w:tab w:val="left" w:pos="2600"/>
          <w:tab w:val="left" w:pos="3600"/>
        </w:tabs>
        <w:ind w:right="43"/>
        <w:rPr>
          <w:rFonts w:ascii="Baskerville" w:hAnsi="Baskerville"/>
        </w:rPr>
      </w:pPr>
      <w:r w:rsidRPr="00871E06">
        <w:rPr>
          <w:rFonts w:ascii="Baskerville" w:hAnsi="Baskerville"/>
        </w:rPr>
        <w:t>‘Eating the New World’</w:t>
      </w:r>
    </w:p>
    <w:p w14:paraId="6D09323A" w14:textId="2466AB32" w:rsidR="006F6BEF" w:rsidRPr="00871E06" w:rsidRDefault="006F6BEF"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Cambridge University</w:t>
      </w:r>
    </w:p>
    <w:p w14:paraId="11C2567D" w14:textId="69F76FE2" w:rsidR="006F6BEF" w:rsidRPr="00871E06" w:rsidRDefault="006F6BEF" w:rsidP="00A62DDE">
      <w:pPr>
        <w:tabs>
          <w:tab w:val="left" w:pos="567"/>
          <w:tab w:val="left" w:pos="2600"/>
          <w:tab w:val="left" w:pos="3600"/>
        </w:tabs>
        <w:ind w:right="43"/>
        <w:rPr>
          <w:rFonts w:ascii="Baskerville" w:hAnsi="Baskerville"/>
        </w:rPr>
      </w:pPr>
      <w:r w:rsidRPr="00871E06">
        <w:rPr>
          <w:rFonts w:ascii="Baskerville" w:hAnsi="Baskerville"/>
        </w:rPr>
        <w:tab/>
        <w:t>Comparative Social and Cultural History Seminar</w:t>
      </w:r>
    </w:p>
    <w:p w14:paraId="408733A1" w14:textId="77777777" w:rsidR="006F6BEF" w:rsidRPr="00871E06" w:rsidRDefault="006F6BEF" w:rsidP="00A62DDE">
      <w:pPr>
        <w:tabs>
          <w:tab w:val="left" w:pos="567"/>
          <w:tab w:val="left" w:pos="2600"/>
          <w:tab w:val="left" w:pos="3600"/>
        </w:tabs>
        <w:ind w:right="43"/>
        <w:rPr>
          <w:rFonts w:ascii="Baskerville" w:hAnsi="Baskerville"/>
        </w:rPr>
      </w:pPr>
    </w:p>
    <w:p w14:paraId="628B84F9" w14:textId="63C0C500" w:rsidR="0029399C" w:rsidRPr="00871E06" w:rsidRDefault="0029399C" w:rsidP="00A62DDE">
      <w:pPr>
        <w:tabs>
          <w:tab w:val="left" w:pos="567"/>
          <w:tab w:val="left" w:pos="2600"/>
          <w:tab w:val="left" w:pos="3600"/>
        </w:tabs>
        <w:ind w:right="43"/>
        <w:rPr>
          <w:rFonts w:ascii="Baskerville" w:hAnsi="Baskerville"/>
        </w:rPr>
      </w:pPr>
      <w:r w:rsidRPr="00871E06">
        <w:rPr>
          <w:rFonts w:ascii="Baskerville" w:hAnsi="Baskerville"/>
        </w:rPr>
        <w:lastRenderedPageBreak/>
        <w:t>‘New World Foods in the Early Modern World’</w:t>
      </w:r>
    </w:p>
    <w:p w14:paraId="0C6E9843" w14:textId="32F3D3FC" w:rsidR="0029399C" w:rsidRPr="00871E06" w:rsidRDefault="0029399C" w:rsidP="00A62DDE">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Norwegian University of Science and Technology</w:t>
      </w:r>
      <w:r w:rsidRPr="00871E06">
        <w:rPr>
          <w:rFonts w:ascii="Baskerville" w:hAnsi="Baskerville"/>
        </w:rPr>
        <w:t>, Trondheim</w:t>
      </w:r>
    </w:p>
    <w:p w14:paraId="6FCB09BB" w14:textId="747DD7AD" w:rsidR="0029399C" w:rsidRPr="00871E06" w:rsidRDefault="0029399C" w:rsidP="00A62DDE">
      <w:pPr>
        <w:tabs>
          <w:tab w:val="left" w:pos="567"/>
          <w:tab w:val="left" w:pos="2600"/>
          <w:tab w:val="left" w:pos="3600"/>
        </w:tabs>
        <w:ind w:right="43"/>
        <w:rPr>
          <w:rFonts w:ascii="Baskerville" w:hAnsi="Baskerville"/>
        </w:rPr>
      </w:pPr>
      <w:r w:rsidRPr="00871E06">
        <w:rPr>
          <w:rFonts w:ascii="Baskerville" w:hAnsi="Baskerville"/>
        </w:rPr>
        <w:tab/>
        <w:t xml:space="preserve">Conference: </w:t>
      </w:r>
      <w:proofErr w:type="spellStart"/>
      <w:r w:rsidRPr="00871E06">
        <w:rPr>
          <w:rFonts w:ascii="Baskerville" w:hAnsi="Baskerville"/>
        </w:rPr>
        <w:t>Lokalhistorie</w:t>
      </w:r>
      <w:proofErr w:type="spellEnd"/>
      <w:r w:rsidRPr="00871E06">
        <w:rPr>
          <w:rFonts w:ascii="Baskerville" w:hAnsi="Baskerville"/>
        </w:rPr>
        <w:t xml:space="preserve"> </w:t>
      </w:r>
      <w:proofErr w:type="spellStart"/>
      <w:r w:rsidR="00A24321" w:rsidRPr="00871E06">
        <w:rPr>
          <w:rFonts w:ascii="Baskerville" w:hAnsi="Baskerville"/>
        </w:rPr>
        <w:t>s</w:t>
      </w:r>
      <w:r w:rsidRPr="00871E06">
        <w:rPr>
          <w:rFonts w:ascii="Baskerville" w:hAnsi="Baskerville"/>
        </w:rPr>
        <w:t>om</w:t>
      </w:r>
      <w:proofErr w:type="spellEnd"/>
      <w:r w:rsidRPr="00871E06">
        <w:rPr>
          <w:rFonts w:ascii="Baskerville" w:hAnsi="Baskerville"/>
        </w:rPr>
        <w:t xml:space="preserve"> </w:t>
      </w:r>
      <w:proofErr w:type="spellStart"/>
      <w:r w:rsidR="00BE1638" w:rsidRPr="00871E06">
        <w:rPr>
          <w:rFonts w:ascii="Baskerville" w:hAnsi="Baskerville"/>
        </w:rPr>
        <w:t>G</w:t>
      </w:r>
      <w:r w:rsidRPr="00871E06">
        <w:rPr>
          <w:rFonts w:ascii="Baskerville" w:hAnsi="Baskerville"/>
        </w:rPr>
        <w:t>rensekryssende</w:t>
      </w:r>
      <w:proofErr w:type="spellEnd"/>
      <w:r w:rsidRPr="00871E06">
        <w:rPr>
          <w:rFonts w:ascii="Baskerville" w:hAnsi="Baskerville"/>
        </w:rPr>
        <w:t xml:space="preserve"> </w:t>
      </w:r>
      <w:proofErr w:type="spellStart"/>
      <w:r w:rsidR="00BE1638" w:rsidRPr="00871E06">
        <w:rPr>
          <w:rFonts w:ascii="Baskerville" w:hAnsi="Baskerville"/>
        </w:rPr>
        <w:t>H</w:t>
      </w:r>
      <w:r w:rsidRPr="00871E06">
        <w:rPr>
          <w:rFonts w:ascii="Baskerville" w:hAnsi="Baskerville"/>
        </w:rPr>
        <w:t>istorie</w:t>
      </w:r>
      <w:proofErr w:type="spellEnd"/>
      <w:r w:rsidRPr="00871E06">
        <w:rPr>
          <w:rFonts w:ascii="Baskerville" w:hAnsi="Baskerville"/>
        </w:rPr>
        <w:t xml:space="preserve">: Mat over </w:t>
      </w:r>
      <w:proofErr w:type="spellStart"/>
      <w:r w:rsidR="00BE1638" w:rsidRPr="00871E06">
        <w:rPr>
          <w:rFonts w:ascii="Baskerville" w:hAnsi="Baskerville"/>
        </w:rPr>
        <w:t>G</w:t>
      </w:r>
      <w:r w:rsidRPr="00871E06">
        <w:rPr>
          <w:rFonts w:ascii="Baskerville" w:hAnsi="Baskerville"/>
        </w:rPr>
        <w:t>rensene</w:t>
      </w:r>
      <w:proofErr w:type="spellEnd"/>
    </w:p>
    <w:p w14:paraId="1D792079" w14:textId="77777777" w:rsidR="0029399C" w:rsidRPr="00871E06" w:rsidRDefault="0029399C" w:rsidP="00A62DDE">
      <w:pPr>
        <w:tabs>
          <w:tab w:val="left" w:pos="567"/>
          <w:tab w:val="left" w:pos="2600"/>
          <w:tab w:val="left" w:pos="3600"/>
        </w:tabs>
        <w:ind w:right="43"/>
        <w:rPr>
          <w:rFonts w:ascii="Baskerville" w:hAnsi="Baskerville"/>
        </w:rPr>
      </w:pPr>
    </w:p>
    <w:p w14:paraId="7D9C76B9" w14:textId="1577A453" w:rsidR="00362328" w:rsidRPr="00871E06" w:rsidRDefault="00362328" w:rsidP="00A62DDE">
      <w:pPr>
        <w:tabs>
          <w:tab w:val="left" w:pos="567"/>
          <w:tab w:val="left" w:pos="2600"/>
          <w:tab w:val="left" w:pos="3600"/>
        </w:tabs>
        <w:ind w:right="43"/>
        <w:rPr>
          <w:rFonts w:ascii="Baskerville" w:hAnsi="Baskerville"/>
        </w:rPr>
      </w:pPr>
      <w:r w:rsidRPr="00871E06">
        <w:rPr>
          <w:rFonts w:ascii="Baskerville" w:hAnsi="Baskerville"/>
        </w:rPr>
        <w:t>‘Changing Nineteenth-Century Ideas On the Role of Indians in the Independence Process’</w:t>
      </w:r>
    </w:p>
    <w:p w14:paraId="29E7B3BC" w14:textId="43CAE10C" w:rsidR="00362328" w:rsidRPr="00871E06" w:rsidRDefault="00362328"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University College, London</w:t>
      </w:r>
    </w:p>
    <w:p w14:paraId="592858A2" w14:textId="55EE332F" w:rsidR="00362328" w:rsidRPr="00871E06" w:rsidRDefault="00AE1AF1" w:rsidP="00A62DDE">
      <w:pPr>
        <w:tabs>
          <w:tab w:val="left" w:pos="567"/>
          <w:tab w:val="left" w:pos="2600"/>
          <w:tab w:val="left" w:pos="3600"/>
        </w:tabs>
        <w:ind w:right="43"/>
        <w:rPr>
          <w:rFonts w:ascii="Baskerville" w:hAnsi="Baskerville"/>
        </w:rPr>
      </w:pPr>
      <w:r w:rsidRPr="00871E06">
        <w:rPr>
          <w:rFonts w:ascii="Baskerville" w:hAnsi="Baskerville"/>
        </w:rPr>
        <w:tab/>
        <w:t>Conference: T</w:t>
      </w:r>
      <w:r w:rsidR="00362328" w:rsidRPr="00871E06">
        <w:rPr>
          <w:rFonts w:ascii="Baskerville" w:hAnsi="Baskerville"/>
        </w:rPr>
        <w:t>he Theme of Indepen</w:t>
      </w:r>
      <w:r w:rsidRPr="00871E06">
        <w:rPr>
          <w:rFonts w:ascii="Baskerville" w:hAnsi="Baskerville"/>
        </w:rPr>
        <w:t>dence in Latin American History</w:t>
      </w:r>
    </w:p>
    <w:p w14:paraId="768383B3" w14:textId="77777777" w:rsidR="00362328" w:rsidRPr="00871E06" w:rsidRDefault="00362328" w:rsidP="00A62DDE">
      <w:pPr>
        <w:tabs>
          <w:tab w:val="left" w:pos="567"/>
          <w:tab w:val="left" w:pos="2600"/>
          <w:tab w:val="left" w:pos="3600"/>
        </w:tabs>
        <w:ind w:right="43"/>
        <w:rPr>
          <w:rFonts w:ascii="Baskerville" w:hAnsi="Baskerville"/>
        </w:rPr>
      </w:pPr>
    </w:p>
    <w:p w14:paraId="271D49A2" w14:textId="51179D72" w:rsidR="00E3247F" w:rsidRPr="00871E06" w:rsidRDefault="00E3247F" w:rsidP="00A62DDE">
      <w:pPr>
        <w:tabs>
          <w:tab w:val="left" w:pos="567"/>
          <w:tab w:val="left" w:pos="2600"/>
          <w:tab w:val="left" w:pos="3600"/>
        </w:tabs>
        <w:ind w:right="43"/>
        <w:rPr>
          <w:rFonts w:ascii="Baskerville" w:hAnsi="Baskerville"/>
        </w:rPr>
      </w:pPr>
      <w:r w:rsidRPr="00871E06">
        <w:rPr>
          <w:rFonts w:ascii="Baskerville" w:hAnsi="Baskerville"/>
        </w:rPr>
        <w:t>‘Eating the New World’</w:t>
      </w:r>
    </w:p>
    <w:p w14:paraId="11FFEE24" w14:textId="1E674B06" w:rsidR="00E3247F" w:rsidRPr="00871E06" w:rsidRDefault="00E3247F"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Bilgi University</w:t>
      </w:r>
      <w:r w:rsidRPr="00871E06">
        <w:rPr>
          <w:rFonts w:ascii="Baskerville" w:hAnsi="Baskerville"/>
        </w:rPr>
        <w:t>, Istanbul</w:t>
      </w:r>
    </w:p>
    <w:p w14:paraId="7BB5F6EC" w14:textId="741769EA" w:rsidR="00E3247F" w:rsidRPr="00871E06" w:rsidRDefault="008D0E92" w:rsidP="00A62DDE">
      <w:pPr>
        <w:tabs>
          <w:tab w:val="left" w:pos="567"/>
          <w:tab w:val="left" w:pos="2600"/>
          <w:tab w:val="left" w:pos="3600"/>
        </w:tabs>
        <w:ind w:right="43"/>
        <w:rPr>
          <w:rFonts w:ascii="Baskerville" w:hAnsi="Baskerville"/>
        </w:rPr>
      </w:pPr>
      <w:r w:rsidRPr="00871E06">
        <w:rPr>
          <w:rFonts w:ascii="Baskerville" w:hAnsi="Baskerville"/>
        </w:rPr>
        <w:tab/>
        <w:t xml:space="preserve">Workshop: </w:t>
      </w:r>
      <w:r w:rsidR="00E3247F" w:rsidRPr="00871E06">
        <w:rPr>
          <w:rFonts w:ascii="Baskerville" w:hAnsi="Baskerville"/>
        </w:rPr>
        <w:t>The Material Culture of Everyday Living: Ottoman Consumpti</w:t>
      </w:r>
      <w:r w:rsidRPr="00871E06">
        <w:rPr>
          <w:rFonts w:ascii="Baskerville" w:hAnsi="Baskerville"/>
        </w:rPr>
        <w:t>on in a Comparative Perspective</w:t>
      </w:r>
    </w:p>
    <w:p w14:paraId="299E8D6A" w14:textId="77777777" w:rsidR="00E3247F" w:rsidRPr="00871E06" w:rsidRDefault="00E3247F" w:rsidP="00A62DDE">
      <w:pPr>
        <w:tabs>
          <w:tab w:val="left" w:pos="567"/>
          <w:tab w:val="left" w:pos="2600"/>
          <w:tab w:val="left" w:pos="3600"/>
        </w:tabs>
        <w:ind w:right="43"/>
        <w:rPr>
          <w:rFonts w:ascii="Baskerville" w:hAnsi="Baskerville"/>
        </w:rPr>
      </w:pPr>
    </w:p>
    <w:p w14:paraId="072DEFA3" w14:textId="77777777" w:rsidR="00922AF6" w:rsidRPr="00871E06" w:rsidRDefault="00922AF6" w:rsidP="00A62DDE">
      <w:pPr>
        <w:tabs>
          <w:tab w:val="left" w:pos="567"/>
          <w:tab w:val="left" w:pos="2600"/>
          <w:tab w:val="left" w:pos="3600"/>
        </w:tabs>
        <w:ind w:right="43"/>
        <w:rPr>
          <w:rFonts w:ascii="Baskerville" w:hAnsi="Baskerville"/>
        </w:rPr>
      </w:pPr>
      <w:r w:rsidRPr="00871E06">
        <w:rPr>
          <w:rFonts w:ascii="Baskerville" w:hAnsi="Baskerville"/>
        </w:rPr>
        <w:t>‘Food and Travel in the Early Modern Era’</w:t>
      </w:r>
    </w:p>
    <w:p w14:paraId="084EEA41" w14:textId="77777777" w:rsidR="00922AF6" w:rsidRPr="00871E06" w:rsidRDefault="00922AF6"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Boston University</w:t>
      </w:r>
    </w:p>
    <w:p w14:paraId="2E1C1A69" w14:textId="0156689D" w:rsidR="00922AF6" w:rsidRPr="00871E06" w:rsidRDefault="00AE1AF1" w:rsidP="00A62DDE">
      <w:pPr>
        <w:tabs>
          <w:tab w:val="left" w:pos="567"/>
          <w:tab w:val="left" w:pos="2600"/>
          <w:tab w:val="left" w:pos="3600"/>
        </w:tabs>
        <w:ind w:right="43"/>
        <w:rPr>
          <w:rFonts w:ascii="Baskerville" w:hAnsi="Baskerville"/>
        </w:rPr>
      </w:pPr>
      <w:r w:rsidRPr="00871E06">
        <w:rPr>
          <w:rFonts w:ascii="Baskerville" w:hAnsi="Baskerville"/>
        </w:rPr>
        <w:tab/>
        <w:t xml:space="preserve">Conference: </w:t>
      </w:r>
      <w:r w:rsidR="00922AF6" w:rsidRPr="00871E06">
        <w:rPr>
          <w:rFonts w:ascii="Baskerville" w:hAnsi="Baskerville"/>
        </w:rPr>
        <w:t>Atlantic Crossings: Inaugural Warwi</w:t>
      </w:r>
      <w:r w:rsidRPr="00871E06">
        <w:rPr>
          <w:rFonts w:ascii="Baskerville" w:hAnsi="Baskerville"/>
        </w:rPr>
        <w:t>ck-BU Atlantic World Conference</w:t>
      </w:r>
    </w:p>
    <w:p w14:paraId="5D1A413C" w14:textId="77777777" w:rsidR="00922AF6" w:rsidRPr="00871E06" w:rsidRDefault="00922AF6" w:rsidP="00A62DDE">
      <w:pPr>
        <w:tabs>
          <w:tab w:val="left" w:pos="567"/>
          <w:tab w:val="left" w:pos="2600"/>
          <w:tab w:val="left" w:pos="3600"/>
        </w:tabs>
        <w:ind w:right="43"/>
        <w:rPr>
          <w:rFonts w:ascii="Baskerville" w:hAnsi="Baskerville"/>
          <w:b/>
        </w:rPr>
      </w:pPr>
    </w:p>
    <w:p w14:paraId="629F4946" w14:textId="77777777" w:rsidR="002E208F" w:rsidRPr="00871E06" w:rsidRDefault="002E208F" w:rsidP="00A62DDE">
      <w:pPr>
        <w:tabs>
          <w:tab w:val="left" w:pos="567"/>
          <w:tab w:val="left" w:pos="2600"/>
          <w:tab w:val="left" w:pos="3600"/>
        </w:tabs>
        <w:ind w:right="43"/>
        <w:rPr>
          <w:rFonts w:ascii="Baskerville" w:hAnsi="Baskerville"/>
          <w:b/>
        </w:rPr>
      </w:pPr>
      <w:r w:rsidRPr="00871E06">
        <w:rPr>
          <w:rFonts w:ascii="Baskerville" w:hAnsi="Baskerville"/>
          <w:b/>
        </w:rPr>
        <w:t>2010</w:t>
      </w:r>
    </w:p>
    <w:p w14:paraId="45DF6DE0" w14:textId="77777777" w:rsidR="00AD6A5A" w:rsidRPr="00871E06" w:rsidRDefault="00AD6A5A" w:rsidP="00A62DDE">
      <w:pPr>
        <w:tabs>
          <w:tab w:val="left" w:pos="567"/>
          <w:tab w:val="left" w:pos="2600"/>
          <w:tab w:val="left" w:pos="3600"/>
        </w:tabs>
        <w:ind w:right="43"/>
        <w:rPr>
          <w:rFonts w:ascii="Baskerville" w:hAnsi="Baskerville"/>
        </w:rPr>
      </w:pPr>
    </w:p>
    <w:p w14:paraId="13CAF60C" w14:textId="1D8DABA3"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‘Food and Travel in the Sixteenth and Seventeenth Centuries’</w:t>
      </w:r>
    </w:p>
    <w:p w14:paraId="6C4DE83F" w14:textId="77777777"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European University Institute</w:t>
      </w:r>
    </w:p>
    <w:p w14:paraId="03D3BA71" w14:textId="64818128" w:rsidR="002E208F" w:rsidRPr="00871E06" w:rsidRDefault="008D0E92" w:rsidP="00A62DDE">
      <w:pPr>
        <w:tabs>
          <w:tab w:val="left" w:pos="567"/>
          <w:tab w:val="left" w:pos="2600"/>
          <w:tab w:val="left" w:pos="3600"/>
        </w:tabs>
        <w:ind w:right="43"/>
        <w:rPr>
          <w:rFonts w:ascii="Baskerville" w:hAnsi="Baskerville"/>
        </w:rPr>
      </w:pPr>
      <w:r w:rsidRPr="00871E06">
        <w:rPr>
          <w:rFonts w:ascii="Baskerville" w:hAnsi="Baskerville"/>
        </w:rPr>
        <w:tab/>
        <w:t xml:space="preserve">Workshop: </w:t>
      </w:r>
      <w:r w:rsidR="002E208F" w:rsidRPr="00871E06">
        <w:rPr>
          <w:rFonts w:ascii="Baskerville" w:hAnsi="Baskerville"/>
        </w:rPr>
        <w:t>Approaching and Dividing Cultures: New Goods Between the Atlantic and the Mediterranean,</w:t>
      </w:r>
    </w:p>
    <w:p w14:paraId="6CA436C6" w14:textId="0202EE48" w:rsidR="002E208F" w:rsidRPr="00871E06" w:rsidRDefault="008D0E92" w:rsidP="00A62DDE">
      <w:pPr>
        <w:tabs>
          <w:tab w:val="left" w:pos="567"/>
          <w:tab w:val="left" w:pos="2600"/>
          <w:tab w:val="left" w:pos="3600"/>
        </w:tabs>
        <w:ind w:right="43"/>
        <w:rPr>
          <w:rFonts w:ascii="Baskerville" w:hAnsi="Baskerville"/>
        </w:rPr>
      </w:pPr>
      <w:r w:rsidRPr="00871E06">
        <w:rPr>
          <w:rFonts w:ascii="Baskerville" w:hAnsi="Baskerville"/>
        </w:rPr>
        <w:tab/>
        <w:t>1492-1824</w:t>
      </w:r>
    </w:p>
    <w:p w14:paraId="72D62CD5" w14:textId="77777777" w:rsidR="002E208F" w:rsidRPr="00871E06" w:rsidRDefault="002E208F" w:rsidP="00A62DDE">
      <w:pPr>
        <w:tabs>
          <w:tab w:val="left" w:pos="567"/>
          <w:tab w:val="left" w:pos="2600"/>
          <w:tab w:val="left" w:pos="3600"/>
        </w:tabs>
        <w:ind w:right="43"/>
        <w:rPr>
          <w:rFonts w:ascii="Baskerville" w:hAnsi="Baskerville"/>
        </w:rPr>
      </w:pPr>
    </w:p>
    <w:p w14:paraId="1D82DE98" w14:textId="77777777"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 xml:space="preserve">‘El indígena </w:t>
      </w:r>
      <w:proofErr w:type="spellStart"/>
      <w:r w:rsidRPr="00871E06">
        <w:rPr>
          <w:rFonts w:ascii="Baskerville" w:hAnsi="Baskerville"/>
        </w:rPr>
        <w:t>como</w:t>
      </w:r>
      <w:proofErr w:type="spellEnd"/>
      <w:r w:rsidRPr="00871E06">
        <w:rPr>
          <w:rFonts w:ascii="Baskerville" w:hAnsi="Baskerville"/>
        </w:rPr>
        <w:t xml:space="preserve"> </w:t>
      </w:r>
      <w:proofErr w:type="spellStart"/>
      <w:r w:rsidRPr="00871E06">
        <w:rPr>
          <w:rFonts w:ascii="Baskerville" w:hAnsi="Baskerville"/>
        </w:rPr>
        <w:t>héroe</w:t>
      </w:r>
      <w:proofErr w:type="spellEnd"/>
      <w:r w:rsidRPr="00871E06">
        <w:rPr>
          <w:rFonts w:ascii="Baskerville" w:hAnsi="Baskerville"/>
        </w:rPr>
        <w:t xml:space="preserve"> de la </w:t>
      </w:r>
      <w:proofErr w:type="spellStart"/>
      <w:r w:rsidRPr="00871E06">
        <w:rPr>
          <w:rFonts w:ascii="Baskerville" w:hAnsi="Baskerville"/>
        </w:rPr>
        <w:t>independencia</w:t>
      </w:r>
      <w:proofErr w:type="spellEnd"/>
      <w:r w:rsidRPr="00871E06">
        <w:rPr>
          <w:rFonts w:ascii="Baskerville" w:hAnsi="Baskerville"/>
        </w:rPr>
        <w:t>’</w:t>
      </w:r>
    </w:p>
    <w:p w14:paraId="40A22065" w14:textId="1D9A4E42"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ab/>
      </w:r>
      <w:proofErr w:type="spellStart"/>
      <w:r w:rsidRPr="00871E06">
        <w:rPr>
          <w:rFonts w:ascii="Baskerville" w:hAnsi="Baskerville"/>
          <w:u w:val="single"/>
        </w:rPr>
        <w:t>Deut</w:t>
      </w:r>
      <w:r w:rsidR="005C3B24" w:rsidRPr="00871E06">
        <w:rPr>
          <w:rFonts w:ascii="Baskerville" w:hAnsi="Baskerville"/>
          <w:u w:val="single"/>
        </w:rPr>
        <w:t>sches</w:t>
      </w:r>
      <w:proofErr w:type="spellEnd"/>
      <w:r w:rsidR="005C3B24" w:rsidRPr="00871E06">
        <w:rPr>
          <w:rFonts w:ascii="Baskerville" w:hAnsi="Baskerville"/>
          <w:u w:val="single"/>
        </w:rPr>
        <w:t xml:space="preserve"> </w:t>
      </w:r>
      <w:proofErr w:type="spellStart"/>
      <w:r w:rsidR="005C3B24" w:rsidRPr="00871E06">
        <w:rPr>
          <w:rFonts w:ascii="Baskerville" w:hAnsi="Baskerville"/>
          <w:u w:val="single"/>
        </w:rPr>
        <w:t>Historisches</w:t>
      </w:r>
      <w:proofErr w:type="spellEnd"/>
      <w:r w:rsidR="005C3B24" w:rsidRPr="00871E06">
        <w:rPr>
          <w:rFonts w:ascii="Baskerville" w:hAnsi="Baskerville"/>
          <w:u w:val="single"/>
        </w:rPr>
        <w:t xml:space="preserve"> Museum-</w:t>
      </w:r>
      <w:r w:rsidR="00BA6815" w:rsidRPr="00871E06">
        <w:rPr>
          <w:rFonts w:ascii="Baskerville" w:hAnsi="Baskerville"/>
          <w:u w:val="single"/>
        </w:rPr>
        <w:t>Freie</w:t>
      </w:r>
      <w:r w:rsidRPr="00871E06">
        <w:rPr>
          <w:rFonts w:ascii="Baskerville" w:hAnsi="Baskerville"/>
          <w:u w:val="single"/>
        </w:rPr>
        <w:t xml:space="preserve"> Universität Berlin</w:t>
      </w:r>
    </w:p>
    <w:p w14:paraId="26C19EDB" w14:textId="77777777"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ab/>
        <w:t xml:space="preserve">Conference: 200 Jahre </w:t>
      </w:r>
      <w:proofErr w:type="spellStart"/>
      <w:r w:rsidRPr="00871E06">
        <w:rPr>
          <w:rFonts w:ascii="Baskerville" w:hAnsi="Baskerville"/>
        </w:rPr>
        <w:t>Unabhängigkeit</w:t>
      </w:r>
      <w:proofErr w:type="spellEnd"/>
      <w:r w:rsidRPr="00871E06">
        <w:rPr>
          <w:rFonts w:ascii="Baskerville" w:hAnsi="Baskerville"/>
        </w:rPr>
        <w:t xml:space="preserve"> in </w:t>
      </w:r>
      <w:proofErr w:type="spellStart"/>
      <w:r w:rsidRPr="00871E06">
        <w:rPr>
          <w:rFonts w:ascii="Baskerville" w:hAnsi="Baskerville"/>
        </w:rPr>
        <w:t>Lateinamerika</w:t>
      </w:r>
      <w:proofErr w:type="spellEnd"/>
    </w:p>
    <w:p w14:paraId="6CF7FB11" w14:textId="77777777" w:rsidR="002E208F" w:rsidRPr="00871E06" w:rsidRDefault="002E208F" w:rsidP="00A62DDE">
      <w:pPr>
        <w:tabs>
          <w:tab w:val="left" w:pos="567"/>
          <w:tab w:val="left" w:pos="2600"/>
          <w:tab w:val="left" w:pos="3600"/>
        </w:tabs>
        <w:ind w:right="43"/>
        <w:rPr>
          <w:rFonts w:ascii="Baskerville" w:hAnsi="Baskerville"/>
        </w:rPr>
      </w:pPr>
    </w:p>
    <w:p w14:paraId="0067AE45" w14:textId="77777777"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‘Spaniards, Cannibals and the Eucharist in the New World’</w:t>
      </w:r>
    </w:p>
    <w:p w14:paraId="2495408B" w14:textId="77777777"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University of Warwick, Institute of Advanced Studies</w:t>
      </w:r>
    </w:p>
    <w:p w14:paraId="0CD9E62C" w14:textId="77777777"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ab/>
        <w:t>Workshop: Drinking Studies at Warwick: Research Perspectives</w:t>
      </w:r>
    </w:p>
    <w:p w14:paraId="1E5FE766" w14:textId="77777777" w:rsidR="002E208F" w:rsidRPr="00871E06" w:rsidRDefault="002E208F" w:rsidP="00A62DDE">
      <w:pPr>
        <w:tabs>
          <w:tab w:val="left" w:pos="567"/>
          <w:tab w:val="left" w:pos="2600"/>
          <w:tab w:val="left" w:pos="3600"/>
        </w:tabs>
        <w:ind w:right="43"/>
        <w:rPr>
          <w:rFonts w:ascii="Baskerville" w:hAnsi="Baskerville"/>
        </w:rPr>
      </w:pPr>
    </w:p>
    <w:p w14:paraId="603CFD7C" w14:textId="77777777"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‘Diets and Bodies in Colonial Spanish America’</w:t>
      </w:r>
    </w:p>
    <w:p w14:paraId="1ED55830" w14:textId="77777777"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ab/>
      </w:r>
      <w:r w:rsidRPr="00871E06">
        <w:rPr>
          <w:rFonts w:ascii="Baskerville" w:hAnsi="Baskerville"/>
          <w:u w:val="single"/>
        </w:rPr>
        <w:t>University of North Carolina at Chapel Hill</w:t>
      </w:r>
    </w:p>
    <w:p w14:paraId="79A4F09E" w14:textId="77777777" w:rsidR="002E208F" w:rsidRPr="00871E06" w:rsidRDefault="002E208F" w:rsidP="00A62DDE">
      <w:pPr>
        <w:tabs>
          <w:tab w:val="left" w:pos="567"/>
          <w:tab w:val="left" w:pos="2600"/>
          <w:tab w:val="left" w:pos="3600"/>
        </w:tabs>
        <w:ind w:right="43"/>
        <w:rPr>
          <w:rFonts w:ascii="Baskerville" w:hAnsi="Baskerville"/>
          <w:i/>
        </w:rPr>
      </w:pPr>
      <w:r w:rsidRPr="00871E06">
        <w:rPr>
          <w:rFonts w:ascii="Baskerville" w:hAnsi="Baskerville"/>
        </w:rPr>
        <w:tab/>
        <w:t>Institute for the Study of the Americas</w:t>
      </w:r>
    </w:p>
    <w:p w14:paraId="47AFCCAB" w14:textId="77777777" w:rsidR="002E208F" w:rsidRPr="00871E06" w:rsidRDefault="002E208F" w:rsidP="00A62DDE">
      <w:pPr>
        <w:tabs>
          <w:tab w:val="left" w:pos="567"/>
          <w:tab w:val="left" w:pos="2600"/>
          <w:tab w:val="left" w:pos="3600"/>
        </w:tabs>
        <w:ind w:right="43"/>
        <w:rPr>
          <w:rFonts w:ascii="Baskerville" w:hAnsi="Baskerville"/>
        </w:rPr>
      </w:pPr>
    </w:p>
    <w:p w14:paraId="3E4B8BEC" w14:textId="77777777"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 xml:space="preserve">‘Temples </w:t>
      </w:r>
      <w:proofErr w:type="spellStart"/>
      <w:r w:rsidRPr="00871E06">
        <w:rPr>
          <w:rFonts w:ascii="Baskerville" w:hAnsi="Baskerville"/>
        </w:rPr>
        <w:t>Diversos</w:t>
      </w:r>
      <w:proofErr w:type="spellEnd"/>
      <w:r w:rsidRPr="00871E06">
        <w:rPr>
          <w:rFonts w:ascii="Baskerville" w:hAnsi="Baskerville"/>
        </w:rPr>
        <w:t xml:space="preserve"> o </w:t>
      </w:r>
      <w:proofErr w:type="spellStart"/>
      <w:r w:rsidRPr="00871E06">
        <w:rPr>
          <w:rFonts w:ascii="Baskerville" w:hAnsi="Baskerville"/>
        </w:rPr>
        <w:t>Contrarios</w:t>
      </w:r>
      <w:proofErr w:type="spellEnd"/>
      <w:r w:rsidRPr="00871E06">
        <w:rPr>
          <w:rFonts w:ascii="Baskerville" w:hAnsi="Baskerville"/>
        </w:rPr>
        <w:t xml:space="preserve"> a </w:t>
      </w:r>
      <w:proofErr w:type="spellStart"/>
      <w:r w:rsidRPr="00871E06">
        <w:rPr>
          <w:rFonts w:ascii="Baskerville" w:hAnsi="Baskerville"/>
        </w:rPr>
        <w:t>su</w:t>
      </w:r>
      <w:proofErr w:type="spellEnd"/>
      <w:r w:rsidRPr="00871E06">
        <w:rPr>
          <w:rFonts w:ascii="Baskerville" w:hAnsi="Baskerville"/>
        </w:rPr>
        <w:t xml:space="preserve"> Salud, Complexión y </w:t>
      </w:r>
      <w:proofErr w:type="spellStart"/>
      <w:r w:rsidRPr="00871E06">
        <w:rPr>
          <w:rFonts w:ascii="Baskerville" w:hAnsi="Baskerville"/>
        </w:rPr>
        <w:t>Naturaleza</w:t>
      </w:r>
      <w:proofErr w:type="spellEnd"/>
      <w:r w:rsidRPr="00871E06">
        <w:rPr>
          <w:rFonts w:ascii="Baskerville" w:hAnsi="Baskerville"/>
        </w:rPr>
        <w:t>’: Spanish Health and the Colonial City in Early Modern Spanish America’</w:t>
      </w:r>
    </w:p>
    <w:p w14:paraId="7343A15E" w14:textId="77777777" w:rsidR="002E208F" w:rsidRPr="00871E06" w:rsidRDefault="002E208F" w:rsidP="00A62DDE">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Tulane University</w:t>
      </w:r>
    </w:p>
    <w:p w14:paraId="04927BAD" w14:textId="77777777"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ab/>
        <w:t>Symposium: Urban Empire: Cities in the Early Modern Hispanic World</w:t>
      </w:r>
    </w:p>
    <w:p w14:paraId="029F5E50" w14:textId="77777777" w:rsidR="002E208F" w:rsidRPr="00871E06" w:rsidRDefault="002E208F" w:rsidP="00A62DDE">
      <w:pPr>
        <w:tabs>
          <w:tab w:val="left" w:pos="567"/>
          <w:tab w:val="left" w:pos="2600"/>
          <w:tab w:val="left" w:pos="3600"/>
        </w:tabs>
        <w:ind w:right="43"/>
        <w:rPr>
          <w:rFonts w:ascii="Baskerville" w:hAnsi="Baskerville"/>
        </w:rPr>
      </w:pPr>
    </w:p>
    <w:p w14:paraId="36F1DAF6" w14:textId="77777777"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‘Constructing the Colonial Body’</w:t>
      </w:r>
    </w:p>
    <w:p w14:paraId="7769D62C" w14:textId="059FAC82"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ab/>
      </w:r>
      <w:r w:rsidR="00A0099F" w:rsidRPr="00871E06">
        <w:rPr>
          <w:rFonts w:ascii="Baskerville" w:hAnsi="Baskerville"/>
          <w:u w:val="single"/>
        </w:rPr>
        <w:t>Royal College of Art</w:t>
      </w:r>
      <w:r w:rsidR="002D18C2" w:rsidRPr="00871E06">
        <w:rPr>
          <w:rFonts w:ascii="Baskerville" w:hAnsi="Baskerville"/>
        </w:rPr>
        <w:t>, London</w:t>
      </w:r>
    </w:p>
    <w:p w14:paraId="324A5FC7" w14:textId="012B1B59"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ab/>
        <w:t>Interdisciplinary Lecture Series</w:t>
      </w:r>
      <w:r w:rsidR="008D0E92" w:rsidRPr="00871E06">
        <w:rPr>
          <w:rFonts w:ascii="Baskerville" w:hAnsi="Baskerville"/>
        </w:rPr>
        <w:t>: Continuity and Rupture</w:t>
      </w:r>
    </w:p>
    <w:p w14:paraId="6A4930A1" w14:textId="77777777" w:rsidR="002E208F" w:rsidRPr="00871E06" w:rsidRDefault="002E208F" w:rsidP="00A62DDE">
      <w:pPr>
        <w:tabs>
          <w:tab w:val="left" w:pos="567"/>
          <w:tab w:val="left" w:pos="2600"/>
          <w:tab w:val="left" w:pos="3600"/>
        </w:tabs>
        <w:ind w:right="43"/>
        <w:rPr>
          <w:rFonts w:ascii="Baskerville" w:hAnsi="Baskerville"/>
          <w:b/>
        </w:rPr>
      </w:pPr>
    </w:p>
    <w:p w14:paraId="14DB7A71" w14:textId="77777777" w:rsidR="002E208F" w:rsidRPr="00871E06" w:rsidRDefault="002E208F" w:rsidP="00A62DDE">
      <w:pPr>
        <w:tabs>
          <w:tab w:val="left" w:pos="567"/>
          <w:tab w:val="left" w:pos="2600"/>
          <w:tab w:val="left" w:pos="3600"/>
        </w:tabs>
        <w:ind w:right="43"/>
        <w:rPr>
          <w:rFonts w:ascii="Baskerville" w:hAnsi="Baskerville"/>
          <w:b/>
        </w:rPr>
      </w:pPr>
      <w:r w:rsidRPr="00871E06">
        <w:rPr>
          <w:rFonts w:ascii="Baskerville" w:hAnsi="Baskerville"/>
          <w:b/>
        </w:rPr>
        <w:t>2009</w:t>
      </w:r>
    </w:p>
    <w:p w14:paraId="2786FF58" w14:textId="77777777" w:rsidR="00AD6A5A" w:rsidRPr="00871E06" w:rsidRDefault="00AD6A5A" w:rsidP="00A62DDE">
      <w:pPr>
        <w:tabs>
          <w:tab w:val="left" w:pos="567"/>
          <w:tab w:val="left" w:pos="2600"/>
          <w:tab w:val="left" w:pos="3600"/>
        </w:tabs>
        <w:ind w:right="43"/>
        <w:rPr>
          <w:rFonts w:ascii="Baskerville" w:hAnsi="Baskerville"/>
          <w:b/>
        </w:rPr>
      </w:pPr>
    </w:p>
    <w:p w14:paraId="42F4EE62" w14:textId="77777777" w:rsidR="002E208F" w:rsidRPr="00871E06" w:rsidRDefault="002E208F" w:rsidP="00A62DDE">
      <w:pPr>
        <w:tabs>
          <w:tab w:val="left" w:pos="567"/>
        </w:tabs>
        <w:rPr>
          <w:rFonts w:ascii="Baskerville" w:hAnsi="Baskerville"/>
        </w:rPr>
      </w:pPr>
      <w:r w:rsidRPr="00871E06">
        <w:rPr>
          <w:rFonts w:ascii="Baskerville" w:hAnsi="Baskerville"/>
        </w:rPr>
        <w:t>‘The Chocolate Drink’</w:t>
      </w:r>
    </w:p>
    <w:p w14:paraId="4969FB52" w14:textId="77777777" w:rsidR="002E208F" w:rsidRPr="00871E06" w:rsidRDefault="002E208F" w:rsidP="00A62DDE">
      <w:pPr>
        <w:tabs>
          <w:tab w:val="left" w:pos="567"/>
        </w:tabs>
        <w:rPr>
          <w:rFonts w:ascii="Baskerville" w:hAnsi="Baskerville"/>
        </w:rPr>
      </w:pPr>
      <w:r w:rsidRPr="00871E06">
        <w:rPr>
          <w:rFonts w:ascii="Baskerville" w:hAnsi="Baskerville"/>
        </w:rPr>
        <w:tab/>
      </w:r>
      <w:r w:rsidRPr="00871E06">
        <w:rPr>
          <w:rFonts w:ascii="Baskerville" w:hAnsi="Baskerville"/>
          <w:u w:val="single"/>
        </w:rPr>
        <w:t>British Museum</w:t>
      </w:r>
    </w:p>
    <w:p w14:paraId="01DB4AD7" w14:textId="77777777" w:rsidR="002E208F" w:rsidRPr="00871E06" w:rsidRDefault="002E208F" w:rsidP="00A62DDE">
      <w:pPr>
        <w:tabs>
          <w:tab w:val="left" w:pos="567"/>
        </w:tabs>
        <w:rPr>
          <w:rFonts w:ascii="Baskerville" w:hAnsi="Baskerville"/>
        </w:rPr>
      </w:pPr>
      <w:r w:rsidRPr="00871E06">
        <w:rPr>
          <w:rFonts w:ascii="Baskerville" w:hAnsi="Baskerville"/>
        </w:rPr>
        <w:lastRenderedPageBreak/>
        <w:tab/>
        <w:t>Moctezuma’s Feast Study Day</w:t>
      </w:r>
    </w:p>
    <w:p w14:paraId="54D2C99C" w14:textId="77777777" w:rsidR="002E208F" w:rsidRPr="00871E06" w:rsidRDefault="002E208F" w:rsidP="00A62DDE">
      <w:pPr>
        <w:tabs>
          <w:tab w:val="left" w:pos="567"/>
        </w:tabs>
        <w:rPr>
          <w:rFonts w:ascii="Baskerville" w:hAnsi="Baskerville"/>
        </w:rPr>
      </w:pPr>
    </w:p>
    <w:p w14:paraId="358D45A9" w14:textId="77777777" w:rsidR="002E208F" w:rsidRPr="00871E06" w:rsidRDefault="002E208F" w:rsidP="00A62DDE">
      <w:pPr>
        <w:tabs>
          <w:tab w:val="left" w:pos="567"/>
        </w:tabs>
        <w:rPr>
          <w:rFonts w:ascii="Baskerville" w:hAnsi="Baskerville"/>
        </w:rPr>
      </w:pPr>
      <w:r w:rsidRPr="00871E06">
        <w:rPr>
          <w:rFonts w:ascii="Baskerville" w:hAnsi="Baskerville"/>
        </w:rPr>
        <w:t>‘Diets and Bodies in Colonial Spanish America’</w:t>
      </w:r>
    </w:p>
    <w:p w14:paraId="07B622AA" w14:textId="77777777" w:rsidR="002E208F" w:rsidRPr="00871E06" w:rsidRDefault="002E208F" w:rsidP="00A62DDE">
      <w:pPr>
        <w:tabs>
          <w:tab w:val="left" w:pos="567"/>
        </w:tabs>
        <w:rPr>
          <w:rFonts w:ascii="Baskerville" w:hAnsi="Baskerville"/>
          <w:u w:val="single"/>
        </w:rPr>
      </w:pPr>
      <w:r w:rsidRPr="00871E06">
        <w:rPr>
          <w:rFonts w:ascii="Baskerville" w:hAnsi="Baskerville"/>
        </w:rPr>
        <w:tab/>
      </w:r>
      <w:r w:rsidRPr="00871E06">
        <w:rPr>
          <w:rFonts w:ascii="Baskerville" w:hAnsi="Baskerville"/>
          <w:u w:val="single"/>
        </w:rPr>
        <w:t>University of Sheffield</w:t>
      </w:r>
    </w:p>
    <w:p w14:paraId="715C850F" w14:textId="77777777" w:rsidR="002E208F" w:rsidRPr="00871E06" w:rsidRDefault="002E208F" w:rsidP="00A62DDE">
      <w:pPr>
        <w:tabs>
          <w:tab w:val="left" w:pos="567"/>
        </w:tabs>
        <w:rPr>
          <w:rFonts w:ascii="Baskerville" w:hAnsi="Baskerville"/>
        </w:rPr>
      </w:pPr>
      <w:r w:rsidRPr="00871E06">
        <w:rPr>
          <w:rFonts w:ascii="Baskerville" w:hAnsi="Baskerville"/>
        </w:rPr>
        <w:tab/>
        <w:t>History Seminar</w:t>
      </w:r>
    </w:p>
    <w:p w14:paraId="05697E39" w14:textId="77777777" w:rsidR="002E208F" w:rsidRPr="00871E06" w:rsidRDefault="002E208F" w:rsidP="00A62DDE">
      <w:pPr>
        <w:tabs>
          <w:tab w:val="left" w:pos="567"/>
        </w:tabs>
        <w:rPr>
          <w:rFonts w:ascii="Baskerville" w:hAnsi="Baskerville"/>
        </w:rPr>
      </w:pPr>
    </w:p>
    <w:p w14:paraId="3B1C083B" w14:textId="77777777" w:rsidR="002E208F" w:rsidRPr="00871E06" w:rsidRDefault="002E208F" w:rsidP="00A62DDE">
      <w:pPr>
        <w:tabs>
          <w:tab w:val="left" w:pos="567"/>
        </w:tabs>
        <w:rPr>
          <w:rFonts w:ascii="Baskerville" w:hAnsi="Baskerville"/>
        </w:rPr>
      </w:pPr>
      <w:r w:rsidRPr="00871E06">
        <w:rPr>
          <w:rFonts w:ascii="Baskerville" w:hAnsi="Baskerville"/>
        </w:rPr>
        <w:t>‘Global History, Spanish America and the World of Goods’</w:t>
      </w:r>
    </w:p>
    <w:p w14:paraId="3D7489C3" w14:textId="77777777" w:rsidR="002E208F" w:rsidRPr="00871E06" w:rsidRDefault="002E208F" w:rsidP="00A62DDE">
      <w:pPr>
        <w:tabs>
          <w:tab w:val="left" w:pos="567"/>
        </w:tabs>
        <w:rPr>
          <w:rFonts w:ascii="Baskerville" w:hAnsi="Baskerville"/>
        </w:rPr>
      </w:pPr>
      <w:r w:rsidRPr="00871E06">
        <w:rPr>
          <w:rFonts w:ascii="Baskerville" w:hAnsi="Baskerville"/>
        </w:rPr>
        <w:tab/>
      </w:r>
      <w:r w:rsidRPr="00871E06">
        <w:rPr>
          <w:rFonts w:ascii="Baskerville" w:hAnsi="Baskerville"/>
          <w:u w:val="single"/>
        </w:rPr>
        <w:t>Social History Society Annual Conference, University of Warwick</w:t>
      </w:r>
    </w:p>
    <w:p w14:paraId="3AD5DEDF" w14:textId="77777777" w:rsidR="002E208F" w:rsidRPr="00871E06" w:rsidRDefault="002E208F" w:rsidP="00A62DDE">
      <w:pPr>
        <w:tabs>
          <w:tab w:val="left" w:pos="567"/>
        </w:tabs>
        <w:rPr>
          <w:rFonts w:ascii="Baskerville" w:hAnsi="Baskerville"/>
        </w:rPr>
      </w:pPr>
      <w:r w:rsidRPr="00871E06">
        <w:rPr>
          <w:rFonts w:ascii="Baskerville" w:hAnsi="Baskerville"/>
        </w:rPr>
        <w:tab/>
        <w:t>Panel: Global Markets and Social Orders: Globalising the Consumer in the Early Modern Period</w:t>
      </w:r>
    </w:p>
    <w:p w14:paraId="39D3F378" w14:textId="77777777" w:rsidR="002E208F" w:rsidRPr="00871E06" w:rsidRDefault="002E208F" w:rsidP="00A62DDE">
      <w:pPr>
        <w:tabs>
          <w:tab w:val="left" w:pos="567"/>
        </w:tabs>
        <w:rPr>
          <w:rFonts w:ascii="Baskerville" w:hAnsi="Baskerville"/>
        </w:rPr>
      </w:pPr>
    </w:p>
    <w:p w14:paraId="13300FFF" w14:textId="77777777" w:rsidR="002E208F" w:rsidRPr="00871E06" w:rsidRDefault="002E208F" w:rsidP="00A62DDE">
      <w:pPr>
        <w:tabs>
          <w:tab w:val="left" w:pos="567"/>
        </w:tabs>
        <w:rPr>
          <w:rFonts w:ascii="Baskerville" w:hAnsi="Baskerville"/>
        </w:rPr>
      </w:pPr>
      <w:r w:rsidRPr="00871E06">
        <w:rPr>
          <w:rFonts w:ascii="Baskerville" w:hAnsi="Baskerville"/>
        </w:rPr>
        <w:t>‘Bestial Food for Savage People: Constructing the Colonial Body in Early Modern Spanish America’</w:t>
      </w:r>
    </w:p>
    <w:p w14:paraId="35E27577" w14:textId="77777777" w:rsidR="002E208F" w:rsidRPr="00871E06" w:rsidRDefault="002E208F" w:rsidP="00A62DDE">
      <w:pPr>
        <w:tabs>
          <w:tab w:val="left" w:pos="567"/>
        </w:tabs>
        <w:rPr>
          <w:rFonts w:ascii="Baskerville" w:hAnsi="Baskerville"/>
        </w:rPr>
      </w:pPr>
      <w:r w:rsidRPr="00871E06">
        <w:rPr>
          <w:rFonts w:ascii="Baskerville" w:hAnsi="Baskerville"/>
        </w:rPr>
        <w:tab/>
      </w:r>
      <w:r w:rsidRPr="00871E06">
        <w:rPr>
          <w:rFonts w:ascii="Baskerville" w:hAnsi="Baskerville"/>
          <w:u w:val="single"/>
        </w:rPr>
        <w:t>Cambridge University</w:t>
      </w:r>
    </w:p>
    <w:p w14:paraId="4BC1292D" w14:textId="77777777" w:rsidR="002E208F" w:rsidRPr="00871E06" w:rsidRDefault="002E208F" w:rsidP="00A62DDE">
      <w:pPr>
        <w:tabs>
          <w:tab w:val="left" w:pos="567"/>
        </w:tabs>
        <w:rPr>
          <w:rFonts w:ascii="Baskerville" w:hAnsi="Baskerville"/>
        </w:rPr>
      </w:pPr>
      <w:r w:rsidRPr="00871E06">
        <w:rPr>
          <w:rFonts w:ascii="Baskerville" w:hAnsi="Baskerville"/>
        </w:rPr>
        <w:tab/>
        <w:t>Faculty of History World History Seminar</w:t>
      </w:r>
    </w:p>
    <w:p w14:paraId="4C55801C" w14:textId="77777777" w:rsidR="002E208F" w:rsidRPr="00871E06" w:rsidRDefault="002E208F" w:rsidP="00A62DDE">
      <w:pPr>
        <w:tabs>
          <w:tab w:val="left" w:pos="567"/>
        </w:tabs>
        <w:rPr>
          <w:rFonts w:ascii="Baskerville" w:hAnsi="Baskerville"/>
        </w:rPr>
      </w:pPr>
    </w:p>
    <w:p w14:paraId="07208712" w14:textId="77777777" w:rsidR="002E208F" w:rsidRPr="00871E06" w:rsidRDefault="002E208F" w:rsidP="00A62DDE">
      <w:pPr>
        <w:tabs>
          <w:tab w:val="left" w:pos="567"/>
        </w:tabs>
        <w:rPr>
          <w:rFonts w:ascii="Baskerville" w:hAnsi="Baskerville"/>
        </w:rPr>
      </w:pPr>
      <w:r w:rsidRPr="00871E06">
        <w:rPr>
          <w:rFonts w:ascii="Baskerville" w:hAnsi="Baskerville"/>
        </w:rPr>
        <w:t>‘We Found in These Parts No Food Like that which our Fathers Gave Us’: Consumption and Corporeality in Colonial Spanish America’</w:t>
      </w:r>
    </w:p>
    <w:p w14:paraId="05EA694D" w14:textId="7CB77477" w:rsidR="002E208F" w:rsidRPr="00871E06" w:rsidRDefault="002E208F" w:rsidP="00A62DDE">
      <w:pPr>
        <w:tabs>
          <w:tab w:val="left" w:pos="567"/>
        </w:tabs>
        <w:rPr>
          <w:rFonts w:ascii="Baskerville" w:hAnsi="Baskerville"/>
          <w:u w:val="single"/>
        </w:rPr>
      </w:pPr>
      <w:r w:rsidRPr="00871E06">
        <w:rPr>
          <w:rFonts w:ascii="Baskerville" w:hAnsi="Baskerville"/>
        </w:rPr>
        <w:tab/>
      </w:r>
      <w:r w:rsidR="00EB74D2" w:rsidRPr="00871E06">
        <w:rPr>
          <w:rFonts w:ascii="Baskerville" w:hAnsi="Baskerville"/>
          <w:u w:val="single"/>
        </w:rPr>
        <w:t>John Carter Brown Library</w:t>
      </w:r>
    </w:p>
    <w:p w14:paraId="0CD66573" w14:textId="77777777" w:rsidR="002E208F" w:rsidRPr="00871E06" w:rsidRDefault="002E208F" w:rsidP="00A62DDE">
      <w:pPr>
        <w:tabs>
          <w:tab w:val="left" w:pos="567"/>
        </w:tabs>
        <w:rPr>
          <w:rFonts w:ascii="Baskerville" w:hAnsi="Baskerville"/>
        </w:rPr>
      </w:pPr>
    </w:p>
    <w:p w14:paraId="17FEA247" w14:textId="77777777" w:rsidR="002E208F" w:rsidRPr="00871E06" w:rsidRDefault="002E208F" w:rsidP="00A62DDE">
      <w:pPr>
        <w:tabs>
          <w:tab w:val="left" w:pos="567"/>
        </w:tabs>
        <w:rPr>
          <w:rFonts w:ascii="Baskerville" w:hAnsi="Baskerville"/>
        </w:rPr>
      </w:pPr>
      <w:r w:rsidRPr="00871E06">
        <w:rPr>
          <w:rFonts w:ascii="Baskerville" w:hAnsi="Baskerville"/>
        </w:rPr>
        <w:t>‘‘The Rome of the Incas’: Elite Nationalism, Amerindian History and the Classical World in 19</w:t>
      </w:r>
      <w:r w:rsidRPr="00871E06">
        <w:rPr>
          <w:rFonts w:ascii="Baskerville" w:hAnsi="Baskerville"/>
          <w:vertAlign w:val="superscript"/>
        </w:rPr>
        <w:t>th</w:t>
      </w:r>
      <w:r w:rsidRPr="00871E06">
        <w:rPr>
          <w:rFonts w:ascii="Baskerville" w:hAnsi="Baskerville"/>
        </w:rPr>
        <w:t>-Century Spanish America’</w:t>
      </w:r>
    </w:p>
    <w:p w14:paraId="1EA44BCC" w14:textId="77777777" w:rsidR="002E208F" w:rsidRPr="00871E06" w:rsidRDefault="002E208F" w:rsidP="00A62DDE">
      <w:pPr>
        <w:tabs>
          <w:tab w:val="left" w:pos="567"/>
          <w:tab w:val="left" w:pos="2600"/>
          <w:tab w:val="left" w:pos="3600"/>
        </w:tabs>
        <w:ind w:right="43"/>
        <w:rPr>
          <w:rFonts w:ascii="Baskerville" w:hAnsi="Baskerville"/>
          <w:u w:val="single"/>
        </w:rPr>
      </w:pPr>
      <w:r w:rsidRPr="00871E06">
        <w:rPr>
          <w:rFonts w:ascii="Baskerville" w:hAnsi="Baskerville"/>
        </w:rPr>
        <w:tab/>
      </w:r>
      <w:r w:rsidRPr="00871E06">
        <w:rPr>
          <w:rFonts w:ascii="Baskerville" w:hAnsi="Baskerville"/>
          <w:u w:val="single"/>
        </w:rPr>
        <w:t>American Historical Association Annual Meeting</w:t>
      </w:r>
      <w:r w:rsidRPr="00871E06">
        <w:rPr>
          <w:rFonts w:ascii="Baskerville" w:hAnsi="Baskerville"/>
        </w:rPr>
        <w:t>, New York City</w:t>
      </w:r>
    </w:p>
    <w:p w14:paraId="1FFC87F6" w14:textId="77777777" w:rsidR="002E208F" w:rsidRPr="00871E06" w:rsidRDefault="002E208F" w:rsidP="00A62DDE">
      <w:pPr>
        <w:tabs>
          <w:tab w:val="left" w:pos="567"/>
          <w:tab w:val="left" w:pos="2600"/>
          <w:tab w:val="left" w:pos="3600"/>
        </w:tabs>
        <w:ind w:right="43"/>
        <w:rPr>
          <w:rFonts w:ascii="Baskerville" w:hAnsi="Baskerville"/>
        </w:rPr>
      </w:pPr>
      <w:r w:rsidRPr="00871E06">
        <w:rPr>
          <w:rFonts w:ascii="Baskerville" w:hAnsi="Baskerville"/>
        </w:rPr>
        <w:tab/>
        <w:t>Panel: Images of the Indian in Spanish America</w:t>
      </w:r>
    </w:p>
    <w:p w14:paraId="35F89A58" w14:textId="77777777" w:rsidR="002E208F" w:rsidRPr="00871E06" w:rsidRDefault="002E208F" w:rsidP="00A62DDE">
      <w:pPr>
        <w:tabs>
          <w:tab w:val="left" w:pos="567"/>
          <w:tab w:val="left" w:pos="2600"/>
          <w:tab w:val="left" w:pos="3600"/>
        </w:tabs>
        <w:ind w:right="43"/>
        <w:rPr>
          <w:rFonts w:ascii="Baskerville" w:hAnsi="Baskerville"/>
        </w:rPr>
      </w:pPr>
    </w:p>
    <w:p w14:paraId="1D4601BB"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2008</w:t>
      </w:r>
    </w:p>
    <w:p w14:paraId="00FEAC10" w14:textId="77777777" w:rsidR="00AD6A5A" w:rsidRPr="00871E06" w:rsidRDefault="00AD6A5A" w:rsidP="00A62DDE">
      <w:pPr>
        <w:tabs>
          <w:tab w:val="left" w:pos="2600"/>
          <w:tab w:val="left" w:pos="3600"/>
        </w:tabs>
        <w:ind w:left="284" w:right="43" w:hanging="284"/>
        <w:rPr>
          <w:rFonts w:ascii="Baskerville" w:hAnsi="Baskerville"/>
        </w:rPr>
      </w:pPr>
    </w:p>
    <w:p w14:paraId="21BD1BA8"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‘Indians and Drunkenness in Spanish America’</w:t>
      </w:r>
    </w:p>
    <w:p w14:paraId="6EDAC2C3"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71E06">
        <w:rPr>
          <w:rFonts w:ascii="Baskerville" w:hAnsi="Baskerville"/>
        </w:rPr>
        <w:tab/>
      </w:r>
      <w:r w:rsidRPr="00871E06">
        <w:rPr>
          <w:rFonts w:ascii="Baskerville" w:hAnsi="Baskerville"/>
          <w:u w:val="single"/>
        </w:rPr>
        <w:t>Victoria and Albert Museum</w:t>
      </w:r>
    </w:p>
    <w:p w14:paraId="596E9EA9"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t>Workshop: Intoxicants and Intoxication in Cultural and Historical Perspective</w:t>
      </w:r>
    </w:p>
    <w:p w14:paraId="03C9A1EC"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p>
    <w:p w14:paraId="69559D1E"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‘Global History and Material Culture in Colonial Spanish America’</w:t>
      </w:r>
    </w:p>
    <w:p w14:paraId="1479858E"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71E06">
        <w:rPr>
          <w:rFonts w:ascii="Baskerville" w:hAnsi="Baskerville"/>
        </w:rPr>
        <w:tab/>
      </w:r>
      <w:r w:rsidRPr="00871E06">
        <w:rPr>
          <w:rFonts w:ascii="Baskerville" w:hAnsi="Baskerville"/>
          <w:u w:val="single"/>
        </w:rPr>
        <w:t>University of Warwick</w:t>
      </w:r>
    </w:p>
    <w:p w14:paraId="15056384"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t>Workshop: Global Commodities: The Material Culture of Early Modern Connections</w:t>
      </w:r>
    </w:p>
    <w:p w14:paraId="0AC78B02"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242C8D37"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‘Diet and Identity in Colonial Spanish America’</w:t>
      </w:r>
    </w:p>
    <w:p w14:paraId="5C324761" w14:textId="40437DC1"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r>
      <w:r w:rsidRPr="00871E06">
        <w:rPr>
          <w:rFonts w:ascii="Baskerville" w:hAnsi="Baskerville"/>
          <w:u w:val="single"/>
        </w:rPr>
        <w:t>World History Association Annual Conference, Queen Mary College</w:t>
      </w:r>
    </w:p>
    <w:p w14:paraId="0FE92A42"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t>Panel: Culinary Exchanges</w:t>
      </w:r>
    </w:p>
    <w:p w14:paraId="7F06ED88"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47D36627"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 xml:space="preserve">‘From </w:t>
      </w:r>
      <w:proofErr w:type="spellStart"/>
      <w:r w:rsidRPr="00871E06">
        <w:rPr>
          <w:rFonts w:ascii="Baskerville" w:hAnsi="Baskerville"/>
        </w:rPr>
        <w:t>Cacahuatl</w:t>
      </w:r>
      <w:proofErr w:type="spellEnd"/>
      <w:r w:rsidRPr="00871E06">
        <w:rPr>
          <w:rFonts w:ascii="Baskerville" w:hAnsi="Baskerville"/>
        </w:rPr>
        <w:t xml:space="preserve"> to Cadburys: A History of Chocolate in Europe and the Americas’</w:t>
      </w:r>
    </w:p>
    <w:p w14:paraId="1402C7CD" w14:textId="4463CB5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r>
      <w:r w:rsidR="00B86863" w:rsidRPr="00871E06">
        <w:rPr>
          <w:rFonts w:ascii="Baskerville" w:hAnsi="Baskerville"/>
          <w:u w:val="single"/>
        </w:rPr>
        <w:t>Canning House</w:t>
      </w:r>
    </w:p>
    <w:p w14:paraId="49B7D0F3"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2BD7CD13"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‘The French Revolution in the Spanish American Imagination, 1789-1830’</w:t>
      </w:r>
    </w:p>
    <w:p w14:paraId="10E320BB"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r>
      <w:r w:rsidRPr="00871E06">
        <w:rPr>
          <w:rFonts w:ascii="Baskerville" w:hAnsi="Baskerville"/>
          <w:u w:val="single"/>
        </w:rPr>
        <w:t>York University</w:t>
      </w:r>
    </w:p>
    <w:p w14:paraId="746B5CB4"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t>Conference: War, Empire and Slavery, c.1790-1820</w:t>
      </w:r>
    </w:p>
    <w:p w14:paraId="55D05D20"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359178A8"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‘Diet and Identity in Colonial Spanish America’</w:t>
      </w:r>
    </w:p>
    <w:p w14:paraId="28CE8B51"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r>
      <w:r w:rsidRPr="00871E06">
        <w:rPr>
          <w:rFonts w:ascii="Baskerville" w:hAnsi="Baskerville"/>
          <w:u w:val="single"/>
        </w:rPr>
        <w:t>University of California at Irvine</w:t>
      </w:r>
    </w:p>
    <w:p w14:paraId="16C36471"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t>Conference: Dialogues Across the Americas</w:t>
      </w:r>
    </w:p>
    <w:p w14:paraId="60F0F780"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1753C909"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lastRenderedPageBreak/>
        <w:t>‘Global History, Spanish America and the World of Goods’</w:t>
      </w:r>
    </w:p>
    <w:p w14:paraId="04542874"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71E06">
        <w:rPr>
          <w:rFonts w:ascii="Baskerville" w:hAnsi="Baskerville"/>
        </w:rPr>
        <w:tab/>
      </w:r>
      <w:r w:rsidRPr="00871E06">
        <w:rPr>
          <w:rFonts w:ascii="Baskerville" w:hAnsi="Baskerville"/>
          <w:u w:val="single"/>
        </w:rPr>
        <w:t>European University Institute</w:t>
      </w:r>
    </w:p>
    <w:p w14:paraId="2BA096E0"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t>Workshop: The History of Consumption: Transferences, Adoptions and Rejections</w:t>
      </w:r>
    </w:p>
    <w:p w14:paraId="4AC8D3B6"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156EB9C6"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‘Diet and Colonial Identity in Spanish America’</w:t>
      </w:r>
    </w:p>
    <w:p w14:paraId="53D98D70"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r>
      <w:r w:rsidRPr="00871E06">
        <w:rPr>
          <w:rFonts w:ascii="Baskerville" w:hAnsi="Baskerville"/>
          <w:u w:val="single"/>
        </w:rPr>
        <w:t>Leicester University</w:t>
      </w:r>
    </w:p>
    <w:p w14:paraId="5C13D77B"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t>Midlands Food Group Third Annual Workshop</w:t>
      </w:r>
    </w:p>
    <w:p w14:paraId="003E62B4"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745D3EC5"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‘We Found In These Parts No Food Like That Which Our Fathers Gave Us: Diet and Colonial Identity in Spanish America’</w:t>
      </w:r>
    </w:p>
    <w:p w14:paraId="383E124A"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71E06">
        <w:rPr>
          <w:rFonts w:ascii="Baskerville" w:hAnsi="Baskerville"/>
        </w:rPr>
        <w:tab/>
      </w:r>
      <w:r w:rsidRPr="00871E06">
        <w:rPr>
          <w:rFonts w:ascii="Baskerville" w:hAnsi="Baskerville"/>
          <w:u w:val="single"/>
        </w:rPr>
        <w:t>Durham University</w:t>
      </w:r>
    </w:p>
    <w:p w14:paraId="40507960" w14:textId="77777777" w:rsidR="002E208F" w:rsidRPr="00871E0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71E06">
        <w:rPr>
          <w:rFonts w:ascii="Baskerville" w:hAnsi="Baskerville"/>
        </w:rPr>
        <w:tab/>
        <w:t>Modern Languages and Cultures Research Seminar</w:t>
      </w:r>
    </w:p>
    <w:p w14:paraId="6A4D1F34" w14:textId="77777777" w:rsidR="002E208F" w:rsidRPr="00871E06" w:rsidRDefault="002E208F" w:rsidP="00A62DDE">
      <w:pPr>
        <w:tabs>
          <w:tab w:val="left" w:pos="2600"/>
          <w:tab w:val="left" w:pos="3600"/>
        </w:tabs>
        <w:ind w:left="284" w:right="43" w:hanging="284"/>
        <w:rPr>
          <w:rFonts w:ascii="Baskerville" w:hAnsi="Baskerville"/>
        </w:rPr>
      </w:pPr>
    </w:p>
    <w:p w14:paraId="2BB30B19"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‘New World Food and Colonial Identity in Early Modern Spanish America’</w:t>
      </w:r>
    </w:p>
    <w:p w14:paraId="0EBD8591"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b/>
        </w:rPr>
        <w:tab/>
      </w:r>
      <w:r w:rsidRPr="00871E06">
        <w:rPr>
          <w:rFonts w:ascii="Baskerville" w:hAnsi="Baskerville"/>
          <w:u w:val="single"/>
        </w:rPr>
        <w:t xml:space="preserve">Palazzo Pesaro </w:t>
      </w:r>
      <w:proofErr w:type="spellStart"/>
      <w:r w:rsidRPr="00871E06">
        <w:rPr>
          <w:rFonts w:ascii="Baskerville" w:hAnsi="Baskerville"/>
          <w:u w:val="single"/>
        </w:rPr>
        <w:t>Papafava</w:t>
      </w:r>
      <w:proofErr w:type="spellEnd"/>
      <w:r w:rsidRPr="00871E06">
        <w:rPr>
          <w:rFonts w:ascii="Baskerville" w:hAnsi="Baskerville"/>
        </w:rPr>
        <w:t>, Venice</w:t>
      </w:r>
    </w:p>
    <w:p w14:paraId="17B9CA18"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Chiles, Chocolate and Tomatoes: Global Cultures of Food After Columbus</w:t>
      </w:r>
    </w:p>
    <w:p w14:paraId="4D8AB9F5" w14:textId="77777777" w:rsidR="002E208F" w:rsidRPr="00871E06" w:rsidRDefault="002E208F" w:rsidP="00A62DDE">
      <w:pPr>
        <w:tabs>
          <w:tab w:val="left" w:pos="2600"/>
          <w:tab w:val="left" w:pos="3600"/>
        </w:tabs>
        <w:ind w:left="284" w:right="43" w:hanging="284"/>
        <w:rPr>
          <w:rFonts w:ascii="Baskerville" w:hAnsi="Baskerville"/>
          <w:b/>
        </w:rPr>
      </w:pPr>
    </w:p>
    <w:p w14:paraId="5E0CD188"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2007</w:t>
      </w:r>
    </w:p>
    <w:p w14:paraId="451B942A" w14:textId="77777777" w:rsidR="00AD6A5A" w:rsidRPr="00871E06" w:rsidRDefault="00AD6A5A" w:rsidP="00A62DDE">
      <w:pPr>
        <w:tabs>
          <w:tab w:val="left" w:pos="2600"/>
          <w:tab w:val="left" w:pos="3600"/>
        </w:tabs>
        <w:ind w:left="284" w:right="43" w:hanging="284"/>
        <w:rPr>
          <w:rFonts w:ascii="Baskerville" w:hAnsi="Baskerville"/>
        </w:rPr>
      </w:pPr>
    </w:p>
    <w:p w14:paraId="2CCF2CF8" w14:textId="77777777" w:rsidR="002E208F" w:rsidRPr="00871E06" w:rsidRDefault="002E208F" w:rsidP="00A62DDE">
      <w:pPr>
        <w:ind w:left="284" w:hanging="284"/>
        <w:rPr>
          <w:rFonts w:ascii="Baskerville" w:hAnsi="Baskerville"/>
        </w:rPr>
      </w:pPr>
      <w:r w:rsidRPr="00871E06">
        <w:rPr>
          <w:rFonts w:ascii="Baskerville" w:hAnsi="Baskerville"/>
        </w:rPr>
        <w:t xml:space="preserve">‘La </w:t>
      </w:r>
      <w:proofErr w:type="spellStart"/>
      <w:r w:rsidRPr="00871E06">
        <w:rPr>
          <w:rFonts w:ascii="Baskerville" w:hAnsi="Baskerville"/>
        </w:rPr>
        <w:t>iconografía</w:t>
      </w:r>
      <w:proofErr w:type="spellEnd"/>
      <w:r w:rsidRPr="00871E06">
        <w:rPr>
          <w:rFonts w:ascii="Baskerville" w:hAnsi="Baskerville"/>
        </w:rPr>
        <w:t xml:space="preserve"> de la </w:t>
      </w:r>
      <w:proofErr w:type="spellStart"/>
      <w:r w:rsidRPr="00871E06">
        <w:rPr>
          <w:rFonts w:ascii="Baskerville" w:hAnsi="Baskerville"/>
        </w:rPr>
        <w:t>independencia</w:t>
      </w:r>
      <w:proofErr w:type="spellEnd"/>
      <w:r w:rsidRPr="00871E06">
        <w:rPr>
          <w:rFonts w:ascii="Baskerville" w:hAnsi="Baskerville"/>
        </w:rPr>
        <w:t xml:space="preserve"> </w:t>
      </w:r>
      <w:proofErr w:type="spellStart"/>
      <w:r w:rsidRPr="00871E06">
        <w:rPr>
          <w:rFonts w:ascii="Baskerville" w:hAnsi="Baskerville"/>
        </w:rPr>
        <w:t>en</w:t>
      </w:r>
      <w:proofErr w:type="spellEnd"/>
      <w:r w:rsidRPr="00871E06">
        <w:rPr>
          <w:rFonts w:ascii="Baskerville" w:hAnsi="Baskerville"/>
        </w:rPr>
        <w:t xml:space="preserve"> Cartagena y </w:t>
      </w:r>
      <w:proofErr w:type="spellStart"/>
      <w:r w:rsidRPr="00871E06">
        <w:rPr>
          <w:rFonts w:ascii="Baskerville" w:hAnsi="Baskerville"/>
        </w:rPr>
        <w:t>en</w:t>
      </w:r>
      <w:proofErr w:type="spellEnd"/>
      <w:r w:rsidRPr="00871E06">
        <w:rPr>
          <w:rFonts w:ascii="Baskerville" w:hAnsi="Baskerville"/>
        </w:rPr>
        <w:t xml:space="preserve"> la Nueva Granada’</w:t>
      </w:r>
    </w:p>
    <w:p w14:paraId="22FCE26A" w14:textId="77777777" w:rsidR="002E208F" w:rsidRPr="00871E06" w:rsidRDefault="002E208F" w:rsidP="00A62DDE">
      <w:pPr>
        <w:ind w:left="284" w:hanging="284"/>
        <w:rPr>
          <w:rFonts w:ascii="Baskerville" w:hAnsi="Baskerville"/>
          <w:u w:val="single"/>
        </w:rPr>
      </w:pPr>
      <w:r w:rsidRPr="00871E06">
        <w:rPr>
          <w:rFonts w:ascii="Baskerville" w:hAnsi="Baskerville"/>
        </w:rPr>
        <w:tab/>
      </w:r>
      <w:r w:rsidRPr="00871E06">
        <w:rPr>
          <w:rFonts w:ascii="Baskerville" w:hAnsi="Baskerville"/>
          <w:u w:val="single"/>
        </w:rPr>
        <w:t>Teatro Heredia</w:t>
      </w:r>
      <w:r w:rsidRPr="00871E06">
        <w:rPr>
          <w:rFonts w:ascii="Baskerville" w:hAnsi="Baskerville"/>
        </w:rPr>
        <w:t>, Cartagena</w:t>
      </w:r>
    </w:p>
    <w:p w14:paraId="5A86B873" w14:textId="77777777" w:rsidR="002E208F" w:rsidRPr="00871E06" w:rsidRDefault="002E208F" w:rsidP="00A62DDE">
      <w:pPr>
        <w:ind w:left="284" w:hanging="284"/>
        <w:rPr>
          <w:rFonts w:ascii="Baskerville" w:hAnsi="Baskerville"/>
        </w:rPr>
      </w:pPr>
      <w:r w:rsidRPr="00871E06">
        <w:rPr>
          <w:rFonts w:ascii="Baskerville" w:hAnsi="Baskerville"/>
        </w:rPr>
        <w:tab/>
        <w:t xml:space="preserve">VII </w:t>
      </w:r>
      <w:proofErr w:type="spellStart"/>
      <w:r w:rsidRPr="00871E06">
        <w:rPr>
          <w:rFonts w:ascii="Baskerville" w:hAnsi="Baskerville"/>
        </w:rPr>
        <w:t>Simposio</w:t>
      </w:r>
      <w:proofErr w:type="spellEnd"/>
      <w:r w:rsidRPr="00871E06">
        <w:rPr>
          <w:rFonts w:ascii="Baskerville" w:hAnsi="Baskerville"/>
        </w:rPr>
        <w:t xml:space="preserve"> </w:t>
      </w:r>
      <w:proofErr w:type="spellStart"/>
      <w:r w:rsidRPr="00871E06">
        <w:rPr>
          <w:rFonts w:ascii="Baskerville" w:hAnsi="Baskerville"/>
        </w:rPr>
        <w:t>sobre</w:t>
      </w:r>
      <w:proofErr w:type="spellEnd"/>
      <w:r w:rsidRPr="00871E06">
        <w:rPr>
          <w:rFonts w:ascii="Baskerville" w:hAnsi="Baskerville"/>
        </w:rPr>
        <w:t xml:space="preserve"> la Historia de Cartagena: La Ciudad </w:t>
      </w:r>
      <w:proofErr w:type="spellStart"/>
      <w:r w:rsidRPr="00871E06">
        <w:rPr>
          <w:rFonts w:ascii="Baskerville" w:hAnsi="Baskerville"/>
        </w:rPr>
        <w:t>en</w:t>
      </w:r>
      <w:proofErr w:type="spellEnd"/>
      <w:r w:rsidRPr="00871E06">
        <w:rPr>
          <w:rFonts w:ascii="Baskerville" w:hAnsi="Baskerville"/>
        </w:rPr>
        <w:t xml:space="preserve"> la </w:t>
      </w:r>
      <w:proofErr w:type="spellStart"/>
      <w:r w:rsidRPr="00871E06">
        <w:rPr>
          <w:rFonts w:ascii="Baskerville" w:hAnsi="Baskerville"/>
        </w:rPr>
        <w:t>Época</w:t>
      </w:r>
      <w:proofErr w:type="spellEnd"/>
      <w:r w:rsidRPr="00871E06">
        <w:rPr>
          <w:rFonts w:ascii="Baskerville" w:hAnsi="Baskerville"/>
        </w:rPr>
        <w:t xml:space="preserve"> de la </w:t>
      </w:r>
      <w:proofErr w:type="spellStart"/>
      <w:r w:rsidRPr="00871E06">
        <w:rPr>
          <w:rFonts w:ascii="Baskerville" w:hAnsi="Baskerville"/>
        </w:rPr>
        <w:t>Independencia</w:t>
      </w:r>
      <w:proofErr w:type="spellEnd"/>
      <w:r w:rsidRPr="00871E06">
        <w:rPr>
          <w:rFonts w:ascii="Baskerville" w:hAnsi="Baskerville"/>
        </w:rPr>
        <w:t>, 1808-1821</w:t>
      </w:r>
    </w:p>
    <w:p w14:paraId="7D5EF99A" w14:textId="77777777" w:rsidR="002E208F" w:rsidRPr="00871E06" w:rsidRDefault="002E208F" w:rsidP="00A62DDE">
      <w:pPr>
        <w:ind w:left="284" w:hanging="284"/>
        <w:rPr>
          <w:rFonts w:ascii="Baskerville" w:hAnsi="Baskerville"/>
        </w:rPr>
      </w:pPr>
    </w:p>
    <w:p w14:paraId="3F9A8361" w14:textId="77777777" w:rsidR="002E208F" w:rsidRPr="00871E06" w:rsidRDefault="002E208F" w:rsidP="00A62DDE">
      <w:pPr>
        <w:ind w:left="284" w:hanging="284"/>
        <w:rPr>
          <w:rFonts w:ascii="Baskerville" w:hAnsi="Baskerville"/>
        </w:rPr>
      </w:pPr>
      <w:r w:rsidRPr="00871E06">
        <w:rPr>
          <w:rFonts w:ascii="Baskerville" w:hAnsi="Baskerville"/>
        </w:rPr>
        <w:t>‘</w:t>
      </w:r>
      <w:proofErr w:type="spellStart"/>
      <w:r w:rsidRPr="00871E06">
        <w:rPr>
          <w:rFonts w:ascii="Baskerville" w:hAnsi="Baskerville"/>
        </w:rPr>
        <w:t>Conmemoraciones</w:t>
      </w:r>
      <w:proofErr w:type="spellEnd"/>
      <w:r w:rsidRPr="00871E06">
        <w:rPr>
          <w:rFonts w:ascii="Baskerville" w:hAnsi="Baskerville"/>
        </w:rPr>
        <w:t xml:space="preserve"> de la </w:t>
      </w:r>
      <w:proofErr w:type="spellStart"/>
      <w:r w:rsidRPr="00871E06">
        <w:rPr>
          <w:rFonts w:ascii="Baskerville" w:hAnsi="Baskerville"/>
        </w:rPr>
        <w:t>independencia</w:t>
      </w:r>
      <w:proofErr w:type="spellEnd"/>
      <w:r w:rsidRPr="00871E06">
        <w:rPr>
          <w:rFonts w:ascii="Baskerville" w:hAnsi="Baskerville"/>
        </w:rPr>
        <w:t xml:space="preserve"> </w:t>
      </w:r>
      <w:proofErr w:type="spellStart"/>
      <w:r w:rsidRPr="00871E06">
        <w:rPr>
          <w:rFonts w:ascii="Baskerville" w:hAnsi="Baskerville"/>
        </w:rPr>
        <w:t>durante</w:t>
      </w:r>
      <w:proofErr w:type="spellEnd"/>
      <w:r w:rsidRPr="00871E06">
        <w:rPr>
          <w:rFonts w:ascii="Baskerville" w:hAnsi="Baskerville"/>
        </w:rPr>
        <w:t xml:space="preserve"> </w:t>
      </w:r>
      <w:proofErr w:type="spellStart"/>
      <w:r w:rsidRPr="00871E06">
        <w:rPr>
          <w:rFonts w:ascii="Baskerville" w:hAnsi="Baskerville"/>
        </w:rPr>
        <w:t>el</w:t>
      </w:r>
      <w:proofErr w:type="spellEnd"/>
      <w:r w:rsidRPr="00871E06">
        <w:rPr>
          <w:rFonts w:ascii="Baskerville" w:hAnsi="Baskerville"/>
        </w:rPr>
        <w:t xml:space="preserve"> Siglo XIX’</w:t>
      </w:r>
    </w:p>
    <w:p w14:paraId="25AEF296" w14:textId="47C19E6D" w:rsidR="002E208F" w:rsidRPr="00871E06" w:rsidRDefault="002E208F" w:rsidP="00A62DDE">
      <w:pPr>
        <w:ind w:left="284"/>
        <w:rPr>
          <w:rFonts w:ascii="Baskerville" w:hAnsi="Baskerville"/>
          <w:u w:val="single"/>
        </w:rPr>
      </w:pPr>
      <w:proofErr w:type="spellStart"/>
      <w:r w:rsidRPr="00871E06">
        <w:rPr>
          <w:rFonts w:ascii="Baskerville" w:hAnsi="Baskerville"/>
          <w:u w:val="single"/>
        </w:rPr>
        <w:t>Comité</w:t>
      </w:r>
      <w:proofErr w:type="spellEnd"/>
      <w:r w:rsidRPr="00871E06">
        <w:rPr>
          <w:rFonts w:ascii="Baskerville" w:hAnsi="Baskerville"/>
          <w:u w:val="single"/>
        </w:rPr>
        <w:t xml:space="preserve"> </w:t>
      </w:r>
      <w:proofErr w:type="spellStart"/>
      <w:r w:rsidRPr="00871E06">
        <w:rPr>
          <w:rFonts w:ascii="Baskerville" w:hAnsi="Baskerville"/>
          <w:u w:val="single"/>
        </w:rPr>
        <w:t>Bi</w:t>
      </w:r>
      <w:r w:rsidR="00CD5AB7" w:rsidRPr="00871E06">
        <w:rPr>
          <w:rFonts w:ascii="Baskerville" w:hAnsi="Baskerville"/>
          <w:u w:val="single"/>
        </w:rPr>
        <w:t>centenario</w:t>
      </w:r>
      <w:proofErr w:type="spellEnd"/>
      <w:r w:rsidR="00CD5AB7" w:rsidRPr="00871E06">
        <w:rPr>
          <w:rFonts w:ascii="Baskerville" w:hAnsi="Baskerville"/>
          <w:u w:val="single"/>
        </w:rPr>
        <w:t xml:space="preserve"> de la </w:t>
      </w:r>
      <w:proofErr w:type="spellStart"/>
      <w:r w:rsidR="00CD5AB7" w:rsidRPr="00871E06">
        <w:rPr>
          <w:rFonts w:ascii="Baskerville" w:hAnsi="Baskerville"/>
          <w:u w:val="single"/>
        </w:rPr>
        <w:t>Independencia</w:t>
      </w:r>
      <w:proofErr w:type="spellEnd"/>
      <w:r w:rsidR="00CD5AB7" w:rsidRPr="00871E06">
        <w:rPr>
          <w:rFonts w:ascii="Baskerville" w:hAnsi="Baskerville"/>
          <w:u w:val="single"/>
        </w:rPr>
        <w:t>-</w:t>
      </w:r>
      <w:r w:rsidRPr="00871E06">
        <w:rPr>
          <w:rFonts w:ascii="Baskerville" w:hAnsi="Baskerville"/>
          <w:u w:val="single"/>
        </w:rPr>
        <w:t xml:space="preserve">Universidad de </w:t>
      </w:r>
      <w:proofErr w:type="spellStart"/>
      <w:r w:rsidRPr="00871E06">
        <w:rPr>
          <w:rFonts w:ascii="Baskerville" w:hAnsi="Baskerville"/>
          <w:u w:val="single"/>
        </w:rPr>
        <w:t>los</w:t>
      </w:r>
      <w:proofErr w:type="spellEnd"/>
      <w:r w:rsidRPr="00871E06">
        <w:rPr>
          <w:rFonts w:ascii="Baskerville" w:hAnsi="Baskerville"/>
          <w:u w:val="single"/>
        </w:rPr>
        <w:t xml:space="preserve"> Andes</w:t>
      </w:r>
      <w:r w:rsidRPr="00871E06">
        <w:rPr>
          <w:rFonts w:ascii="Baskerville" w:hAnsi="Baskerville"/>
        </w:rPr>
        <w:t>, Bogotá</w:t>
      </w:r>
    </w:p>
    <w:p w14:paraId="439D2FDF" w14:textId="77777777" w:rsidR="002E208F" w:rsidRPr="00871E06" w:rsidRDefault="002E208F" w:rsidP="00A62DDE">
      <w:pPr>
        <w:ind w:left="284"/>
        <w:rPr>
          <w:rFonts w:ascii="Baskerville" w:hAnsi="Baskerville"/>
        </w:rPr>
      </w:pPr>
      <w:r w:rsidRPr="00871E06">
        <w:rPr>
          <w:rFonts w:ascii="Baskerville" w:hAnsi="Baskerville"/>
        </w:rPr>
        <w:t xml:space="preserve">Forum: </w:t>
      </w:r>
      <w:proofErr w:type="spellStart"/>
      <w:r w:rsidRPr="00871E06">
        <w:rPr>
          <w:rFonts w:ascii="Baskerville" w:hAnsi="Baskerville"/>
        </w:rPr>
        <w:t>Múltiples</w:t>
      </w:r>
      <w:proofErr w:type="spellEnd"/>
      <w:r w:rsidRPr="00871E06">
        <w:rPr>
          <w:rFonts w:ascii="Baskerville" w:hAnsi="Baskerville"/>
        </w:rPr>
        <w:t xml:space="preserve"> </w:t>
      </w:r>
      <w:proofErr w:type="spellStart"/>
      <w:r w:rsidRPr="00871E06">
        <w:rPr>
          <w:rFonts w:ascii="Baskerville" w:hAnsi="Baskerville"/>
        </w:rPr>
        <w:t>Significados</w:t>
      </w:r>
      <w:proofErr w:type="spellEnd"/>
      <w:r w:rsidRPr="00871E06">
        <w:rPr>
          <w:rFonts w:ascii="Baskerville" w:hAnsi="Baskerville"/>
        </w:rPr>
        <w:t xml:space="preserve"> de la </w:t>
      </w:r>
      <w:proofErr w:type="spellStart"/>
      <w:r w:rsidRPr="00871E06">
        <w:rPr>
          <w:rFonts w:ascii="Baskerville" w:hAnsi="Baskerville"/>
        </w:rPr>
        <w:t>Independencia</w:t>
      </w:r>
      <w:proofErr w:type="spellEnd"/>
    </w:p>
    <w:p w14:paraId="00424D84" w14:textId="77777777" w:rsidR="002E208F" w:rsidRPr="00871E06" w:rsidRDefault="002E208F" w:rsidP="00A62DDE">
      <w:pPr>
        <w:ind w:left="284" w:hanging="284"/>
        <w:rPr>
          <w:rFonts w:ascii="Baskerville" w:hAnsi="Baskerville"/>
        </w:rPr>
      </w:pPr>
    </w:p>
    <w:p w14:paraId="0AA469B8" w14:textId="77777777" w:rsidR="002E208F" w:rsidRPr="00871E06" w:rsidRDefault="002E208F" w:rsidP="00A62DDE">
      <w:pPr>
        <w:ind w:left="284" w:hanging="284"/>
        <w:rPr>
          <w:rFonts w:ascii="Baskerville" w:hAnsi="Baskerville"/>
        </w:rPr>
      </w:pPr>
      <w:r w:rsidRPr="00871E06">
        <w:rPr>
          <w:rFonts w:ascii="Baskerville" w:hAnsi="Baskerville"/>
        </w:rPr>
        <w:t xml:space="preserve">‘Drunken Indians in the Creole </w:t>
      </w:r>
      <w:proofErr w:type="spellStart"/>
      <w:r w:rsidRPr="00871E06">
        <w:rPr>
          <w:rFonts w:ascii="Baskerville" w:hAnsi="Baskerville"/>
          <w:i/>
        </w:rPr>
        <w:t>Imaginario</w:t>
      </w:r>
      <w:proofErr w:type="spellEnd"/>
      <w:r w:rsidRPr="00871E06">
        <w:rPr>
          <w:rFonts w:ascii="Baskerville" w:hAnsi="Baskerville"/>
        </w:rPr>
        <w:t>’</w:t>
      </w:r>
    </w:p>
    <w:p w14:paraId="60786420"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r w:rsidRPr="00871E06">
        <w:rPr>
          <w:rFonts w:ascii="Baskerville" w:hAnsi="Baskerville"/>
          <w:u w:val="single"/>
        </w:rPr>
        <w:t>Latin American Studies Association International Congress</w:t>
      </w:r>
      <w:r w:rsidRPr="00871E06">
        <w:rPr>
          <w:rFonts w:ascii="Baskerville" w:hAnsi="Baskerville"/>
        </w:rPr>
        <w:t>, Montréal</w:t>
      </w:r>
    </w:p>
    <w:p w14:paraId="05A61542"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Panel: Food, Modernity and Nation in XIX- and XX-Century Latin America</w:t>
      </w:r>
    </w:p>
    <w:p w14:paraId="4F8A2FE9" w14:textId="77777777" w:rsidR="002E208F" w:rsidRPr="00871E06" w:rsidRDefault="002E208F" w:rsidP="00A62DDE">
      <w:pPr>
        <w:ind w:left="284" w:hanging="284"/>
        <w:rPr>
          <w:rFonts w:ascii="Baskerville" w:hAnsi="Baskerville"/>
        </w:rPr>
      </w:pPr>
    </w:p>
    <w:p w14:paraId="035CDA8F" w14:textId="77777777" w:rsidR="002E208F" w:rsidRPr="00871E06" w:rsidRDefault="002E208F" w:rsidP="00A62DDE">
      <w:pPr>
        <w:ind w:left="284" w:hanging="284"/>
        <w:rPr>
          <w:rFonts w:ascii="Baskerville" w:hAnsi="Baskerville"/>
        </w:rPr>
      </w:pPr>
      <w:r w:rsidRPr="00871E06">
        <w:rPr>
          <w:rFonts w:ascii="Baskerville" w:hAnsi="Baskerville"/>
        </w:rPr>
        <w:t>‘Race, Galenic Medicine and the Colonial Diet in Spanish America’</w:t>
      </w:r>
    </w:p>
    <w:p w14:paraId="1C395C6B" w14:textId="2CEF77A8" w:rsidR="002E208F" w:rsidRPr="00871E06" w:rsidRDefault="00E71018" w:rsidP="00A62DDE">
      <w:pPr>
        <w:ind w:left="284"/>
        <w:rPr>
          <w:rFonts w:ascii="Baskerville" w:hAnsi="Baskerville"/>
        </w:rPr>
      </w:pPr>
      <w:r w:rsidRPr="00871E06">
        <w:rPr>
          <w:rFonts w:ascii="Baskerville" w:hAnsi="Baskerville"/>
          <w:u w:val="single"/>
        </w:rPr>
        <w:t>Newberry Library</w:t>
      </w:r>
      <w:r w:rsidR="008F5744" w:rsidRPr="00871E06">
        <w:rPr>
          <w:rFonts w:ascii="Baskerville" w:hAnsi="Baskerville"/>
        </w:rPr>
        <w:t>, Chicago</w:t>
      </w:r>
    </w:p>
    <w:p w14:paraId="5F9B3EC0" w14:textId="77777777" w:rsidR="002E208F" w:rsidRPr="00871E06" w:rsidRDefault="002E208F" w:rsidP="00A62DDE">
      <w:pPr>
        <w:ind w:left="284"/>
        <w:rPr>
          <w:rFonts w:ascii="Baskerville" w:hAnsi="Baskerville"/>
        </w:rPr>
      </w:pPr>
      <w:r w:rsidRPr="00871E06">
        <w:rPr>
          <w:rFonts w:ascii="Baskerville" w:hAnsi="Baskerville"/>
        </w:rPr>
        <w:t>Mellon-Newberry Project Summer Workshop: European and New World Forms of Knowledge in Colonial Spanish America</w:t>
      </w:r>
    </w:p>
    <w:p w14:paraId="61C32955" w14:textId="77777777" w:rsidR="002E208F" w:rsidRPr="00871E06" w:rsidRDefault="002E208F" w:rsidP="00A62DDE">
      <w:pPr>
        <w:ind w:left="284" w:hanging="284"/>
        <w:rPr>
          <w:rFonts w:ascii="Baskerville" w:hAnsi="Baskerville"/>
        </w:rPr>
      </w:pPr>
    </w:p>
    <w:p w14:paraId="17159D10" w14:textId="77777777" w:rsidR="002E208F" w:rsidRPr="00871E06" w:rsidRDefault="002E208F" w:rsidP="00A62DDE">
      <w:pPr>
        <w:ind w:left="284" w:hanging="284"/>
        <w:rPr>
          <w:rFonts w:ascii="Baskerville" w:hAnsi="Baskerville"/>
        </w:rPr>
      </w:pPr>
      <w:r w:rsidRPr="00871E06">
        <w:rPr>
          <w:rFonts w:ascii="Baskerville" w:hAnsi="Baskerville"/>
        </w:rPr>
        <w:t>‘‘The Rome of the Incas’: Elite Nationalism, Amerindian History and the Classical World in 19</w:t>
      </w:r>
      <w:r w:rsidRPr="00871E06">
        <w:rPr>
          <w:rFonts w:ascii="Baskerville" w:hAnsi="Baskerville"/>
          <w:vertAlign w:val="superscript"/>
        </w:rPr>
        <w:t>th</w:t>
      </w:r>
      <w:r w:rsidRPr="00871E06">
        <w:rPr>
          <w:rFonts w:ascii="Baskerville" w:hAnsi="Baskerville"/>
        </w:rPr>
        <w:t>-century Spanish America’</w:t>
      </w:r>
    </w:p>
    <w:p w14:paraId="333739F7" w14:textId="77777777" w:rsidR="002E208F" w:rsidRPr="00871E06" w:rsidRDefault="002E208F" w:rsidP="00A62DDE">
      <w:pPr>
        <w:ind w:left="284"/>
        <w:rPr>
          <w:rFonts w:ascii="Baskerville" w:hAnsi="Baskerville"/>
          <w:u w:val="single"/>
        </w:rPr>
      </w:pPr>
      <w:r w:rsidRPr="00871E06">
        <w:rPr>
          <w:rFonts w:ascii="Baskerville" w:hAnsi="Baskerville"/>
          <w:u w:val="single"/>
        </w:rPr>
        <w:t>University of Warwick</w:t>
      </w:r>
    </w:p>
    <w:p w14:paraId="68B799AF" w14:textId="77777777" w:rsidR="002E208F" w:rsidRPr="00871E06" w:rsidRDefault="002E208F" w:rsidP="00A62DDE">
      <w:pPr>
        <w:ind w:left="284"/>
        <w:rPr>
          <w:rFonts w:ascii="Baskerville" w:hAnsi="Baskerville"/>
        </w:rPr>
      </w:pPr>
      <w:r w:rsidRPr="00871E06">
        <w:rPr>
          <w:rFonts w:ascii="Baskerville" w:hAnsi="Baskerville"/>
        </w:rPr>
        <w:t>Mellon-Newberry Project Workshop: Myths, Epistemologies and Classical Traditions in the Hispanic World</w:t>
      </w:r>
    </w:p>
    <w:p w14:paraId="668FD06C" w14:textId="77777777" w:rsidR="002E208F" w:rsidRPr="00871E06" w:rsidRDefault="002E208F" w:rsidP="00A62DDE">
      <w:pPr>
        <w:tabs>
          <w:tab w:val="left" w:pos="2600"/>
          <w:tab w:val="left" w:pos="3600"/>
        </w:tabs>
        <w:ind w:left="284" w:right="43" w:hanging="284"/>
        <w:rPr>
          <w:rFonts w:ascii="Baskerville" w:hAnsi="Baskerville"/>
          <w:u w:val="single"/>
        </w:rPr>
      </w:pPr>
    </w:p>
    <w:p w14:paraId="363BB71F"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‘Colonial Spanish America and the World of Goods’</w:t>
      </w:r>
    </w:p>
    <w:p w14:paraId="2BECEBB7"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 xml:space="preserve">Palazzo Pesaro </w:t>
      </w:r>
      <w:proofErr w:type="spellStart"/>
      <w:r w:rsidRPr="00871E06">
        <w:rPr>
          <w:rFonts w:ascii="Baskerville" w:hAnsi="Baskerville"/>
          <w:u w:val="single"/>
        </w:rPr>
        <w:t>Papafava</w:t>
      </w:r>
      <w:proofErr w:type="spellEnd"/>
      <w:r w:rsidRPr="00871E06">
        <w:rPr>
          <w:rFonts w:ascii="Baskerville" w:hAnsi="Baskerville"/>
        </w:rPr>
        <w:t>, Venice</w:t>
      </w:r>
    </w:p>
    <w:p w14:paraId="3B1BA1F3"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Workshop: History’s Global Conversations</w:t>
      </w:r>
    </w:p>
    <w:p w14:paraId="2E20B248" w14:textId="77777777" w:rsidR="002E208F" w:rsidRPr="00871E06" w:rsidRDefault="002E208F" w:rsidP="00A62DDE">
      <w:pPr>
        <w:tabs>
          <w:tab w:val="left" w:pos="2600"/>
          <w:tab w:val="left" w:pos="3600"/>
        </w:tabs>
        <w:ind w:left="284" w:right="43" w:hanging="284"/>
        <w:rPr>
          <w:rFonts w:ascii="Baskerville" w:hAnsi="Baskerville"/>
          <w:b/>
        </w:rPr>
      </w:pPr>
    </w:p>
    <w:p w14:paraId="3764472D"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2006</w:t>
      </w:r>
    </w:p>
    <w:p w14:paraId="4E0FEB7F" w14:textId="77777777" w:rsidR="00AD6A5A" w:rsidRPr="00871E06" w:rsidRDefault="00AD6A5A" w:rsidP="00A62DDE">
      <w:pPr>
        <w:tabs>
          <w:tab w:val="left" w:pos="2600"/>
          <w:tab w:val="left" w:pos="3600"/>
        </w:tabs>
        <w:ind w:left="284" w:right="43" w:hanging="284"/>
        <w:rPr>
          <w:rFonts w:ascii="Baskerville" w:hAnsi="Baskerville"/>
        </w:rPr>
      </w:pPr>
    </w:p>
    <w:p w14:paraId="1D0B6D14"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‘Race, Gender and National Costume in Post-independence Spanish America’</w:t>
      </w:r>
    </w:p>
    <w:p w14:paraId="5A646909"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lastRenderedPageBreak/>
        <w:tab/>
      </w:r>
      <w:r w:rsidRPr="00871E06">
        <w:rPr>
          <w:rFonts w:ascii="Baskerville" w:hAnsi="Baskerville"/>
          <w:u w:val="single"/>
        </w:rPr>
        <w:t>University of Nottingham</w:t>
      </w:r>
    </w:p>
    <w:p w14:paraId="591E7721"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Conflict and Post-Conflict in Latin America</w:t>
      </w:r>
    </w:p>
    <w:p w14:paraId="00CD064F" w14:textId="77777777" w:rsidR="002E208F" w:rsidRPr="00871E06" w:rsidRDefault="002E208F" w:rsidP="00A62DDE">
      <w:pPr>
        <w:tabs>
          <w:tab w:val="left" w:pos="2600"/>
          <w:tab w:val="left" w:pos="3600"/>
        </w:tabs>
        <w:ind w:left="284" w:right="43" w:hanging="284"/>
        <w:rPr>
          <w:rFonts w:ascii="Baskerville" w:hAnsi="Baskerville"/>
        </w:rPr>
      </w:pPr>
    </w:p>
    <w:p w14:paraId="5477A598"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‘Indians and Drunkenness in Colonial Spanish America’</w:t>
      </w:r>
    </w:p>
    <w:p w14:paraId="0D188819"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r w:rsidRPr="00871E06">
        <w:rPr>
          <w:rFonts w:ascii="Baskerville" w:hAnsi="Baskerville"/>
          <w:u w:val="single"/>
        </w:rPr>
        <w:t>University of Warwick</w:t>
      </w:r>
    </w:p>
    <w:p w14:paraId="0129D7CA"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Early Modern History Seminar</w:t>
      </w:r>
    </w:p>
    <w:p w14:paraId="3D481668" w14:textId="77777777" w:rsidR="002E208F" w:rsidRPr="00871E06" w:rsidRDefault="002E208F" w:rsidP="00A62DDE">
      <w:pPr>
        <w:tabs>
          <w:tab w:val="left" w:pos="2600"/>
          <w:tab w:val="left" w:pos="3600"/>
        </w:tabs>
        <w:ind w:left="284" w:right="43" w:hanging="284"/>
        <w:rPr>
          <w:rFonts w:ascii="Baskerville" w:hAnsi="Baskerville"/>
        </w:rPr>
      </w:pPr>
    </w:p>
    <w:p w14:paraId="11906C33"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‘Symbols, Memory and Nationalism in the Independence Era’</w:t>
      </w:r>
    </w:p>
    <w:p w14:paraId="6C93AC5A"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r w:rsidRPr="00871E06">
        <w:rPr>
          <w:rFonts w:ascii="Baskerville" w:hAnsi="Baskerville"/>
          <w:u w:val="single"/>
        </w:rPr>
        <w:t>Latin American Studies Association International Congress</w:t>
      </w:r>
      <w:r w:rsidRPr="00871E06">
        <w:rPr>
          <w:rFonts w:ascii="Baskerville" w:hAnsi="Baskerville"/>
        </w:rPr>
        <w:t>, San Juan, Puerto Rico</w:t>
      </w:r>
    </w:p>
    <w:p w14:paraId="7847F200"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Panel: Transnational Perspectives on Independence</w:t>
      </w:r>
    </w:p>
    <w:p w14:paraId="7B1BED32" w14:textId="77777777" w:rsidR="002E208F" w:rsidRPr="00871E06" w:rsidRDefault="002E208F" w:rsidP="00A62DDE">
      <w:pPr>
        <w:tabs>
          <w:tab w:val="left" w:pos="2600"/>
          <w:tab w:val="left" w:pos="3600"/>
        </w:tabs>
        <w:ind w:left="284" w:right="43" w:hanging="284"/>
        <w:rPr>
          <w:rFonts w:ascii="Baskerville" w:hAnsi="Baskerville"/>
          <w:b/>
        </w:rPr>
      </w:pPr>
    </w:p>
    <w:p w14:paraId="79679976"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2005</w:t>
      </w:r>
    </w:p>
    <w:p w14:paraId="53CA3D14" w14:textId="77777777" w:rsidR="00AD6A5A" w:rsidRPr="00871E06" w:rsidRDefault="00AD6A5A" w:rsidP="00A62DDE">
      <w:pPr>
        <w:tabs>
          <w:tab w:val="left" w:pos="2600"/>
          <w:tab w:val="left" w:pos="3600"/>
        </w:tabs>
        <w:ind w:left="284" w:right="43" w:hanging="284"/>
        <w:rPr>
          <w:rFonts w:ascii="Baskerville" w:hAnsi="Baskerville"/>
          <w:b/>
        </w:rPr>
      </w:pPr>
    </w:p>
    <w:p w14:paraId="16773F47"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‘Indians and Drunkenness in Spanish America’</w:t>
      </w:r>
    </w:p>
    <w:p w14:paraId="77C3408F"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Centre for Latin American Studies, Cambridge University</w:t>
      </w:r>
    </w:p>
    <w:p w14:paraId="1890AFE1" w14:textId="77777777" w:rsidR="002E208F" w:rsidRPr="00871E06" w:rsidRDefault="002E208F" w:rsidP="00A62DDE">
      <w:pPr>
        <w:tabs>
          <w:tab w:val="left" w:pos="2600"/>
          <w:tab w:val="left" w:pos="3600"/>
        </w:tabs>
        <w:ind w:left="284" w:right="43" w:hanging="284"/>
        <w:rPr>
          <w:rFonts w:ascii="Baskerville" w:hAnsi="Baskerville"/>
        </w:rPr>
      </w:pPr>
    </w:p>
    <w:p w14:paraId="01B7FD05"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 xml:space="preserve">‘El </w:t>
      </w:r>
      <w:proofErr w:type="spellStart"/>
      <w:r w:rsidRPr="00871E06">
        <w:rPr>
          <w:rFonts w:ascii="Baskerville" w:hAnsi="Baskerville"/>
        </w:rPr>
        <w:t>papel</w:t>
      </w:r>
      <w:proofErr w:type="spellEnd"/>
      <w:r w:rsidRPr="00871E06">
        <w:rPr>
          <w:rFonts w:ascii="Baskerville" w:hAnsi="Baskerville"/>
        </w:rPr>
        <w:t xml:space="preserve"> de la </w:t>
      </w:r>
      <w:proofErr w:type="spellStart"/>
      <w:r w:rsidRPr="00871E06">
        <w:rPr>
          <w:rFonts w:ascii="Baskerville" w:hAnsi="Baskerville"/>
        </w:rPr>
        <w:t>imprenta</w:t>
      </w:r>
      <w:proofErr w:type="spellEnd"/>
      <w:r w:rsidRPr="00871E06">
        <w:rPr>
          <w:rFonts w:ascii="Baskerville" w:hAnsi="Baskerville"/>
        </w:rPr>
        <w:t xml:space="preserve"> </w:t>
      </w:r>
      <w:proofErr w:type="spellStart"/>
      <w:r w:rsidRPr="00871E06">
        <w:rPr>
          <w:rFonts w:ascii="Baskerville" w:hAnsi="Baskerville"/>
        </w:rPr>
        <w:t>en</w:t>
      </w:r>
      <w:proofErr w:type="spellEnd"/>
      <w:r w:rsidRPr="00871E06">
        <w:rPr>
          <w:rFonts w:ascii="Baskerville" w:hAnsi="Baskerville"/>
        </w:rPr>
        <w:t xml:space="preserve"> las </w:t>
      </w:r>
      <w:proofErr w:type="spellStart"/>
      <w:r w:rsidRPr="00871E06">
        <w:rPr>
          <w:rFonts w:ascii="Baskerville" w:hAnsi="Baskerville"/>
        </w:rPr>
        <w:t>guerras</w:t>
      </w:r>
      <w:proofErr w:type="spellEnd"/>
      <w:r w:rsidRPr="00871E06">
        <w:rPr>
          <w:rFonts w:ascii="Baskerville" w:hAnsi="Baskerville"/>
        </w:rPr>
        <w:t xml:space="preserve"> de </w:t>
      </w:r>
      <w:proofErr w:type="spellStart"/>
      <w:r w:rsidRPr="00871E06">
        <w:rPr>
          <w:rFonts w:ascii="Baskerville" w:hAnsi="Baskerville"/>
        </w:rPr>
        <w:t>independencia</w:t>
      </w:r>
      <w:proofErr w:type="spellEnd"/>
      <w:r w:rsidRPr="00871E06">
        <w:rPr>
          <w:rFonts w:ascii="Baskerville" w:hAnsi="Baskerville"/>
        </w:rPr>
        <w:t xml:space="preserve"> de </w:t>
      </w:r>
      <w:proofErr w:type="spellStart"/>
      <w:r w:rsidRPr="00871E06">
        <w:rPr>
          <w:rFonts w:ascii="Baskerville" w:hAnsi="Baskerville"/>
        </w:rPr>
        <w:t>Hispanoamérica</w:t>
      </w:r>
      <w:proofErr w:type="spellEnd"/>
      <w:r w:rsidRPr="00871E06">
        <w:rPr>
          <w:rFonts w:ascii="Baskerville" w:hAnsi="Baskerville"/>
        </w:rPr>
        <w:t>’</w:t>
      </w:r>
    </w:p>
    <w:p w14:paraId="0A7257BA" w14:textId="6CC2F041"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proofErr w:type="spellStart"/>
      <w:r w:rsidR="00A36511" w:rsidRPr="00871E06">
        <w:rPr>
          <w:rFonts w:ascii="Baskerville" w:hAnsi="Baskerville"/>
          <w:u w:val="single"/>
        </w:rPr>
        <w:t>Pontífica</w:t>
      </w:r>
      <w:proofErr w:type="spellEnd"/>
      <w:r w:rsidR="00A36511" w:rsidRPr="00871E06">
        <w:rPr>
          <w:rFonts w:ascii="Baskerville" w:hAnsi="Baskerville"/>
          <w:u w:val="single"/>
        </w:rPr>
        <w:t xml:space="preserve"> Universidad de Chile</w:t>
      </w:r>
    </w:p>
    <w:p w14:paraId="5F9C22CF"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 xml:space="preserve">Seminario: Historia de la Prensa </w:t>
      </w:r>
      <w:proofErr w:type="spellStart"/>
      <w:r w:rsidRPr="00871E06">
        <w:rPr>
          <w:rFonts w:ascii="Baskerville" w:hAnsi="Baskerville"/>
        </w:rPr>
        <w:t>en</w:t>
      </w:r>
      <w:proofErr w:type="spellEnd"/>
      <w:r w:rsidRPr="00871E06">
        <w:rPr>
          <w:rFonts w:ascii="Baskerville" w:hAnsi="Baskerville"/>
        </w:rPr>
        <w:t xml:space="preserve"> </w:t>
      </w:r>
      <w:proofErr w:type="spellStart"/>
      <w:r w:rsidRPr="00871E06">
        <w:rPr>
          <w:rFonts w:ascii="Baskerville" w:hAnsi="Baskerville"/>
        </w:rPr>
        <w:t>el</w:t>
      </w:r>
      <w:proofErr w:type="spellEnd"/>
      <w:r w:rsidRPr="00871E06">
        <w:rPr>
          <w:rFonts w:ascii="Baskerville" w:hAnsi="Baskerville"/>
        </w:rPr>
        <w:t xml:space="preserve"> Siglo XIX</w:t>
      </w:r>
    </w:p>
    <w:p w14:paraId="03F03E6D" w14:textId="77777777" w:rsidR="002E208F" w:rsidRPr="00871E06" w:rsidRDefault="002E208F" w:rsidP="00A62DDE">
      <w:pPr>
        <w:tabs>
          <w:tab w:val="left" w:pos="2600"/>
          <w:tab w:val="left" w:pos="3600"/>
        </w:tabs>
        <w:ind w:left="284" w:right="43" w:hanging="284"/>
        <w:rPr>
          <w:rFonts w:ascii="Baskerville" w:hAnsi="Baskerville"/>
        </w:rPr>
      </w:pPr>
    </w:p>
    <w:p w14:paraId="3297A0FB"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 xml:space="preserve">‘Padres de la patria y </w:t>
      </w:r>
      <w:proofErr w:type="spellStart"/>
      <w:r w:rsidRPr="00871E06">
        <w:rPr>
          <w:rFonts w:ascii="Baskerville" w:hAnsi="Baskerville"/>
        </w:rPr>
        <w:t>el</w:t>
      </w:r>
      <w:proofErr w:type="spellEnd"/>
      <w:r w:rsidRPr="00871E06">
        <w:rPr>
          <w:rFonts w:ascii="Baskerville" w:hAnsi="Baskerville"/>
        </w:rPr>
        <w:t xml:space="preserve"> </w:t>
      </w:r>
      <w:proofErr w:type="spellStart"/>
      <w:r w:rsidRPr="00871E06">
        <w:rPr>
          <w:rFonts w:ascii="Baskerville" w:hAnsi="Baskerville"/>
        </w:rPr>
        <w:t>pasado</w:t>
      </w:r>
      <w:proofErr w:type="spellEnd"/>
      <w:r w:rsidRPr="00871E06">
        <w:rPr>
          <w:rFonts w:ascii="Baskerville" w:hAnsi="Baskerville"/>
        </w:rPr>
        <w:t xml:space="preserve"> </w:t>
      </w:r>
      <w:proofErr w:type="spellStart"/>
      <w:r w:rsidRPr="00871E06">
        <w:rPr>
          <w:rFonts w:ascii="Baskerville" w:hAnsi="Baskerville"/>
        </w:rPr>
        <w:t>prehispánico</w:t>
      </w:r>
      <w:proofErr w:type="spellEnd"/>
      <w:r w:rsidRPr="00871E06">
        <w:rPr>
          <w:rFonts w:ascii="Baskerville" w:hAnsi="Baskerville"/>
        </w:rPr>
        <w:t xml:space="preserve">: </w:t>
      </w:r>
      <w:proofErr w:type="spellStart"/>
      <w:r w:rsidRPr="00871E06">
        <w:rPr>
          <w:rFonts w:ascii="Baskerville" w:hAnsi="Baskerville"/>
        </w:rPr>
        <w:t>conmemoraciones</w:t>
      </w:r>
      <w:proofErr w:type="spellEnd"/>
      <w:r w:rsidRPr="00871E06">
        <w:rPr>
          <w:rFonts w:ascii="Baskerville" w:hAnsi="Baskerville"/>
        </w:rPr>
        <w:t xml:space="preserve"> de la </w:t>
      </w:r>
      <w:proofErr w:type="spellStart"/>
      <w:r w:rsidRPr="00871E06">
        <w:rPr>
          <w:rFonts w:ascii="Baskerville" w:hAnsi="Baskerville"/>
        </w:rPr>
        <w:t>Independencia</w:t>
      </w:r>
      <w:proofErr w:type="spellEnd"/>
      <w:r w:rsidRPr="00871E06">
        <w:rPr>
          <w:rFonts w:ascii="Baskerville" w:hAnsi="Baskerville"/>
        </w:rPr>
        <w:t xml:space="preserve"> </w:t>
      </w:r>
      <w:proofErr w:type="spellStart"/>
      <w:r w:rsidRPr="00871E06">
        <w:rPr>
          <w:rFonts w:ascii="Baskerville" w:hAnsi="Baskerville"/>
        </w:rPr>
        <w:t>durante</w:t>
      </w:r>
      <w:proofErr w:type="spellEnd"/>
      <w:r w:rsidRPr="00871E06">
        <w:rPr>
          <w:rFonts w:ascii="Baskerville" w:hAnsi="Baskerville"/>
        </w:rPr>
        <w:t xml:space="preserve"> del </w:t>
      </w:r>
      <w:proofErr w:type="spellStart"/>
      <w:r w:rsidRPr="00871E06">
        <w:rPr>
          <w:rFonts w:ascii="Baskerville" w:hAnsi="Baskerville"/>
        </w:rPr>
        <w:t>siglo</w:t>
      </w:r>
      <w:proofErr w:type="spellEnd"/>
      <w:r w:rsidRPr="00871E06">
        <w:rPr>
          <w:rFonts w:ascii="Baskerville" w:hAnsi="Baskerville"/>
        </w:rPr>
        <w:t xml:space="preserve"> XIX </w:t>
      </w:r>
      <w:proofErr w:type="spellStart"/>
      <w:r w:rsidRPr="00871E06">
        <w:rPr>
          <w:rFonts w:ascii="Baskerville" w:hAnsi="Baskerville"/>
        </w:rPr>
        <w:t>en</w:t>
      </w:r>
      <w:proofErr w:type="spellEnd"/>
      <w:r w:rsidRPr="00871E06">
        <w:rPr>
          <w:rFonts w:ascii="Baskerville" w:hAnsi="Baskerville"/>
        </w:rPr>
        <w:t xml:space="preserve"> </w:t>
      </w:r>
      <w:proofErr w:type="spellStart"/>
      <w:r w:rsidRPr="00871E06">
        <w:rPr>
          <w:rFonts w:ascii="Baskerville" w:hAnsi="Baskerville"/>
        </w:rPr>
        <w:t>Hispanoamérica</w:t>
      </w:r>
      <w:proofErr w:type="spellEnd"/>
      <w:r w:rsidRPr="00871E06">
        <w:rPr>
          <w:rFonts w:ascii="Baskerville" w:hAnsi="Baskerville"/>
        </w:rPr>
        <w:t>’</w:t>
      </w:r>
    </w:p>
    <w:p w14:paraId="7E079EA9"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r w:rsidRPr="00871E06">
        <w:rPr>
          <w:rFonts w:ascii="Baskerville" w:hAnsi="Baskerville"/>
          <w:u w:val="single"/>
        </w:rPr>
        <w:t xml:space="preserve">Centro Cultural </w:t>
      </w:r>
      <w:proofErr w:type="spellStart"/>
      <w:r w:rsidRPr="00871E06">
        <w:rPr>
          <w:rFonts w:ascii="Baskerville" w:hAnsi="Baskerville"/>
          <w:u w:val="single"/>
        </w:rPr>
        <w:t>Matucana</w:t>
      </w:r>
      <w:proofErr w:type="spellEnd"/>
      <w:r w:rsidRPr="00871E06">
        <w:rPr>
          <w:rFonts w:ascii="Baskerville" w:hAnsi="Baskerville"/>
        </w:rPr>
        <w:t>, Santiago de Chile</w:t>
      </w:r>
    </w:p>
    <w:p w14:paraId="055EC5AA"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 xml:space="preserve">Foro </w:t>
      </w:r>
      <w:proofErr w:type="spellStart"/>
      <w:r w:rsidRPr="00871E06">
        <w:rPr>
          <w:rFonts w:ascii="Baskerville" w:hAnsi="Baskerville"/>
        </w:rPr>
        <w:t>Bicentenario</w:t>
      </w:r>
      <w:proofErr w:type="spellEnd"/>
      <w:r w:rsidRPr="00871E06">
        <w:rPr>
          <w:rFonts w:ascii="Baskerville" w:hAnsi="Baskerville"/>
        </w:rPr>
        <w:t xml:space="preserve"> 2005: </w:t>
      </w:r>
      <w:proofErr w:type="spellStart"/>
      <w:r w:rsidRPr="00871E06">
        <w:rPr>
          <w:rFonts w:ascii="Baskerville" w:hAnsi="Baskerville"/>
        </w:rPr>
        <w:t>Contar</w:t>
      </w:r>
      <w:proofErr w:type="spellEnd"/>
      <w:r w:rsidRPr="00871E06">
        <w:rPr>
          <w:rFonts w:ascii="Baskerville" w:hAnsi="Baskerville"/>
        </w:rPr>
        <w:t xml:space="preserve"> y Pensar la América Latina</w:t>
      </w:r>
    </w:p>
    <w:p w14:paraId="1FD1BF6F" w14:textId="77777777" w:rsidR="002E208F" w:rsidRPr="00871E06" w:rsidRDefault="002E208F" w:rsidP="00A62DDE">
      <w:pPr>
        <w:tabs>
          <w:tab w:val="left" w:pos="2600"/>
          <w:tab w:val="left" w:pos="3600"/>
        </w:tabs>
        <w:ind w:left="284" w:right="43" w:hanging="284"/>
        <w:rPr>
          <w:rFonts w:ascii="Baskerville" w:hAnsi="Baskerville"/>
        </w:rPr>
      </w:pPr>
    </w:p>
    <w:p w14:paraId="4CA9D366"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‘Nationalism and History in 19</w:t>
      </w:r>
      <w:r w:rsidRPr="00871E06">
        <w:rPr>
          <w:rFonts w:ascii="Baskerville" w:hAnsi="Baskerville"/>
          <w:vertAlign w:val="superscript"/>
        </w:rPr>
        <w:t>th</w:t>
      </w:r>
      <w:r w:rsidRPr="00871E06">
        <w:rPr>
          <w:rFonts w:ascii="Baskerville" w:hAnsi="Baskerville"/>
        </w:rPr>
        <w:t>-Century Spanish America’</w:t>
      </w:r>
    </w:p>
    <w:p w14:paraId="2A1FD43C"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r w:rsidRPr="00871E06">
        <w:rPr>
          <w:rFonts w:ascii="Baskerville" w:hAnsi="Baskerville"/>
          <w:u w:val="single"/>
        </w:rPr>
        <w:t>Institute for the Study of the Americas, University of London</w:t>
      </w:r>
    </w:p>
    <w:p w14:paraId="221DD605"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When Was Latin America Modern?</w:t>
      </w:r>
    </w:p>
    <w:p w14:paraId="6DA83795" w14:textId="77777777" w:rsidR="002E208F" w:rsidRPr="00871E06" w:rsidRDefault="002E208F" w:rsidP="00A62DDE">
      <w:pPr>
        <w:tabs>
          <w:tab w:val="left" w:pos="2600"/>
          <w:tab w:val="left" w:pos="3600"/>
        </w:tabs>
        <w:ind w:left="284" w:right="43" w:hanging="284"/>
        <w:rPr>
          <w:rFonts w:ascii="Baskerville" w:hAnsi="Baskerville"/>
        </w:rPr>
      </w:pPr>
    </w:p>
    <w:p w14:paraId="6969510D"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‘Letters and Love in Colonial Spanish America’</w:t>
      </w:r>
    </w:p>
    <w:p w14:paraId="08575EBB"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Universität Bremen</w:t>
      </w:r>
    </w:p>
    <w:p w14:paraId="1AD9DAD7"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proofErr w:type="spellStart"/>
      <w:r w:rsidRPr="00871E06">
        <w:rPr>
          <w:rFonts w:ascii="Baskerville" w:hAnsi="Baskerville"/>
        </w:rPr>
        <w:t>Kolloquium</w:t>
      </w:r>
      <w:proofErr w:type="spellEnd"/>
      <w:r w:rsidRPr="00871E06">
        <w:rPr>
          <w:rFonts w:ascii="Baskerville" w:hAnsi="Baskerville"/>
        </w:rPr>
        <w:t xml:space="preserve"> am </w:t>
      </w:r>
      <w:proofErr w:type="spellStart"/>
      <w:r w:rsidRPr="00871E06">
        <w:rPr>
          <w:rFonts w:ascii="Baskerville" w:hAnsi="Baskerville"/>
        </w:rPr>
        <w:t>Institut</w:t>
      </w:r>
      <w:proofErr w:type="spellEnd"/>
      <w:r w:rsidRPr="00871E06">
        <w:rPr>
          <w:rFonts w:ascii="Baskerville" w:hAnsi="Baskerville"/>
        </w:rPr>
        <w:t xml:space="preserve"> für </w:t>
      </w:r>
      <w:proofErr w:type="spellStart"/>
      <w:r w:rsidRPr="00871E06">
        <w:rPr>
          <w:rFonts w:ascii="Baskerville" w:hAnsi="Baskerville"/>
        </w:rPr>
        <w:t>Geschichte</w:t>
      </w:r>
      <w:proofErr w:type="spellEnd"/>
      <w:r w:rsidRPr="00871E06">
        <w:rPr>
          <w:rFonts w:ascii="Baskerville" w:hAnsi="Baskerville"/>
        </w:rPr>
        <w:t xml:space="preserve"> der Universität Bremen</w:t>
      </w:r>
    </w:p>
    <w:p w14:paraId="32AD38B5" w14:textId="77777777" w:rsidR="002E208F" w:rsidRPr="00871E06" w:rsidRDefault="002E208F" w:rsidP="00A62DDE">
      <w:pPr>
        <w:tabs>
          <w:tab w:val="left" w:pos="2600"/>
          <w:tab w:val="left" w:pos="3600"/>
        </w:tabs>
        <w:ind w:left="284" w:right="43" w:hanging="284"/>
        <w:rPr>
          <w:rFonts w:ascii="Baskerville" w:hAnsi="Baskerville"/>
        </w:rPr>
      </w:pPr>
    </w:p>
    <w:p w14:paraId="3A653FFC"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2004</w:t>
      </w:r>
    </w:p>
    <w:p w14:paraId="10960F38" w14:textId="77777777" w:rsidR="00AD6A5A" w:rsidRPr="00871E06" w:rsidRDefault="00AD6A5A" w:rsidP="00A62DDE">
      <w:pPr>
        <w:tabs>
          <w:tab w:val="left" w:pos="2600"/>
          <w:tab w:val="left" w:pos="3600"/>
        </w:tabs>
        <w:ind w:left="284" w:right="43" w:hanging="284"/>
        <w:rPr>
          <w:rFonts w:ascii="Baskerville" w:hAnsi="Baskerville"/>
          <w:b/>
        </w:rPr>
      </w:pPr>
    </w:p>
    <w:p w14:paraId="59548448"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‘Consumption and Excess in Colonial Spanish America’</w:t>
      </w:r>
    </w:p>
    <w:p w14:paraId="1A63A0EA" w14:textId="3F855C05"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000C24AC" w:rsidRPr="00871E06">
        <w:rPr>
          <w:rFonts w:ascii="Baskerville" w:hAnsi="Baskerville"/>
          <w:u w:val="single"/>
        </w:rPr>
        <w:t>Royal College of Arts-</w:t>
      </w:r>
      <w:r w:rsidRPr="00871E06">
        <w:rPr>
          <w:rFonts w:ascii="Baskerville" w:hAnsi="Baskerville"/>
          <w:u w:val="single"/>
        </w:rPr>
        <w:t>Victoria and Albert Museum</w:t>
      </w:r>
    </w:p>
    <w:p w14:paraId="7B20F3EA"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MA Programme in the History of Design</w:t>
      </w:r>
    </w:p>
    <w:p w14:paraId="3A3A6014" w14:textId="77777777" w:rsidR="002E208F" w:rsidRPr="00871E06" w:rsidRDefault="002E208F" w:rsidP="00A62DDE">
      <w:pPr>
        <w:tabs>
          <w:tab w:val="left" w:pos="2600"/>
          <w:tab w:val="left" w:pos="3600"/>
        </w:tabs>
        <w:ind w:left="284" w:right="43" w:hanging="284"/>
        <w:rPr>
          <w:rFonts w:ascii="Baskerville" w:hAnsi="Baskerville"/>
        </w:rPr>
      </w:pPr>
    </w:p>
    <w:p w14:paraId="6C84B3B5"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‘The Image of America in the Independence Era’</w:t>
      </w:r>
    </w:p>
    <w:p w14:paraId="39EF1BCB" w14:textId="513301AB"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r w:rsidR="006F2E40" w:rsidRPr="00871E06">
        <w:rPr>
          <w:rFonts w:ascii="Baskerville" w:hAnsi="Baskerville"/>
          <w:u w:val="single"/>
        </w:rPr>
        <w:t>University of Warwick-</w:t>
      </w:r>
      <w:r w:rsidRPr="00871E06">
        <w:rPr>
          <w:rFonts w:ascii="Baskerville" w:hAnsi="Baskerville"/>
          <w:u w:val="single"/>
        </w:rPr>
        <w:t>University of Nottingham</w:t>
      </w:r>
    </w:p>
    <w:p w14:paraId="250A0A19"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Unequal States: Race and Gender at Latin American Independence</w:t>
      </w:r>
    </w:p>
    <w:p w14:paraId="0D322246" w14:textId="77777777" w:rsidR="002E208F" w:rsidRPr="00871E06" w:rsidRDefault="002E208F" w:rsidP="00A62DDE">
      <w:pPr>
        <w:tabs>
          <w:tab w:val="left" w:pos="2600"/>
          <w:tab w:val="left" w:pos="3600"/>
        </w:tabs>
        <w:ind w:left="284" w:right="43" w:hanging="284"/>
        <w:rPr>
          <w:rFonts w:ascii="Baskerville" w:hAnsi="Baskerville"/>
        </w:rPr>
      </w:pPr>
    </w:p>
    <w:p w14:paraId="57598BF4"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‘Monuments and Museums: Nationalising the Preconquest Past in Nineteenth-Century Spanish America’</w:t>
      </w:r>
    </w:p>
    <w:p w14:paraId="215AF625"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r w:rsidRPr="00871E06">
        <w:rPr>
          <w:rFonts w:ascii="Baskerville" w:hAnsi="Baskerville"/>
          <w:u w:val="single"/>
        </w:rPr>
        <w:t>Society for Latin American Studies Annual Conference, University of Leiden</w:t>
      </w:r>
    </w:p>
    <w:p w14:paraId="39A1AF80" w14:textId="77777777" w:rsidR="002E208F" w:rsidRPr="00871E06" w:rsidRDefault="002E208F" w:rsidP="00A62DDE">
      <w:pPr>
        <w:tabs>
          <w:tab w:val="left" w:pos="2600"/>
          <w:tab w:val="left" w:pos="3600"/>
        </w:tabs>
        <w:ind w:left="284" w:right="43" w:hanging="284"/>
        <w:rPr>
          <w:rFonts w:ascii="Baskerville" w:hAnsi="Baskerville"/>
        </w:rPr>
      </w:pPr>
    </w:p>
    <w:p w14:paraId="0AD694F9"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‘Foundational Fictions and National Folklore’</w:t>
      </w:r>
    </w:p>
    <w:p w14:paraId="651DD545"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r w:rsidRPr="00871E06">
        <w:rPr>
          <w:rFonts w:ascii="Baskerville" w:hAnsi="Baskerville"/>
          <w:u w:val="single"/>
        </w:rPr>
        <w:t>Society for Latin American Studies Annual Conference, University of Leiden</w:t>
      </w:r>
    </w:p>
    <w:p w14:paraId="448B967A" w14:textId="77777777" w:rsidR="002E208F" w:rsidRPr="00871E06" w:rsidRDefault="002E208F" w:rsidP="00A62DDE">
      <w:pPr>
        <w:tabs>
          <w:tab w:val="left" w:pos="2600"/>
          <w:tab w:val="left" w:pos="3600"/>
        </w:tabs>
        <w:ind w:left="284" w:right="43" w:hanging="284"/>
        <w:rPr>
          <w:rFonts w:ascii="Baskerville" w:hAnsi="Baskerville"/>
        </w:rPr>
      </w:pPr>
    </w:p>
    <w:p w14:paraId="3A189B11"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lastRenderedPageBreak/>
        <w:t>‘Latin American Food’</w:t>
      </w:r>
    </w:p>
    <w:p w14:paraId="5D019F5C" w14:textId="4078BAD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r w:rsidRPr="00871E06">
        <w:rPr>
          <w:rFonts w:ascii="Baskerville" w:hAnsi="Baskerville"/>
          <w:u w:val="single"/>
        </w:rPr>
        <w:t>Canning House</w:t>
      </w:r>
    </w:p>
    <w:p w14:paraId="224B7181" w14:textId="77777777" w:rsidR="002E208F" w:rsidRPr="00871E06" w:rsidRDefault="002E208F" w:rsidP="00A62DDE">
      <w:pPr>
        <w:tabs>
          <w:tab w:val="left" w:pos="2600"/>
          <w:tab w:val="left" w:pos="3600"/>
        </w:tabs>
        <w:ind w:left="284" w:right="43" w:hanging="284"/>
        <w:rPr>
          <w:rFonts w:ascii="Baskerville" w:hAnsi="Baskerville"/>
        </w:rPr>
      </w:pPr>
    </w:p>
    <w:p w14:paraId="434E169D"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2003</w:t>
      </w:r>
    </w:p>
    <w:p w14:paraId="67D2A0D9" w14:textId="77777777" w:rsidR="00AD6A5A" w:rsidRPr="00871E06" w:rsidRDefault="00AD6A5A" w:rsidP="00A62DDE">
      <w:pPr>
        <w:tabs>
          <w:tab w:val="left" w:pos="2600"/>
          <w:tab w:val="left" w:pos="3600"/>
        </w:tabs>
        <w:ind w:left="284" w:right="43" w:hanging="284"/>
        <w:rPr>
          <w:rFonts w:ascii="Baskerville" w:hAnsi="Baskerville"/>
        </w:rPr>
      </w:pPr>
    </w:p>
    <w:p w14:paraId="25C65A15"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‘Globalisation and Food’</w:t>
      </w:r>
    </w:p>
    <w:p w14:paraId="457A9153"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Warwick Global Development Society, University of Warwick</w:t>
      </w:r>
    </w:p>
    <w:p w14:paraId="0A25F1C0"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Defining Globalisation: Yet Again!</w:t>
      </w:r>
    </w:p>
    <w:p w14:paraId="6CB808FF" w14:textId="77777777" w:rsidR="002E208F" w:rsidRPr="00871E06" w:rsidRDefault="002E208F" w:rsidP="00A62DDE">
      <w:pPr>
        <w:tabs>
          <w:tab w:val="left" w:pos="2600"/>
          <w:tab w:val="left" w:pos="3600"/>
        </w:tabs>
        <w:ind w:left="284" w:right="43" w:hanging="284"/>
        <w:rPr>
          <w:rFonts w:ascii="Baskerville" w:hAnsi="Baskerville"/>
        </w:rPr>
      </w:pPr>
    </w:p>
    <w:p w14:paraId="6B3E0BF4"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 xml:space="preserve">‘Nineteenth-Century </w:t>
      </w:r>
      <w:r w:rsidRPr="00871E06">
        <w:rPr>
          <w:rFonts w:ascii="Baskerville" w:hAnsi="Baskerville"/>
          <w:i/>
        </w:rPr>
        <w:t>Historia Patria</w:t>
      </w:r>
      <w:r w:rsidRPr="00871E06">
        <w:rPr>
          <w:rFonts w:ascii="Baskerville" w:hAnsi="Baskerville"/>
        </w:rPr>
        <w:t xml:space="preserve"> and the Pre-Columbian Past’</w:t>
      </w:r>
    </w:p>
    <w:p w14:paraId="465D9071"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Institute of Latin American Studies, University of London</w:t>
      </w:r>
    </w:p>
    <w:p w14:paraId="0E7B222F"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Beyond the Nation: New Directions in the Study of Nineteenth-Century Latin America</w:t>
      </w:r>
    </w:p>
    <w:p w14:paraId="24DB2477" w14:textId="77777777" w:rsidR="002E208F" w:rsidRPr="00871E06" w:rsidRDefault="002E208F" w:rsidP="00A62DDE">
      <w:pPr>
        <w:tabs>
          <w:tab w:val="left" w:pos="2600"/>
          <w:tab w:val="left" w:pos="3600"/>
        </w:tabs>
        <w:ind w:left="284" w:right="43" w:hanging="284"/>
        <w:rPr>
          <w:rFonts w:ascii="Baskerville" w:hAnsi="Baskerville"/>
        </w:rPr>
      </w:pPr>
    </w:p>
    <w:p w14:paraId="0612B656"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w:t>
      </w:r>
      <w:proofErr w:type="spellStart"/>
      <w:r w:rsidRPr="00871E06">
        <w:rPr>
          <w:rFonts w:ascii="Baskerville" w:hAnsi="Baskerville"/>
        </w:rPr>
        <w:t>Sobre</w:t>
      </w:r>
      <w:proofErr w:type="spellEnd"/>
      <w:r w:rsidRPr="00871E06">
        <w:rPr>
          <w:rFonts w:ascii="Baskerville" w:hAnsi="Baskerville"/>
        </w:rPr>
        <w:t xml:space="preserve"> </w:t>
      </w:r>
      <w:proofErr w:type="spellStart"/>
      <w:r w:rsidRPr="00871E06">
        <w:rPr>
          <w:rFonts w:ascii="Baskerville" w:hAnsi="Baskerville"/>
        </w:rPr>
        <w:t>Héroes</w:t>
      </w:r>
      <w:proofErr w:type="spellEnd"/>
      <w:r w:rsidRPr="00871E06">
        <w:rPr>
          <w:rFonts w:ascii="Baskerville" w:hAnsi="Baskerville"/>
        </w:rPr>
        <w:t xml:space="preserve"> y </w:t>
      </w:r>
      <w:proofErr w:type="spellStart"/>
      <w:r w:rsidRPr="00871E06">
        <w:rPr>
          <w:rFonts w:ascii="Baskerville" w:hAnsi="Baskerville"/>
        </w:rPr>
        <w:t>Tumbas</w:t>
      </w:r>
      <w:proofErr w:type="spellEnd"/>
      <w:r w:rsidRPr="00871E06">
        <w:rPr>
          <w:rFonts w:ascii="Baskerville" w:hAnsi="Baskerville"/>
        </w:rPr>
        <w:t>: Locating Public Memory in Nineteenth-Century Spanish America’</w:t>
      </w:r>
    </w:p>
    <w:p w14:paraId="16E9B133" w14:textId="70205816"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000B2852" w:rsidRPr="00871E06">
        <w:rPr>
          <w:rFonts w:ascii="Baskerville" w:hAnsi="Baskerville"/>
          <w:u w:val="single"/>
        </w:rPr>
        <w:t>Tulane University</w:t>
      </w:r>
    </w:p>
    <w:p w14:paraId="1E3FAE99"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Mexico: Popular Memory and Official History</w:t>
      </w:r>
    </w:p>
    <w:p w14:paraId="0C19D87C" w14:textId="77777777" w:rsidR="002E208F" w:rsidRPr="00871E06" w:rsidRDefault="002E208F" w:rsidP="00A62DDE">
      <w:pPr>
        <w:tabs>
          <w:tab w:val="left" w:pos="2600"/>
          <w:tab w:val="left" w:pos="3600"/>
        </w:tabs>
        <w:ind w:left="284" w:right="43" w:hanging="284"/>
        <w:rPr>
          <w:rFonts w:ascii="Baskerville" w:hAnsi="Baskerville"/>
        </w:rPr>
      </w:pPr>
    </w:p>
    <w:p w14:paraId="5692C9AA" w14:textId="77777777" w:rsidR="002E208F" w:rsidRPr="00871E06" w:rsidRDefault="002E208F" w:rsidP="00A62DDE">
      <w:pPr>
        <w:pStyle w:val="BodyText2"/>
        <w:jc w:val="left"/>
        <w:rPr>
          <w:rFonts w:ascii="Baskerville" w:hAnsi="Baskerville"/>
          <w:sz w:val="24"/>
          <w:szCs w:val="24"/>
        </w:rPr>
      </w:pPr>
      <w:r w:rsidRPr="00871E06">
        <w:rPr>
          <w:rFonts w:ascii="Baskerville" w:hAnsi="Baskerville"/>
          <w:sz w:val="24"/>
          <w:szCs w:val="24"/>
        </w:rPr>
        <w:t>‘Consumption and Excess in Spanish America (1700-1830)’</w:t>
      </w:r>
    </w:p>
    <w:p w14:paraId="584F5693"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Department of History, University of Warwick</w:t>
      </w:r>
    </w:p>
    <w:p w14:paraId="76B91ABE" w14:textId="77777777" w:rsidR="002E208F" w:rsidRPr="00871E06" w:rsidRDefault="002E208F" w:rsidP="00A62DDE">
      <w:pPr>
        <w:tabs>
          <w:tab w:val="left" w:pos="2600"/>
          <w:tab w:val="left" w:pos="3600"/>
        </w:tabs>
        <w:ind w:left="284" w:right="43" w:hanging="284"/>
        <w:rPr>
          <w:rFonts w:ascii="Baskerville" w:hAnsi="Baskerville"/>
        </w:rPr>
      </w:pPr>
    </w:p>
    <w:p w14:paraId="3643E6F5" w14:textId="77777777" w:rsidR="002E208F" w:rsidRPr="00871E06" w:rsidRDefault="002E208F" w:rsidP="00A62DDE">
      <w:pPr>
        <w:pStyle w:val="BodyText2"/>
        <w:jc w:val="left"/>
        <w:rPr>
          <w:rFonts w:ascii="Baskerville" w:hAnsi="Baskerville"/>
          <w:sz w:val="24"/>
          <w:szCs w:val="24"/>
        </w:rPr>
      </w:pPr>
      <w:r w:rsidRPr="00871E06">
        <w:rPr>
          <w:rFonts w:ascii="Baskerville" w:hAnsi="Baskerville"/>
          <w:sz w:val="24"/>
          <w:szCs w:val="24"/>
        </w:rPr>
        <w:t>‘Consumption and Excess in Spanish America (1700-1830)’</w:t>
      </w:r>
    </w:p>
    <w:p w14:paraId="66000943"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Department of Spanish and Portuguese, University of Manchester</w:t>
      </w:r>
    </w:p>
    <w:p w14:paraId="2A703B63" w14:textId="77777777" w:rsidR="002E208F" w:rsidRPr="00871E06" w:rsidRDefault="002E208F" w:rsidP="00A62DDE">
      <w:pPr>
        <w:tabs>
          <w:tab w:val="left" w:pos="2600"/>
          <w:tab w:val="left" w:pos="3600"/>
        </w:tabs>
        <w:ind w:left="284" w:right="43" w:hanging="284"/>
        <w:rPr>
          <w:rFonts w:ascii="Baskerville" w:hAnsi="Baskerville"/>
        </w:rPr>
      </w:pPr>
    </w:p>
    <w:p w14:paraId="2EA31BF5" w14:textId="77777777" w:rsidR="002E208F" w:rsidRPr="00871E06" w:rsidRDefault="002E208F" w:rsidP="00A62DDE">
      <w:pPr>
        <w:pStyle w:val="BodyText"/>
        <w:jc w:val="left"/>
        <w:rPr>
          <w:rFonts w:ascii="Baskerville" w:hAnsi="Baskerville"/>
          <w:sz w:val="24"/>
          <w:szCs w:val="24"/>
        </w:rPr>
      </w:pPr>
      <w:r w:rsidRPr="00871E06">
        <w:rPr>
          <w:rFonts w:ascii="Baskerville" w:hAnsi="Baskerville"/>
          <w:sz w:val="24"/>
          <w:szCs w:val="24"/>
        </w:rPr>
        <w:t xml:space="preserve">‘Indians and Independence in the </w:t>
      </w:r>
      <w:r w:rsidRPr="00871E06">
        <w:rPr>
          <w:rFonts w:ascii="Baskerville" w:hAnsi="Baskerville"/>
          <w:i/>
          <w:sz w:val="24"/>
          <w:szCs w:val="24"/>
        </w:rPr>
        <w:t>Historia Patria</w:t>
      </w:r>
      <w:r w:rsidRPr="00871E06">
        <w:rPr>
          <w:rFonts w:ascii="Baskerville" w:hAnsi="Baskerville"/>
          <w:sz w:val="24"/>
          <w:szCs w:val="24"/>
        </w:rPr>
        <w:t xml:space="preserve"> of Gran Colombia’</w:t>
      </w:r>
    </w:p>
    <w:p w14:paraId="42745B6C"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American Historical Association Annual Meeting</w:t>
      </w:r>
      <w:r w:rsidRPr="00871E06">
        <w:rPr>
          <w:rFonts w:ascii="Baskerville" w:hAnsi="Baskerville"/>
        </w:rPr>
        <w:t>, Chicago</w:t>
      </w:r>
    </w:p>
    <w:p w14:paraId="04E41AC6"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rPr>
        <w:tab/>
        <w:t>Conference on Latin American History: panel on Race and Citizenship in the Independence of Gran Colombia</w:t>
      </w:r>
    </w:p>
    <w:p w14:paraId="3DE3DDEB" w14:textId="77777777" w:rsidR="002E208F" w:rsidRPr="00871E06" w:rsidRDefault="002E208F" w:rsidP="00A62DDE">
      <w:pPr>
        <w:tabs>
          <w:tab w:val="left" w:pos="2600"/>
          <w:tab w:val="left" w:pos="3600"/>
        </w:tabs>
        <w:ind w:left="284" w:right="43" w:hanging="284"/>
        <w:rPr>
          <w:rFonts w:ascii="Baskerville" w:hAnsi="Baskerville"/>
          <w:b/>
        </w:rPr>
      </w:pPr>
    </w:p>
    <w:p w14:paraId="69C55EDA"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2002</w:t>
      </w:r>
    </w:p>
    <w:p w14:paraId="167185F1" w14:textId="77777777" w:rsidR="00AD6A5A" w:rsidRPr="00871E06" w:rsidRDefault="00AD6A5A" w:rsidP="00A62DDE">
      <w:pPr>
        <w:tabs>
          <w:tab w:val="left" w:pos="2600"/>
          <w:tab w:val="left" w:pos="3600"/>
        </w:tabs>
        <w:ind w:left="284" w:right="43" w:hanging="284"/>
        <w:rPr>
          <w:rFonts w:ascii="Baskerville" w:hAnsi="Baskerville"/>
        </w:rPr>
      </w:pPr>
    </w:p>
    <w:p w14:paraId="53D4D345"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‘Consumption and Excess in Spanish America (1700-1830)’</w:t>
      </w:r>
    </w:p>
    <w:p w14:paraId="26B9E47F"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Institute of Latin American Studies, University of London</w:t>
      </w:r>
    </w:p>
    <w:p w14:paraId="447F9B3A"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Consumption, Trade and Markets in Latin America, 1750-1950</w:t>
      </w:r>
    </w:p>
    <w:p w14:paraId="6E72D7A9" w14:textId="77777777" w:rsidR="002E208F" w:rsidRPr="00871E06" w:rsidRDefault="002E208F" w:rsidP="00A62DDE">
      <w:pPr>
        <w:tabs>
          <w:tab w:val="left" w:pos="2600"/>
          <w:tab w:val="left" w:pos="3600"/>
        </w:tabs>
        <w:ind w:left="284" w:right="43" w:hanging="284"/>
        <w:rPr>
          <w:rFonts w:ascii="Baskerville" w:hAnsi="Baskerville"/>
        </w:rPr>
      </w:pPr>
    </w:p>
    <w:p w14:paraId="46C85532"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 xml:space="preserve">‘Padres de la Patria y </w:t>
      </w:r>
      <w:proofErr w:type="spellStart"/>
      <w:r w:rsidRPr="00871E06">
        <w:rPr>
          <w:rFonts w:ascii="Baskerville" w:hAnsi="Baskerville"/>
        </w:rPr>
        <w:t>el</w:t>
      </w:r>
      <w:proofErr w:type="spellEnd"/>
      <w:r w:rsidRPr="00871E06">
        <w:rPr>
          <w:rFonts w:ascii="Baskerville" w:hAnsi="Baskerville"/>
        </w:rPr>
        <w:t xml:space="preserve"> </w:t>
      </w:r>
      <w:proofErr w:type="spellStart"/>
      <w:r w:rsidRPr="00871E06">
        <w:rPr>
          <w:rFonts w:ascii="Baskerville" w:hAnsi="Baskerville"/>
        </w:rPr>
        <w:t>Pasado</w:t>
      </w:r>
      <w:proofErr w:type="spellEnd"/>
      <w:r w:rsidRPr="00871E06">
        <w:rPr>
          <w:rFonts w:ascii="Baskerville" w:hAnsi="Baskerville"/>
        </w:rPr>
        <w:t xml:space="preserve"> </w:t>
      </w:r>
      <w:proofErr w:type="spellStart"/>
      <w:r w:rsidRPr="00871E06">
        <w:rPr>
          <w:rFonts w:ascii="Baskerville" w:hAnsi="Baskerville"/>
        </w:rPr>
        <w:t>Prehispánico</w:t>
      </w:r>
      <w:proofErr w:type="spellEnd"/>
      <w:r w:rsidRPr="00871E06">
        <w:rPr>
          <w:rFonts w:ascii="Baskerville" w:hAnsi="Baskerville"/>
        </w:rPr>
        <w:t xml:space="preserve">: </w:t>
      </w:r>
      <w:proofErr w:type="spellStart"/>
      <w:r w:rsidRPr="00871E06">
        <w:rPr>
          <w:rFonts w:ascii="Baskerville" w:hAnsi="Baskerville"/>
        </w:rPr>
        <w:t>Conmemoraciones</w:t>
      </w:r>
      <w:proofErr w:type="spellEnd"/>
      <w:r w:rsidRPr="00871E06">
        <w:rPr>
          <w:rFonts w:ascii="Baskerville" w:hAnsi="Baskerville"/>
        </w:rPr>
        <w:t xml:space="preserve"> de la </w:t>
      </w:r>
      <w:proofErr w:type="spellStart"/>
      <w:r w:rsidRPr="00871E06">
        <w:rPr>
          <w:rFonts w:ascii="Baskerville" w:hAnsi="Baskerville"/>
        </w:rPr>
        <w:t>Independencia</w:t>
      </w:r>
      <w:proofErr w:type="spellEnd"/>
      <w:r w:rsidRPr="00871E06">
        <w:rPr>
          <w:rFonts w:ascii="Baskerville" w:hAnsi="Baskerville"/>
        </w:rPr>
        <w:t xml:space="preserve"> </w:t>
      </w:r>
      <w:proofErr w:type="spellStart"/>
      <w:r w:rsidRPr="00871E06">
        <w:rPr>
          <w:rFonts w:ascii="Baskerville" w:hAnsi="Baskerville"/>
        </w:rPr>
        <w:t>durante</w:t>
      </w:r>
      <w:proofErr w:type="spellEnd"/>
      <w:r w:rsidRPr="00871E06">
        <w:rPr>
          <w:rFonts w:ascii="Baskerville" w:hAnsi="Baskerville"/>
        </w:rPr>
        <w:t xml:space="preserve"> </w:t>
      </w:r>
      <w:proofErr w:type="spellStart"/>
      <w:r w:rsidRPr="00871E06">
        <w:rPr>
          <w:rFonts w:ascii="Baskerville" w:hAnsi="Baskerville"/>
        </w:rPr>
        <w:t>el</w:t>
      </w:r>
      <w:proofErr w:type="spellEnd"/>
      <w:r w:rsidRPr="00871E06">
        <w:rPr>
          <w:rFonts w:ascii="Baskerville" w:hAnsi="Baskerville"/>
        </w:rPr>
        <w:t xml:space="preserve"> Siglo XIX </w:t>
      </w:r>
      <w:proofErr w:type="spellStart"/>
      <w:r w:rsidRPr="00871E06">
        <w:rPr>
          <w:rFonts w:ascii="Baskerville" w:hAnsi="Baskerville"/>
        </w:rPr>
        <w:t>en</w:t>
      </w:r>
      <w:proofErr w:type="spellEnd"/>
      <w:r w:rsidRPr="00871E06">
        <w:rPr>
          <w:rFonts w:ascii="Baskerville" w:hAnsi="Baskerville"/>
        </w:rPr>
        <w:t xml:space="preserve"> </w:t>
      </w:r>
      <w:proofErr w:type="spellStart"/>
      <w:r w:rsidRPr="00871E06">
        <w:rPr>
          <w:rFonts w:ascii="Baskerville" w:hAnsi="Baskerville"/>
        </w:rPr>
        <w:t>Hispanoamérica</w:t>
      </w:r>
      <w:proofErr w:type="spellEnd"/>
      <w:r w:rsidRPr="00871E06">
        <w:rPr>
          <w:rFonts w:ascii="Baskerville" w:hAnsi="Baskerville"/>
        </w:rPr>
        <w:t>’</w:t>
      </w:r>
    </w:p>
    <w:p w14:paraId="0E794119"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r w:rsidRPr="00871E06">
        <w:rPr>
          <w:rFonts w:ascii="Baskerville" w:hAnsi="Baskerville"/>
          <w:u w:val="single"/>
        </w:rPr>
        <w:t xml:space="preserve">XIII International Congress of the </w:t>
      </w:r>
      <w:proofErr w:type="spellStart"/>
      <w:r w:rsidRPr="00871E06">
        <w:rPr>
          <w:rFonts w:ascii="Baskerville" w:hAnsi="Baskerville"/>
          <w:u w:val="single"/>
        </w:rPr>
        <w:t>Asociación</w:t>
      </w:r>
      <w:proofErr w:type="spellEnd"/>
      <w:r w:rsidRPr="00871E06">
        <w:rPr>
          <w:rFonts w:ascii="Baskerville" w:hAnsi="Baskerville"/>
          <w:u w:val="single"/>
        </w:rPr>
        <w:t xml:space="preserve"> de </w:t>
      </w:r>
      <w:proofErr w:type="spellStart"/>
      <w:r w:rsidRPr="00871E06">
        <w:rPr>
          <w:rFonts w:ascii="Baskerville" w:hAnsi="Baskerville"/>
          <w:u w:val="single"/>
        </w:rPr>
        <w:t>Historiadores</w:t>
      </w:r>
      <w:proofErr w:type="spellEnd"/>
      <w:r w:rsidRPr="00871E06">
        <w:rPr>
          <w:rFonts w:ascii="Baskerville" w:hAnsi="Baskerville"/>
          <w:u w:val="single"/>
        </w:rPr>
        <w:t xml:space="preserve"> </w:t>
      </w:r>
      <w:proofErr w:type="spellStart"/>
      <w:r w:rsidRPr="00871E06">
        <w:rPr>
          <w:rFonts w:ascii="Baskerville" w:hAnsi="Baskerville"/>
          <w:u w:val="single"/>
        </w:rPr>
        <w:t>Latinoamericanistas</w:t>
      </w:r>
      <w:proofErr w:type="spellEnd"/>
      <w:r w:rsidRPr="00871E06">
        <w:rPr>
          <w:rFonts w:ascii="Baskerville" w:hAnsi="Baskerville"/>
          <w:u w:val="single"/>
        </w:rPr>
        <w:t xml:space="preserve"> Europeos</w:t>
      </w:r>
      <w:r w:rsidRPr="00871E06">
        <w:rPr>
          <w:rFonts w:ascii="Baskerville" w:hAnsi="Baskerville"/>
        </w:rPr>
        <w:t>, Ponta Delgada (Portugal)</w:t>
      </w:r>
    </w:p>
    <w:p w14:paraId="5CC31F11"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 xml:space="preserve">Symposium: </w:t>
      </w:r>
      <w:proofErr w:type="spellStart"/>
      <w:r w:rsidRPr="00871E06">
        <w:rPr>
          <w:rFonts w:ascii="Baskerville" w:hAnsi="Baskerville"/>
        </w:rPr>
        <w:t>Colectividades</w:t>
      </w:r>
      <w:proofErr w:type="spellEnd"/>
      <w:r w:rsidRPr="00871E06">
        <w:rPr>
          <w:rFonts w:ascii="Baskerville" w:hAnsi="Baskerville"/>
        </w:rPr>
        <w:t xml:space="preserve"> y </w:t>
      </w:r>
      <w:proofErr w:type="spellStart"/>
      <w:r w:rsidRPr="00871E06">
        <w:rPr>
          <w:rFonts w:ascii="Baskerville" w:hAnsi="Baskerville"/>
        </w:rPr>
        <w:t>los</w:t>
      </w:r>
      <w:proofErr w:type="spellEnd"/>
      <w:r w:rsidRPr="00871E06">
        <w:rPr>
          <w:rFonts w:ascii="Baskerville" w:hAnsi="Baskerville"/>
        </w:rPr>
        <w:t xml:space="preserve"> </w:t>
      </w:r>
      <w:proofErr w:type="spellStart"/>
      <w:r w:rsidRPr="00871E06">
        <w:rPr>
          <w:rFonts w:ascii="Baskerville" w:hAnsi="Baskerville"/>
        </w:rPr>
        <w:t>procesos</w:t>
      </w:r>
      <w:proofErr w:type="spellEnd"/>
      <w:r w:rsidRPr="00871E06">
        <w:rPr>
          <w:rFonts w:ascii="Baskerville" w:hAnsi="Baskerville"/>
        </w:rPr>
        <w:t xml:space="preserve"> de </w:t>
      </w:r>
      <w:proofErr w:type="spellStart"/>
      <w:r w:rsidRPr="00871E06">
        <w:rPr>
          <w:rFonts w:ascii="Baskerville" w:hAnsi="Baskerville"/>
        </w:rPr>
        <w:t>formación</w:t>
      </w:r>
      <w:proofErr w:type="spellEnd"/>
      <w:r w:rsidRPr="00871E06">
        <w:rPr>
          <w:rFonts w:ascii="Baskerville" w:hAnsi="Baskerville"/>
        </w:rPr>
        <w:t xml:space="preserve"> del </w:t>
      </w:r>
      <w:proofErr w:type="spellStart"/>
      <w:r w:rsidRPr="00871E06">
        <w:rPr>
          <w:rFonts w:ascii="Baskerville" w:hAnsi="Baskerville"/>
        </w:rPr>
        <w:t>estado</w:t>
      </w:r>
      <w:proofErr w:type="spellEnd"/>
      <w:r w:rsidRPr="00871E06">
        <w:rPr>
          <w:rFonts w:ascii="Baskerville" w:hAnsi="Baskerville"/>
        </w:rPr>
        <w:t xml:space="preserve"> </w:t>
      </w:r>
      <w:proofErr w:type="spellStart"/>
      <w:r w:rsidRPr="00871E06">
        <w:rPr>
          <w:rFonts w:ascii="Baskerville" w:hAnsi="Baskerville"/>
        </w:rPr>
        <w:t>nación</w:t>
      </w:r>
      <w:proofErr w:type="spellEnd"/>
      <w:r w:rsidRPr="00871E06">
        <w:rPr>
          <w:rFonts w:ascii="Baskerville" w:hAnsi="Baskerville"/>
        </w:rPr>
        <w:t xml:space="preserve"> </w:t>
      </w:r>
      <w:proofErr w:type="spellStart"/>
      <w:r w:rsidRPr="00871E06">
        <w:rPr>
          <w:rFonts w:ascii="Baskerville" w:hAnsi="Baskerville"/>
        </w:rPr>
        <w:t>moderno</w:t>
      </w:r>
      <w:proofErr w:type="spellEnd"/>
    </w:p>
    <w:p w14:paraId="448BB7DA" w14:textId="77777777" w:rsidR="002E208F" w:rsidRPr="00871E06" w:rsidRDefault="002E208F" w:rsidP="00A62DDE">
      <w:pPr>
        <w:tabs>
          <w:tab w:val="left" w:pos="2600"/>
          <w:tab w:val="left" w:pos="3600"/>
        </w:tabs>
        <w:ind w:left="284" w:right="43" w:hanging="284"/>
        <w:rPr>
          <w:rFonts w:ascii="Baskerville" w:hAnsi="Baskerville"/>
        </w:rPr>
      </w:pPr>
    </w:p>
    <w:p w14:paraId="3F18F685" w14:textId="77777777" w:rsidR="002E208F" w:rsidRPr="00871E06" w:rsidRDefault="002E208F" w:rsidP="00A62DDE">
      <w:pPr>
        <w:pStyle w:val="Title"/>
        <w:spacing w:line="240" w:lineRule="auto"/>
        <w:jc w:val="left"/>
        <w:rPr>
          <w:rFonts w:ascii="Baskerville" w:hAnsi="Baskerville"/>
          <w:b w:val="0"/>
          <w:szCs w:val="24"/>
        </w:rPr>
      </w:pPr>
      <w:r w:rsidRPr="00871E06">
        <w:rPr>
          <w:rFonts w:ascii="Baskerville" w:hAnsi="Baskerville"/>
          <w:b w:val="0"/>
          <w:szCs w:val="24"/>
        </w:rPr>
        <w:t xml:space="preserve">‘‘The Land of the Ancient </w:t>
      </w:r>
      <w:proofErr w:type="spellStart"/>
      <w:r w:rsidRPr="00871E06">
        <w:rPr>
          <w:rFonts w:ascii="Baskerville" w:hAnsi="Baskerville"/>
          <w:b w:val="0"/>
          <w:szCs w:val="24"/>
        </w:rPr>
        <w:t>Zipas</w:t>
      </w:r>
      <w:proofErr w:type="spellEnd"/>
      <w:r w:rsidRPr="00871E06">
        <w:rPr>
          <w:rFonts w:ascii="Baskerville" w:hAnsi="Baskerville"/>
          <w:b w:val="0"/>
          <w:szCs w:val="24"/>
        </w:rPr>
        <w:t>’: The Pre-Columbian Past and Colombian Independence’</w:t>
      </w:r>
    </w:p>
    <w:p w14:paraId="3BB61B5E"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Department of History Annual Symposium, University of St. Andrews</w:t>
      </w:r>
    </w:p>
    <w:p w14:paraId="5444B0D3" w14:textId="77777777" w:rsidR="002E208F" w:rsidRPr="00871E06" w:rsidRDefault="002E208F" w:rsidP="00A62DDE">
      <w:pPr>
        <w:tabs>
          <w:tab w:val="left" w:pos="2600"/>
          <w:tab w:val="left" w:pos="3600"/>
        </w:tabs>
        <w:ind w:left="284" w:right="43" w:hanging="284"/>
        <w:rPr>
          <w:rFonts w:ascii="Baskerville" w:hAnsi="Baskerville"/>
        </w:rPr>
      </w:pPr>
    </w:p>
    <w:p w14:paraId="6A407A06"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‘On Hero-Worship and the Heroic in Nineteenth-Century Spanish America’</w:t>
      </w:r>
    </w:p>
    <w:p w14:paraId="46961D2F"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Society for Latin American Studies Annual Conference, University of East Anglia</w:t>
      </w:r>
    </w:p>
    <w:p w14:paraId="07EA6839" w14:textId="77777777" w:rsidR="002E208F" w:rsidRPr="00871E06" w:rsidRDefault="002E208F" w:rsidP="00A62DDE">
      <w:pPr>
        <w:tabs>
          <w:tab w:val="left" w:pos="2600"/>
          <w:tab w:val="left" w:pos="3600"/>
        </w:tabs>
        <w:ind w:left="284" w:right="43" w:hanging="284"/>
        <w:rPr>
          <w:rFonts w:ascii="Baskerville" w:hAnsi="Baskerville"/>
          <w:b/>
        </w:rPr>
      </w:pPr>
    </w:p>
    <w:p w14:paraId="46AD0582"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2001</w:t>
      </w:r>
    </w:p>
    <w:p w14:paraId="1C2C319D" w14:textId="77777777" w:rsidR="00AD6A5A" w:rsidRPr="00871E06" w:rsidRDefault="00AD6A5A" w:rsidP="00A62DDE">
      <w:pPr>
        <w:tabs>
          <w:tab w:val="left" w:pos="2600"/>
          <w:tab w:val="left" w:pos="3600"/>
        </w:tabs>
        <w:ind w:left="284" w:right="43" w:hanging="284"/>
        <w:rPr>
          <w:rFonts w:ascii="Baskerville" w:hAnsi="Baskerville"/>
        </w:rPr>
      </w:pPr>
    </w:p>
    <w:p w14:paraId="76B92BE8"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lastRenderedPageBreak/>
        <w:t>“Two Pairs of Pink Satin Shoes!!’: Race, Clothing and Identity in the Americas (17</w:t>
      </w:r>
      <w:r w:rsidRPr="00871E06">
        <w:rPr>
          <w:rFonts w:ascii="Baskerville" w:hAnsi="Baskerville"/>
          <w:vertAlign w:val="superscript"/>
        </w:rPr>
        <w:t>th</w:t>
      </w:r>
      <w:r w:rsidRPr="00871E06">
        <w:rPr>
          <w:rFonts w:ascii="Baskerville" w:hAnsi="Baskerville"/>
        </w:rPr>
        <w:t>-19</w:t>
      </w:r>
      <w:r w:rsidRPr="00871E06">
        <w:rPr>
          <w:rFonts w:ascii="Baskerville" w:hAnsi="Baskerville"/>
          <w:vertAlign w:val="superscript"/>
        </w:rPr>
        <w:t>th</w:t>
      </w:r>
      <w:r w:rsidRPr="00871E06">
        <w:rPr>
          <w:rFonts w:ascii="Baskerville" w:hAnsi="Baskerville"/>
        </w:rPr>
        <w:t xml:space="preserve"> Centuries)’</w:t>
      </w:r>
    </w:p>
    <w:p w14:paraId="38D661C3"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Department of Hispanic, Portuguese and Latin American Studies, University of Bristol</w:t>
      </w:r>
    </w:p>
    <w:p w14:paraId="137140B2" w14:textId="77777777" w:rsidR="002E208F" w:rsidRPr="00871E06" w:rsidRDefault="002E208F" w:rsidP="00A62DDE">
      <w:pPr>
        <w:ind w:left="284" w:right="43" w:hanging="284"/>
        <w:rPr>
          <w:rFonts w:ascii="Baskerville" w:hAnsi="Baskerville"/>
        </w:rPr>
      </w:pPr>
    </w:p>
    <w:p w14:paraId="7ACBB1BF"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2000</w:t>
      </w:r>
    </w:p>
    <w:p w14:paraId="66781D50" w14:textId="77777777" w:rsidR="00AD6A5A" w:rsidRPr="00871E06" w:rsidRDefault="00AD6A5A" w:rsidP="00A62DDE">
      <w:pPr>
        <w:tabs>
          <w:tab w:val="left" w:pos="2600"/>
          <w:tab w:val="left" w:pos="3600"/>
        </w:tabs>
        <w:ind w:left="284" w:right="43" w:hanging="284"/>
        <w:rPr>
          <w:rFonts w:ascii="Baskerville" w:hAnsi="Baskerville"/>
          <w:b/>
        </w:rPr>
      </w:pPr>
    </w:p>
    <w:p w14:paraId="736ED85B"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“Two Pairs of Pink Satin Shoes!!’: Race, Clothing and Identity in the Americas (17</w:t>
      </w:r>
      <w:r w:rsidRPr="00871E06">
        <w:rPr>
          <w:rFonts w:ascii="Baskerville" w:hAnsi="Baskerville"/>
          <w:vertAlign w:val="superscript"/>
        </w:rPr>
        <w:t>th</w:t>
      </w:r>
      <w:r w:rsidRPr="00871E06">
        <w:rPr>
          <w:rFonts w:ascii="Baskerville" w:hAnsi="Baskerville"/>
        </w:rPr>
        <w:t>-19</w:t>
      </w:r>
      <w:r w:rsidRPr="00871E06">
        <w:rPr>
          <w:rFonts w:ascii="Baskerville" w:hAnsi="Baskerville"/>
          <w:vertAlign w:val="superscript"/>
        </w:rPr>
        <w:t>th</w:t>
      </w:r>
      <w:r w:rsidRPr="00871E06">
        <w:rPr>
          <w:rFonts w:ascii="Baskerville" w:hAnsi="Baskerville"/>
        </w:rPr>
        <w:t xml:space="preserve"> Centuries)’</w:t>
      </w:r>
    </w:p>
    <w:p w14:paraId="7E6F1184"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School of Geographical Sciences, University of Bristol</w:t>
      </w:r>
    </w:p>
    <w:p w14:paraId="05FFFBE7" w14:textId="77777777" w:rsidR="002E208F" w:rsidRPr="00871E06" w:rsidRDefault="002E208F" w:rsidP="00A62DDE">
      <w:pPr>
        <w:tabs>
          <w:tab w:val="left" w:pos="2600"/>
          <w:tab w:val="left" w:pos="3600"/>
        </w:tabs>
        <w:ind w:left="284" w:right="43" w:hanging="284"/>
        <w:rPr>
          <w:rFonts w:ascii="Baskerville" w:hAnsi="Baskerville"/>
        </w:rPr>
      </w:pPr>
    </w:p>
    <w:p w14:paraId="486F85A3"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‘Luxury, Clothing and Identity in Ibero-America (17</w:t>
      </w:r>
      <w:r w:rsidRPr="00871E06">
        <w:rPr>
          <w:rFonts w:ascii="Baskerville" w:hAnsi="Baskerville"/>
          <w:vertAlign w:val="superscript"/>
        </w:rPr>
        <w:t>th</w:t>
      </w:r>
      <w:r w:rsidRPr="00871E06">
        <w:rPr>
          <w:rFonts w:ascii="Baskerville" w:hAnsi="Baskerville"/>
        </w:rPr>
        <w:t>-19</w:t>
      </w:r>
      <w:r w:rsidRPr="00871E06">
        <w:rPr>
          <w:rFonts w:ascii="Baskerville" w:hAnsi="Baskerville"/>
          <w:vertAlign w:val="superscript"/>
        </w:rPr>
        <w:t>th</w:t>
      </w:r>
      <w:r w:rsidRPr="00871E06">
        <w:rPr>
          <w:rFonts w:ascii="Baskerville" w:hAnsi="Baskerville"/>
        </w:rPr>
        <w:t xml:space="preserve"> Centuries)’</w:t>
      </w:r>
    </w:p>
    <w:p w14:paraId="7966AB4F"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Centre for the Study of Women and Gender, University of Warwick</w:t>
      </w:r>
    </w:p>
    <w:p w14:paraId="72C6E185" w14:textId="77777777" w:rsidR="002E208F" w:rsidRPr="00871E06" w:rsidRDefault="002E208F" w:rsidP="00A62DDE">
      <w:pPr>
        <w:tabs>
          <w:tab w:val="left" w:pos="2600"/>
          <w:tab w:val="left" w:pos="3600"/>
        </w:tabs>
        <w:ind w:left="284" w:right="43" w:hanging="284"/>
        <w:rPr>
          <w:rFonts w:ascii="Baskerville" w:hAnsi="Baskerville"/>
        </w:rPr>
      </w:pPr>
    </w:p>
    <w:p w14:paraId="52C693D7" w14:textId="77777777" w:rsidR="002E208F" w:rsidRPr="00871E06" w:rsidRDefault="002E208F" w:rsidP="00A62DDE">
      <w:pPr>
        <w:pStyle w:val="BlockText"/>
        <w:jc w:val="left"/>
        <w:rPr>
          <w:rFonts w:ascii="Baskerville" w:hAnsi="Baskerville"/>
          <w:sz w:val="24"/>
          <w:szCs w:val="24"/>
        </w:rPr>
      </w:pPr>
      <w:r w:rsidRPr="00871E06">
        <w:rPr>
          <w:rFonts w:ascii="Baskerville" w:hAnsi="Baskerville"/>
          <w:sz w:val="24"/>
          <w:szCs w:val="24"/>
        </w:rPr>
        <w:t>‘Languages of Love, Languages of Duty: Romance, Correspondence, and the Courts in Spanish America, 18</w:t>
      </w:r>
      <w:r w:rsidRPr="00871E06">
        <w:rPr>
          <w:rFonts w:ascii="Baskerville" w:hAnsi="Baskerville"/>
          <w:sz w:val="24"/>
          <w:szCs w:val="24"/>
          <w:vertAlign w:val="superscript"/>
        </w:rPr>
        <w:t>th</w:t>
      </w:r>
      <w:r w:rsidRPr="00871E06">
        <w:rPr>
          <w:rFonts w:ascii="Baskerville" w:hAnsi="Baskerville"/>
          <w:sz w:val="24"/>
          <w:szCs w:val="24"/>
        </w:rPr>
        <w:t>-19</w:t>
      </w:r>
      <w:r w:rsidRPr="00871E06">
        <w:rPr>
          <w:rFonts w:ascii="Baskerville" w:hAnsi="Baskerville"/>
          <w:sz w:val="24"/>
          <w:szCs w:val="24"/>
          <w:vertAlign w:val="superscript"/>
        </w:rPr>
        <w:t>th</w:t>
      </w:r>
      <w:r w:rsidRPr="00871E06">
        <w:rPr>
          <w:rFonts w:ascii="Baskerville" w:hAnsi="Baskerville"/>
          <w:sz w:val="24"/>
          <w:szCs w:val="24"/>
        </w:rPr>
        <w:t xml:space="preserve"> Centuries’</w:t>
      </w:r>
    </w:p>
    <w:p w14:paraId="272287EF"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Department of History, University of Vienna</w:t>
      </w:r>
    </w:p>
    <w:p w14:paraId="72C593B8"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r>
      <w:proofErr w:type="spellStart"/>
      <w:r w:rsidRPr="00871E06">
        <w:rPr>
          <w:rFonts w:ascii="Baskerville" w:hAnsi="Baskerville"/>
        </w:rPr>
        <w:t>Ringsvorlesung</w:t>
      </w:r>
      <w:proofErr w:type="spellEnd"/>
      <w:r w:rsidRPr="00871E06">
        <w:rPr>
          <w:rFonts w:ascii="Baskerville" w:hAnsi="Baskerville"/>
        </w:rPr>
        <w:t xml:space="preserve">: </w:t>
      </w:r>
      <w:proofErr w:type="spellStart"/>
      <w:r w:rsidRPr="00871E06">
        <w:rPr>
          <w:rFonts w:ascii="Baskerville" w:hAnsi="Baskerville"/>
        </w:rPr>
        <w:t>Frauenbriefe-Männerbriefe</w:t>
      </w:r>
      <w:proofErr w:type="spellEnd"/>
      <w:r w:rsidRPr="00871E06">
        <w:rPr>
          <w:rFonts w:ascii="Baskerville" w:hAnsi="Baskerville"/>
        </w:rPr>
        <w:t xml:space="preserve">: Zur </w:t>
      </w:r>
      <w:proofErr w:type="spellStart"/>
      <w:r w:rsidRPr="00871E06">
        <w:rPr>
          <w:rFonts w:ascii="Baskerville" w:hAnsi="Baskerville"/>
        </w:rPr>
        <w:t>Geschichte</w:t>
      </w:r>
      <w:proofErr w:type="spellEnd"/>
      <w:r w:rsidRPr="00871E06">
        <w:rPr>
          <w:rFonts w:ascii="Baskerville" w:hAnsi="Baskerville"/>
        </w:rPr>
        <w:t xml:space="preserve"> der </w:t>
      </w:r>
      <w:proofErr w:type="spellStart"/>
      <w:r w:rsidRPr="00871E06">
        <w:rPr>
          <w:rFonts w:ascii="Baskerville" w:hAnsi="Baskerville"/>
        </w:rPr>
        <w:t>privaten</w:t>
      </w:r>
      <w:proofErr w:type="spellEnd"/>
      <w:r w:rsidRPr="00871E06">
        <w:rPr>
          <w:rFonts w:ascii="Baskerville" w:hAnsi="Baskerville"/>
        </w:rPr>
        <w:t xml:space="preserve"> </w:t>
      </w:r>
      <w:proofErr w:type="spellStart"/>
      <w:r w:rsidRPr="00871E06">
        <w:rPr>
          <w:rFonts w:ascii="Baskerville" w:hAnsi="Baskerville"/>
        </w:rPr>
        <w:t>Korrespondenz</w:t>
      </w:r>
      <w:proofErr w:type="spellEnd"/>
    </w:p>
    <w:p w14:paraId="20C0E704" w14:textId="77777777" w:rsidR="002E208F" w:rsidRPr="00871E06" w:rsidRDefault="002E208F" w:rsidP="00A62DDE">
      <w:pPr>
        <w:tabs>
          <w:tab w:val="left" w:pos="2600"/>
          <w:tab w:val="left" w:pos="3600"/>
        </w:tabs>
        <w:ind w:left="284" w:right="43" w:hanging="284"/>
        <w:rPr>
          <w:rFonts w:ascii="Baskerville" w:hAnsi="Baskerville"/>
        </w:rPr>
      </w:pPr>
    </w:p>
    <w:p w14:paraId="236B50F5"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‘Identity, Clothing and Race in Eighteenth-Century Spanish America’</w:t>
      </w:r>
    </w:p>
    <w:p w14:paraId="670D8BF0" w14:textId="219C7295"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Eighteenth Century Centre</w:t>
      </w:r>
      <w:r w:rsidR="007704DC" w:rsidRPr="00871E06">
        <w:rPr>
          <w:rFonts w:ascii="Baskerville" w:hAnsi="Baskerville"/>
          <w:u w:val="single"/>
        </w:rPr>
        <w:t>, University of Warwick</w:t>
      </w:r>
    </w:p>
    <w:p w14:paraId="0DBE543A"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East and West - Luxury and the Exotic</w:t>
      </w:r>
    </w:p>
    <w:p w14:paraId="59B1E6F9" w14:textId="77777777" w:rsidR="002E208F" w:rsidRPr="00871E06" w:rsidRDefault="002E208F" w:rsidP="00A62DDE">
      <w:pPr>
        <w:tabs>
          <w:tab w:val="left" w:pos="2600"/>
          <w:tab w:val="left" w:pos="3600"/>
        </w:tabs>
        <w:ind w:left="284" w:right="43" w:hanging="284"/>
        <w:rPr>
          <w:rFonts w:ascii="Baskerville" w:hAnsi="Baskerville"/>
        </w:rPr>
      </w:pPr>
    </w:p>
    <w:p w14:paraId="18F6B740"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‘Creole Patriotism and the Myth of the Loyal Indian’</w:t>
      </w:r>
    </w:p>
    <w:p w14:paraId="4BE0CF17"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American Historical Association Annual Meeting</w:t>
      </w:r>
      <w:r w:rsidRPr="00871E06">
        <w:rPr>
          <w:rFonts w:ascii="Baskerville" w:hAnsi="Baskerville"/>
        </w:rPr>
        <w:t>, Chicago</w:t>
      </w:r>
    </w:p>
    <w:p w14:paraId="0A759214"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on Latin American History: panel on Popular Mobilisation during the Spanish-American Wars of Independence</w:t>
      </w:r>
    </w:p>
    <w:p w14:paraId="5B71D23F" w14:textId="77777777" w:rsidR="002E208F" w:rsidRPr="00871E06" w:rsidRDefault="002E208F" w:rsidP="00A62DDE">
      <w:pPr>
        <w:tabs>
          <w:tab w:val="left" w:pos="2600"/>
          <w:tab w:val="left" w:pos="3600"/>
        </w:tabs>
        <w:ind w:left="284" w:right="43" w:hanging="284"/>
        <w:rPr>
          <w:rFonts w:ascii="Baskerville" w:hAnsi="Baskerville"/>
        </w:rPr>
      </w:pPr>
    </w:p>
    <w:p w14:paraId="389B9194"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1999</w:t>
      </w:r>
    </w:p>
    <w:p w14:paraId="290978A1" w14:textId="77777777" w:rsidR="00AD6A5A" w:rsidRPr="00871E06" w:rsidRDefault="00AD6A5A" w:rsidP="00A62DDE">
      <w:pPr>
        <w:tabs>
          <w:tab w:val="left" w:pos="2600"/>
          <w:tab w:val="left" w:pos="3600"/>
        </w:tabs>
        <w:ind w:left="284" w:right="43" w:hanging="284"/>
        <w:rPr>
          <w:rFonts w:ascii="Baskerville" w:hAnsi="Baskerville"/>
          <w:b/>
        </w:rPr>
      </w:pPr>
    </w:p>
    <w:p w14:paraId="432CBAAD"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w:t>
      </w:r>
      <w:proofErr w:type="spellStart"/>
      <w:r w:rsidRPr="00871E06">
        <w:rPr>
          <w:rFonts w:ascii="Baskerville" w:hAnsi="Baskerville"/>
        </w:rPr>
        <w:t>Patriotismo</w:t>
      </w:r>
      <w:proofErr w:type="spellEnd"/>
      <w:r w:rsidRPr="00871E06">
        <w:rPr>
          <w:rFonts w:ascii="Baskerville" w:hAnsi="Baskerville"/>
        </w:rPr>
        <w:t xml:space="preserve"> Criollo y </w:t>
      </w:r>
      <w:proofErr w:type="spellStart"/>
      <w:r w:rsidRPr="00871E06">
        <w:rPr>
          <w:rFonts w:ascii="Baskerville" w:hAnsi="Baskerville"/>
        </w:rPr>
        <w:t>el</w:t>
      </w:r>
      <w:proofErr w:type="spellEnd"/>
      <w:r w:rsidRPr="00871E06">
        <w:rPr>
          <w:rFonts w:ascii="Baskerville" w:hAnsi="Baskerville"/>
        </w:rPr>
        <w:t xml:space="preserve"> Mito del Indio Fiel’</w:t>
      </w:r>
    </w:p>
    <w:p w14:paraId="26024582"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 xml:space="preserve">XII International Congress of the </w:t>
      </w:r>
      <w:proofErr w:type="spellStart"/>
      <w:r w:rsidRPr="00871E06">
        <w:rPr>
          <w:rFonts w:ascii="Baskerville" w:hAnsi="Baskerville"/>
          <w:u w:val="single"/>
        </w:rPr>
        <w:t>Asociación</w:t>
      </w:r>
      <w:proofErr w:type="spellEnd"/>
      <w:r w:rsidRPr="00871E06">
        <w:rPr>
          <w:rFonts w:ascii="Baskerville" w:hAnsi="Baskerville"/>
          <w:u w:val="single"/>
        </w:rPr>
        <w:t xml:space="preserve"> de </w:t>
      </w:r>
      <w:proofErr w:type="spellStart"/>
      <w:r w:rsidRPr="00871E06">
        <w:rPr>
          <w:rFonts w:ascii="Baskerville" w:hAnsi="Baskerville"/>
          <w:u w:val="single"/>
        </w:rPr>
        <w:t>Historiadores</w:t>
      </w:r>
      <w:proofErr w:type="spellEnd"/>
      <w:r w:rsidRPr="00871E06">
        <w:rPr>
          <w:rFonts w:ascii="Baskerville" w:hAnsi="Baskerville"/>
          <w:u w:val="single"/>
        </w:rPr>
        <w:t xml:space="preserve"> </w:t>
      </w:r>
      <w:proofErr w:type="spellStart"/>
      <w:r w:rsidRPr="00871E06">
        <w:rPr>
          <w:rFonts w:ascii="Baskerville" w:hAnsi="Baskerville"/>
          <w:u w:val="single"/>
        </w:rPr>
        <w:t>Latinoamericanistas</w:t>
      </w:r>
      <w:proofErr w:type="spellEnd"/>
      <w:r w:rsidRPr="00871E06">
        <w:rPr>
          <w:rFonts w:ascii="Baskerville" w:hAnsi="Baskerville"/>
          <w:u w:val="single"/>
        </w:rPr>
        <w:t xml:space="preserve"> Europeos</w:t>
      </w:r>
      <w:r w:rsidRPr="00871E06">
        <w:rPr>
          <w:rFonts w:ascii="Baskerville" w:hAnsi="Baskerville"/>
        </w:rPr>
        <w:t>, Oporto</w:t>
      </w:r>
    </w:p>
    <w:p w14:paraId="40314AB8"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 xml:space="preserve">Symposium: De las </w:t>
      </w:r>
      <w:proofErr w:type="spellStart"/>
      <w:r w:rsidRPr="00871E06">
        <w:rPr>
          <w:rFonts w:ascii="Baskerville" w:hAnsi="Baskerville"/>
        </w:rPr>
        <w:t>Rebeliones</w:t>
      </w:r>
      <w:proofErr w:type="spellEnd"/>
      <w:r w:rsidRPr="00871E06">
        <w:rPr>
          <w:rFonts w:ascii="Baskerville" w:hAnsi="Baskerville"/>
        </w:rPr>
        <w:t xml:space="preserve"> a la </w:t>
      </w:r>
      <w:proofErr w:type="spellStart"/>
      <w:r w:rsidRPr="00871E06">
        <w:rPr>
          <w:rFonts w:ascii="Baskerville" w:hAnsi="Baskerville"/>
        </w:rPr>
        <w:t>Independencia</w:t>
      </w:r>
      <w:proofErr w:type="spellEnd"/>
      <w:r w:rsidRPr="00871E06">
        <w:rPr>
          <w:rFonts w:ascii="Baskerville" w:hAnsi="Baskerville"/>
        </w:rPr>
        <w:t xml:space="preserve"> Hispano-Americana</w:t>
      </w:r>
    </w:p>
    <w:p w14:paraId="3E0C3B0D" w14:textId="77777777" w:rsidR="002E208F" w:rsidRPr="00871E06" w:rsidRDefault="002E208F" w:rsidP="00A62DDE">
      <w:pPr>
        <w:tabs>
          <w:tab w:val="left" w:pos="2600"/>
          <w:tab w:val="left" w:pos="3600"/>
        </w:tabs>
        <w:ind w:left="284" w:right="43" w:hanging="284"/>
        <w:rPr>
          <w:rFonts w:ascii="Baskerville" w:hAnsi="Baskerville"/>
        </w:rPr>
      </w:pPr>
    </w:p>
    <w:p w14:paraId="76424320"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‘Newspapers and Revolutions During the Wars of Independence’</w:t>
      </w:r>
    </w:p>
    <w:p w14:paraId="671627EC"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Institute of Latin American Studies, University of London</w:t>
      </w:r>
    </w:p>
    <w:p w14:paraId="580667F8"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The Power of the Word in Nineteenth Century Latin America</w:t>
      </w:r>
    </w:p>
    <w:p w14:paraId="08CF69C4" w14:textId="77777777" w:rsidR="002E208F" w:rsidRPr="00871E06" w:rsidRDefault="002E208F" w:rsidP="00A62DDE">
      <w:pPr>
        <w:tabs>
          <w:tab w:val="left" w:pos="2600"/>
          <w:tab w:val="left" w:pos="3600"/>
        </w:tabs>
        <w:ind w:left="284" w:right="43" w:hanging="284"/>
        <w:rPr>
          <w:rFonts w:ascii="Baskerville" w:hAnsi="Baskerville"/>
        </w:rPr>
      </w:pPr>
    </w:p>
    <w:p w14:paraId="1819416C"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‘Creole Patriotism and the Myth of the Loyal Indian’</w:t>
      </w:r>
    </w:p>
    <w:p w14:paraId="1BEF8F13"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Institute of Latin American Studies, Liverpool University</w:t>
      </w:r>
    </w:p>
    <w:p w14:paraId="50508047" w14:textId="77777777" w:rsidR="002E208F" w:rsidRPr="00871E06" w:rsidRDefault="002E208F" w:rsidP="00A62DDE">
      <w:pPr>
        <w:tabs>
          <w:tab w:val="left" w:pos="2600"/>
          <w:tab w:val="left" w:pos="3600"/>
        </w:tabs>
        <w:ind w:left="284" w:right="43" w:hanging="284"/>
        <w:rPr>
          <w:rFonts w:ascii="Baskerville" w:hAnsi="Baskerville"/>
        </w:rPr>
      </w:pPr>
    </w:p>
    <w:p w14:paraId="3B55FC5C"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‘Creole Independence and the Myth of the Loyal Indian’</w:t>
      </w:r>
    </w:p>
    <w:p w14:paraId="6CBF23B8"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Centre of Latin American Studies, Cambridge University</w:t>
      </w:r>
    </w:p>
    <w:p w14:paraId="7BCA42ED" w14:textId="77777777" w:rsidR="002E208F" w:rsidRPr="00871E06" w:rsidRDefault="002E208F" w:rsidP="00A62DDE">
      <w:pPr>
        <w:tabs>
          <w:tab w:val="left" w:pos="2600"/>
          <w:tab w:val="left" w:pos="3600"/>
        </w:tabs>
        <w:ind w:left="284" w:right="43" w:hanging="284"/>
        <w:rPr>
          <w:rFonts w:ascii="Baskerville" w:hAnsi="Baskerville"/>
        </w:rPr>
      </w:pPr>
    </w:p>
    <w:p w14:paraId="19766C52"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1998</w:t>
      </w:r>
    </w:p>
    <w:p w14:paraId="6B6587E9" w14:textId="77777777" w:rsidR="00AD6A5A" w:rsidRPr="00871E06" w:rsidRDefault="00AD6A5A" w:rsidP="00A62DDE">
      <w:pPr>
        <w:tabs>
          <w:tab w:val="left" w:pos="2600"/>
          <w:tab w:val="left" w:pos="3600"/>
        </w:tabs>
        <w:ind w:left="284" w:right="43" w:hanging="284"/>
        <w:rPr>
          <w:rFonts w:ascii="Baskerville" w:hAnsi="Baskerville"/>
          <w:b/>
        </w:rPr>
      </w:pPr>
    </w:p>
    <w:p w14:paraId="6F2640C1"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‘The Role of the Press in the Spanish American Wars of Independence’</w:t>
      </w:r>
    </w:p>
    <w:p w14:paraId="298F2A72"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History Research Centre, University of Portsmouth</w:t>
      </w:r>
    </w:p>
    <w:p w14:paraId="745C147A" w14:textId="77777777" w:rsidR="002E208F" w:rsidRPr="00871E06" w:rsidRDefault="002E208F" w:rsidP="00A62DDE">
      <w:pPr>
        <w:tabs>
          <w:tab w:val="left" w:pos="2600"/>
          <w:tab w:val="left" w:pos="3600"/>
        </w:tabs>
        <w:ind w:left="284" w:right="43" w:hanging="284"/>
        <w:rPr>
          <w:rFonts w:ascii="Baskerville" w:hAnsi="Baskerville"/>
          <w:b/>
        </w:rPr>
      </w:pPr>
    </w:p>
    <w:p w14:paraId="0B8A8DF3"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1997 (On Maternity Leave)</w:t>
      </w:r>
    </w:p>
    <w:p w14:paraId="311BE42A" w14:textId="77777777" w:rsidR="00AD6A5A" w:rsidRPr="00871E06" w:rsidRDefault="00AD6A5A" w:rsidP="00A62DDE">
      <w:pPr>
        <w:tabs>
          <w:tab w:val="left" w:pos="2600"/>
          <w:tab w:val="left" w:pos="3600"/>
        </w:tabs>
        <w:ind w:left="284" w:right="43" w:hanging="284"/>
        <w:rPr>
          <w:rFonts w:ascii="Baskerville" w:hAnsi="Baskerville"/>
          <w:b/>
        </w:rPr>
      </w:pPr>
    </w:p>
    <w:p w14:paraId="5D74600B"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 xml:space="preserve">‘The Guerra de </w:t>
      </w:r>
      <w:proofErr w:type="spellStart"/>
      <w:r w:rsidRPr="00871E06">
        <w:rPr>
          <w:rFonts w:ascii="Baskerville" w:hAnsi="Baskerville"/>
        </w:rPr>
        <w:t>los</w:t>
      </w:r>
      <w:proofErr w:type="spellEnd"/>
      <w:r w:rsidRPr="00871E06">
        <w:rPr>
          <w:rFonts w:ascii="Baskerville" w:hAnsi="Baskerville"/>
        </w:rPr>
        <w:t xml:space="preserve"> Supremos: Border Conflict, Religious Crusade, or Politics by Other Means?’ </w:t>
      </w:r>
    </w:p>
    <w:p w14:paraId="54956BBF"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Institute of Latin American Studies, University of London</w:t>
      </w:r>
    </w:p>
    <w:p w14:paraId="035371DB"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On the Origin of Civil Wars in 19th-Century Latin America</w:t>
      </w:r>
    </w:p>
    <w:p w14:paraId="33438E84" w14:textId="77777777" w:rsidR="002E208F" w:rsidRPr="00871E06" w:rsidRDefault="002E208F" w:rsidP="00A62DDE">
      <w:pPr>
        <w:tabs>
          <w:tab w:val="left" w:pos="2600"/>
          <w:tab w:val="left" w:pos="3600"/>
        </w:tabs>
        <w:ind w:left="284" w:right="43" w:hanging="284"/>
        <w:rPr>
          <w:rFonts w:ascii="Baskerville" w:hAnsi="Baskerville"/>
          <w:b/>
        </w:rPr>
      </w:pPr>
    </w:p>
    <w:p w14:paraId="41BF1B06"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1996</w:t>
      </w:r>
    </w:p>
    <w:p w14:paraId="0A79AA82" w14:textId="77777777" w:rsidR="00AD6A5A" w:rsidRPr="00871E06" w:rsidRDefault="00AD6A5A" w:rsidP="00A62DDE">
      <w:pPr>
        <w:tabs>
          <w:tab w:val="left" w:pos="2600"/>
          <w:tab w:val="left" w:pos="3600"/>
        </w:tabs>
        <w:ind w:left="284" w:right="43" w:hanging="284"/>
        <w:rPr>
          <w:rFonts w:ascii="Baskerville" w:hAnsi="Baskerville"/>
          <w:b/>
        </w:rPr>
      </w:pPr>
    </w:p>
    <w:p w14:paraId="5B7C8115"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‘Information and Disinformation in the Spanish American Wars of Independence’</w:t>
      </w:r>
    </w:p>
    <w:p w14:paraId="5270DC8B"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History Department Research Seminar, University of Warwick</w:t>
      </w:r>
    </w:p>
    <w:p w14:paraId="4EC99923" w14:textId="77777777" w:rsidR="002E208F" w:rsidRPr="00871E06" w:rsidRDefault="002E208F" w:rsidP="00A62DDE">
      <w:pPr>
        <w:tabs>
          <w:tab w:val="left" w:pos="2600"/>
          <w:tab w:val="left" w:pos="3600"/>
        </w:tabs>
        <w:ind w:left="284" w:right="43" w:hanging="284"/>
        <w:rPr>
          <w:rFonts w:ascii="Baskerville" w:hAnsi="Baskerville"/>
          <w:b/>
        </w:rPr>
      </w:pPr>
    </w:p>
    <w:p w14:paraId="2704A8FC"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‘Rape and the Anxious Republic: Revolutionary Colombia, 1810-1830’</w:t>
      </w:r>
    </w:p>
    <w:p w14:paraId="78D39A25"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Interdisciplinary Research Seminar, University of Warwick</w:t>
      </w:r>
    </w:p>
    <w:p w14:paraId="68CD6C09" w14:textId="77777777" w:rsidR="002E208F" w:rsidRPr="00871E06" w:rsidRDefault="002E208F" w:rsidP="00A62DDE">
      <w:pPr>
        <w:tabs>
          <w:tab w:val="left" w:pos="2600"/>
          <w:tab w:val="left" w:pos="3600"/>
        </w:tabs>
        <w:ind w:left="284" w:right="43" w:hanging="284"/>
        <w:rPr>
          <w:rFonts w:ascii="Baskerville" w:hAnsi="Baskerville"/>
          <w:b/>
        </w:rPr>
      </w:pPr>
    </w:p>
    <w:p w14:paraId="2BB67302"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‘Royalism, Republicanism and Rape in Colombia’s War of Independence’</w:t>
      </w:r>
    </w:p>
    <w:p w14:paraId="1166D01F"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Institute of Latin American Studies, University of London</w:t>
      </w:r>
    </w:p>
    <w:p w14:paraId="304AF82D"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Historical Perspectives on Gender, States and Households in Latin America</w:t>
      </w:r>
    </w:p>
    <w:p w14:paraId="471F91B1" w14:textId="77777777" w:rsidR="002E208F" w:rsidRPr="00871E06" w:rsidRDefault="002E208F" w:rsidP="00A62DDE">
      <w:pPr>
        <w:tabs>
          <w:tab w:val="left" w:pos="2600"/>
          <w:tab w:val="left" w:pos="3600"/>
        </w:tabs>
        <w:ind w:left="284" w:right="43" w:hanging="284"/>
        <w:rPr>
          <w:rFonts w:ascii="Baskerville" w:hAnsi="Baskerville"/>
          <w:b/>
        </w:rPr>
      </w:pPr>
    </w:p>
    <w:p w14:paraId="212507BF"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‘Lies, Rumour and Disinformation in New Granada’s War of Independence’</w:t>
      </w:r>
    </w:p>
    <w:p w14:paraId="24A6F910"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Latin American Centre, University of Essex</w:t>
      </w:r>
    </w:p>
    <w:p w14:paraId="34ADAA03" w14:textId="77777777" w:rsidR="002E208F" w:rsidRPr="00871E06" w:rsidRDefault="002E208F" w:rsidP="00A62DDE">
      <w:pPr>
        <w:tabs>
          <w:tab w:val="left" w:pos="2600"/>
          <w:tab w:val="left" w:pos="3600"/>
        </w:tabs>
        <w:ind w:left="284" w:right="43" w:hanging="284"/>
        <w:rPr>
          <w:rFonts w:ascii="Baskerville" w:hAnsi="Baskerville"/>
          <w:b/>
        </w:rPr>
      </w:pPr>
    </w:p>
    <w:p w14:paraId="05600EB5"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‘Lies, Rumour and Disinformation in New Granada’s War of Independence’</w:t>
      </w:r>
    </w:p>
    <w:p w14:paraId="5120F285"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American Historical Association Annual Meeting</w:t>
      </w:r>
      <w:r w:rsidRPr="00871E06">
        <w:rPr>
          <w:rFonts w:ascii="Baskerville" w:hAnsi="Baskerville"/>
        </w:rPr>
        <w:t>, Atlanta</w:t>
      </w:r>
    </w:p>
    <w:p w14:paraId="7804BE11"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on Latin American History: Gran Colombia panel</w:t>
      </w:r>
    </w:p>
    <w:p w14:paraId="68FC85A3" w14:textId="77777777" w:rsidR="002E208F" w:rsidRPr="00871E06" w:rsidRDefault="002E208F" w:rsidP="00A62DDE">
      <w:pPr>
        <w:tabs>
          <w:tab w:val="left" w:pos="2600"/>
          <w:tab w:val="left" w:pos="3600"/>
        </w:tabs>
        <w:ind w:left="284" w:right="43" w:hanging="284"/>
        <w:rPr>
          <w:rFonts w:ascii="Baskerville" w:hAnsi="Baskerville"/>
          <w:b/>
        </w:rPr>
      </w:pPr>
    </w:p>
    <w:p w14:paraId="3A9FBAF9"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1995</w:t>
      </w:r>
    </w:p>
    <w:p w14:paraId="788EFAF7" w14:textId="77777777" w:rsidR="00AD6A5A" w:rsidRPr="00871E06" w:rsidRDefault="00AD6A5A" w:rsidP="00A62DDE">
      <w:pPr>
        <w:tabs>
          <w:tab w:val="left" w:pos="2600"/>
          <w:tab w:val="left" w:pos="3600"/>
        </w:tabs>
        <w:ind w:left="284" w:right="43" w:hanging="284"/>
        <w:rPr>
          <w:rFonts w:ascii="Baskerville" w:hAnsi="Baskerville"/>
          <w:b/>
        </w:rPr>
      </w:pPr>
    </w:p>
    <w:p w14:paraId="1CD4A67F"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‘Lies, Rumour and Disinformation in New Granada’s War of Independence’</w:t>
      </w:r>
    </w:p>
    <w:p w14:paraId="250406EB"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Centre of Latin American Studies, Cambridge University</w:t>
      </w:r>
    </w:p>
    <w:p w14:paraId="268A225D" w14:textId="77777777" w:rsidR="002E208F" w:rsidRPr="00871E06" w:rsidRDefault="002E208F" w:rsidP="00A62DDE">
      <w:pPr>
        <w:tabs>
          <w:tab w:val="left" w:pos="2600"/>
          <w:tab w:val="left" w:pos="3600"/>
        </w:tabs>
        <w:ind w:left="284" w:right="43" w:hanging="284"/>
        <w:rPr>
          <w:rFonts w:ascii="Baskerville" w:hAnsi="Baskerville"/>
        </w:rPr>
      </w:pPr>
    </w:p>
    <w:p w14:paraId="1C551E15"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‘How ‘Popular’ Was Independence in New Granada?, 1810-1820’</w:t>
      </w:r>
    </w:p>
    <w:p w14:paraId="086FCC5F" w14:textId="77777777" w:rsidR="002E208F" w:rsidRPr="00871E06" w:rsidRDefault="002E208F" w:rsidP="00A62DDE">
      <w:pPr>
        <w:tabs>
          <w:tab w:val="left" w:pos="2600"/>
          <w:tab w:val="left" w:pos="3600"/>
        </w:tabs>
        <w:ind w:left="284" w:right="43" w:hanging="284"/>
        <w:rPr>
          <w:rFonts w:ascii="Baskerville" w:hAnsi="Baskerville"/>
          <w:b/>
          <w:u w:val="single"/>
        </w:rPr>
      </w:pPr>
      <w:r w:rsidRPr="00871E06">
        <w:rPr>
          <w:rFonts w:ascii="Baskerville" w:hAnsi="Baskerville"/>
        </w:rPr>
        <w:tab/>
      </w:r>
      <w:r w:rsidRPr="00871E06">
        <w:rPr>
          <w:rFonts w:ascii="Baskerville" w:hAnsi="Baskerville"/>
          <w:u w:val="single"/>
        </w:rPr>
        <w:t>Institute of Latin American Studies, University of London</w:t>
      </w:r>
    </w:p>
    <w:p w14:paraId="44000997"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Rethinking the Independence of Spanish America</w:t>
      </w:r>
    </w:p>
    <w:p w14:paraId="507CBEB8" w14:textId="77777777" w:rsidR="002E208F" w:rsidRPr="00871E06" w:rsidRDefault="002E208F" w:rsidP="00A62DDE">
      <w:pPr>
        <w:tabs>
          <w:tab w:val="left" w:pos="2600"/>
          <w:tab w:val="left" w:pos="3600"/>
        </w:tabs>
        <w:ind w:left="284" w:right="43" w:hanging="284"/>
        <w:rPr>
          <w:rFonts w:ascii="Baskerville" w:hAnsi="Baskerville"/>
          <w:b/>
        </w:rPr>
      </w:pPr>
    </w:p>
    <w:p w14:paraId="5CAD8304"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‘The Collapse of Royal Government in New Granada’</w:t>
      </w:r>
    </w:p>
    <w:p w14:paraId="0788190F" w14:textId="01104851"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005F5169" w:rsidRPr="00871E06">
        <w:rPr>
          <w:rFonts w:ascii="Baskerville" w:hAnsi="Baskerville"/>
          <w:u w:val="single"/>
        </w:rPr>
        <w:t>De Montfort University</w:t>
      </w:r>
    </w:p>
    <w:p w14:paraId="0B35F772"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Conference: Latin America in the Nineteenth Century</w:t>
      </w:r>
    </w:p>
    <w:p w14:paraId="30627D39" w14:textId="77777777" w:rsidR="002E208F" w:rsidRPr="00871E06" w:rsidRDefault="002E208F" w:rsidP="00A62DDE">
      <w:pPr>
        <w:tabs>
          <w:tab w:val="left" w:pos="2600"/>
          <w:tab w:val="left" w:pos="3600"/>
        </w:tabs>
        <w:ind w:left="284" w:right="43" w:hanging="284"/>
        <w:rPr>
          <w:rFonts w:ascii="Baskerville" w:hAnsi="Baskerville"/>
          <w:b/>
        </w:rPr>
      </w:pPr>
    </w:p>
    <w:p w14:paraId="4D6ABF02"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‘Disease, Disaster and Defeat” The Spanish Army and the War of Independence in New Granada’</w:t>
      </w:r>
    </w:p>
    <w:p w14:paraId="132E9EA0"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Society for Latin American Studies Annual Conference, University of Swansea</w:t>
      </w:r>
    </w:p>
    <w:p w14:paraId="7E880D01" w14:textId="77777777" w:rsidR="002E208F" w:rsidRPr="00871E06" w:rsidRDefault="002E208F" w:rsidP="00A62DDE">
      <w:pPr>
        <w:tabs>
          <w:tab w:val="left" w:pos="2600"/>
          <w:tab w:val="left" w:pos="3600"/>
        </w:tabs>
        <w:ind w:left="284" w:right="43" w:hanging="284"/>
        <w:rPr>
          <w:rFonts w:ascii="Baskerville" w:hAnsi="Baskerville"/>
        </w:rPr>
      </w:pPr>
    </w:p>
    <w:p w14:paraId="4467D7FF"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1994</w:t>
      </w:r>
    </w:p>
    <w:p w14:paraId="203EC959" w14:textId="77777777" w:rsidR="00AD6A5A" w:rsidRPr="00871E06" w:rsidRDefault="00AD6A5A" w:rsidP="00A62DDE">
      <w:pPr>
        <w:tabs>
          <w:tab w:val="left" w:pos="2600"/>
          <w:tab w:val="left" w:pos="3600"/>
        </w:tabs>
        <w:ind w:left="284" w:right="43" w:hanging="284"/>
        <w:rPr>
          <w:rFonts w:ascii="Baskerville" w:hAnsi="Baskerville"/>
          <w:b/>
        </w:rPr>
      </w:pPr>
    </w:p>
    <w:p w14:paraId="5ED63C8F" w14:textId="6E0C945C" w:rsidR="002E208F" w:rsidRPr="00871E06" w:rsidRDefault="004728D4" w:rsidP="00A62DDE">
      <w:pPr>
        <w:tabs>
          <w:tab w:val="left" w:pos="2600"/>
          <w:tab w:val="left" w:pos="3600"/>
        </w:tabs>
        <w:ind w:left="284" w:right="43" w:hanging="284"/>
        <w:rPr>
          <w:rFonts w:ascii="Baskerville" w:hAnsi="Baskerville"/>
        </w:rPr>
      </w:pPr>
      <w:r w:rsidRPr="00871E06">
        <w:rPr>
          <w:rFonts w:ascii="Baskerville" w:hAnsi="Baskerville"/>
        </w:rPr>
        <w:t xml:space="preserve">‘La Salud Militar </w:t>
      </w:r>
      <w:proofErr w:type="spellStart"/>
      <w:r w:rsidRPr="00871E06">
        <w:rPr>
          <w:rFonts w:ascii="Baskerville" w:hAnsi="Baskerville"/>
        </w:rPr>
        <w:t>durante</w:t>
      </w:r>
      <w:proofErr w:type="spellEnd"/>
      <w:r w:rsidRPr="00871E06">
        <w:rPr>
          <w:rFonts w:ascii="Baskerville" w:hAnsi="Baskerville"/>
        </w:rPr>
        <w:t xml:space="preserve"> las </w:t>
      </w:r>
      <w:proofErr w:type="spellStart"/>
      <w:r w:rsidRPr="00871E06">
        <w:rPr>
          <w:rFonts w:ascii="Baskerville" w:hAnsi="Baskerville"/>
        </w:rPr>
        <w:t>Guerras</w:t>
      </w:r>
      <w:proofErr w:type="spellEnd"/>
      <w:r w:rsidRPr="00871E06">
        <w:rPr>
          <w:rFonts w:ascii="Baskerville" w:hAnsi="Baskerville"/>
        </w:rPr>
        <w:t xml:space="preserve"> de la </w:t>
      </w:r>
      <w:proofErr w:type="spellStart"/>
      <w:r w:rsidRPr="00871E06">
        <w:rPr>
          <w:rFonts w:ascii="Baskerville" w:hAnsi="Baskerville"/>
        </w:rPr>
        <w:t>I</w:t>
      </w:r>
      <w:r w:rsidR="002E208F" w:rsidRPr="00871E06">
        <w:rPr>
          <w:rFonts w:ascii="Baskerville" w:hAnsi="Baskerville"/>
        </w:rPr>
        <w:t>ndependencia</w:t>
      </w:r>
      <w:proofErr w:type="spellEnd"/>
      <w:r w:rsidR="002E208F" w:rsidRPr="00871E06">
        <w:rPr>
          <w:rFonts w:ascii="Baskerville" w:hAnsi="Baskerville"/>
        </w:rPr>
        <w:t>’</w:t>
      </w:r>
    </w:p>
    <w:p w14:paraId="5BDE1B81" w14:textId="4E59E219"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00A84160" w:rsidRPr="00871E06">
        <w:rPr>
          <w:rFonts w:ascii="Baskerville" w:hAnsi="Baskerville"/>
          <w:u w:val="single"/>
        </w:rPr>
        <w:t>European University</w:t>
      </w:r>
      <w:r w:rsidR="005E13A8" w:rsidRPr="00871E06">
        <w:rPr>
          <w:rFonts w:ascii="Baskerville" w:hAnsi="Baskerville"/>
          <w:u w:val="single"/>
        </w:rPr>
        <w:t xml:space="preserve"> Institute</w:t>
      </w:r>
    </w:p>
    <w:p w14:paraId="72D210BB"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 xml:space="preserve">Primer Seminario </w:t>
      </w:r>
      <w:proofErr w:type="spellStart"/>
      <w:r w:rsidRPr="00871E06">
        <w:rPr>
          <w:rFonts w:ascii="Baskerville" w:hAnsi="Baskerville"/>
        </w:rPr>
        <w:t>Intensivo</w:t>
      </w:r>
      <w:proofErr w:type="spellEnd"/>
      <w:r w:rsidRPr="00871E06">
        <w:rPr>
          <w:rFonts w:ascii="Baskerville" w:hAnsi="Baskerville"/>
        </w:rPr>
        <w:t xml:space="preserve"> Erasmus de Historia Latinoamericana</w:t>
      </w:r>
    </w:p>
    <w:p w14:paraId="7FD8D336" w14:textId="77777777" w:rsidR="002E208F" w:rsidRPr="00871E06" w:rsidRDefault="002E208F" w:rsidP="00A62DDE">
      <w:pPr>
        <w:tabs>
          <w:tab w:val="left" w:pos="2600"/>
          <w:tab w:val="left" w:pos="3600"/>
        </w:tabs>
        <w:ind w:left="284" w:right="43" w:hanging="284"/>
        <w:rPr>
          <w:rFonts w:ascii="Baskerville" w:hAnsi="Baskerville"/>
        </w:rPr>
      </w:pPr>
    </w:p>
    <w:p w14:paraId="3C2BB36E"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1993</w:t>
      </w:r>
    </w:p>
    <w:p w14:paraId="23BF194D" w14:textId="77777777" w:rsidR="00AD6A5A" w:rsidRPr="00871E06" w:rsidRDefault="00AD6A5A" w:rsidP="00A62DDE">
      <w:pPr>
        <w:tabs>
          <w:tab w:val="left" w:pos="2600"/>
          <w:tab w:val="left" w:pos="3600"/>
        </w:tabs>
        <w:ind w:left="284" w:right="43" w:hanging="284"/>
        <w:rPr>
          <w:rFonts w:ascii="Baskerville" w:hAnsi="Baskerville"/>
          <w:b/>
        </w:rPr>
      </w:pPr>
    </w:p>
    <w:p w14:paraId="738F63B1"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‘The Spanish Political Crisis of 1820 and the Loss of New Granada’</w:t>
      </w:r>
    </w:p>
    <w:p w14:paraId="5EF06A3F"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lastRenderedPageBreak/>
        <w:tab/>
      </w:r>
      <w:r w:rsidRPr="00871E06">
        <w:rPr>
          <w:rFonts w:ascii="Baskerville" w:hAnsi="Baskerville"/>
          <w:u w:val="single"/>
        </w:rPr>
        <w:t>Institute of Latin American Studies, University of London</w:t>
      </w:r>
    </w:p>
    <w:p w14:paraId="4828D0EC"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Colonial History Workshop</w:t>
      </w:r>
    </w:p>
    <w:p w14:paraId="60E3C600" w14:textId="77777777" w:rsidR="002E208F" w:rsidRPr="00871E06" w:rsidRDefault="002E208F" w:rsidP="00A62DDE">
      <w:pPr>
        <w:tabs>
          <w:tab w:val="left" w:pos="2600"/>
          <w:tab w:val="left" w:pos="3600"/>
        </w:tabs>
        <w:ind w:left="284" w:right="43" w:hanging="284"/>
        <w:rPr>
          <w:rFonts w:ascii="Baskerville" w:hAnsi="Baskerville"/>
        </w:rPr>
      </w:pPr>
    </w:p>
    <w:p w14:paraId="1D2FC6CB" w14:textId="77777777" w:rsidR="002E208F" w:rsidRPr="00871E06" w:rsidRDefault="002E208F" w:rsidP="00A62DDE">
      <w:pPr>
        <w:tabs>
          <w:tab w:val="left" w:pos="2600"/>
          <w:tab w:val="left" w:pos="3600"/>
        </w:tabs>
        <w:ind w:left="284" w:right="43" w:hanging="284"/>
        <w:rPr>
          <w:rFonts w:ascii="Baskerville" w:hAnsi="Baskerville"/>
          <w:b/>
        </w:rPr>
      </w:pPr>
      <w:r w:rsidRPr="00871E06">
        <w:rPr>
          <w:rFonts w:ascii="Baskerville" w:hAnsi="Baskerville"/>
          <w:b/>
        </w:rPr>
        <w:t>1992</w:t>
      </w:r>
    </w:p>
    <w:p w14:paraId="753A5AC3" w14:textId="77777777" w:rsidR="00AD6A5A" w:rsidRPr="00871E06" w:rsidRDefault="00AD6A5A" w:rsidP="00A62DDE">
      <w:pPr>
        <w:tabs>
          <w:tab w:val="left" w:pos="2600"/>
          <w:tab w:val="left" w:pos="3600"/>
        </w:tabs>
        <w:ind w:left="284" w:right="43" w:hanging="284"/>
        <w:rPr>
          <w:rFonts w:ascii="Baskerville" w:hAnsi="Baskerville"/>
          <w:b/>
        </w:rPr>
      </w:pPr>
    </w:p>
    <w:p w14:paraId="4CEA1696"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w:t>
      </w:r>
      <w:proofErr w:type="spellStart"/>
      <w:r w:rsidRPr="00871E06">
        <w:rPr>
          <w:rFonts w:ascii="Baskerville" w:hAnsi="Baskerville"/>
        </w:rPr>
        <w:t>Sublevaciones</w:t>
      </w:r>
      <w:proofErr w:type="spellEnd"/>
      <w:r w:rsidRPr="00871E06">
        <w:rPr>
          <w:rFonts w:ascii="Baskerville" w:hAnsi="Baskerville"/>
        </w:rPr>
        <w:t xml:space="preserve"> y </w:t>
      </w:r>
      <w:proofErr w:type="spellStart"/>
      <w:r w:rsidRPr="00871E06">
        <w:rPr>
          <w:rFonts w:ascii="Baskerville" w:hAnsi="Baskerville"/>
        </w:rPr>
        <w:t>Gobierno</w:t>
      </w:r>
      <w:proofErr w:type="spellEnd"/>
      <w:r w:rsidRPr="00871E06">
        <w:rPr>
          <w:rFonts w:ascii="Baskerville" w:hAnsi="Baskerville"/>
        </w:rPr>
        <w:t xml:space="preserve"> Local </w:t>
      </w:r>
      <w:proofErr w:type="spellStart"/>
      <w:r w:rsidRPr="00871E06">
        <w:rPr>
          <w:rFonts w:ascii="Baskerville" w:hAnsi="Baskerville"/>
        </w:rPr>
        <w:t>en</w:t>
      </w:r>
      <w:proofErr w:type="spellEnd"/>
      <w:r w:rsidRPr="00871E06">
        <w:rPr>
          <w:rFonts w:ascii="Baskerville" w:hAnsi="Baskerville"/>
        </w:rPr>
        <w:t xml:space="preserve"> Nueva Granada, </w:t>
      </w:r>
      <w:proofErr w:type="spellStart"/>
      <w:r w:rsidRPr="00871E06">
        <w:rPr>
          <w:rFonts w:ascii="Baskerville" w:hAnsi="Baskerville"/>
        </w:rPr>
        <w:t>siglo</w:t>
      </w:r>
      <w:proofErr w:type="spellEnd"/>
      <w:r w:rsidRPr="00871E06">
        <w:rPr>
          <w:rFonts w:ascii="Baskerville" w:hAnsi="Baskerville"/>
        </w:rPr>
        <w:t xml:space="preserve"> XVIII’</w:t>
      </w:r>
    </w:p>
    <w:p w14:paraId="4B716536" w14:textId="77777777" w:rsidR="002E208F" w:rsidRPr="00871E06" w:rsidRDefault="002E208F" w:rsidP="00A62DDE">
      <w:pPr>
        <w:tabs>
          <w:tab w:val="left" w:pos="2600"/>
          <w:tab w:val="left" w:pos="3600"/>
        </w:tabs>
        <w:ind w:left="284" w:right="43" w:hanging="284"/>
        <w:rPr>
          <w:rFonts w:ascii="Baskerville" w:hAnsi="Baskerville"/>
          <w:u w:val="single"/>
        </w:rPr>
      </w:pPr>
      <w:r w:rsidRPr="00871E06">
        <w:rPr>
          <w:rFonts w:ascii="Baskerville" w:hAnsi="Baskerville"/>
        </w:rPr>
        <w:tab/>
      </w:r>
      <w:r w:rsidRPr="00871E06">
        <w:rPr>
          <w:rFonts w:ascii="Baskerville" w:hAnsi="Baskerville"/>
          <w:u w:val="single"/>
        </w:rPr>
        <w:t xml:space="preserve">Escuela de </w:t>
      </w:r>
      <w:proofErr w:type="spellStart"/>
      <w:r w:rsidRPr="00871E06">
        <w:rPr>
          <w:rFonts w:ascii="Baskerville" w:hAnsi="Baskerville"/>
          <w:u w:val="single"/>
        </w:rPr>
        <w:t>Estudios</w:t>
      </w:r>
      <w:proofErr w:type="spellEnd"/>
      <w:r w:rsidRPr="00871E06">
        <w:rPr>
          <w:rFonts w:ascii="Baskerville" w:hAnsi="Baskerville"/>
          <w:u w:val="single"/>
        </w:rPr>
        <w:t xml:space="preserve"> Hispano-Americanos</w:t>
      </w:r>
      <w:r w:rsidRPr="00871E06">
        <w:rPr>
          <w:rFonts w:ascii="Baskerville" w:hAnsi="Baskerville"/>
        </w:rPr>
        <w:t>, Seville</w:t>
      </w:r>
    </w:p>
    <w:p w14:paraId="5844B7F6" w14:textId="77777777" w:rsidR="002E208F" w:rsidRPr="00871E06" w:rsidRDefault="002E208F" w:rsidP="00A62DDE">
      <w:pPr>
        <w:tabs>
          <w:tab w:val="left" w:pos="2600"/>
          <w:tab w:val="left" w:pos="3600"/>
        </w:tabs>
        <w:ind w:left="284" w:right="43" w:hanging="284"/>
        <w:rPr>
          <w:rFonts w:ascii="Baskerville" w:hAnsi="Baskerville"/>
        </w:rPr>
      </w:pPr>
      <w:r w:rsidRPr="00871E06">
        <w:rPr>
          <w:rFonts w:ascii="Baskerville" w:hAnsi="Baskerville"/>
        </w:rPr>
        <w:tab/>
        <w:t>Mesa Redonda Seminar Series</w:t>
      </w:r>
    </w:p>
    <w:p w14:paraId="5F522F0F" w14:textId="77777777" w:rsidR="002E208F" w:rsidRPr="00871E06" w:rsidRDefault="002E208F" w:rsidP="00A62DDE">
      <w:pPr>
        <w:ind w:left="284" w:right="43" w:hanging="284"/>
        <w:rPr>
          <w:rFonts w:ascii="Baskerville" w:hAnsi="Baskerville"/>
        </w:rPr>
      </w:pPr>
    </w:p>
    <w:p w14:paraId="6EE4325B" w14:textId="77777777" w:rsidR="002E208F" w:rsidRPr="00871E06" w:rsidRDefault="002E208F" w:rsidP="00A62DDE">
      <w:pPr>
        <w:ind w:left="284" w:right="43" w:hanging="284"/>
        <w:rPr>
          <w:rFonts w:ascii="Baskerville" w:hAnsi="Baskerville"/>
          <w:b/>
        </w:rPr>
      </w:pPr>
      <w:r w:rsidRPr="00871E06">
        <w:rPr>
          <w:rFonts w:ascii="Baskerville" w:hAnsi="Baskerville"/>
          <w:b/>
        </w:rPr>
        <w:t>1986</w:t>
      </w:r>
    </w:p>
    <w:p w14:paraId="5AB8E918" w14:textId="77777777" w:rsidR="00AD6A5A" w:rsidRPr="00871E06" w:rsidRDefault="00AD6A5A" w:rsidP="00A62DDE">
      <w:pPr>
        <w:ind w:left="284" w:right="43" w:hanging="284"/>
        <w:rPr>
          <w:rFonts w:ascii="Baskerville" w:hAnsi="Baskerville"/>
          <w:b/>
        </w:rPr>
      </w:pPr>
    </w:p>
    <w:p w14:paraId="436CBA14" w14:textId="77777777" w:rsidR="002E208F" w:rsidRPr="00871E06" w:rsidRDefault="002E208F" w:rsidP="00A62DDE">
      <w:pPr>
        <w:ind w:left="284" w:right="43" w:hanging="284"/>
        <w:rPr>
          <w:rFonts w:ascii="Baskerville" w:hAnsi="Baskerville"/>
        </w:rPr>
      </w:pPr>
      <w:r w:rsidRPr="00871E06">
        <w:rPr>
          <w:rFonts w:ascii="Baskerville" w:hAnsi="Baskerville"/>
        </w:rPr>
        <w:t xml:space="preserve">‘‘Dieses </w:t>
      </w:r>
      <w:proofErr w:type="spellStart"/>
      <w:r w:rsidRPr="00871E06">
        <w:rPr>
          <w:rFonts w:ascii="Baskerville" w:hAnsi="Baskerville"/>
        </w:rPr>
        <w:t>Herrliche</w:t>
      </w:r>
      <w:proofErr w:type="spellEnd"/>
      <w:r w:rsidRPr="00871E06">
        <w:rPr>
          <w:rFonts w:ascii="Baskerville" w:hAnsi="Baskerville"/>
        </w:rPr>
        <w:t xml:space="preserve"> </w:t>
      </w:r>
      <w:proofErr w:type="spellStart"/>
      <w:r w:rsidRPr="00871E06">
        <w:rPr>
          <w:rFonts w:ascii="Baskerville" w:hAnsi="Baskerville"/>
        </w:rPr>
        <w:t>Denkmal</w:t>
      </w:r>
      <w:proofErr w:type="spellEnd"/>
      <w:r w:rsidRPr="00871E06">
        <w:rPr>
          <w:rFonts w:ascii="Baskerville" w:hAnsi="Baskerville"/>
        </w:rPr>
        <w:t>’: The Nibelungenlied in Art, 1800-1840’</w:t>
      </w:r>
    </w:p>
    <w:p w14:paraId="3D2B7632" w14:textId="742538B5" w:rsidR="002E208F" w:rsidRPr="00871E06" w:rsidRDefault="00005DB3" w:rsidP="00A62DDE">
      <w:pPr>
        <w:pStyle w:val="Heading9"/>
        <w:jc w:val="left"/>
        <w:rPr>
          <w:rFonts w:ascii="Baskerville" w:hAnsi="Baskerville"/>
          <w:sz w:val="24"/>
          <w:szCs w:val="24"/>
        </w:rPr>
      </w:pPr>
      <w:r w:rsidRPr="00871E06">
        <w:rPr>
          <w:rFonts w:ascii="Baskerville" w:hAnsi="Baskerville"/>
          <w:sz w:val="24"/>
          <w:szCs w:val="24"/>
        </w:rPr>
        <w:t>Bryn Mawr College</w:t>
      </w:r>
    </w:p>
    <w:p w14:paraId="47622957" w14:textId="77777777" w:rsidR="002E208F" w:rsidRDefault="002E208F" w:rsidP="00A62DDE">
      <w:pPr>
        <w:ind w:left="284" w:right="43"/>
        <w:rPr>
          <w:rFonts w:ascii="Baskerville" w:hAnsi="Baskerville"/>
        </w:rPr>
      </w:pPr>
      <w:r w:rsidRPr="00871E06">
        <w:rPr>
          <w:rFonts w:ascii="Baskerville" w:hAnsi="Baskerville"/>
        </w:rPr>
        <w:t>German Department Faculty Seminar</w:t>
      </w:r>
    </w:p>
    <w:p w14:paraId="696E9356" w14:textId="77777777" w:rsidR="00616DCC" w:rsidRDefault="00616DCC" w:rsidP="00616DCC">
      <w:pPr>
        <w:ind w:right="43"/>
        <w:rPr>
          <w:rFonts w:ascii="Baskerville" w:hAnsi="Baskerville"/>
        </w:rPr>
      </w:pPr>
    </w:p>
    <w:p w14:paraId="5F84CC22" w14:textId="4951B0B0" w:rsidR="00616DCC" w:rsidRPr="00616DCC" w:rsidRDefault="00616DCC" w:rsidP="00616DCC">
      <w:pPr>
        <w:pStyle w:val="Footer"/>
        <w:widowControl w:val="0"/>
        <w:tabs>
          <w:tab w:val="clear" w:pos="4153"/>
          <w:tab w:val="clear" w:pos="8306"/>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sz w:val="24"/>
          <w:szCs w:val="24"/>
        </w:rPr>
      </w:pPr>
      <w:r>
        <w:rPr>
          <w:rFonts w:ascii="Baskerville" w:hAnsi="Baskerville"/>
          <w:sz w:val="24"/>
          <w:szCs w:val="24"/>
        </w:rPr>
        <w:t>February 2026</w:t>
      </w:r>
    </w:p>
    <w:sectPr w:rsidR="00616DCC" w:rsidRPr="00616DCC" w:rsidSect="004D7430">
      <w:headerReference w:type="even" r:id="rId7"/>
      <w:headerReference w:type="default" r:id="rId8"/>
      <w:footerReference w:type="even" r:id="rId9"/>
      <w:footerReference w:type="default" r:id="rId10"/>
      <w:pgSz w:w="11900" w:h="16820"/>
      <w:pgMar w:top="1440" w:right="126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BAC0B4" w14:textId="77777777" w:rsidR="00624845" w:rsidRDefault="00624845" w:rsidP="00A06EC2">
      <w:r>
        <w:separator/>
      </w:r>
    </w:p>
  </w:endnote>
  <w:endnote w:type="continuationSeparator" w:id="0">
    <w:p w14:paraId="78BE8A69" w14:textId="77777777" w:rsidR="00624845" w:rsidRDefault="00624845" w:rsidP="00A06E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ew York">
    <w:altName w:val="Times New Roman"/>
    <w:panose1 w:val="020B0604020202020204"/>
    <w:charset w:val="4D"/>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Times">
    <w:altName w:val="DokChampa"/>
    <w:panose1 w:val="020B0604020202020204"/>
    <w:charset w:val="00"/>
    <w:family w:val="auto"/>
    <w:pitch w:val="variable"/>
    <w:sig w:usb0="E00002FF" w:usb1="5000205A" w:usb2="00000000" w:usb3="00000000" w:csb0="0000019F" w:csb1="00000000"/>
  </w:font>
  <w:font w:name="Perpetua">
    <w:panose1 w:val="02020502060401020303"/>
    <w:charset w:val="4D"/>
    <w:family w:val="roman"/>
    <w:pitch w:val="variable"/>
    <w:sig w:usb0="00000003" w:usb1="00000000" w:usb2="00000000" w:usb3="00000000" w:csb0="00000001" w:csb1="00000000"/>
  </w:font>
  <w:font w:name="Baskerville">
    <w:panose1 w:val="02020502070401020303"/>
    <w:charset w:val="00"/>
    <w:family w:val="roman"/>
    <w:pitch w:val="variable"/>
    <w:sig w:usb0="80000067" w:usb1="02000000" w:usb2="00000000" w:usb3="00000000" w:csb0="0000019F" w:csb1="00000000"/>
  </w:font>
  <w:font w:name="Garamond">
    <w:panose1 w:val="02020404030301010803"/>
    <w:charset w:val="00"/>
    <w:family w:val="roman"/>
    <w:pitch w:val="variable"/>
    <w:sig w:usb0="00000287" w:usb1="00000002"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Baskerville SemiBold Italic">
    <w:panose1 w:val="02020702070400090203"/>
    <w:charset w:val="00"/>
    <w:family w:val="auto"/>
    <w:pitch w:val="variable"/>
    <w:sig w:usb0="80000067" w:usb1="00000040"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CE254D" w14:textId="77777777" w:rsidR="00927B46" w:rsidRDefault="00927B4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79E7FE" w14:textId="77777777" w:rsidR="00927B46" w:rsidRDefault="00927B4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341831" w14:textId="77777777" w:rsidR="00927B46" w:rsidRDefault="00927B4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14:paraId="30911792" w14:textId="77777777" w:rsidR="00927B46" w:rsidRDefault="00927B4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D2EF00" w14:textId="77777777" w:rsidR="00624845" w:rsidRDefault="00624845" w:rsidP="00A06EC2">
      <w:r>
        <w:separator/>
      </w:r>
    </w:p>
  </w:footnote>
  <w:footnote w:type="continuationSeparator" w:id="0">
    <w:p w14:paraId="6BF367B7" w14:textId="77777777" w:rsidR="00624845" w:rsidRDefault="00624845" w:rsidP="00A06E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44ED2" w14:textId="77777777" w:rsidR="00927B46" w:rsidRDefault="00927B46">
    <w:pPr>
      <w:pStyle w:val="Header"/>
      <w:framePr w:w="576" w:wrap="around" w:vAnchor="page" w:hAnchor="page" w:x="10614" w:y="1"/>
      <w:jc w:val="right"/>
      <w:rPr>
        <w:rStyle w:val="PageNumber"/>
        <w:rFonts w:ascii="Times New Roman" w:hAnsi="Times New Roman"/>
        <w:sz w:val="20"/>
      </w:rPr>
    </w:pPr>
    <w:r>
      <w:rPr>
        <w:rStyle w:val="PageNumber"/>
      </w:rPr>
      <w:fldChar w:fldCharType="begin"/>
    </w:r>
    <w:r>
      <w:rPr>
        <w:rStyle w:val="PageNumber"/>
      </w:rPr>
      <w:instrText xml:space="preserve">PAGE  </w:instrText>
    </w:r>
    <w:r>
      <w:rPr>
        <w:rStyle w:val="PageNumber"/>
      </w:rPr>
      <w:fldChar w:fldCharType="end"/>
    </w:r>
  </w:p>
  <w:p w14:paraId="43E0A236" w14:textId="77777777" w:rsidR="00927B46" w:rsidRDefault="00927B46">
    <w:pPr>
      <w:pStyle w:val="Header"/>
      <w:jc w:val="center"/>
    </w:pPr>
  </w:p>
  <w:p w14:paraId="1BBBC444" w14:textId="77777777" w:rsidR="00927B46" w:rsidRDefault="00927B4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5FF73B" w14:textId="77777777" w:rsidR="00927B46" w:rsidRPr="00512796" w:rsidRDefault="00927B46">
    <w:pPr>
      <w:jc w:val="center"/>
      <w:rPr>
        <w:rFonts w:ascii="Baskerville" w:hAnsi="Baskerville"/>
      </w:rPr>
    </w:pPr>
    <w:r w:rsidRPr="00512796">
      <w:rPr>
        <w:rFonts w:ascii="Baskerville" w:hAnsi="Baskerville"/>
        <w:b/>
      </w:rPr>
      <w:t>REBECCA EARLE</w:t>
    </w:r>
  </w:p>
  <w:p w14:paraId="089C896C" w14:textId="77777777" w:rsidR="00927B46" w:rsidRPr="00512796" w:rsidRDefault="00927B46">
    <w:pPr>
      <w:jc w:val="center"/>
      <w:rPr>
        <w:rFonts w:ascii="Baskerville" w:hAnsi="Baskervil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000002"/>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4"/>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000005"/>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0000006"/>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218004D"/>
    <w:multiLevelType w:val="multilevel"/>
    <w:tmpl w:val="53101E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9192EC0"/>
    <w:multiLevelType w:val="hybridMultilevel"/>
    <w:tmpl w:val="4F502F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883736"/>
    <w:multiLevelType w:val="hybridMultilevel"/>
    <w:tmpl w:val="B18E430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5F7A0A"/>
    <w:multiLevelType w:val="hybridMultilevel"/>
    <w:tmpl w:val="53101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351167"/>
    <w:multiLevelType w:val="hybridMultilevel"/>
    <w:tmpl w:val="97482E72"/>
    <w:lvl w:ilvl="0" w:tplc="04090005">
      <w:start w:val="1"/>
      <w:numFmt w:val="bullet"/>
      <w:lvlText w:val=""/>
      <w:lvlJc w:val="left"/>
      <w:pPr>
        <w:ind w:left="1445" w:hanging="360"/>
      </w:pPr>
      <w:rPr>
        <w:rFonts w:ascii="Wingdings" w:hAnsi="Wingdings" w:hint="default"/>
      </w:rPr>
    </w:lvl>
    <w:lvl w:ilvl="1" w:tplc="04090003" w:tentative="1">
      <w:start w:val="1"/>
      <w:numFmt w:val="bullet"/>
      <w:lvlText w:val="o"/>
      <w:lvlJc w:val="left"/>
      <w:pPr>
        <w:ind w:left="2165" w:hanging="360"/>
      </w:pPr>
      <w:rPr>
        <w:rFonts w:ascii="Courier New" w:hAnsi="Courier New" w:cs="Courier New" w:hint="default"/>
      </w:rPr>
    </w:lvl>
    <w:lvl w:ilvl="2" w:tplc="04090005" w:tentative="1">
      <w:start w:val="1"/>
      <w:numFmt w:val="bullet"/>
      <w:lvlText w:val=""/>
      <w:lvlJc w:val="left"/>
      <w:pPr>
        <w:ind w:left="2885" w:hanging="360"/>
      </w:pPr>
      <w:rPr>
        <w:rFonts w:ascii="Wingdings" w:hAnsi="Wingdings" w:hint="default"/>
      </w:rPr>
    </w:lvl>
    <w:lvl w:ilvl="3" w:tplc="04090001" w:tentative="1">
      <w:start w:val="1"/>
      <w:numFmt w:val="bullet"/>
      <w:lvlText w:val=""/>
      <w:lvlJc w:val="left"/>
      <w:pPr>
        <w:ind w:left="3605" w:hanging="360"/>
      </w:pPr>
      <w:rPr>
        <w:rFonts w:ascii="Symbol" w:hAnsi="Symbol" w:hint="default"/>
      </w:rPr>
    </w:lvl>
    <w:lvl w:ilvl="4" w:tplc="04090003" w:tentative="1">
      <w:start w:val="1"/>
      <w:numFmt w:val="bullet"/>
      <w:lvlText w:val="o"/>
      <w:lvlJc w:val="left"/>
      <w:pPr>
        <w:ind w:left="4325" w:hanging="360"/>
      </w:pPr>
      <w:rPr>
        <w:rFonts w:ascii="Courier New" w:hAnsi="Courier New" w:cs="Courier New" w:hint="default"/>
      </w:rPr>
    </w:lvl>
    <w:lvl w:ilvl="5" w:tplc="04090005" w:tentative="1">
      <w:start w:val="1"/>
      <w:numFmt w:val="bullet"/>
      <w:lvlText w:val=""/>
      <w:lvlJc w:val="left"/>
      <w:pPr>
        <w:ind w:left="5045" w:hanging="360"/>
      </w:pPr>
      <w:rPr>
        <w:rFonts w:ascii="Wingdings" w:hAnsi="Wingdings" w:hint="default"/>
      </w:rPr>
    </w:lvl>
    <w:lvl w:ilvl="6" w:tplc="04090001" w:tentative="1">
      <w:start w:val="1"/>
      <w:numFmt w:val="bullet"/>
      <w:lvlText w:val=""/>
      <w:lvlJc w:val="left"/>
      <w:pPr>
        <w:ind w:left="5765" w:hanging="360"/>
      </w:pPr>
      <w:rPr>
        <w:rFonts w:ascii="Symbol" w:hAnsi="Symbol" w:hint="default"/>
      </w:rPr>
    </w:lvl>
    <w:lvl w:ilvl="7" w:tplc="04090003" w:tentative="1">
      <w:start w:val="1"/>
      <w:numFmt w:val="bullet"/>
      <w:lvlText w:val="o"/>
      <w:lvlJc w:val="left"/>
      <w:pPr>
        <w:ind w:left="6485" w:hanging="360"/>
      </w:pPr>
      <w:rPr>
        <w:rFonts w:ascii="Courier New" w:hAnsi="Courier New" w:cs="Courier New" w:hint="default"/>
      </w:rPr>
    </w:lvl>
    <w:lvl w:ilvl="8" w:tplc="04090005" w:tentative="1">
      <w:start w:val="1"/>
      <w:numFmt w:val="bullet"/>
      <w:lvlText w:val=""/>
      <w:lvlJc w:val="left"/>
      <w:pPr>
        <w:ind w:left="7205" w:hanging="360"/>
      </w:pPr>
      <w:rPr>
        <w:rFonts w:ascii="Wingdings" w:hAnsi="Wingdings" w:hint="default"/>
      </w:rPr>
    </w:lvl>
  </w:abstractNum>
  <w:abstractNum w:abstractNumId="10" w15:restartNumberingAfterBreak="0">
    <w:nsid w:val="53FC2BFC"/>
    <w:multiLevelType w:val="hybridMultilevel"/>
    <w:tmpl w:val="3AAE7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98472879">
    <w:abstractNumId w:val="2"/>
  </w:num>
  <w:num w:numId="2" w16cid:durableId="1449163255">
    <w:abstractNumId w:val="3"/>
  </w:num>
  <w:num w:numId="3" w16cid:durableId="1784180681">
    <w:abstractNumId w:val="0"/>
  </w:num>
  <w:num w:numId="4" w16cid:durableId="1096289768">
    <w:abstractNumId w:val="1"/>
  </w:num>
  <w:num w:numId="5" w16cid:durableId="174349457">
    <w:abstractNumId w:val="4"/>
  </w:num>
  <w:num w:numId="6" w16cid:durableId="1519739080">
    <w:abstractNumId w:val="0"/>
  </w:num>
  <w:num w:numId="7" w16cid:durableId="922489920">
    <w:abstractNumId w:val="7"/>
  </w:num>
  <w:num w:numId="8" w16cid:durableId="727000701">
    <w:abstractNumId w:val="6"/>
  </w:num>
  <w:num w:numId="9" w16cid:durableId="1343432053">
    <w:abstractNumId w:val="9"/>
  </w:num>
  <w:num w:numId="10" w16cid:durableId="705718242">
    <w:abstractNumId w:val="8"/>
  </w:num>
  <w:num w:numId="11" w16cid:durableId="2068913467">
    <w:abstractNumId w:val="5"/>
  </w:num>
  <w:num w:numId="12" w16cid:durableId="191916776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proofState w:spelling="clean"/>
  <w:defaultTabStop w:val="720"/>
  <w:doNotHyphenateCap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46A3"/>
    <w:rsid w:val="0000219D"/>
    <w:rsid w:val="000022F4"/>
    <w:rsid w:val="00002886"/>
    <w:rsid w:val="00003A66"/>
    <w:rsid w:val="00003BA7"/>
    <w:rsid w:val="00004047"/>
    <w:rsid w:val="0000439D"/>
    <w:rsid w:val="000043F4"/>
    <w:rsid w:val="0000581B"/>
    <w:rsid w:val="00005D6A"/>
    <w:rsid w:val="00005DB3"/>
    <w:rsid w:val="00005E3F"/>
    <w:rsid w:val="00006867"/>
    <w:rsid w:val="000068EA"/>
    <w:rsid w:val="00006D78"/>
    <w:rsid w:val="00010F88"/>
    <w:rsid w:val="000110A3"/>
    <w:rsid w:val="000119AF"/>
    <w:rsid w:val="00011E4D"/>
    <w:rsid w:val="00013456"/>
    <w:rsid w:val="00013907"/>
    <w:rsid w:val="00013A8D"/>
    <w:rsid w:val="00014C7C"/>
    <w:rsid w:val="0001513F"/>
    <w:rsid w:val="00015A32"/>
    <w:rsid w:val="00015AB0"/>
    <w:rsid w:val="000165AA"/>
    <w:rsid w:val="00017075"/>
    <w:rsid w:val="00017C9D"/>
    <w:rsid w:val="00020733"/>
    <w:rsid w:val="0002123D"/>
    <w:rsid w:val="00021B12"/>
    <w:rsid w:val="000239A7"/>
    <w:rsid w:val="00025A1E"/>
    <w:rsid w:val="00025F70"/>
    <w:rsid w:val="000272EF"/>
    <w:rsid w:val="00030505"/>
    <w:rsid w:val="00030617"/>
    <w:rsid w:val="00031F8C"/>
    <w:rsid w:val="000325F8"/>
    <w:rsid w:val="00034497"/>
    <w:rsid w:val="0003458D"/>
    <w:rsid w:val="00034EB0"/>
    <w:rsid w:val="000367D0"/>
    <w:rsid w:val="0004095E"/>
    <w:rsid w:val="000409A2"/>
    <w:rsid w:val="00041A76"/>
    <w:rsid w:val="0004235F"/>
    <w:rsid w:val="00042C98"/>
    <w:rsid w:val="0004382E"/>
    <w:rsid w:val="00045C51"/>
    <w:rsid w:val="000479AD"/>
    <w:rsid w:val="0005083E"/>
    <w:rsid w:val="00050A48"/>
    <w:rsid w:val="00051073"/>
    <w:rsid w:val="0005150C"/>
    <w:rsid w:val="00052234"/>
    <w:rsid w:val="00052D6A"/>
    <w:rsid w:val="000535D1"/>
    <w:rsid w:val="00053748"/>
    <w:rsid w:val="00053971"/>
    <w:rsid w:val="00054F16"/>
    <w:rsid w:val="00055062"/>
    <w:rsid w:val="000551E5"/>
    <w:rsid w:val="00055476"/>
    <w:rsid w:val="00056CA2"/>
    <w:rsid w:val="00060B6E"/>
    <w:rsid w:val="000628F4"/>
    <w:rsid w:val="0006351F"/>
    <w:rsid w:val="00063CFE"/>
    <w:rsid w:val="00065C82"/>
    <w:rsid w:val="00065ED3"/>
    <w:rsid w:val="00066550"/>
    <w:rsid w:val="0006674D"/>
    <w:rsid w:val="00070867"/>
    <w:rsid w:val="00071621"/>
    <w:rsid w:val="0007243A"/>
    <w:rsid w:val="00072B7E"/>
    <w:rsid w:val="00073103"/>
    <w:rsid w:val="00073648"/>
    <w:rsid w:val="00074CCE"/>
    <w:rsid w:val="0007615D"/>
    <w:rsid w:val="00080429"/>
    <w:rsid w:val="000808FB"/>
    <w:rsid w:val="00080C5B"/>
    <w:rsid w:val="00080DF9"/>
    <w:rsid w:val="00084B89"/>
    <w:rsid w:val="0008550B"/>
    <w:rsid w:val="00085A12"/>
    <w:rsid w:val="00086914"/>
    <w:rsid w:val="0009150F"/>
    <w:rsid w:val="0009165C"/>
    <w:rsid w:val="000917DE"/>
    <w:rsid w:val="00091FE9"/>
    <w:rsid w:val="00092AE2"/>
    <w:rsid w:val="0009394B"/>
    <w:rsid w:val="000955B5"/>
    <w:rsid w:val="00095F08"/>
    <w:rsid w:val="000977ED"/>
    <w:rsid w:val="00097C9B"/>
    <w:rsid w:val="00097FDD"/>
    <w:rsid w:val="000A22A6"/>
    <w:rsid w:val="000A246C"/>
    <w:rsid w:val="000A2B4E"/>
    <w:rsid w:val="000A3317"/>
    <w:rsid w:val="000A357D"/>
    <w:rsid w:val="000A3999"/>
    <w:rsid w:val="000A401E"/>
    <w:rsid w:val="000A4429"/>
    <w:rsid w:val="000A4A19"/>
    <w:rsid w:val="000A50B0"/>
    <w:rsid w:val="000A662E"/>
    <w:rsid w:val="000A66FE"/>
    <w:rsid w:val="000B130B"/>
    <w:rsid w:val="000B1532"/>
    <w:rsid w:val="000B2852"/>
    <w:rsid w:val="000B2E3E"/>
    <w:rsid w:val="000B2E72"/>
    <w:rsid w:val="000B3333"/>
    <w:rsid w:val="000B4615"/>
    <w:rsid w:val="000B6749"/>
    <w:rsid w:val="000B7104"/>
    <w:rsid w:val="000B7983"/>
    <w:rsid w:val="000C15CC"/>
    <w:rsid w:val="000C2493"/>
    <w:rsid w:val="000C24AC"/>
    <w:rsid w:val="000C2DB9"/>
    <w:rsid w:val="000C4A17"/>
    <w:rsid w:val="000C4A92"/>
    <w:rsid w:val="000C5532"/>
    <w:rsid w:val="000C68A1"/>
    <w:rsid w:val="000C7D0B"/>
    <w:rsid w:val="000D0AA5"/>
    <w:rsid w:val="000D10CE"/>
    <w:rsid w:val="000D133D"/>
    <w:rsid w:val="000D1641"/>
    <w:rsid w:val="000D1954"/>
    <w:rsid w:val="000D21AA"/>
    <w:rsid w:val="000D2FD2"/>
    <w:rsid w:val="000D470D"/>
    <w:rsid w:val="000D6004"/>
    <w:rsid w:val="000D6471"/>
    <w:rsid w:val="000D6E7B"/>
    <w:rsid w:val="000D7944"/>
    <w:rsid w:val="000E0F33"/>
    <w:rsid w:val="000E17A3"/>
    <w:rsid w:val="000E2E20"/>
    <w:rsid w:val="000E30A0"/>
    <w:rsid w:val="000E3981"/>
    <w:rsid w:val="000E441E"/>
    <w:rsid w:val="000E4E5B"/>
    <w:rsid w:val="000E681C"/>
    <w:rsid w:val="000E7F91"/>
    <w:rsid w:val="000F143A"/>
    <w:rsid w:val="000F2CB6"/>
    <w:rsid w:val="000F32D2"/>
    <w:rsid w:val="000F37FC"/>
    <w:rsid w:val="000F4A7B"/>
    <w:rsid w:val="000F4AE4"/>
    <w:rsid w:val="000F51C2"/>
    <w:rsid w:val="000F68F1"/>
    <w:rsid w:val="000F7F0A"/>
    <w:rsid w:val="00100B63"/>
    <w:rsid w:val="00101E34"/>
    <w:rsid w:val="00102DAA"/>
    <w:rsid w:val="00103750"/>
    <w:rsid w:val="00103E59"/>
    <w:rsid w:val="0010574D"/>
    <w:rsid w:val="00105B30"/>
    <w:rsid w:val="00106657"/>
    <w:rsid w:val="00107048"/>
    <w:rsid w:val="0010721C"/>
    <w:rsid w:val="00107DCE"/>
    <w:rsid w:val="00111E84"/>
    <w:rsid w:val="0011272E"/>
    <w:rsid w:val="00113FC0"/>
    <w:rsid w:val="00114279"/>
    <w:rsid w:val="00114ABD"/>
    <w:rsid w:val="00117B25"/>
    <w:rsid w:val="00120AB6"/>
    <w:rsid w:val="00121F17"/>
    <w:rsid w:val="001225D5"/>
    <w:rsid w:val="001227A8"/>
    <w:rsid w:val="00122FB0"/>
    <w:rsid w:val="001234B9"/>
    <w:rsid w:val="00123943"/>
    <w:rsid w:val="0012427E"/>
    <w:rsid w:val="001242F8"/>
    <w:rsid w:val="00124D0A"/>
    <w:rsid w:val="00124E9B"/>
    <w:rsid w:val="001254A3"/>
    <w:rsid w:val="00125DA5"/>
    <w:rsid w:val="00126106"/>
    <w:rsid w:val="001270E7"/>
    <w:rsid w:val="001272E2"/>
    <w:rsid w:val="0013002F"/>
    <w:rsid w:val="00131263"/>
    <w:rsid w:val="00134FA1"/>
    <w:rsid w:val="0013540D"/>
    <w:rsid w:val="001365C6"/>
    <w:rsid w:val="00136ED9"/>
    <w:rsid w:val="00137254"/>
    <w:rsid w:val="0013773E"/>
    <w:rsid w:val="00137D3D"/>
    <w:rsid w:val="0014025F"/>
    <w:rsid w:val="00141295"/>
    <w:rsid w:val="0014268E"/>
    <w:rsid w:val="00142F24"/>
    <w:rsid w:val="00143D79"/>
    <w:rsid w:val="0014559A"/>
    <w:rsid w:val="00146D45"/>
    <w:rsid w:val="00147C6F"/>
    <w:rsid w:val="001500B6"/>
    <w:rsid w:val="001504A3"/>
    <w:rsid w:val="001507A4"/>
    <w:rsid w:val="00150E3A"/>
    <w:rsid w:val="00152D35"/>
    <w:rsid w:val="001531C9"/>
    <w:rsid w:val="00153570"/>
    <w:rsid w:val="00153597"/>
    <w:rsid w:val="0015431B"/>
    <w:rsid w:val="00155270"/>
    <w:rsid w:val="00155F0F"/>
    <w:rsid w:val="00155FA9"/>
    <w:rsid w:val="00157026"/>
    <w:rsid w:val="00160078"/>
    <w:rsid w:val="0016184F"/>
    <w:rsid w:val="0016281B"/>
    <w:rsid w:val="001634BE"/>
    <w:rsid w:val="00164D46"/>
    <w:rsid w:val="001670D2"/>
    <w:rsid w:val="00167359"/>
    <w:rsid w:val="00170307"/>
    <w:rsid w:val="001707F1"/>
    <w:rsid w:val="0017082C"/>
    <w:rsid w:val="00170D3A"/>
    <w:rsid w:val="00170DC0"/>
    <w:rsid w:val="001710D0"/>
    <w:rsid w:val="00172F43"/>
    <w:rsid w:val="0017366E"/>
    <w:rsid w:val="00174CD5"/>
    <w:rsid w:val="00174EFA"/>
    <w:rsid w:val="00174F54"/>
    <w:rsid w:val="0017501C"/>
    <w:rsid w:val="001757A7"/>
    <w:rsid w:val="00177006"/>
    <w:rsid w:val="00177101"/>
    <w:rsid w:val="001771DC"/>
    <w:rsid w:val="00177695"/>
    <w:rsid w:val="00180044"/>
    <w:rsid w:val="00181ADB"/>
    <w:rsid w:val="0018207C"/>
    <w:rsid w:val="0018298A"/>
    <w:rsid w:val="001832C1"/>
    <w:rsid w:val="001833C7"/>
    <w:rsid w:val="00183831"/>
    <w:rsid w:val="00185054"/>
    <w:rsid w:val="0018785E"/>
    <w:rsid w:val="00187C9F"/>
    <w:rsid w:val="001901DE"/>
    <w:rsid w:val="00190E8B"/>
    <w:rsid w:val="00192F14"/>
    <w:rsid w:val="00194D8D"/>
    <w:rsid w:val="00195757"/>
    <w:rsid w:val="0019588A"/>
    <w:rsid w:val="00196624"/>
    <w:rsid w:val="00197AC2"/>
    <w:rsid w:val="001A05C1"/>
    <w:rsid w:val="001A0EDB"/>
    <w:rsid w:val="001A2304"/>
    <w:rsid w:val="001A2B2D"/>
    <w:rsid w:val="001A441D"/>
    <w:rsid w:val="001A461E"/>
    <w:rsid w:val="001A515B"/>
    <w:rsid w:val="001A5669"/>
    <w:rsid w:val="001A63C2"/>
    <w:rsid w:val="001A67CE"/>
    <w:rsid w:val="001A682B"/>
    <w:rsid w:val="001A704E"/>
    <w:rsid w:val="001A7E26"/>
    <w:rsid w:val="001A7EB3"/>
    <w:rsid w:val="001B0ABE"/>
    <w:rsid w:val="001B201E"/>
    <w:rsid w:val="001B2DB1"/>
    <w:rsid w:val="001B3C81"/>
    <w:rsid w:val="001B4148"/>
    <w:rsid w:val="001B7244"/>
    <w:rsid w:val="001C02A3"/>
    <w:rsid w:val="001C23E5"/>
    <w:rsid w:val="001C296F"/>
    <w:rsid w:val="001C2EB7"/>
    <w:rsid w:val="001C2EEA"/>
    <w:rsid w:val="001C340E"/>
    <w:rsid w:val="001D567F"/>
    <w:rsid w:val="001D56BE"/>
    <w:rsid w:val="001D5718"/>
    <w:rsid w:val="001D6839"/>
    <w:rsid w:val="001D7A70"/>
    <w:rsid w:val="001E08FF"/>
    <w:rsid w:val="001E0FB3"/>
    <w:rsid w:val="001E2340"/>
    <w:rsid w:val="001E34D5"/>
    <w:rsid w:val="001E34FE"/>
    <w:rsid w:val="001E3FDB"/>
    <w:rsid w:val="001E4526"/>
    <w:rsid w:val="001E4690"/>
    <w:rsid w:val="001E518F"/>
    <w:rsid w:val="001E5D77"/>
    <w:rsid w:val="001E7692"/>
    <w:rsid w:val="001E7F57"/>
    <w:rsid w:val="001F26D9"/>
    <w:rsid w:val="001F283D"/>
    <w:rsid w:val="001F33ED"/>
    <w:rsid w:val="001F4B2E"/>
    <w:rsid w:val="001F4F67"/>
    <w:rsid w:val="001F58E5"/>
    <w:rsid w:val="001F5DE9"/>
    <w:rsid w:val="001F5E43"/>
    <w:rsid w:val="001F6055"/>
    <w:rsid w:val="001F6F55"/>
    <w:rsid w:val="001F712C"/>
    <w:rsid w:val="001F72A2"/>
    <w:rsid w:val="002021E2"/>
    <w:rsid w:val="00202987"/>
    <w:rsid w:val="00202DD5"/>
    <w:rsid w:val="00202F1E"/>
    <w:rsid w:val="00203DBD"/>
    <w:rsid w:val="0020448F"/>
    <w:rsid w:val="002046F6"/>
    <w:rsid w:val="002052CB"/>
    <w:rsid w:val="00205F49"/>
    <w:rsid w:val="00206E33"/>
    <w:rsid w:val="00207C30"/>
    <w:rsid w:val="00210020"/>
    <w:rsid w:val="00210AAE"/>
    <w:rsid w:val="00212353"/>
    <w:rsid w:val="00212620"/>
    <w:rsid w:val="002138E0"/>
    <w:rsid w:val="0021443D"/>
    <w:rsid w:val="00215AC4"/>
    <w:rsid w:val="002160B9"/>
    <w:rsid w:val="00216141"/>
    <w:rsid w:val="0021650D"/>
    <w:rsid w:val="00216CBA"/>
    <w:rsid w:val="00217006"/>
    <w:rsid w:val="00217ACB"/>
    <w:rsid w:val="00222011"/>
    <w:rsid w:val="002228B2"/>
    <w:rsid w:val="00222AA8"/>
    <w:rsid w:val="00222BBF"/>
    <w:rsid w:val="00222C8D"/>
    <w:rsid w:val="00223871"/>
    <w:rsid w:val="00224158"/>
    <w:rsid w:val="002244E8"/>
    <w:rsid w:val="0022542D"/>
    <w:rsid w:val="00225E98"/>
    <w:rsid w:val="002265F0"/>
    <w:rsid w:val="0023051F"/>
    <w:rsid w:val="00230778"/>
    <w:rsid w:val="00231705"/>
    <w:rsid w:val="00232859"/>
    <w:rsid w:val="002328B5"/>
    <w:rsid w:val="00232C98"/>
    <w:rsid w:val="00233A5A"/>
    <w:rsid w:val="00234473"/>
    <w:rsid w:val="00235559"/>
    <w:rsid w:val="0023620E"/>
    <w:rsid w:val="0023671F"/>
    <w:rsid w:val="00236957"/>
    <w:rsid w:val="0023760C"/>
    <w:rsid w:val="002379C5"/>
    <w:rsid w:val="00241703"/>
    <w:rsid w:val="00241D21"/>
    <w:rsid w:val="0024360A"/>
    <w:rsid w:val="00244682"/>
    <w:rsid w:val="00244F1F"/>
    <w:rsid w:val="00247CFE"/>
    <w:rsid w:val="00250915"/>
    <w:rsid w:val="00251CA7"/>
    <w:rsid w:val="00252471"/>
    <w:rsid w:val="0025374B"/>
    <w:rsid w:val="002550B1"/>
    <w:rsid w:val="00255600"/>
    <w:rsid w:val="002557C0"/>
    <w:rsid w:val="00255E59"/>
    <w:rsid w:val="00256FC1"/>
    <w:rsid w:val="0026109B"/>
    <w:rsid w:val="00261B45"/>
    <w:rsid w:val="0026269E"/>
    <w:rsid w:val="00262ECD"/>
    <w:rsid w:val="00263557"/>
    <w:rsid w:val="00263626"/>
    <w:rsid w:val="002659C5"/>
    <w:rsid w:val="00266DD7"/>
    <w:rsid w:val="00267969"/>
    <w:rsid w:val="00267B36"/>
    <w:rsid w:val="00267C03"/>
    <w:rsid w:val="0027003D"/>
    <w:rsid w:val="00271BC8"/>
    <w:rsid w:val="00272296"/>
    <w:rsid w:val="00272F88"/>
    <w:rsid w:val="0027775E"/>
    <w:rsid w:val="00280456"/>
    <w:rsid w:val="00280B05"/>
    <w:rsid w:val="00282160"/>
    <w:rsid w:val="0028362E"/>
    <w:rsid w:val="00285006"/>
    <w:rsid w:val="00285E0C"/>
    <w:rsid w:val="00286913"/>
    <w:rsid w:val="00286A53"/>
    <w:rsid w:val="002871B8"/>
    <w:rsid w:val="00290048"/>
    <w:rsid w:val="00290DBB"/>
    <w:rsid w:val="00291B3C"/>
    <w:rsid w:val="00291B48"/>
    <w:rsid w:val="00292BF2"/>
    <w:rsid w:val="00292F80"/>
    <w:rsid w:val="0029371F"/>
    <w:rsid w:val="0029399C"/>
    <w:rsid w:val="002939F6"/>
    <w:rsid w:val="002940D8"/>
    <w:rsid w:val="002957D2"/>
    <w:rsid w:val="00295D86"/>
    <w:rsid w:val="002963D0"/>
    <w:rsid w:val="00297107"/>
    <w:rsid w:val="002978DE"/>
    <w:rsid w:val="002A1926"/>
    <w:rsid w:val="002A4412"/>
    <w:rsid w:val="002A4BD3"/>
    <w:rsid w:val="002A6D6E"/>
    <w:rsid w:val="002A7DE4"/>
    <w:rsid w:val="002B1EDF"/>
    <w:rsid w:val="002B2C10"/>
    <w:rsid w:val="002B309D"/>
    <w:rsid w:val="002B32B7"/>
    <w:rsid w:val="002B34EF"/>
    <w:rsid w:val="002B3867"/>
    <w:rsid w:val="002B477D"/>
    <w:rsid w:val="002B5173"/>
    <w:rsid w:val="002B5413"/>
    <w:rsid w:val="002B5BEF"/>
    <w:rsid w:val="002B5E83"/>
    <w:rsid w:val="002B67B6"/>
    <w:rsid w:val="002B6B9C"/>
    <w:rsid w:val="002B74A4"/>
    <w:rsid w:val="002B7735"/>
    <w:rsid w:val="002C033A"/>
    <w:rsid w:val="002C08C0"/>
    <w:rsid w:val="002C34E7"/>
    <w:rsid w:val="002C35E3"/>
    <w:rsid w:val="002C3746"/>
    <w:rsid w:val="002C3C59"/>
    <w:rsid w:val="002C42DD"/>
    <w:rsid w:val="002C634E"/>
    <w:rsid w:val="002C7C62"/>
    <w:rsid w:val="002C7DD0"/>
    <w:rsid w:val="002D0C20"/>
    <w:rsid w:val="002D0E24"/>
    <w:rsid w:val="002D1398"/>
    <w:rsid w:val="002D18C2"/>
    <w:rsid w:val="002D1A85"/>
    <w:rsid w:val="002D1B93"/>
    <w:rsid w:val="002D46F4"/>
    <w:rsid w:val="002D5846"/>
    <w:rsid w:val="002D67EE"/>
    <w:rsid w:val="002E0C7F"/>
    <w:rsid w:val="002E1133"/>
    <w:rsid w:val="002E1BA4"/>
    <w:rsid w:val="002E208F"/>
    <w:rsid w:val="002E334C"/>
    <w:rsid w:val="002E410B"/>
    <w:rsid w:val="002E444A"/>
    <w:rsid w:val="002E55A8"/>
    <w:rsid w:val="002E5975"/>
    <w:rsid w:val="002E65F9"/>
    <w:rsid w:val="002E6D36"/>
    <w:rsid w:val="002E75C7"/>
    <w:rsid w:val="002E7B86"/>
    <w:rsid w:val="002F06EB"/>
    <w:rsid w:val="002F0CB0"/>
    <w:rsid w:val="002F1695"/>
    <w:rsid w:val="002F1B31"/>
    <w:rsid w:val="002F2A2B"/>
    <w:rsid w:val="002F2BAD"/>
    <w:rsid w:val="002F2F66"/>
    <w:rsid w:val="002F31C2"/>
    <w:rsid w:val="002F3421"/>
    <w:rsid w:val="002F37CF"/>
    <w:rsid w:val="002F581F"/>
    <w:rsid w:val="002F6E91"/>
    <w:rsid w:val="002F7340"/>
    <w:rsid w:val="002F7C52"/>
    <w:rsid w:val="00301681"/>
    <w:rsid w:val="00301AB3"/>
    <w:rsid w:val="00301CC0"/>
    <w:rsid w:val="003043E6"/>
    <w:rsid w:val="003053A3"/>
    <w:rsid w:val="00306900"/>
    <w:rsid w:val="00306BA6"/>
    <w:rsid w:val="0030722B"/>
    <w:rsid w:val="003076DD"/>
    <w:rsid w:val="00307E3D"/>
    <w:rsid w:val="003113CC"/>
    <w:rsid w:val="00311CBD"/>
    <w:rsid w:val="00311F70"/>
    <w:rsid w:val="00312B11"/>
    <w:rsid w:val="003130E1"/>
    <w:rsid w:val="00314392"/>
    <w:rsid w:val="00314E27"/>
    <w:rsid w:val="00314FFB"/>
    <w:rsid w:val="00317846"/>
    <w:rsid w:val="00317E97"/>
    <w:rsid w:val="00321B34"/>
    <w:rsid w:val="003227B8"/>
    <w:rsid w:val="0032473A"/>
    <w:rsid w:val="00324A0C"/>
    <w:rsid w:val="00326FB9"/>
    <w:rsid w:val="0032706A"/>
    <w:rsid w:val="003302F6"/>
    <w:rsid w:val="00330E8F"/>
    <w:rsid w:val="00331BF7"/>
    <w:rsid w:val="00331FAC"/>
    <w:rsid w:val="003321A6"/>
    <w:rsid w:val="00332A2C"/>
    <w:rsid w:val="00334060"/>
    <w:rsid w:val="003352E9"/>
    <w:rsid w:val="00335D4D"/>
    <w:rsid w:val="00336E69"/>
    <w:rsid w:val="00342A45"/>
    <w:rsid w:val="00345214"/>
    <w:rsid w:val="00345781"/>
    <w:rsid w:val="00345E66"/>
    <w:rsid w:val="003461BE"/>
    <w:rsid w:val="00347788"/>
    <w:rsid w:val="00347B9B"/>
    <w:rsid w:val="003507FB"/>
    <w:rsid w:val="003509CC"/>
    <w:rsid w:val="00352C38"/>
    <w:rsid w:val="003533C8"/>
    <w:rsid w:val="003534EA"/>
    <w:rsid w:val="0035377E"/>
    <w:rsid w:val="00353BC7"/>
    <w:rsid w:val="003551A8"/>
    <w:rsid w:val="00355F8F"/>
    <w:rsid w:val="003564BE"/>
    <w:rsid w:val="00356509"/>
    <w:rsid w:val="00357589"/>
    <w:rsid w:val="00360274"/>
    <w:rsid w:val="00360E8A"/>
    <w:rsid w:val="00362328"/>
    <w:rsid w:val="003628EE"/>
    <w:rsid w:val="003643A1"/>
    <w:rsid w:val="003654D8"/>
    <w:rsid w:val="00365DDB"/>
    <w:rsid w:val="003660BF"/>
    <w:rsid w:val="00366518"/>
    <w:rsid w:val="003670E0"/>
    <w:rsid w:val="00370627"/>
    <w:rsid w:val="0037101B"/>
    <w:rsid w:val="00372037"/>
    <w:rsid w:val="0037367E"/>
    <w:rsid w:val="00373F37"/>
    <w:rsid w:val="003756CC"/>
    <w:rsid w:val="003756DF"/>
    <w:rsid w:val="00375E97"/>
    <w:rsid w:val="00377600"/>
    <w:rsid w:val="00377789"/>
    <w:rsid w:val="00380EC5"/>
    <w:rsid w:val="00382661"/>
    <w:rsid w:val="003828D2"/>
    <w:rsid w:val="003831BA"/>
    <w:rsid w:val="00383920"/>
    <w:rsid w:val="00384686"/>
    <w:rsid w:val="00384F10"/>
    <w:rsid w:val="00386639"/>
    <w:rsid w:val="00386D4D"/>
    <w:rsid w:val="00386F15"/>
    <w:rsid w:val="00390978"/>
    <w:rsid w:val="00393913"/>
    <w:rsid w:val="00395321"/>
    <w:rsid w:val="00396D8A"/>
    <w:rsid w:val="00396F80"/>
    <w:rsid w:val="003979B6"/>
    <w:rsid w:val="003A0324"/>
    <w:rsid w:val="003A09B2"/>
    <w:rsid w:val="003A2C01"/>
    <w:rsid w:val="003A38F8"/>
    <w:rsid w:val="003A42A4"/>
    <w:rsid w:val="003A4571"/>
    <w:rsid w:val="003A45C0"/>
    <w:rsid w:val="003A60CF"/>
    <w:rsid w:val="003A6265"/>
    <w:rsid w:val="003A648B"/>
    <w:rsid w:val="003A69B3"/>
    <w:rsid w:val="003A6B13"/>
    <w:rsid w:val="003A724B"/>
    <w:rsid w:val="003A7277"/>
    <w:rsid w:val="003A77BC"/>
    <w:rsid w:val="003B0540"/>
    <w:rsid w:val="003B0C13"/>
    <w:rsid w:val="003B1175"/>
    <w:rsid w:val="003B1355"/>
    <w:rsid w:val="003B1DDB"/>
    <w:rsid w:val="003B206E"/>
    <w:rsid w:val="003B28C1"/>
    <w:rsid w:val="003B31BB"/>
    <w:rsid w:val="003B3C0D"/>
    <w:rsid w:val="003B4128"/>
    <w:rsid w:val="003B4F69"/>
    <w:rsid w:val="003B57B5"/>
    <w:rsid w:val="003B5AA3"/>
    <w:rsid w:val="003B674E"/>
    <w:rsid w:val="003B6E27"/>
    <w:rsid w:val="003C057F"/>
    <w:rsid w:val="003C07E6"/>
    <w:rsid w:val="003C128C"/>
    <w:rsid w:val="003C20C5"/>
    <w:rsid w:val="003C270B"/>
    <w:rsid w:val="003C2CD9"/>
    <w:rsid w:val="003C3524"/>
    <w:rsid w:val="003C3C4D"/>
    <w:rsid w:val="003C5139"/>
    <w:rsid w:val="003C5C1D"/>
    <w:rsid w:val="003C77FF"/>
    <w:rsid w:val="003D0A04"/>
    <w:rsid w:val="003D1B2E"/>
    <w:rsid w:val="003D23BE"/>
    <w:rsid w:val="003D27A4"/>
    <w:rsid w:val="003D3B3C"/>
    <w:rsid w:val="003D3B66"/>
    <w:rsid w:val="003D3C33"/>
    <w:rsid w:val="003D3D9A"/>
    <w:rsid w:val="003D52D9"/>
    <w:rsid w:val="003D53D8"/>
    <w:rsid w:val="003D61B2"/>
    <w:rsid w:val="003D7BD1"/>
    <w:rsid w:val="003E03D8"/>
    <w:rsid w:val="003E0AB6"/>
    <w:rsid w:val="003E17EB"/>
    <w:rsid w:val="003E278B"/>
    <w:rsid w:val="003E29BE"/>
    <w:rsid w:val="003E47C5"/>
    <w:rsid w:val="003E4F38"/>
    <w:rsid w:val="003E5129"/>
    <w:rsid w:val="003E68AD"/>
    <w:rsid w:val="003E69D4"/>
    <w:rsid w:val="003E6DEA"/>
    <w:rsid w:val="003E77D4"/>
    <w:rsid w:val="003E7E2A"/>
    <w:rsid w:val="003F288B"/>
    <w:rsid w:val="003F2B5F"/>
    <w:rsid w:val="003F2C39"/>
    <w:rsid w:val="003F2E4F"/>
    <w:rsid w:val="003F3C52"/>
    <w:rsid w:val="003F41BB"/>
    <w:rsid w:val="003F4349"/>
    <w:rsid w:val="003F545B"/>
    <w:rsid w:val="003F61C2"/>
    <w:rsid w:val="003F6441"/>
    <w:rsid w:val="003F6EFE"/>
    <w:rsid w:val="00400112"/>
    <w:rsid w:val="00400845"/>
    <w:rsid w:val="00400E12"/>
    <w:rsid w:val="004018EB"/>
    <w:rsid w:val="00401C03"/>
    <w:rsid w:val="00402DF3"/>
    <w:rsid w:val="00402F10"/>
    <w:rsid w:val="00403036"/>
    <w:rsid w:val="00403E3A"/>
    <w:rsid w:val="004046E2"/>
    <w:rsid w:val="004047BF"/>
    <w:rsid w:val="0040633D"/>
    <w:rsid w:val="00406D86"/>
    <w:rsid w:val="00406E48"/>
    <w:rsid w:val="00407A23"/>
    <w:rsid w:val="0041010C"/>
    <w:rsid w:val="0041055B"/>
    <w:rsid w:val="004109BB"/>
    <w:rsid w:val="00410D99"/>
    <w:rsid w:val="00411F4E"/>
    <w:rsid w:val="00412A5C"/>
    <w:rsid w:val="00413301"/>
    <w:rsid w:val="00413922"/>
    <w:rsid w:val="004144CD"/>
    <w:rsid w:val="00414D66"/>
    <w:rsid w:val="00415D58"/>
    <w:rsid w:val="00417877"/>
    <w:rsid w:val="004203A8"/>
    <w:rsid w:val="0042106B"/>
    <w:rsid w:val="0042208A"/>
    <w:rsid w:val="00422564"/>
    <w:rsid w:val="00423049"/>
    <w:rsid w:val="00424F3D"/>
    <w:rsid w:val="00426A70"/>
    <w:rsid w:val="00427E28"/>
    <w:rsid w:val="0043084D"/>
    <w:rsid w:val="0043132F"/>
    <w:rsid w:val="00431936"/>
    <w:rsid w:val="00432380"/>
    <w:rsid w:val="0043288C"/>
    <w:rsid w:val="00432F9E"/>
    <w:rsid w:val="0043457F"/>
    <w:rsid w:val="00434644"/>
    <w:rsid w:val="004346A2"/>
    <w:rsid w:val="0043488D"/>
    <w:rsid w:val="00434AC7"/>
    <w:rsid w:val="00436703"/>
    <w:rsid w:val="00436BC7"/>
    <w:rsid w:val="0044006A"/>
    <w:rsid w:val="00440920"/>
    <w:rsid w:val="00442ACB"/>
    <w:rsid w:val="00442E73"/>
    <w:rsid w:val="004431E3"/>
    <w:rsid w:val="00443C3E"/>
    <w:rsid w:val="00444573"/>
    <w:rsid w:val="004450F6"/>
    <w:rsid w:val="00445B42"/>
    <w:rsid w:val="00445C44"/>
    <w:rsid w:val="00447676"/>
    <w:rsid w:val="00450A12"/>
    <w:rsid w:val="00450A46"/>
    <w:rsid w:val="00450CDE"/>
    <w:rsid w:val="004518ED"/>
    <w:rsid w:val="00453C67"/>
    <w:rsid w:val="0045524E"/>
    <w:rsid w:val="0045551D"/>
    <w:rsid w:val="004571D4"/>
    <w:rsid w:val="004578D3"/>
    <w:rsid w:val="00457CD1"/>
    <w:rsid w:val="00460765"/>
    <w:rsid w:val="00460DB3"/>
    <w:rsid w:val="00461223"/>
    <w:rsid w:val="00461802"/>
    <w:rsid w:val="00461EA3"/>
    <w:rsid w:val="00462369"/>
    <w:rsid w:val="00462D05"/>
    <w:rsid w:val="0046352B"/>
    <w:rsid w:val="00465D33"/>
    <w:rsid w:val="0047068D"/>
    <w:rsid w:val="00470D14"/>
    <w:rsid w:val="00470E2E"/>
    <w:rsid w:val="004717EE"/>
    <w:rsid w:val="00471D64"/>
    <w:rsid w:val="004728D4"/>
    <w:rsid w:val="00472CE7"/>
    <w:rsid w:val="00472FF7"/>
    <w:rsid w:val="00474AB0"/>
    <w:rsid w:val="00475DB1"/>
    <w:rsid w:val="00476435"/>
    <w:rsid w:val="004802A1"/>
    <w:rsid w:val="00480D08"/>
    <w:rsid w:val="00481F8C"/>
    <w:rsid w:val="004825E7"/>
    <w:rsid w:val="00485482"/>
    <w:rsid w:val="004873AF"/>
    <w:rsid w:val="00490493"/>
    <w:rsid w:val="00491441"/>
    <w:rsid w:val="00491632"/>
    <w:rsid w:val="00491BAD"/>
    <w:rsid w:val="00491BBE"/>
    <w:rsid w:val="00492B41"/>
    <w:rsid w:val="00492C36"/>
    <w:rsid w:val="00492CFF"/>
    <w:rsid w:val="00494777"/>
    <w:rsid w:val="0049557B"/>
    <w:rsid w:val="004A0E5B"/>
    <w:rsid w:val="004A144E"/>
    <w:rsid w:val="004A303C"/>
    <w:rsid w:val="004A4696"/>
    <w:rsid w:val="004A4707"/>
    <w:rsid w:val="004A4EAF"/>
    <w:rsid w:val="004A5900"/>
    <w:rsid w:val="004A7C77"/>
    <w:rsid w:val="004B1034"/>
    <w:rsid w:val="004B21E1"/>
    <w:rsid w:val="004B3693"/>
    <w:rsid w:val="004B3A01"/>
    <w:rsid w:val="004B3A12"/>
    <w:rsid w:val="004B4E32"/>
    <w:rsid w:val="004B6405"/>
    <w:rsid w:val="004B6FB9"/>
    <w:rsid w:val="004B7580"/>
    <w:rsid w:val="004B7EB3"/>
    <w:rsid w:val="004C0588"/>
    <w:rsid w:val="004C0BFD"/>
    <w:rsid w:val="004C0C27"/>
    <w:rsid w:val="004C1910"/>
    <w:rsid w:val="004C26A1"/>
    <w:rsid w:val="004C28BB"/>
    <w:rsid w:val="004C3806"/>
    <w:rsid w:val="004C3B04"/>
    <w:rsid w:val="004C4FF8"/>
    <w:rsid w:val="004C5052"/>
    <w:rsid w:val="004C5967"/>
    <w:rsid w:val="004C622C"/>
    <w:rsid w:val="004C7012"/>
    <w:rsid w:val="004C759C"/>
    <w:rsid w:val="004C76FB"/>
    <w:rsid w:val="004C7E06"/>
    <w:rsid w:val="004D0403"/>
    <w:rsid w:val="004D0B01"/>
    <w:rsid w:val="004D28D4"/>
    <w:rsid w:val="004D2DAA"/>
    <w:rsid w:val="004D556E"/>
    <w:rsid w:val="004D64C4"/>
    <w:rsid w:val="004D693A"/>
    <w:rsid w:val="004D7093"/>
    <w:rsid w:val="004D73F7"/>
    <w:rsid w:val="004D7430"/>
    <w:rsid w:val="004E134A"/>
    <w:rsid w:val="004E169A"/>
    <w:rsid w:val="004E238B"/>
    <w:rsid w:val="004E25B4"/>
    <w:rsid w:val="004E39BF"/>
    <w:rsid w:val="004E74BD"/>
    <w:rsid w:val="004E7E11"/>
    <w:rsid w:val="004F00FA"/>
    <w:rsid w:val="004F4A45"/>
    <w:rsid w:val="004F4BE9"/>
    <w:rsid w:val="004F4C7E"/>
    <w:rsid w:val="004F5C2C"/>
    <w:rsid w:val="00500733"/>
    <w:rsid w:val="00500D44"/>
    <w:rsid w:val="0050205E"/>
    <w:rsid w:val="00502131"/>
    <w:rsid w:val="0050250D"/>
    <w:rsid w:val="00502B11"/>
    <w:rsid w:val="0050310D"/>
    <w:rsid w:val="00505090"/>
    <w:rsid w:val="0050579C"/>
    <w:rsid w:val="005059BF"/>
    <w:rsid w:val="00505FCD"/>
    <w:rsid w:val="00506559"/>
    <w:rsid w:val="00507C8C"/>
    <w:rsid w:val="00510EB9"/>
    <w:rsid w:val="005116BF"/>
    <w:rsid w:val="00511CCB"/>
    <w:rsid w:val="00511EE8"/>
    <w:rsid w:val="0051245E"/>
    <w:rsid w:val="00512796"/>
    <w:rsid w:val="00512904"/>
    <w:rsid w:val="00513463"/>
    <w:rsid w:val="005157FB"/>
    <w:rsid w:val="005159C8"/>
    <w:rsid w:val="00520488"/>
    <w:rsid w:val="00520D27"/>
    <w:rsid w:val="005216D2"/>
    <w:rsid w:val="00521788"/>
    <w:rsid w:val="00522EDF"/>
    <w:rsid w:val="005230EE"/>
    <w:rsid w:val="00523103"/>
    <w:rsid w:val="00523ACD"/>
    <w:rsid w:val="0052416F"/>
    <w:rsid w:val="00527309"/>
    <w:rsid w:val="00527435"/>
    <w:rsid w:val="0052791E"/>
    <w:rsid w:val="00530293"/>
    <w:rsid w:val="00530FC1"/>
    <w:rsid w:val="0053381F"/>
    <w:rsid w:val="00533B19"/>
    <w:rsid w:val="00533CF1"/>
    <w:rsid w:val="0053472A"/>
    <w:rsid w:val="00534C20"/>
    <w:rsid w:val="00535549"/>
    <w:rsid w:val="00535C77"/>
    <w:rsid w:val="005369C4"/>
    <w:rsid w:val="0053724B"/>
    <w:rsid w:val="00541BEC"/>
    <w:rsid w:val="005430C2"/>
    <w:rsid w:val="00543112"/>
    <w:rsid w:val="0054465E"/>
    <w:rsid w:val="00544C09"/>
    <w:rsid w:val="00545052"/>
    <w:rsid w:val="00546278"/>
    <w:rsid w:val="005463D8"/>
    <w:rsid w:val="0054650D"/>
    <w:rsid w:val="005469A4"/>
    <w:rsid w:val="00546ABC"/>
    <w:rsid w:val="00547EB1"/>
    <w:rsid w:val="00550D5A"/>
    <w:rsid w:val="00550DC6"/>
    <w:rsid w:val="005516EB"/>
    <w:rsid w:val="00552081"/>
    <w:rsid w:val="0055217A"/>
    <w:rsid w:val="0055291F"/>
    <w:rsid w:val="00553ABA"/>
    <w:rsid w:val="0055469D"/>
    <w:rsid w:val="00555120"/>
    <w:rsid w:val="005555B8"/>
    <w:rsid w:val="005559BF"/>
    <w:rsid w:val="00555AC7"/>
    <w:rsid w:val="00557866"/>
    <w:rsid w:val="00560163"/>
    <w:rsid w:val="00560787"/>
    <w:rsid w:val="005621D1"/>
    <w:rsid w:val="00562A13"/>
    <w:rsid w:val="005639EE"/>
    <w:rsid w:val="00563CD3"/>
    <w:rsid w:val="00563CFB"/>
    <w:rsid w:val="0056424C"/>
    <w:rsid w:val="00567407"/>
    <w:rsid w:val="00567A6D"/>
    <w:rsid w:val="005700C8"/>
    <w:rsid w:val="005702B4"/>
    <w:rsid w:val="0057159E"/>
    <w:rsid w:val="00571FF9"/>
    <w:rsid w:val="0057296E"/>
    <w:rsid w:val="0057299F"/>
    <w:rsid w:val="00573658"/>
    <w:rsid w:val="00574EF1"/>
    <w:rsid w:val="00575A6A"/>
    <w:rsid w:val="00577AE7"/>
    <w:rsid w:val="005801C6"/>
    <w:rsid w:val="00581F5F"/>
    <w:rsid w:val="00582342"/>
    <w:rsid w:val="005838D9"/>
    <w:rsid w:val="00583A19"/>
    <w:rsid w:val="00583F22"/>
    <w:rsid w:val="0058471C"/>
    <w:rsid w:val="005867AC"/>
    <w:rsid w:val="00586C96"/>
    <w:rsid w:val="00586CD5"/>
    <w:rsid w:val="00587533"/>
    <w:rsid w:val="00590350"/>
    <w:rsid w:val="0059096A"/>
    <w:rsid w:val="00590C74"/>
    <w:rsid w:val="00590F01"/>
    <w:rsid w:val="00591246"/>
    <w:rsid w:val="005920DD"/>
    <w:rsid w:val="005921C5"/>
    <w:rsid w:val="00592C37"/>
    <w:rsid w:val="00592EE7"/>
    <w:rsid w:val="00593094"/>
    <w:rsid w:val="00593282"/>
    <w:rsid w:val="00593FA9"/>
    <w:rsid w:val="00594060"/>
    <w:rsid w:val="00594C55"/>
    <w:rsid w:val="005954CB"/>
    <w:rsid w:val="00596214"/>
    <w:rsid w:val="00597AAB"/>
    <w:rsid w:val="005A203F"/>
    <w:rsid w:val="005A24BF"/>
    <w:rsid w:val="005A3F86"/>
    <w:rsid w:val="005A5728"/>
    <w:rsid w:val="005A77DD"/>
    <w:rsid w:val="005A7F80"/>
    <w:rsid w:val="005B2393"/>
    <w:rsid w:val="005B3FFC"/>
    <w:rsid w:val="005B4B6F"/>
    <w:rsid w:val="005B4BFE"/>
    <w:rsid w:val="005B4F1C"/>
    <w:rsid w:val="005B64CB"/>
    <w:rsid w:val="005B70E4"/>
    <w:rsid w:val="005C064A"/>
    <w:rsid w:val="005C0B38"/>
    <w:rsid w:val="005C1B64"/>
    <w:rsid w:val="005C22F9"/>
    <w:rsid w:val="005C2B66"/>
    <w:rsid w:val="005C3B24"/>
    <w:rsid w:val="005C61D5"/>
    <w:rsid w:val="005C73AA"/>
    <w:rsid w:val="005C7E89"/>
    <w:rsid w:val="005D0449"/>
    <w:rsid w:val="005D09E8"/>
    <w:rsid w:val="005D0AAE"/>
    <w:rsid w:val="005D46A3"/>
    <w:rsid w:val="005D4984"/>
    <w:rsid w:val="005D4D30"/>
    <w:rsid w:val="005D7D67"/>
    <w:rsid w:val="005E023B"/>
    <w:rsid w:val="005E138C"/>
    <w:rsid w:val="005E13A8"/>
    <w:rsid w:val="005E28C6"/>
    <w:rsid w:val="005E39EF"/>
    <w:rsid w:val="005E3E2A"/>
    <w:rsid w:val="005E4EF0"/>
    <w:rsid w:val="005E592B"/>
    <w:rsid w:val="005E6A5E"/>
    <w:rsid w:val="005E72DD"/>
    <w:rsid w:val="005F29DC"/>
    <w:rsid w:val="005F4C2D"/>
    <w:rsid w:val="005F4F90"/>
    <w:rsid w:val="005F5169"/>
    <w:rsid w:val="005F585B"/>
    <w:rsid w:val="005F5CC4"/>
    <w:rsid w:val="005F6499"/>
    <w:rsid w:val="00604299"/>
    <w:rsid w:val="00604492"/>
    <w:rsid w:val="00604C60"/>
    <w:rsid w:val="00605C64"/>
    <w:rsid w:val="00605F04"/>
    <w:rsid w:val="006061C2"/>
    <w:rsid w:val="00606269"/>
    <w:rsid w:val="0060672F"/>
    <w:rsid w:val="00606CDE"/>
    <w:rsid w:val="00611235"/>
    <w:rsid w:val="00611A56"/>
    <w:rsid w:val="0061584F"/>
    <w:rsid w:val="00615CC1"/>
    <w:rsid w:val="00616587"/>
    <w:rsid w:val="0061669F"/>
    <w:rsid w:val="00616DCC"/>
    <w:rsid w:val="00622059"/>
    <w:rsid w:val="0062239A"/>
    <w:rsid w:val="00622C3E"/>
    <w:rsid w:val="00623ECD"/>
    <w:rsid w:val="00624845"/>
    <w:rsid w:val="006254D2"/>
    <w:rsid w:val="00625EF3"/>
    <w:rsid w:val="00631CCD"/>
    <w:rsid w:val="00631E88"/>
    <w:rsid w:val="006324F8"/>
    <w:rsid w:val="00633143"/>
    <w:rsid w:val="00633601"/>
    <w:rsid w:val="0063493A"/>
    <w:rsid w:val="00634BBD"/>
    <w:rsid w:val="00635660"/>
    <w:rsid w:val="00635CC0"/>
    <w:rsid w:val="0063641B"/>
    <w:rsid w:val="00636D11"/>
    <w:rsid w:val="006409C9"/>
    <w:rsid w:val="00640C04"/>
    <w:rsid w:val="0064239C"/>
    <w:rsid w:val="00643556"/>
    <w:rsid w:val="0064365B"/>
    <w:rsid w:val="00643E10"/>
    <w:rsid w:val="00644D47"/>
    <w:rsid w:val="006451BF"/>
    <w:rsid w:val="006454F3"/>
    <w:rsid w:val="00645AFC"/>
    <w:rsid w:val="006463C6"/>
    <w:rsid w:val="00647437"/>
    <w:rsid w:val="00647DB0"/>
    <w:rsid w:val="00652F5F"/>
    <w:rsid w:val="0065361B"/>
    <w:rsid w:val="006536D3"/>
    <w:rsid w:val="00653870"/>
    <w:rsid w:val="00654894"/>
    <w:rsid w:val="00654BE9"/>
    <w:rsid w:val="00654D51"/>
    <w:rsid w:val="00654F47"/>
    <w:rsid w:val="006551C6"/>
    <w:rsid w:val="006553EF"/>
    <w:rsid w:val="0065575D"/>
    <w:rsid w:val="00655916"/>
    <w:rsid w:val="00656191"/>
    <w:rsid w:val="00656B21"/>
    <w:rsid w:val="00657092"/>
    <w:rsid w:val="00657221"/>
    <w:rsid w:val="0065768D"/>
    <w:rsid w:val="00657901"/>
    <w:rsid w:val="0066017A"/>
    <w:rsid w:val="00660387"/>
    <w:rsid w:val="006607C2"/>
    <w:rsid w:val="00660BC9"/>
    <w:rsid w:val="00662C11"/>
    <w:rsid w:val="006636FF"/>
    <w:rsid w:val="00663CF9"/>
    <w:rsid w:val="00663ECD"/>
    <w:rsid w:val="0066438B"/>
    <w:rsid w:val="00664E03"/>
    <w:rsid w:val="006658EA"/>
    <w:rsid w:val="006667B9"/>
    <w:rsid w:val="00666DEC"/>
    <w:rsid w:val="00670317"/>
    <w:rsid w:val="0067097D"/>
    <w:rsid w:val="00670DF3"/>
    <w:rsid w:val="00671239"/>
    <w:rsid w:val="0067255E"/>
    <w:rsid w:val="00673458"/>
    <w:rsid w:val="0067454F"/>
    <w:rsid w:val="006754C1"/>
    <w:rsid w:val="00675805"/>
    <w:rsid w:val="006759C5"/>
    <w:rsid w:val="00676400"/>
    <w:rsid w:val="00680076"/>
    <w:rsid w:val="00680126"/>
    <w:rsid w:val="006809E4"/>
    <w:rsid w:val="006819B6"/>
    <w:rsid w:val="006836C9"/>
    <w:rsid w:val="006842DA"/>
    <w:rsid w:val="006844E6"/>
    <w:rsid w:val="0068473D"/>
    <w:rsid w:val="00684D17"/>
    <w:rsid w:val="00685A0B"/>
    <w:rsid w:val="00686D76"/>
    <w:rsid w:val="00686DF0"/>
    <w:rsid w:val="00687D3D"/>
    <w:rsid w:val="006901C9"/>
    <w:rsid w:val="00690418"/>
    <w:rsid w:val="006907A1"/>
    <w:rsid w:val="00691CC7"/>
    <w:rsid w:val="0069236D"/>
    <w:rsid w:val="00693F29"/>
    <w:rsid w:val="006954D2"/>
    <w:rsid w:val="00695505"/>
    <w:rsid w:val="0069670C"/>
    <w:rsid w:val="006A1ABE"/>
    <w:rsid w:val="006A1F46"/>
    <w:rsid w:val="006A3EF6"/>
    <w:rsid w:val="006A72BE"/>
    <w:rsid w:val="006A7797"/>
    <w:rsid w:val="006A7C72"/>
    <w:rsid w:val="006B06AE"/>
    <w:rsid w:val="006B0D0D"/>
    <w:rsid w:val="006B1A10"/>
    <w:rsid w:val="006B1E39"/>
    <w:rsid w:val="006B4721"/>
    <w:rsid w:val="006B62D2"/>
    <w:rsid w:val="006B6B6C"/>
    <w:rsid w:val="006B7622"/>
    <w:rsid w:val="006B7635"/>
    <w:rsid w:val="006C0526"/>
    <w:rsid w:val="006C0815"/>
    <w:rsid w:val="006C2754"/>
    <w:rsid w:val="006C278B"/>
    <w:rsid w:val="006C3A67"/>
    <w:rsid w:val="006C3EBD"/>
    <w:rsid w:val="006C45D2"/>
    <w:rsid w:val="006C4720"/>
    <w:rsid w:val="006C628E"/>
    <w:rsid w:val="006C70D6"/>
    <w:rsid w:val="006C7D1A"/>
    <w:rsid w:val="006D04AF"/>
    <w:rsid w:val="006D0D47"/>
    <w:rsid w:val="006D0F3D"/>
    <w:rsid w:val="006D1A8C"/>
    <w:rsid w:val="006D1A9E"/>
    <w:rsid w:val="006D3A09"/>
    <w:rsid w:val="006D3B1A"/>
    <w:rsid w:val="006D42F1"/>
    <w:rsid w:val="006D49EC"/>
    <w:rsid w:val="006D69ED"/>
    <w:rsid w:val="006D6D6C"/>
    <w:rsid w:val="006E0167"/>
    <w:rsid w:val="006E03FF"/>
    <w:rsid w:val="006E05DE"/>
    <w:rsid w:val="006E0737"/>
    <w:rsid w:val="006E1A11"/>
    <w:rsid w:val="006E1C5A"/>
    <w:rsid w:val="006E3BE0"/>
    <w:rsid w:val="006E3F11"/>
    <w:rsid w:val="006E4B34"/>
    <w:rsid w:val="006E4D46"/>
    <w:rsid w:val="006E507B"/>
    <w:rsid w:val="006E5D52"/>
    <w:rsid w:val="006E63D3"/>
    <w:rsid w:val="006F028A"/>
    <w:rsid w:val="006F02F4"/>
    <w:rsid w:val="006F070D"/>
    <w:rsid w:val="006F2E40"/>
    <w:rsid w:val="006F46E8"/>
    <w:rsid w:val="006F57EA"/>
    <w:rsid w:val="006F59F5"/>
    <w:rsid w:val="006F5E03"/>
    <w:rsid w:val="006F6BEF"/>
    <w:rsid w:val="006F7816"/>
    <w:rsid w:val="007003B3"/>
    <w:rsid w:val="00700F56"/>
    <w:rsid w:val="00701C94"/>
    <w:rsid w:val="00703612"/>
    <w:rsid w:val="007045CF"/>
    <w:rsid w:val="00704DB4"/>
    <w:rsid w:val="0070524C"/>
    <w:rsid w:val="00705295"/>
    <w:rsid w:val="007056CF"/>
    <w:rsid w:val="0070596F"/>
    <w:rsid w:val="00706CCB"/>
    <w:rsid w:val="00707479"/>
    <w:rsid w:val="00711B66"/>
    <w:rsid w:val="007124D2"/>
    <w:rsid w:val="00712E96"/>
    <w:rsid w:val="0071407F"/>
    <w:rsid w:val="0071467C"/>
    <w:rsid w:val="007168D8"/>
    <w:rsid w:val="00716D2A"/>
    <w:rsid w:val="00717CB6"/>
    <w:rsid w:val="00720BF2"/>
    <w:rsid w:val="00720C99"/>
    <w:rsid w:val="00721A4D"/>
    <w:rsid w:val="007223C0"/>
    <w:rsid w:val="00723C61"/>
    <w:rsid w:val="00725652"/>
    <w:rsid w:val="00726BDA"/>
    <w:rsid w:val="00727805"/>
    <w:rsid w:val="0072785C"/>
    <w:rsid w:val="00730B31"/>
    <w:rsid w:val="00730B99"/>
    <w:rsid w:val="0073115B"/>
    <w:rsid w:val="00731346"/>
    <w:rsid w:val="00731BEE"/>
    <w:rsid w:val="00732857"/>
    <w:rsid w:val="00732BBF"/>
    <w:rsid w:val="007339C6"/>
    <w:rsid w:val="00733B2B"/>
    <w:rsid w:val="00733D3F"/>
    <w:rsid w:val="0073682B"/>
    <w:rsid w:val="00737CC6"/>
    <w:rsid w:val="0074057A"/>
    <w:rsid w:val="00740E3D"/>
    <w:rsid w:val="0074136E"/>
    <w:rsid w:val="00742001"/>
    <w:rsid w:val="00742324"/>
    <w:rsid w:val="007423E9"/>
    <w:rsid w:val="00742707"/>
    <w:rsid w:val="00743DC0"/>
    <w:rsid w:val="007444ED"/>
    <w:rsid w:val="00744E82"/>
    <w:rsid w:val="0074506F"/>
    <w:rsid w:val="0074528B"/>
    <w:rsid w:val="007459C5"/>
    <w:rsid w:val="00746669"/>
    <w:rsid w:val="0074710F"/>
    <w:rsid w:val="007472DD"/>
    <w:rsid w:val="007473D8"/>
    <w:rsid w:val="007479C6"/>
    <w:rsid w:val="00747B47"/>
    <w:rsid w:val="00747B6E"/>
    <w:rsid w:val="00750345"/>
    <w:rsid w:val="0075062D"/>
    <w:rsid w:val="00751345"/>
    <w:rsid w:val="00752A93"/>
    <w:rsid w:val="00753D4A"/>
    <w:rsid w:val="007545FD"/>
    <w:rsid w:val="007546A9"/>
    <w:rsid w:val="00754A72"/>
    <w:rsid w:val="00754B09"/>
    <w:rsid w:val="007559B3"/>
    <w:rsid w:val="007565BA"/>
    <w:rsid w:val="00760D1C"/>
    <w:rsid w:val="00761537"/>
    <w:rsid w:val="00762069"/>
    <w:rsid w:val="00762692"/>
    <w:rsid w:val="0076280B"/>
    <w:rsid w:val="00762902"/>
    <w:rsid w:val="0076345D"/>
    <w:rsid w:val="007642C8"/>
    <w:rsid w:val="007649FC"/>
    <w:rsid w:val="00765B34"/>
    <w:rsid w:val="00766DAD"/>
    <w:rsid w:val="00767A86"/>
    <w:rsid w:val="007704DC"/>
    <w:rsid w:val="00771998"/>
    <w:rsid w:val="00772394"/>
    <w:rsid w:val="0077352A"/>
    <w:rsid w:val="00774DF7"/>
    <w:rsid w:val="00776037"/>
    <w:rsid w:val="00776AA8"/>
    <w:rsid w:val="00776C38"/>
    <w:rsid w:val="007770BE"/>
    <w:rsid w:val="00777DC1"/>
    <w:rsid w:val="007810DA"/>
    <w:rsid w:val="00781344"/>
    <w:rsid w:val="007816E1"/>
    <w:rsid w:val="007845D7"/>
    <w:rsid w:val="00784CDC"/>
    <w:rsid w:val="0078537D"/>
    <w:rsid w:val="00786008"/>
    <w:rsid w:val="007876A0"/>
    <w:rsid w:val="00787EF0"/>
    <w:rsid w:val="00790288"/>
    <w:rsid w:val="00790E4F"/>
    <w:rsid w:val="00791219"/>
    <w:rsid w:val="00792A0A"/>
    <w:rsid w:val="00795E68"/>
    <w:rsid w:val="007974C0"/>
    <w:rsid w:val="007977B9"/>
    <w:rsid w:val="00797FE8"/>
    <w:rsid w:val="007A01F0"/>
    <w:rsid w:val="007A06DD"/>
    <w:rsid w:val="007A3BD4"/>
    <w:rsid w:val="007A549D"/>
    <w:rsid w:val="007A6DDA"/>
    <w:rsid w:val="007A7256"/>
    <w:rsid w:val="007A7B34"/>
    <w:rsid w:val="007B140F"/>
    <w:rsid w:val="007B3C33"/>
    <w:rsid w:val="007B41A4"/>
    <w:rsid w:val="007B4261"/>
    <w:rsid w:val="007B5E3D"/>
    <w:rsid w:val="007C1D66"/>
    <w:rsid w:val="007C1EF0"/>
    <w:rsid w:val="007C2A49"/>
    <w:rsid w:val="007C3012"/>
    <w:rsid w:val="007C3DEB"/>
    <w:rsid w:val="007C3E5E"/>
    <w:rsid w:val="007C4006"/>
    <w:rsid w:val="007C43B5"/>
    <w:rsid w:val="007C5B5D"/>
    <w:rsid w:val="007C6377"/>
    <w:rsid w:val="007C692E"/>
    <w:rsid w:val="007C6F62"/>
    <w:rsid w:val="007D07DE"/>
    <w:rsid w:val="007D1BCE"/>
    <w:rsid w:val="007D2ACB"/>
    <w:rsid w:val="007D2B68"/>
    <w:rsid w:val="007D2D7C"/>
    <w:rsid w:val="007D367B"/>
    <w:rsid w:val="007D41BE"/>
    <w:rsid w:val="007D4619"/>
    <w:rsid w:val="007D4DC1"/>
    <w:rsid w:val="007D6162"/>
    <w:rsid w:val="007D658D"/>
    <w:rsid w:val="007D6DE0"/>
    <w:rsid w:val="007D7669"/>
    <w:rsid w:val="007E1680"/>
    <w:rsid w:val="007E240A"/>
    <w:rsid w:val="007E28B0"/>
    <w:rsid w:val="007E318D"/>
    <w:rsid w:val="007E31F7"/>
    <w:rsid w:val="007E44F3"/>
    <w:rsid w:val="007E480E"/>
    <w:rsid w:val="007E5192"/>
    <w:rsid w:val="007E52C1"/>
    <w:rsid w:val="007E7012"/>
    <w:rsid w:val="007F0149"/>
    <w:rsid w:val="007F0AB4"/>
    <w:rsid w:val="007F15D3"/>
    <w:rsid w:val="007F1D2A"/>
    <w:rsid w:val="007F4951"/>
    <w:rsid w:val="007F4DF1"/>
    <w:rsid w:val="007F5C64"/>
    <w:rsid w:val="007F6634"/>
    <w:rsid w:val="007F671A"/>
    <w:rsid w:val="008000D5"/>
    <w:rsid w:val="008004EC"/>
    <w:rsid w:val="00800D90"/>
    <w:rsid w:val="0080252C"/>
    <w:rsid w:val="008033C5"/>
    <w:rsid w:val="00803F68"/>
    <w:rsid w:val="008040A4"/>
    <w:rsid w:val="008043A5"/>
    <w:rsid w:val="00804480"/>
    <w:rsid w:val="00804DB7"/>
    <w:rsid w:val="00804F4A"/>
    <w:rsid w:val="00807156"/>
    <w:rsid w:val="00807B32"/>
    <w:rsid w:val="00807E71"/>
    <w:rsid w:val="00810CE0"/>
    <w:rsid w:val="008119FD"/>
    <w:rsid w:val="00812CB3"/>
    <w:rsid w:val="00814705"/>
    <w:rsid w:val="00814D23"/>
    <w:rsid w:val="008219C5"/>
    <w:rsid w:val="0082389A"/>
    <w:rsid w:val="00824E09"/>
    <w:rsid w:val="008256BB"/>
    <w:rsid w:val="00825790"/>
    <w:rsid w:val="008269AC"/>
    <w:rsid w:val="00830968"/>
    <w:rsid w:val="00830EEB"/>
    <w:rsid w:val="0083308B"/>
    <w:rsid w:val="00833F40"/>
    <w:rsid w:val="00834656"/>
    <w:rsid w:val="00834EC1"/>
    <w:rsid w:val="00835385"/>
    <w:rsid w:val="0083576F"/>
    <w:rsid w:val="008357B4"/>
    <w:rsid w:val="00835B1F"/>
    <w:rsid w:val="008372A8"/>
    <w:rsid w:val="00837BA1"/>
    <w:rsid w:val="00841510"/>
    <w:rsid w:val="008420C7"/>
    <w:rsid w:val="008431DA"/>
    <w:rsid w:val="00843B93"/>
    <w:rsid w:val="00846684"/>
    <w:rsid w:val="00846DBD"/>
    <w:rsid w:val="008472E5"/>
    <w:rsid w:val="0084797C"/>
    <w:rsid w:val="008508ED"/>
    <w:rsid w:val="00850A1E"/>
    <w:rsid w:val="00850D40"/>
    <w:rsid w:val="0085219A"/>
    <w:rsid w:val="00852AD0"/>
    <w:rsid w:val="00855690"/>
    <w:rsid w:val="00855A30"/>
    <w:rsid w:val="00856060"/>
    <w:rsid w:val="00856982"/>
    <w:rsid w:val="00856B16"/>
    <w:rsid w:val="00860293"/>
    <w:rsid w:val="00860709"/>
    <w:rsid w:val="00860B31"/>
    <w:rsid w:val="00861629"/>
    <w:rsid w:val="00862AD0"/>
    <w:rsid w:val="00863253"/>
    <w:rsid w:val="00864588"/>
    <w:rsid w:val="008646BF"/>
    <w:rsid w:val="008648CE"/>
    <w:rsid w:val="0086518E"/>
    <w:rsid w:val="008662FD"/>
    <w:rsid w:val="0086647D"/>
    <w:rsid w:val="00867B48"/>
    <w:rsid w:val="008703AA"/>
    <w:rsid w:val="00871A5C"/>
    <w:rsid w:val="00871B8F"/>
    <w:rsid w:val="00871E06"/>
    <w:rsid w:val="0087271B"/>
    <w:rsid w:val="00872EEB"/>
    <w:rsid w:val="008740A3"/>
    <w:rsid w:val="00875791"/>
    <w:rsid w:val="00875C1C"/>
    <w:rsid w:val="00875CAA"/>
    <w:rsid w:val="00875CDE"/>
    <w:rsid w:val="00876BE8"/>
    <w:rsid w:val="008775B0"/>
    <w:rsid w:val="008776C7"/>
    <w:rsid w:val="00877D11"/>
    <w:rsid w:val="00877E59"/>
    <w:rsid w:val="008804C4"/>
    <w:rsid w:val="00881BE6"/>
    <w:rsid w:val="008827C6"/>
    <w:rsid w:val="00882DF4"/>
    <w:rsid w:val="00883B82"/>
    <w:rsid w:val="008853B8"/>
    <w:rsid w:val="00885E5B"/>
    <w:rsid w:val="0089037B"/>
    <w:rsid w:val="0089083A"/>
    <w:rsid w:val="008909C6"/>
    <w:rsid w:val="00890B3C"/>
    <w:rsid w:val="0089192B"/>
    <w:rsid w:val="00891E79"/>
    <w:rsid w:val="0089332C"/>
    <w:rsid w:val="00893B80"/>
    <w:rsid w:val="008947FA"/>
    <w:rsid w:val="008952CB"/>
    <w:rsid w:val="00896686"/>
    <w:rsid w:val="00896715"/>
    <w:rsid w:val="008969FB"/>
    <w:rsid w:val="0089776F"/>
    <w:rsid w:val="008A0E33"/>
    <w:rsid w:val="008A11FF"/>
    <w:rsid w:val="008A190D"/>
    <w:rsid w:val="008A287D"/>
    <w:rsid w:val="008A3882"/>
    <w:rsid w:val="008A4018"/>
    <w:rsid w:val="008A60EB"/>
    <w:rsid w:val="008A643D"/>
    <w:rsid w:val="008A65CF"/>
    <w:rsid w:val="008A6B4C"/>
    <w:rsid w:val="008A707E"/>
    <w:rsid w:val="008A7556"/>
    <w:rsid w:val="008B0021"/>
    <w:rsid w:val="008B0B25"/>
    <w:rsid w:val="008B26D8"/>
    <w:rsid w:val="008B3AF8"/>
    <w:rsid w:val="008B4AD6"/>
    <w:rsid w:val="008B5820"/>
    <w:rsid w:val="008B5A40"/>
    <w:rsid w:val="008B64D8"/>
    <w:rsid w:val="008B6D6B"/>
    <w:rsid w:val="008B7D24"/>
    <w:rsid w:val="008B7D26"/>
    <w:rsid w:val="008C028F"/>
    <w:rsid w:val="008C0416"/>
    <w:rsid w:val="008C0A08"/>
    <w:rsid w:val="008C1A22"/>
    <w:rsid w:val="008C1E96"/>
    <w:rsid w:val="008C382E"/>
    <w:rsid w:val="008C47B5"/>
    <w:rsid w:val="008C59A9"/>
    <w:rsid w:val="008C6BCD"/>
    <w:rsid w:val="008D0E92"/>
    <w:rsid w:val="008D2275"/>
    <w:rsid w:val="008D2427"/>
    <w:rsid w:val="008D25D3"/>
    <w:rsid w:val="008D2D8C"/>
    <w:rsid w:val="008D4AAB"/>
    <w:rsid w:val="008D58A5"/>
    <w:rsid w:val="008D6201"/>
    <w:rsid w:val="008D7E61"/>
    <w:rsid w:val="008E1E1A"/>
    <w:rsid w:val="008E2EAE"/>
    <w:rsid w:val="008E4151"/>
    <w:rsid w:val="008E4888"/>
    <w:rsid w:val="008E4EBE"/>
    <w:rsid w:val="008E57C6"/>
    <w:rsid w:val="008E5DEC"/>
    <w:rsid w:val="008E629C"/>
    <w:rsid w:val="008E74A3"/>
    <w:rsid w:val="008E775C"/>
    <w:rsid w:val="008E784E"/>
    <w:rsid w:val="008F2339"/>
    <w:rsid w:val="008F2874"/>
    <w:rsid w:val="008F2F0D"/>
    <w:rsid w:val="008F3B1F"/>
    <w:rsid w:val="008F5744"/>
    <w:rsid w:val="008F6634"/>
    <w:rsid w:val="00900203"/>
    <w:rsid w:val="0090027E"/>
    <w:rsid w:val="009006D4"/>
    <w:rsid w:val="00900EC7"/>
    <w:rsid w:val="0090381F"/>
    <w:rsid w:val="0090414D"/>
    <w:rsid w:val="00906FF9"/>
    <w:rsid w:val="00907569"/>
    <w:rsid w:val="00907917"/>
    <w:rsid w:val="009079D3"/>
    <w:rsid w:val="00910093"/>
    <w:rsid w:val="00911B55"/>
    <w:rsid w:val="00911F34"/>
    <w:rsid w:val="009135A7"/>
    <w:rsid w:val="00915FF4"/>
    <w:rsid w:val="00920381"/>
    <w:rsid w:val="0092051F"/>
    <w:rsid w:val="00920E6A"/>
    <w:rsid w:val="009215F4"/>
    <w:rsid w:val="00921F01"/>
    <w:rsid w:val="00922AF6"/>
    <w:rsid w:val="009239BA"/>
    <w:rsid w:val="00924BAD"/>
    <w:rsid w:val="0092666F"/>
    <w:rsid w:val="009267E7"/>
    <w:rsid w:val="0092701D"/>
    <w:rsid w:val="0092765C"/>
    <w:rsid w:val="00927B46"/>
    <w:rsid w:val="00927D39"/>
    <w:rsid w:val="00930288"/>
    <w:rsid w:val="00930E68"/>
    <w:rsid w:val="009324E1"/>
    <w:rsid w:val="00932710"/>
    <w:rsid w:val="00933415"/>
    <w:rsid w:val="00933D6B"/>
    <w:rsid w:val="0093459E"/>
    <w:rsid w:val="009356D5"/>
    <w:rsid w:val="009358A4"/>
    <w:rsid w:val="009360EE"/>
    <w:rsid w:val="009364AB"/>
    <w:rsid w:val="0094011F"/>
    <w:rsid w:val="0094058C"/>
    <w:rsid w:val="00940A8E"/>
    <w:rsid w:val="00940AAD"/>
    <w:rsid w:val="00942367"/>
    <w:rsid w:val="00943331"/>
    <w:rsid w:val="00943BD5"/>
    <w:rsid w:val="00943CAF"/>
    <w:rsid w:val="009471C5"/>
    <w:rsid w:val="0095089B"/>
    <w:rsid w:val="0095136A"/>
    <w:rsid w:val="00951801"/>
    <w:rsid w:val="00951981"/>
    <w:rsid w:val="00952965"/>
    <w:rsid w:val="00952A3F"/>
    <w:rsid w:val="009534CF"/>
    <w:rsid w:val="0095385C"/>
    <w:rsid w:val="00953CA5"/>
    <w:rsid w:val="00954297"/>
    <w:rsid w:val="009542E6"/>
    <w:rsid w:val="009544BF"/>
    <w:rsid w:val="009548A6"/>
    <w:rsid w:val="00955083"/>
    <w:rsid w:val="00955269"/>
    <w:rsid w:val="0095536F"/>
    <w:rsid w:val="00955C28"/>
    <w:rsid w:val="00955E15"/>
    <w:rsid w:val="00957746"/>
    <w:rsid w:val="00957895"/>
    <w:rsid w:val="00960D3A"/>
    <w:rsid w:val="00961227"/>
    <w:rsid w:val="00961308"/>
    <w:rsid w:val="00961CA7"/>
    <w:rsid w:val="00962A4C"/>
    <w:rsid w:val="009637BB"/>
    <w:rsid w:val="009645FF"/>
    <w:rsid w:val="00964FCC"/>
    <w:rsid w:val="00965A7D"/>
    <w:rsid w:val="00966FE2"/>
    <w:rsid w:val="00967454"/>
    <w:rsid w:val="00967EC0"/>
    <w:rsid w:val="00970800"/>
    <w:rsid w:val="009709FE"/>
    <w:rsid w:val="009715AB"/>
    <w:rsid w:val="009734AD"/>
    <w:rsid w:val="00973A7A"/>
    <w:rsid w:val="0097533E"/>
    <w:rsid w:val="00975E39"/>
    <w:rsid w:val="00977B83"/>
    <w:rsid w:val="009804E0"/>
    <w:rsid w:val="00981372"/>
    <w:rsid w:val="0098220B"/>
    <w:rsid w:val="0098306A"/>
    <w:rsid w:val="009843E9"/>
    <w:rsid w:val="00986550"/>
    <w:rsid w:val="00986AF8"/>
    <w:rsid w:val="00986EB5"/>
    <w:rsid w:val="009902E2"/>
    <w:rsid w:val="0099063A"/>
    <w:rsid w:val="009906E0"/>
    <w:rsid w:val="009908CB"/>
    <w:rsid w:val="00991BCD"/>
    <w:rsid w:val="009920B9"/>
    <w:rsid w:val="00993902"/>
    <w:rsid w:val="0099507A"/>
    <w:rsid w:val="0099526C"/>
    <w:rsid w:val="00995910"/>
    <w:rsid w:val="0099614F"/>
    <w:rsid w:val="00997AA7"/>
    <w:rsid w:val="009A15AA"/>
    <w:rsid w:val="009A1CC5"/>
    <w:rsid w:val="009A44C3"/>
    <w:rsid w:val="009A44CE"/>
    <w:rsid w:val="009A4C21"/>
    <w:rsid w:val="009A53D2"/>
    <w:rsid w:val="009A5441"/>
    <w:rsid w:val="009A5765"/>
    <w:rsid w:val="009A6D1D"/>
    <w:rsid w:val="009A73DB"/>
    <w:rsid w:val="009A799A"/>
    <w:rsid w:val="009A7B4D"/>
    <w:rsid w:val="009A7D22"/>
    <w:rsid w:val="009B02C4"/>
    <w:rsid w:val="009B2428"/>
    <w:rsid w:val="009B2FCA"/>
    <w:rsid w:val="009B35A1"/>
    <w:rsid w:val="009B3C41"/>
    <w:rsid w:val="009B4299"/>
    <w:rsid w:val="009B5C5B"/>
    <w:rsid w:val="009B6B03"/>
    <w:rsid w:val="009B74FB"/>
    <w:rsid w:val="009B7648"/>
    <w:rsid w:val="009B78D9"/>
    <w:rsid w:val="009B7E3C"/>
    <w:rsid w:val="009C0801"/>
    <w:rsid w:val="009C0FB7"/>
    <w:rsid w:val="009C2321"/>
    <w:rsid w:val="009C2374"/>
    <w:rsid w:val="009C25C7"/>
    <w:rsid w:val="009C44B9"/>
    <w:rsid w:val="009C4C4B"/>
    <w:rsid w:val="009C5599"/>
    <w:rsid w:val="009C6CAE"/>
    <w:rsid w:val="009C721A"/>
    <w:rsid w:val="009C761F"/>
    <w:rsid w:val="009C78F5"/>
    <w:rsid w:val="009C7D13"/>
    <w:rsid w:val="009D0D66"/>
    <w:rsid w:val="009D1D57"/>
    <w:rsid w:val="009D49B1"/>
    <w:rsid w:val="009D4A9E"/>
    <w:rsid w:val="009D521B"/>
    <w:rsid w:val="009D5781"/>
    <w:rsid w:val="009D6432"/>
    <w:rsid w:val="009D706A"/>
    <w:rsid w:val="009E1579"/>
    <w:rsid w:val="009E34D1"/>
    <w:rsid w:val="009E3AC3"/>
    <w:rsid w:val="009E58E4"/>
    <w:rsid w:val="009F00FC"/>
    <w:rsid w:val="009F0667"/>
    <w:rsid w:val="009F138C"/>
    <w:rsid w:val="009F1591"/>
    <w:rsid w:val="009F2AD5"/>
    <w:rsid w:val="009F2FD9"/>
    <w:rsid w:val="009F3441"/>
    <w:rsid w:val="009F3D48"/>
    <w:rsid w:val="009F4647"/>
    <w:rsid w:val="009F5EFE"/>
    <w:rsid w:val="009F668B"/>
    <w:rsid w:val="009F75F3"/>
    <w:rsid w:val="009F7864"/>
    <w:rsid w:val="00A0099F"/>
    <w:rsid w:val="00A01B72"/>
    <w:rsid w:val="00A02BF0"/>
    <w:rsid w:val="00A02FD8"/>
    <w:rsid w:val="00A032EE"/>
    <w:rsid w:val="00A03404"/>
    <w:rsid w:val="00A0384B"/>
    <w:rsid w:val="00A04A00"/>
    <w:rsid w:val="00A04ED4"/>
    <w:rsid w:val="00A05D9C"/>
    <w:rsid w:val="00A06EC2"/>
    <w:rsid w:val="00A07527"/>
    <w:rsid w:val="00A0774D"/>
    <w:rsid w:val="00A12D40"/>
    <w:rsid w:val="00A12FA2"/>
    <w:rsid w:val="00A13783"/>
    <w:rsid w:val="00A141CE"/>
    <w:rsid w:val="00A150A6"/>
    <w:rsid w:val="00A15569"/>
    <w:rsid w:val="00A155BA"/>
    <w:rsid w:val="00A15A21"/>
    <w:rsid w:val="00A15BC2"/>
    <w:rsid w:val="00A176C6"/>
    <w:rsid w:val="00A17CBF"/>
    <w:rsid w:val="00A201E8"/>
    <w:rsid w:val="00A21BC7"/>
    <w:rsid w:val="00A2269E"/>
    <w:rsid w:val="00A230CE"/>
    <w:rsid w:val="00A24321"/>
    <w:rsid w:val="00A267F0"/>
    <w:rsid w:val="00A26D45"/>
    <w:rsid w:val="00A26DCC"/>
    <w:rsid w:val="00A2709D"/>
    <w:rsid w:val="00A27A34"/>
    <w:rsid w:val="00A30B8D"/>
    <w:rsid w:val="00A3128E"/>
    <w:rsid w:val="00A31BA7"/>
    <w:rsid w:val="00A31C9C"/>
    <w:rsid w:val="00A342A5"/>
    <w:rsid w:val="00A345FA"/>
    <w:rsid w:val="00A358D8"/>
    <w:rsid w:val="00A360A5"/>
    <w:rsid w:val="00A36511"/>
    <w:rsid w:val="00A366B1"/>
    <w:rsid w:val="00A366BA"/>
    <w:rsid w:val="00A37F61"/>
    <w:rsid w:val="00A40C17"/>
    <w:rsid w:val="00A40FB4"/>
    <w:rsid w:val="00A41107"/>
    <w:rsid w:val="00A4168C"/>
    <w:rsid w:val="00A43634"/>
    <w:rsid w:val="00A446B2"/>
    <w:rsid w:val="00A4486F"/>
    <w:rsid w:val="00A450B6"/>
    <w:rsid w:val="00A454F4"/>
    <w:rsid w:val="00A46177"/>
    <w:rsid w:val="00A47ACE"/>
    <w:rsid w:val="00A5034D"/>
    <w:rsid w:val="00A50A03"/>
    <w:rsid w:val="00A50AAD"/>
    <w:rsid w:val="00A50D0F"/>
    <w:rsid w:val="00A51A71"/>
    <w:rsid w:val="00A52685"/>
    <w:rsid w:val="00A5283F"/>
    <w:rsid w:val="00A53A08"/>
    <w:rsid w:val="00A53F3E"/>
    <w:rsid w:val="00A54E72"/>
    <w:rsid w:val="00A559F2"/>
    <w:rsid w:val="00A55CE8"/>
    <w:rsid w:val="00A5695D"/>
    <w:rsid w:val="00A56C79"/>
    <w:rsid w:val="00A5729C"/>
    <w:rsid w:val="00A57443"/>
    <w:rsid w:val="00A57A70"/>
    <w:rsid w:val="00A60C01"/>
    <w:rsid w:val="00A61742"/>
    <w:rsid w:val="00A6258E"/>
    <w:rsid w:val="00A62D03"/>
    <w:rsid w:val="00A62DDE"/>
    <w:rsid w:val="00A6412E"/>
    <w:rsid w:val="00A66815"/>
    <w:rsid w:val="00A66E7C"/>
    <w:rsid w:val="00A675A6"/>
    <w:rsid w:val="00A67AEA"/>
    <w:rsid w:val="00A71AE4"/>
    <w:rsid w:val="00A72095"/>
    <w:rsid w:val="00A72C45"/>
    <w:rsid w:val="00A72CF6"/>
    <w:rsid w:val="00A73B75"/>
    <w:rsid w:val="00A74090"/>
    <w:rsid w:val="00A75B79"/>
    <w:rsid w:val="00A76B30"/>
    <w:rsid w:val="00A77905"/>
    <w:rsid w:val="00A8087D"/>
    <w:rsid w:val="00A80B4F"/>
    <w:rsid w:val="00A82477"/>
    <w:rsid w:val="00A83CF7"/>
    <w:rsid w:val="00A84160"/>
    <w:rsid w:val="00A86321"/>
    <w:rsid w:val="00A87531"/>
    <w:rsid w:val="00A87C3B"/>
    <w:rsid w:val="00A924CE"/>
    <w:rsid w:val="00A95600"/>
    <w:rsid w:val="00A96A04"/>
    <w:rsid w:val="00A96B9B"/>
    <w:rsid w:val="00A9711D"/>
    <w:rsid w:val="00A97251"/>
    <w:rsid w:val="00AA0290"/>
    <w:rsid w:val="00AA03AF"/>
    <w:rsid w:val="00AA1DAB"/>
    <w:rsid w:val="00AA2DD6"/>
    <w:rsid w:val="00AA3267"/>
    <w:rsid w:val="00AA33A1"/>
    <w:rsid w:val="00AA33B1"/>
    <w:rsid w:val="00AA3F6D"/>
    <w:rsid w:val="00AA483A"/>
    <w:rsid w:val="00AA54D8"/>
    <w:rsid w:val="00AA588F"/>
    <w:rsid w:val="00AA5FE4"/>
    <w:rsid w:val="00AA765A"/>
    <w:rsid w:val="00AB0AA4"/>
    <w:rsid w:val="00AB3238"/>
    <w:rsid w:val="00AB43CE"/>
    <w:rsid w:val="00AB4CBD"/>
    <w:rsid w:val="00AB5287"/>
    <w:rsid w:val="00AB5CEE"/>
    <w:rsid w:val="00AB5DF4"/>
    <w:rsid w:val="00AB76BF"/>
    <w:rsid w:val="00AB7CD7"/>
    <w:rsid w:val="00AC2172"/>
    <w:rsid w:val="00AC26FB"/>
    <w:rsid w:val="00AC27C6"/>
    <w:rsid w:val="00AC3560"/>
    <w:rsid w:val="00AC38EA"/>
    <w:rsid w:val="00AC406C"/>
    <w:rsid w:val="00AC5C43"/>
    <w:rsid w:val="00AC60EC"/>
    <w:rsid w:val="00AC62EA"/>
    <w:rsid w:val="00AC636B"/>
    <w:rsid w:val="00AC6714"/>
    <w:rsid w:val="00AC799B"/>
    <w:rsid w:val="00AC79D3"/>
    <w:rsid w:val="00AD03D8"/>
    <w:rsid w:val="00AD0E38"/>
    <w:rsid w:val="00AD0F25"/>
    <w:rsid w:val="00AD13CA"/>
    <w:rsid w:val="00AD197E"/>
    <w:rsid w:val="00AD3043"/>
    <w:rsid w:val="00AD3831"/>
    <w:rsid w:val="00AD38BD"/>
    <w:rsid w:val="00AD477B"/>
    <w:rsid w:val="00AD4D02"/>
    <w:rsid w:val="00AD5118"/>
    <w:rsid w:val="00AD57BA"/>
    <w:rsid w:val="00AD6583"/>
    <w:rsid w:val="00AD6A5A"/>
    <w:rsid w:val="00AD6F6B"/>
    <w:rsid w:val="00AD6F6E"/>
    <w:rsid w:val="00AD77F0"/>
    <w:rsid w:val="00AE1857"/>
    <w:rsid w:val="00AE19F1"/>
    <w:rsid w:val="00AE1AF1"/>
    <w:rsid w:val="00AE2172"/>
    <w:rsid w:val="00AE23EB"/>
    <w:rsid w:val="00AE437E"/>
    <w:rsid w:val="00AE4691"/>
    <w:rsid w:val="00AE58A2"/>
    <w:rsid w:val="00AE7B5E"/>
    <w:rsid w:val="00AF01FC"/>
    <w:rsid w:val="00AF0E83"/>
    <w:rsid w:val="00AF136B"/>
    <w:rsid w:val="00AF13DF"/>
    <w:rsid w:val="00AF1A83"/>
    <w:rsid w:val="00AF1E3A"/>
    <w:rsid w:val="00AF27DC"/>
    <w:rsid w:val="00AF2B02"/>
    <w:rsid w:val="00AF3311"/>
    <w:rsid w:val="00AF4F6F"/>
    <w:rsid w:val="00AF5204"/>
    <w:rsid w:val="00AF6330"/>
    <w:rsid w:val="00AF722A"/>
    <w:rsid w:val="00AF7714"/>
    <w:rsid w:val="00B00536"/>
    <w:rsid w:val="00B007F5"/>
    <w:rsid w:val="00B02946"/>
    <w:rsid w:val="00B02AE4"/>
    <w:rsid w:val="00B05BE6"/>
    <w:rsid w:val="00B066E2"/>
    <w:rsid w:val="00B06B64"/>
    <w:rsid w:val="00B07E73"/>
    <w:rsid w:val="00B10F82"/>
    <w:rsid w:val="00B1154C"/>
    <w:rsid w:val="00B11F14"/>
    <w:rsid w:val="00B12515"/>
    <w:rsid w:val="00B1286B"/>
    <w:rsid w:val="00B14509"/>
    <w:rsid w:val="00B149E3"/>
    <w:rsid w:val="00B14CEA"/>
    <w:rsid w:val="00B14DDB"/>
    <w:rsid w:val="00B152F8"/>
    <w:rsid w:val="00B159E9"/>
    <w:rsid w:val="00B15DD4"/>
    <w:rsid w:val="00B1667B"/>
    <w:rsid w:val="00B17694"/>
    <w:rsid w:val="00B20F6A"/>
    <w:rsid w:val="00B20FB6"/>
    <w:rsid w:val="00B22130"/>
    <w:rsid w:val="00B226E8"/>
    <w:rsid w:val="00B228E2"/>
    <w:rsid w:val="00B2369F"/>
    <w:rsid w:val="00B24F98"/>
    <w:rsid w:val="00B2635E"/>
    <w:rsid w:val="00B26C71"/>
    <w:rsid w:val="00B26DC8"/>
    <w:rsid w:val="00B27936"/>
    <w:rsid w:val="00B30144"/>
    <w:rsid w:val="00B32B1F"/>
    <w:rsid w:val="00B338BB"/>
    <w:rsid w:val="00B33C58"/>
    <w:rsid w:val="00B348B7"/>
    <w:rsid w:val="00B357AD"/>
    <w:rsid w:val="00B36134"/>
    <w:rsid w:val="00B378EC"/>
    <w:rsid w:val="00B409AF"/>
    <w:rsid w:val="00B41560"/>
    <w:rsid w:val="00B41782"/>
    <w:rsid w:val="00B4315A"/>
    <w:rsid w:val="00B43D9B"/>
    <w:rsid w:val="00B43F2D"/>
    <w:rsid w:val="00B44FB9"/>
    <w:rsid w:val="00B47037"/>
    <w:rsid w:val="00B500C1"/>
    <w:rsid w:val="00B50E09"/>
    <w:rsid w:val="00B51FA5"/>
    <w:rsid w:val="00B530AF"/>
    <w:rsid w:val="00B53D5A"/>
    <w:rsid w:val="00B53FC6"/>
    <w:rsid w:val="00B5409E"/>
    <w:rsid w:val="00B5476B"/>
    <w:rsid w:val="00B54A3F"/>
    <w:rsid w:val="00B54C7D"/>
    <w:rsid w:val="00B56650"/>
    <w:rsid w:val="00B56B59"/>
    <w:rsid w:val="00B57D9F"/>
    <w:rsid w:val="00B629C1"/>
    <w:rsid w:val="00B644CE"/>
    <w:rsid w:val="00B6672D"/>
    <w:rsid w:val="00B66ECC"/>
    <w:rsid w:val="00B672B6"/>
    <w:rsid w:val="00B677CB"/>
    <w:rsid w:val="00B67F5A"/>
    <w:rsid w:val="00B67F5E"/>
    <w:rsid w:val="00B70431"/>
    <w:rsid w:val="00B70C64"/>
    <w:rsid w:val="00B71742"/>
    <w:rsid w:val="00B727E3"/>
    <w:rsid w:val="00B728C4"/>
    <w:rsid w:val="00B746CB"/>
    <w:rsid w:val="00B74774"/>
    <w:rsid w:val="00B74795"/>
    <w:rsid w:val="00B74F68"/>
    <w:rsid w:val="00B755CE"/>
    <w:rsid w:val="00B75697"/>
    <w:rsid w:val="00B7684F"/>
    <w:rsid w:val="00B77C3F"/>
    <w:rsid w:val="00B77C8B"/>
    <w:rsid w:val="00B80A47"/>
    <w:rsid w:val="00B81A92"/>
    <w:rsid w:val="00B81FB1"/>
    <w:rsid w:val="00B83490"/>
    <w:rsid w:val="00B849B2"/>
    <w:rsid w:val="00B84D1A"/>
    <w:rsid w:val="00B85B0E"/>
    <w:rsid w:val="00B860AE"/>
    <w:rsid w:val="00B8623E"/>
    <w:rsid w:val="00B86863"/>
    <w:rsid w:val="00B87BFA"/>
    <w:rsid w:val="00B87C2E"/>
    <w:rsid w:val="00B90D9A"/>
    <w:rsid w:val="00B91BAE"/>
    <w:rsid w:val="00B920D0"/>
    <w:rsid w:val="00B92815"/>
    <w:rsid w:val="00B92DA9"/>
    <w:rsid w:val="00B93219"/>
    <w:rsid w:val="00B941BE"/>
    <w:rsid w:val="00B9615E"/>
    <w:rsid w:val="00B96872"/>
    <w:rsid w:val="00BA051C"/>
    <w:rsid w:val="00BA0D69"/>
    <w:rsid w:val="00BA1043"/>
    <w:rsid w:val="00BA108B"/>
    <w:rsid w:val="00BA1DFA"/>
    <w:rsid w:val="00BA2195"/>
    <w:rsid w:val="00BA256D"/>
    <w:rsid w:val="00BA65B9"/>
    <w:rsid w:val="00BA6815"/>
    <w:rsid w:val="00BA7655"/>
    <w:rsid w:val="00BA7AB5"/>
    <w:rsid w:val="00BB04A2"/>
    <w:rsid w:val="00BB11B7"/>
    <w:rsid w:val="00BB1348"/>
    <w:rsid w:val="00BB154A"/>
    <w:rsid w:val="00BB1B34"/>
    <w:rsid w:val="00BB1DBA"/>
    <w:rsid w:val="00BB2A61"/>
    <w:rsid w:val="00BB3256"/>
    <w:rsid w:val="00BB368E"/>
    <w:rsid w:val="00BB3AC4"/>
    <w:rsid w:val="00BB44CE"/>
    <w:rsid w:val="00BB4AC5"/>
    <w:rsid w:val="00BB4C7C"/>
    <w:rsid w:val="00BB5E45"/>
    <w:rsid w:val="00BB69EE"/>
    <w:rsid w:val="00BB7AB7"/>
    <w:rsid w:val="00BC0235"/>
    <w:rsid w:val="00BC05B5"/>
    <w:rsid w:val="00BC2AC8"/>
    <w:rsid w:val="00BC2D6B"/>
    <w:rsid w:val="00BC3CD8"/>
    <w:rsid w:val="00BC463E"/>
    <w:rsid w:val="00BC56AF"/>
    <w:rsid w:val="00BC5D93"/>
    <w:rsid w:val="00BC708A"/>
    <w:rsid w:val="00BD01AB"/>
    <w:rsid w:val="00BD0C75"/>
    <w:rsid w:val="00BD18B4"/>
    <w:rsid w:val="00BD680B"/>
    <w:rsid w:val="00BD7C3E"/>
    <w:rsid w:val="00BE1638"/>
    <w:rsid w:val="00BE2245"/>
    <w:rsid w:val="00BE285E"/>
    <w:rsid w:val="00BE3148"/>
    <w:rsid w:val="00BE4307"/>
    <w:rsid w:val="00BE5A44"/>
    <w:rsid w:val="00BE6786"/>
    <w:rsid w:val="00BE68E1"/>
    <w:rsid w:val="00BE7F62"/>
    <w:rsid w:val="00BF1144"/>
    <w:rsid w:val="00BF2226"/>
    <w:rsid w:val="00BF2D4B"/>
    <w:rsid w:val="00BF31DE"/>
    <w:rsid w:val="00BF3345"/>
    <w:rsid w:val="00BF4E1F"/>
    <w:rsid w:val="00BF6A1B"/>
    <w:rsid w:val="00BF7797"/>
    <w:rsid w:val="00BF799B"/>
    <w:rsid w:val="00BF7B14"/>
    <w:rsid w:val="00BF7FD1"/>
    <w:rsid w:val="00C0066A"/>
    <w:rsid w:val="00C01606"/>
    <w:rsid w:val="00C01D18"/>
    <w:rsid w:val="00C0322C"/>
    <w:rsid w:val="00C03EC2"/>
    <w:rsid w:val="00C043C9"/>
    <w:rsid w:val="00C04F8B"/>
    <w:rsid w:val="00C061B1"/>
    <w:rsid w:val="00C0665A"/>
    <w:rsid w:val="00C06B90"/>
    <w:rsid w:val="00C0734C"/>
    <w:rsid w:val="00C07F70"/>
    <w:rsid w:val="00C105FE"/>
    <w:rsid w:val="00C107CC"/>
    <w:rsid w:val="00C10DDA"/>
    <w:rsid w:val="00C110A8"/>
    <w:rsid w:val="00C1172C"/>
    <w:rsid w:val="00C11F48"/>
    <w:rsid w:val="00C12767"/>
    <w:rsid w:val="00C1312B"/>
    <w:rsid w:val="00C137AE"/>
    <w:rsid w:val="00C13B9D"/>
    <w:rsid w:val="00C146F7"/>
    <w:rsid w:val="00C14851"/>
    <w:rsid w:val="00C152BE"/>
    <w:rsid w:val="00C15302"/>
    <w:rsid w:val="00C15BD5"/>
    <w:rsid w:val="00C15FE3"/>
    <w:rsid w:val="00C20E75"/>
    <w:rsid w:val="00C214D2"/>
    <w:rsid w:val="00C2206E"/>
    <w:rsid w:val="00C2784E"/>
    <w:rsid w:val="00C27FDB"/>
    <w:rsid w:val="00C3048A"/>
    <w:rsid w:val="00C30E0D"/>
    <w:rsid w:val="00C31448"/>
    <w:rsid w:val="00C31A02"/>
    <w:rsid w:val="00C328FA"/>
    <w:rsid w:val="00C32C51"/>
    <w:rsid w:val="00C32E32"/>
    <w:rsid w:val="00C33330"/>
    <w:rsid w:val="00C33585"/>
    <w:rsid w:val="00C3366B"/>
    <w:rsid w:val="00C33BDB"/>
    <w:rsid w:val="00C341C9"/>
    <w:rsid w:val="00C357DD"/>
    <w:rsid w:val="00C3654A"/>
    <w:rsid w:val="00C37E0A"/>
    <w:rsid w:val="00C41152"/>
    <w:rsid w:val="00C4280C"/>
    <w:rsid w:val="00C42AA1"/>
    <w:rsid w:val="00C435D6"/>
    <w:rsid w:val="00C443FD"/>
    <w:rsid w:val="00C445CA"/>
    <w:rsid w:val="00C45754"/>
    <w:rsid w:val="00C46C77"/>
    <w:rsid w:val="00C4708E"/>
    <w:rsid w:val="00C47110"/>
    <w:rsid w:val="00C47EB1"/>
    <w:rsid w:val="00C50324"/>
    <w:rsid w:val="00C51403"/>
    <w:rsid w:val="00C51B73"/>
    <w:rsid w:val="00C52BEF"/>
    <w:rsid w:val="00C5519A"/>
    <w:rsid w:val="00C56991"/>
    <w:rsid w:val="00C56D14"/>
    <w:rsid w:val="00C57032"/>
    <w:rsid w:val="00C57C38"/>
    <w:rsid w:val="00C60096"/>
    <w:rsid w:val="00C616D7"/>
    <w:rsid w:val="00C617F8"/>
    <w:rsid w:val="00C61DF3"/>
    <w:rsid w:val="00C61F6B"/>
    <w:rsid w:val="00C62382"/>
    <w:rsid w:val="00C62553"/>
    <w:rsid w:val="00C62BE9"/>
    <w:rsid w:val="00C62CA2"/>
    <w:rsid w:val="00C633E7"/>
    <w:rsid w:val="00C642E7"/>
    <w:rsid w:val="00C65435"/>
    <w:rsid w:val="00C65D41"/>
    <w:rsid w:val="00C677D8"/>
    <w:rsid w:val="00C67B0D"/>
    <w:rsid w:val="00C67EFB"/>
    <w:rsid w:val="00C70419"/>
    <w:rsid w:val="00C71B97"/>
    <w:rsid w:val="00C72C9B"/>
    <w:rsid w:val="00C73333"/>
    <w:rsid w:val="00C73590"/>
    <w:rsid w:val="00C739A0"/>
    <w:rsid w:val="00C7410C"/>
    <w:rsid w:val="00C7493D"/>
    <w:rsid w:val="00C74D59"/>
    <w:rsid w:val="00C756B1"/>
    <w:rsid w:val="00C75F85"/>
    <w:rsid w:val="00C76073"/>
    <w:rsid w:val="00C76405"/>
    <w:rsid w:val="00C76687"/>
    <w:rsid w:val="00C76D0C"/>
    <w:rsid w:val="00C76D63"/>
    <w:rsid w:val="00C77718"/>
    <w:rsid w:val="00C81E59"/>
    <w:rsid w:val="00C829FD"/>
    <w:rsid w:val="00C83783"/>
    <w:rsid w:val="00C850AA"/>
    <w:rsid w:val="00C857BF"/>
    <w:rsid w:val="00C85C9A"/>
    <w:rsid w:val="00C86166"/>
    <w:rsid w:val="00C90F15"/>
    <w:rsid w:val="00C91EAD"/>
    <w:rsid w:val="00C92390"/>
    <w:rsid w:val="00C92731"/>
    <w:rsid w:val="00C93002"/>
    <w:rsid w:val="00C931E6"/>
    <w:rsid w:val="00C94168"/>
    <w:rsid w:val="00C957CB"/>
    <w:rsid w:val="00C95932"/>
    <w:rsid w:val="00C9594C"/>
    <w:rsid w:val="00C96C02"/>
    <w:rsid w:val="00C96F51"/>
    <w:rsid w:val="00C9735C"/>
    <w:rsid w:val="00CA07E5"/>
    <w:rsid w:val="00CA13CA"/>
    <w:rsid w:val="00CA27A5"/>
    <w:rsid w:val="00CA2C6D"/>
    <w:rsid w:val="00CA3375"/>
    <w:rsid w:val="00CA41EF"/>
    <w:rsid w:val="00CA7142"/>
    <w:rsid w:val="00CA71A1"/>
    <w:rsid w:val="00CA79F8"/>
    <w:rsid w:val="00CB029D"/>
    <w:rsid w:val="00CB0605"/>
    <w:rsid w:val="00CB1802"/>
    <w:rsid w:val="00CB1B75"/>
    <w:rsid w:val="00CB294E"/>
    <w:rsid w:val="00CB2C13"/>
    <w:rsid w:val="00CB4651"/>
    <w:rsid w:val="00CB4E39"/>
    <w:rsid w:val="00CB5483"/>
    <w:rsid w:val="00CB62D0"/>
    <w:rsid w:val="00CB6E4A"/>
    <w:rsid w:val="00CB7B76"/>
    <w:rsid w:val="00CC1BE6"/>
    <w:rsid w:val="00CC2515"/>
    <w:rsid w:val="00CC26E2"/>
    <w:rsid w:val="00CC3DF8"/>
    <w:rsid w:val="00CC4BCA"/>
    <w:rsid w:val="00CC4F2C"/>
    <w:rsid w:val="00CC6481"/>
    <w:rsid w:val="00CC6B01"/>
    <w:rsid w:val="00CC7661"/>
    <w:rsid w:val="00CD050E"/>
    <w:rsid w:val="00CD0A95"/>
    <w:rsid w:val="00CD0C73"/>
    <w:rsid w:val="00CD1960"/>
    <w:rsid w:val="00CD19C0"/>
    <w:rsid w:val="00CD1A22"/>
    <w:rsid w:val="00CD1A28"/>
    <w:rsid w:val="00CD269D"/>
    <w:rsid w:val="00CD3E77"/>
    <w:rsid w:val="00CD5AB7"/>
    <w:rsid w:val="00CD5EA2"/>
    <w:rsid w:val="00CD7C7D"/>
    <w:rsid w:val="00CE03C3"/>
    <w:rsid w:val="00CE1368"/>
    <w:rsid w:val="00CE16BE"/>
    <w:rsid w:val="00CE2E44"/>
    <w:rsid w:val="00CE477E"/>
    <w:rsid w:val="00CE4DD3"/>
    <w:rsid w:val="00CE4EBD"/>
    <w:rsid w:val="00CE5716"/>
    <w:rsid w:val="00CE75DA"/>
    <w:rsid w:val="00CE76E8"/>
    <w:rsid w:val="00CE7ABD"/>
    <w:rsid w:val="00CF03C2"/>
    <w:rsid w:val="00CF1813"/>
    <w:rsid w:val="00CF1845"/>
    <w:rsid w:val="00CF33FA"/>
    <w:rsid w:val="00CF3AAA"/>
    <w:rsid w:val="00CF406D"/>
    <w:rsid w:val="00CF528B"/>
    <w:rsid w:val="00CF62B3"/>
    <w:rsid w:val="00D01471"/>
    <w:rsid w:val="00D02D27"/>
    <w:rsid w:val="00D04649"/>
    <w:rsid w:val="00D062F0"/>
    <w:rsid w:val="00D069BC"/>
    <w:rsid w:val="00D076B4"/>
    <w:rsid w:val="00D079F2"/>
    <w:rsid w:val="00D10952"/>
    <w:rsid w:val="00D11A33"/>
    <w:rsid w:val="00D120D2"/>
    <w:rsid w:val="00D12AC9"/>
    <w:rsid w:val="00D12E3E"/>
    <w:rsid w:val="00D14276"/>
    <w:rsid w:val="00D1488E"/>
    <w:rsid w:val="00D14A3F"/>
    <w:rsid w:val="00D154BE"/>
    <w:rsid w:val="00D158B8"/>
    <w:rsid w:val="00D1625C"/>
    <w:rsid w:val="00D16B54"/>
    <w:rsid w:val="00D1726F"/>
    <w:rsid w:val="00D1736D"/>
    <w:rsid w:val="00D20043"/>
    <w:rsid w:val="00D200A5"/>
    <w:rsid w:val="00D20791"/>
    <w:rsid w:val="00D220AD"/>
    <w:rsid w:val="00D222A7"/>
    <w:rsid w:val="00D23027"/>
    <w:rsid w:val="00D2325B"/>
    <w:rsid w:val="00D242B2"/>
    <w:rsid w:val="00D24FD8"/>
    <w:rsid w:val="00D314BD"/>
    <w:rsid w:val="00D32161"/>
    <w:rsid w:val="00D3308E"/>
    <w:rsid w:val="00D3312D"/>
    <w:rsid w:val="00D331CD"/>
    <w:rsid w:val="00D342EC"/>
    <w:rsid w:val="00D34C27"/>
    <w:rsid w:val="00D3502A"/>
    <w:rsid w:val="00D35107"/>
    <w:rsid w:val="00D35826"/>
    <w:rsid w:val="00D35F15"/>
    <w:rsid w:val="00D3653B"/>
    <w:rsid w:val="00D369BE"/>
    <w:rsid w:val="00D36C0F"/>
    <w:rsid w:val="00D36C52"/>
    <w:rsid w:val="00D37290"/>
    <w:rsid w:val="00D41445"/>
    <w:rsid w:val="00D436A2"/>
    <w:rsid w:val="00D462F1"/>
    <w:rsid w:val="00D46D36"/>
    <w:rsid w:val="00D47A38"/>
    <w:rsid w:val="00D502F0"/>
    <w:rsid w:val="00D533A1"/>
    <w:rsid w:val="00D54B31"/>
    <w:rsid w:val="00D5574B"/>
    <w:rsid w:val="00D57ECC"/>
    <w:rsid w:val="00D60194"/>
    <w:rsid w:val="00D605CE"/>
    <w:rsid w:val="00D607A9"/>
    <w:rsid w:val="00D630BB"/>
    <w:rsid w:val="00D63101"/>
    <w:rsid w:val="00D63322"/>
    <w:rsid w:val="00D635BC"/>
    <w:rsid w:val="00D63A39"/>
    <w:rsid w:val="00D647BA"/>
    <w:rsid w:val="00D64884"/>
    <w:rsid w:val="00D654B7"/>
    <w:rsid w:val="00D655AF"/>
    <w:rsid w:val="00D677E7"/>
    <w:rsid w:val="00D70774"/>
    <w:rsid w:val="00D713B8"/>
    <w:rsid w:val="00D720B3"/>
    <w:rsid w:val="00D72A88"/>
    <w:rsid w:val="00D736CF"/>
    <w:rsid w:val="00D73880"/>
    <w:rsid w:val="00D75287"/>
    <w:rsid w:val="00D764C6"/>
    <w:rsid w:val="00D7776E"/>
    <w:rsid w:val="00D80D9B"/>
    <w:rsid w:val="00D81687"/>
    <w:rsid w:val="00D82B28"/>
    <w:rsid w:val="00D84B4F"/>
    <w:rsid w:val="00D85D5B"/>
    <w:rsid w:val="00D87D05"/>
    <w:rsid w:val="00D91664"/>
    <w:rsid w:val="00D91C62"/>
    <w:rsid w:val="00D92DAF"/>
    <w:rsid w:val="00D9387B"/>
    <w:rsid w:val="00D93963"/>
    <w:rsid w:val="00D93AB2"/>
    <w:rsid w:val="00D940A0"/>
    <w:rsid w:val="00D94832"/>
    <w:rsid w:val="00D9505F"/>
    <w:rsid w:val="00D953EA"/>
    <w:rsid w:val="00D95B8F"/>
    <w:rsid w:val="00D9664B"/>
    <w:rsid w:val="00D972B9"/>
    <w:rsid w:val="00D97A46"/>
    <w:rsid w:val="00D97B91"/>
    <w:rsid w:val="00DA0AF8"/>
    <w:rsid w:val="00DA0C82"/>
    <w:rsid w:val="00DA1EFC"/>
    <w:rsid w:val="00DA280D"/>
    <w:rsid w:val="00DA5161"/>
    <w:rsid w:val="00DA5736"/>
    <w:rsid w:val="00DA66EC"/>
    <w:rsid w:val="00DA6872"/>
    <w:rsid w:val="00DA69C1"/>
    <w:rsid w:val="00DA69FC"/>
    <w:rsid w:val="00DA7653"/>
    <w:rsid w:val="00DA7C19"/>
    <w:rsid w:val="00DA7DE4"/>
    <w:rsid w:val="00DB1049"/>
    <w:rsid w:val="00DB1C6B"/>
    <w:rsid w:val="00DB2F46"/>
    <w:rsid w:val="00DB30DA"/>
    <w:rsid w:val="00DB3E4C"/>
    <w:rsid w:val="00DB5751"/>
    <w:rsid w:val="00DB5E73"/>
    <w:rsid w:val="00DB64DA"/>
    <w:rsid w:val="00DB7DDA"/>
    <w:rsid w:val="00DC0012"/>
    <w:rsid w:val="00DC4C78"/>
    <w:rsid w:val="00DC6394"/>
    <w:rsid w:val="00DC6445"/>
    <w:rsid w:val="00DC6A74"/>
    <w:rsid w:val="00DC73AC"/>
    <w:rsid w:val="00DD0879"/>
    <w:rsid w:val="00DD0FD8"/>
    <w:rsid w:val="00DD1035"/>
    <w:rsid w:val="00DD21CE"/>
    <w:rsid w:val="00DD2DEE"/>
    <w:rsid w:val="00DD351F"/>
    <w:rsid w:val="00DD37BF"/>
    <w:rsid w:val="00DD6E56"/>
    <w:rsid w:val="00DE1BCD"/>
    <w:rsid w:val="00DE2744"/>
    <w:rsid w:val="00DE3087"/>
    <w:rsid w:val="00DE3706"/>
    <w:rsid w:val="00DE5A0E"/>
    <w:rsid w:val="00DE63A5"/>
    <w:rsid w:val="00DE725F"/>
    <w:rsid w:val="00DE72E3"/>
    <w:rsid w:val="00DE741D"/>
    <w:rsid w:val="00DE7865"/>
    <w:rsid w:val="00DE7E75"/>
    <w:rsid w:val="00DF20EE"/>
    <w:rsid w:val="00DF3710"/>
    <w:rsid w:val="00DF5DF5"/>
    <w:rsid w:val="00DF6B8A"/>
    <w:rsid w:val="00E00116"/>
    <w:rsid w:val="00E0011E"/>
    <w:rsid w:val="00E00982"/>
    <w:rsid w:val="00E01999"/>
    <w:rsid w:val="00E03502"/>
    <w:rsid w:val="00E03CC1"/>
    <w:rsid w:val="00E048A1"/>
    <w:rsid w:val="00E04969"/>
    <w:rsid w:val="00E04C26"/>
    <w:rsid w:val="00E0530F"/>
    <w:rsid w:val="00E06910"/>
    <w:rsid w:val="00E06BB4"/>
    <w:rsid w:val="00E10D0D"/>
    <w:rsid w:val="00E11C78"/>
    <w:rsid w:val="00E1335A"/>
    <w:rsid w:val="00E13CE3"/>
    <w:rsid w:val="00E14AC5"/>
    <w:rsid w:val="00E176FE"/>
    <w:rsid w:val="00E20146"/>
    <w:rsid w:val="00E20AFC"/>
    <w:rsid w:val="00E211B5"/>
    <w:rsid w:val="00E233BC"/>
    <w:rsid w:val="00E235FF"/>
    <w:rsid w:val="00E2417B"/>
    <w:rsid w:val="00E25558"/>
    <w:rsid w:val="00E26B33"/>
    <w:rsid w:val="00E26E06"/>
    <w:rsid w:val="00E2743A"/>
    <w:rsid w:val="00E30D78"/>
    <w:rsid w:val="00E3152A"/>
    <w:rsid w:val="00E3247F"/>
    <w:rsid w:val="00E3248C"/>
    <w:rsid w:val="00E33BC4"/>
    <w:rsid w:val="00E37446"/>
    <w:rsid w:val="00E42699"/>
    <w:rsid w:val="00E42830"/>
    <w:rsid w:val="00E42A5F"/>
    <w:rsid w:val="00E42CDA"/>
    <w:rsid w:val="00E43A25"/>
    <w:rsid w:val="00E43D3B"/>
    <w:rsid w:val="00E44618"/>
    <w:rsid w:val="00E452B2"/>
    <w:rsid w:val="00E460C6"/>
    <w:rsid w:val="00E47818"/>
    <w:rsid w:val="00E47F4A"/>
    <w:rsid w:val="00E47FC4"/>
    <w:rsid w:val="00E51C82"/>
    <w:rsid w:val="00E527C5"/>
    <w:rsid w:val="00E538CD"/>
    <w:rsid w:val="00E539C6"/>
    <w:rsid w:val="00E53FFA"/>
    <w:rsid w:val="00E55082"/>
    <w:rsid w:val="00E5556A"/>
    <w:rsid w:val="00E5661A"/>
    <w:rsid w:val="00E56DE5"/>
    <w:rsid w:val="00E57897"/>
    <w:rsid w:val="00E60545"/>
    <w:rsid w:val="00E60F64"/>
    <w:rsid w:val="00E613A5"/>
    <w:rsid w:val="00E623C0"/>
    <w:rsid w:val="00E64681"/>
    <w:rsid w:val="00E6642F"/>
    <w:rsid w:val="00E66585"/>
    <w:rsid w:val="00E71018"/>
    <w:rsid w:val="00E725FC"/>
    <w:rsid w:val="00E73A80"/>
    <w:rsid w:val="00E74C19"/>
    <w:rsid w:val="00E74D8C"/>
    <w:rsid w:val="00E74EF8"/>
    <w:rsid w:val="00E756B5"/>
    <w:rsid w:val="00E76316"/>
    <w:rsid w:val="00E76B45"/>
    <w:rsid w:val="00E77ADA"/>
    <w:rsid w:val="00E80A12"/>
    <w:rsid w:val="00E8187E"/>
    <w:rsid w:val="00E819BF"/>
    <w:rsid w:val="00E819D6"/>
    <w:rsid w:val="00E823DC"/>
    <w:rsid w:val="00E82C52"/>
    <w:rsid w:val="00E8334A"/>
    <w:rsid w:val="00E83657"/>
    <w:rsid w:val="00E83AE9"/>
    <w:rsid w:val="00E84984"/>
    <w:rsid w:val="00E85960"/>
    <w:rsid w:val="00E85E17"/>
    <w:rsid w:val="00E86537"/>
    <w:rsid w:val="00E86586"/>
    <w:rsid w:val="00E871B0"/>
    <w:rsid w:val="00E8763C"/>
    <w:rsid w:val="00E876B8"/>
    <w:rsid w:val="00E91146"/>
    <w:rsid w:val="00E93829"/>
    <w:rsid w:val="00E9394B"/>
    <w:rsid w:val="00E94AFD"/>
    <w:rsid w:val="00E95128"/>
    <w:rsid w:val="00E9536D"/>
    <w:rsid w:val="00E956DB"/>
    <w:rsid w:val="00E95B80"/>
    <w:rsid w:val="00E964BD"/>
    <w:rsid w:val="00E96F9A"/>
    <w:rsid w:val="00E9713C"/>
    <w:rsid w:val="00E97175"/>
    <w:rsid w:val="00EA1D53"/>
    <w:rsid w:val="00EA1DC0"/>
    <w:rsid w:val="00EA3142"/>
    <w:rsid w:val="00EA46E3"/>
    <w:rsid w:val="00EA4D99"/>
    <w:rsid w:val="00EA7CA7"/>
    <w:rsid w:val="00EB0114"/>
    <w:rsid w:val="00EB0918"/>
    <w:rsid w:val="00EB0B61"/>
    <w:rsid w:val="00EB11BB"/>
    <w:rsid w:val="00EB2710"/>
    <w:rsid w:val="00EB74D2"/>
    <w:rsid w:val="00EB7BE3"/>
    <w:rsid w:val="00EB7EE7"/>
    <w:rsid w:val="00EC00E4"/>
    <w:rsid w:val="00EC0AA2"/>
    <w:rsid w:val="00EC0FFA"/>
    <w:rsid w:val="00EC2BB3"/>
    <w:rsid w:val="00EC3888"/>
    <w:rsid w:val="00EC3E1C"/>
    <w:rsid w:val="00EC4D07"/>
    <w:rsid w:val="00EC542E"/>
    <w:rsid w:val="00EC5954"/>
    <w:rsid w:val="00EC730B"/>
    <w:rsid w:val="00EC77DF"/>
    <w:rsid w:val="00EC791C"/>
    <w:rsid w:val="00EC7D89"/>
    <w:rsid w:val="00ED02EF"/>
    <w:rsid w:val="00ED10C2"/>
    <w:rsid w:val="00ED143B"/>
    <w:rsid w:val="00ED2320"/>
    <w:rsid w:val="00ED2F97"/>
    <w:rsid w:val="00ED33EF"/>
    <w:rsid w:val="00ED360C"/>
    <w:rsid w:val="00ED38CC"/>
    <w:rsid w:val="00ED5D06"/>
    <w:rsid w:val="00ED61C4"/>
    <w:rsid w:val="00ED622C"/>
    <w:rsid w:val="00ED655D"/>
    <w:rsid w:val="00ED6628"/>
    <w:rsid w:val="00ED7BF8"/>
    <w:rsid w:val="00EE0206"/>
    <w:rsid w:val="00EE02C8"/>
    <w:rsid w:val="00EE0D3F"/>
    <w:rsid w:val="00EE0FDE"/>
    <w:rsid w:val="00EE14E4"/>
    <w:rsid w:val="00EE19F3"/>
    <w:rsid w:val="00EE2F22"/>
    <w:rsid w:val="00EE34B4"/>
    <w:rsid w:val="00EE42FF"/>
    <w:rsid w:val="00EE55DC"/>
    <w:rsid w:val="00EE6412"/>
    <w:rsid w:val="00EE6D35"/>
    <w:rsid w:val="00EE7380"/>
    <w:rsid w:val="00EF0762"/>
    <w:rsid w:val="00EF08C3"/>
    <w:rsid w:val="00EF120C"/>
    <w:rsid w:val="00EF2A7F"/>
    <w:rsid w:val="00EF3237"/>
    <w:rsid w:val="00EF3777"/>
    <w:rsid w:val="00EF41BA"/>
    <w:rsid w:val="00EF4247"/>
    <w:rsid w:val="00EF46CC"/>
    <w:rsid w:val="00EF5384"/>
    <w:rsid w:val="00EF5614"/>
    <w:rsid w:val="00EF7C4D"/>
    <w:rsid w:val="00F001B4"/>
    <w:rsid w:val="00F001DC"/>
    <w:rsid w:val="00F02DF0"/>
    <w:rsid w:val="00F03CA8"/>
    <w:rsid w:val="00F03F47"/>
    <w:rsid w:val="00F052D4"/>
    <w:rsid w:val="00F05932"/>
    <w:rsid w:val="00F05C39"/>
    <w:rsid w:val="00F05CD7"/>
    <w:rsid w:val="00F07463"/>
    <w:rsid w:val="00F075F6"/>
    <w:rsid w:val="00F07668"/>
    <w:rsid w:val="00F10AB7"/>
    <w:rsid w:val="00F10C66"/>
    <w:rsid w:val="00F10D75"/>
    <w:rsid w:val="00F127D9"/>
    <w:rsid w:val="00F127EC"/>
    <w:rsid w:val="00F133DC"/>
    <w:rsid w:val="00F1346B"/>
    <w:rsid w:val="00F1383F"/>
    <w:rsid w:val="00F13D43"/>
    <w:rsid w:val="00F14E82"/>
    <w:rsid w:val="00F15AC5"/>
    <w:rsid w:val="00F179E9"/>
    <w:rsid w:val="00F17A82"/>
    <w:rsid w:val="00F17AA4"/>
    <w:rsid w:val="00F202F1"/>
    <w:rsid w:val="00F20EA0"/>
    <w:rsid w:val="00F2201C"/>
    <w:rsid w:val="00F23181"/>
    <w:rsid w:val="00F231AE"/>
    <w:rsid w:val="00F23F9C"/>
    <w:rsid w:val="00F24AD1"/>
    <w:rsid w:val="00F25C7B"/>
    <w:rsid w:val="00F27C60"/>
    <w:rsid w:val="00F301FC"/>
    <w:rsid w:val="00F31181"/>
    <w:rsid w:val="00F31F2C"/>
    <w:rsid w:val="00F321F9"/>
    <w:rsid w:val="00F32486"/>
    <w:rsid w:val="00F32555"/>
    <w:rsid w:val="00F32CD1"/>
    <w:rsid w:val="00F33783"/>
    <w:rsid w:val="00F34932"/>
    <w:rsid w:val="00F34975"/>
    <w:rsid w:val="00F355F4"/>
    <w:rsid w:val="00F36CAA"/>
    <w:rsid w:val="00F414DD"/>
    <w:rsid w:val="00F461D5"/>
    <w:rsid w:val="00F50429"/>
    <w:rsid w:val="00F50F9E"/>
    <w:rsid w:val="00F5103D"/>
    <w:rsid w:val="00F510A0"/>
    <w:rsid w:val="00F510EE"/>
    <w:rsid w:val="00F52F9C"/>
    <w:rsid w:val="00F54145"/>
    <w:rsid w:val="00F55E04"/>
    <w:rsid w:val="00F55F2F"/>
    <w:rsid w:val="00F56012"/>
    <w:rsid w:val="00F56FE8"/>
    <w:rsid w:val="00F57C57"/>
    <w:rsid w:val="00F60EB0"/>
    <w:rsid w:val="00F612E9"/>
    <w:rsid w:val="00F62231"/>
    <w:rsid w:val="00F64DFE"/>
    <w:rsid w:val="00F65BB4"/>
    <w:rsid w:val="00F65CF1"/>
    <w:rsid w:val="00F66222"/>
    <w:rsid w:val="00F668F3"/>
    <w:rsid w:val="00F66E79"/>
    <w:rsid w:val="00F7018D"/>
    <w:rsid w:val="00F70B6E"/>
    <w:rsid w:val="00F70B7B"/>
    <w:rsid w:val="00F710C6"/>
    <w:rsid w:val="00F717D7"/>
    <w:rsid w:val="00F72275"/>
    <w:rsid w:val="00F72851"/>
    <w:rsid w:val="00F74680"/>
    <w:rsid w:val="00F774DA"/>
    <w:rsid w:val="00F77962"/>
    <w:rsid w:val="00F77CE6"/>
    <w:rsid w:val="00F80891"/>
    <w:rsid w:val="00F809CC"/>
    <w:rsid w:val="00F82FE4"/>
    <w:rsid w:val="00F84314"/>
    <w:rsid w:val="00F858DC"/>
    <w:rsid w:val="00F876F0"/>
    <w:rsid w:val="00F9019B"/>
    <w:rsid w:val="00F9073D"/>
    <w:rsid w:val="00F9353B"/>
    <w:rsid w:val="00F937AD"/>
    <w:rsid w:val="00F95D3D"/>
    <w:rsid w:val="00F973A5"/>
    <w:rsid w:val="00F97D0E"/>
    <w:rsid w:val="00FA09DA"/>
    <w:rsid w:val="00FA34CE"/>
    <w:rsid w:val="00FA480A"/>
    <w:rsid w:val="00FA4F05"/>
    <w:rsid w:val="00FA55D7"/>
    <w:rsid w:val="00FA6778"/>
    <w:rsid w:val="00FA6CAB"/>
    <w:rsid w:val="00FA7408"/>
    <w:rsid w:val="00FA7A21"/>
    <w:rsid w:val="00FA7CD6"/>
    <w:rsid w:val="00FA7D22"/>
    <w:rsid w:val="00FB111D"/>
    <w:rsid w:val="00FB1EDF"/>
    <w:rsid w:val="00FB297C"/>
    <w:rsid w:val="00FB2DEB"/>
    <w:rsid w:val="00FB2F5C"/>
    <w:rsid w:val="00FB4780"/>
    <w:rsid w:val="00FB5FD6"/>
    <w:rsid w:val="00FB6016"/>
    <w:rsid w:val="00FB69C5"/>
    <w:rsid w:val="00FB7F12"/>
    <w:rsid w:val="00FC08FC"/>
    <w:rsid w:val="00FC2F6B"/>
    <w:rsid w:val="00FC32BC"/>
    <w:rsid w:val="00FC4043"/>
    <w:rsid w:val="00FC48BB"/>
    <w:rsid w:val="00FC5151"/>
    <w:rsid w:val="00FC5C81"/>
    <w:rsid w:val="00FC65DF"/>
    <w:rsid w:val="00FC6A64"/>
    <w:rsid w:val="00FC7994"/>
    <w:rsid w:val="00FC79AF"/>
    <w:rsid w:val="00FC7E42"/>
    <w:rsid w:val="00FD17FC"/>
    <w:rsid w:val="00FD2CD7"/>
    <w:rsid w:val="00FD33F7"/>
    <w:rsid w:val="00FD5E68"/>
    <w:rsid w:val="00FD65BB"/>
    <w:rsid w:val="00FD65C4"/>
    <w:rsid w:val="00FD7DA3"/>
    <w:rsid w:val="00FE0A3F"/>
    <w:rsid w:val="00FE0ABB"/>
    <w:rsid w:val="00FE0FCC"/>
    <w:rsid w:val="00FE21E5"/>
    <w:rsid w:val="00FE2665"/>
    <w:rsid w:val="00FE2A50"/>
    <w:rsid w:val="00FE2C27"/>
    <w:rsid w:val="00FE39BC"/>
    <w:rsid w:val="00FE3E81"/>
    <w:rsid w:val="00FE47BB"/>
    <w:rsid w:val="00FE54D5"/>
    <w:rsid w:val="00FE626C"/>
    <w:rsid w:val="00FE68B6"/>
    <w:rsid w:val="00FE6940"/>
    <w:rsid w:val="00FE6A88"/>
    <w:rsid w:val="00FE6B74"/>
    <w:rsid w:val="00FF19FE"/>
    <w:rsid w:val="00FF1CB6"/>
    <w:rsid w:val="00FF4425"/>
    <w:rsid w:val="00FF483B"/>
    <w:rsid w:val="00FF52D8"/>
    <w:rsid w:val="00FF7FC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A47BEC8"/>
  <w15:docId w15:val="{C6F802A9-0F43-1048-A621-428CC624E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lsdException w:name="Hyperlink" w:semiHidden="1"/>
    <w:lsdException w:name="FollowedHyperlink" w:semiHidden="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7B36"/>
    <w:rPr>
      <w:sz w:val="24"/>
      <w:szCs w:val="24"/>
      <w:lang w:val="en-GB" w:eastAsia="en-GB"/>
    </w:rPr>
  </w:style>
  <w:style w:type="paragraph" w:styleId="Heading1">
    <w:name w:val="heading 1"/>
    <w:basedOn w:val="Normal"/>
    <w:next w:val="Normal"/>
    <w:link w:val="Heading1Char"/>
    <w:uiPriority w:val="99"/>
    <w:qFormat/>
    <w:rsid w:val="000C5532"/>
    <w:pPr>
      <w:keepNext/>
      <w:tabs>
        <w:tab w:val="left" w:pos="2600"/>
        <w:tab w:val="left" w:pos="3600"/>
      </w:tabs>
      <w:ind w:left="300" w:right="-1080" w:hanging="320"/>
      <w:jc w:val="both"/>
      <w:outlineLvl w:val="0"/>
    </w:pPr>
    <w:rPr>
      <w:rFonts w:ascii="New York" w:hAnsi="New York"/>
      <w:i/>
      <w:sz w:val="20"/>
      <w:szCs w:val="20"/>
      <w:lang w:eastAsia="en-US"/>
    </w:rPr>
  </w:style>
  <w:style w:type="paragraph" w:styleId="Heading2">
    <w:name w:val="heading 2"/>
    <w:basedOn w:val="Normal"/>
    <w:next w:val="Normal"/>
    <w:link w:val="Heading2Char"/>
    <w:uiPriority w:val="9"/>
    <w:qFormat/>
    <w:rsid w:val="000C5532"/>
    <w:pPr>
      <w:keepNext/>
      <w:tabs>
        <w:tab w:val="left" w:pos="720"/>
        <w:tab w:val="left" w:pos="3600"/>
      </w:tabs>
      <w:ind w:right="-1080"/>
      <w:outlineLvl w:val="1"/>
    </w:pPr>
    <w:rPr>
      <w:rFonts w:ascii="New York" w:hAnsi="New York"/>
      <w:b/>
      <w:smallCaps/>
      <w:sz w:val="20"/>
      <w:szCs w:val="20"/>
      <w:u w:val="single"/>
      <w:lang w:eastAsia="en-US"/>
    </w:rPr>
  </w:style>
  <w:style w:type="paragraph" w:styleId="Heading3">
    <w:name w:val="heading 3"/>
    <w:basedOn w:val="Normal"/>
    <w:next w:val="Normal"/>
    <w:link w:val="Heading3Char"/>
    <w:uiPriority w:val="99"/>
    <w:qFormat/>
    <w:rsid w:val="000C5532"/>
    <w:pPr>
      <w:keepNext/>
      <w:tabs>
        <w:tab w:val="left" w:pos="720"/>
        <w:tab w:val="left" w:pos="3600"/>
      </w:tabs>
      <w:ind w:right="-1080"/>
      <w:jc w:val="both"/>
      <w:outlineLvl w:val="2"/>
    </w:pPr>
    <w:rPr>
      <w:b/>
      <w:smallCaps/>
      <w:sz w:val="20"/>
      <w:szCs w:val="20"/>
      <w:u w:val="single"/>
      <w:lang w:eastAsia="en-US"/>
    </w:rPr>
  </w:style>
  <w:style w:type="paragraph" w:styleId="Heading4">
    <w:name w:val="heading 4"/>
    <w:basedOn w:val="Normal"/>
    <w:next w:val="Normal"/>
    <w:link w:val="Heading4Char"/>
    <w:uiPriority w:val="99"/>
    <w:qFormat/>
    <w:rsid w:val="000C5532"/>
    <w:pPr>
      <w:keepNext/>
      <w:tabs>
        <w:tab w:val="left" w:pos="720"/>
        <w:tab w:val="left" w:pos="3060"/>
        <w:tab w:val="left" w:pos="6300"/>
      </w:tabs>
      <w:ind w:right="-1080"/>
      <w:outlineLvl w:val="3"/>
    </w:pPr>
    <w:rPr>
      <w:i/>
      <w:sz w:val="20"/>
      <w:szCs w:val="20"/>
      <w:lang w:eastAsia="en-US"/>
    </w:rPr>
  </w:style>
  <w:style w:type="paragraph" w:styleId="Heading5">
    <w:name w:val="heading 5"/>
    <w:basedOn w:val="Normal"/>
    <w:next w:val="Normal"/>
    <w:link w:val="Heading5Char"/>
    <w:uiPriority w:val="99"/>
    <w:qFormat/>
    <w:rsid w:val="000C5532"/>
    <w:pPr>
      <w:keepNext/>
      <w:tabs>
        <w:tab w:val="left" w:pos="700"/>
        <w:tab w:val="left" w:pos="3600"/>
      </w:tabs>
      <w:ind w:right="-64"/>
      <w:jc w:val="both"/>
      <w:outlineLvl w:val="4"/>
    </w:pPr>
    <w:rPr>
      <w:i/>
      <w:sz w:val="20"/>
      <w:szCs w:val="20"/>
      <w:lang w:eastAsia="en-US"/>
    </w:rPr>
  </w:style>
  <w:style w:type="paragraph" w:styleId="Heading6">
    <w:name w:val="heading 6"/>
    <w:basedOn w:val="Normal"/>
    <w:next w:val="Normal"/>
    <w:link w:val="Heading6Char"/>
    <w:uiPriority w:val="99"/>
    <w:qFormat/>
    <w:rsid w:val="000C5532"/>
    <w:pPr>
      <w:keepNext/>
      <w:tabs>
        <w:tab w:val="left" w:pos="720"/>
        <w:tab w:val="left" w:pos="3060"/>
        <w:tab w:val="left" w:pos="6300"/>
      </w:tabs>
      <w:ind w:left="300" w:right="-1080" w:hanging="320"/>
      <w:jc w:val="both"/>
      <w:outlineLvl w:val="5"/>
    </w:pPr>
    <w:rPr>
      <w:sz w:val="20"/>
      <w:szCs w:val="20"/>
      <w:u w:val="single"/>
      <w:lang w:eastAsia="en-US"/>
    </w:rPr>
  </w:style>
  <w:style w:type="paragraph" w:styleId="Heading7">
    <w:name w:val="heading 7"/>
    <w:basedOn w:val="Normal"/>
    <w:next w:val="Normal"/>
    <w:link w:val="Heading7Char"/>
    <w:uiPriority w:val="99"/>
    <w:qFormat/>
    <w:rsid w:val="000C5532"/>
    <w:pPr>
      <w:keepNext/>
      <w:tabs>
        <w:tab w:val="left" w:pos="720"/>
        <w:tab w:val="left" w:pos="3600"/>
      </w:tabs>
      <w:ind w:right="43"/>
      <w:jc w:val="both"/>
      <w:outlineLvl w:val="6"/>
    </w:pPr>
    <w:rPr>
      <w:b/>
      <w:smallCaps/>
      <w:sz w:val="20"/>
      <w:szCs w:val="20"/>
      <w:u w:val="single"/>
      <w:lang w:eastAsia="en-US"/>
    </w:rPr>
  </w:style>
  <w:style w:type="paragraph" w:styleId="Heading8">
    <w:name w:val="heading 8"/>
    <w:basedOn w:val="Normal"/>
    <w:next w:val="Normal"/>
    <w:link w:val="Heading8Char"/>
    <w:uiPriority w:val="99"/>
    <w:qFormat/>
    <w:rsid w:val="000C5532"/>
    <w:pPr>
      <w:keepNext/>
      <w:tabs>
        <w:tab w:val="left" w:pos="720"/>
        <w:tab w:val="left" w:pos="3828"/>
      </w:tabs>
      <w:ind w:right="43"/>
      <w:jc w:val="both"/>
      <w:outlineLvl w:val="7"/>
    </w:pPr>
    <w:rPr>
      <w:b/>
      <w:smallCaps/>
      <w:color w:val="808080"/>
      <w:sz w:val="20"/>
      <w:szCs w:val="20"/>
      <w:u w:val="single"/>
      <w:lang w:eastAsia="en-US"/>
    </w:rPr>
  </w:style>
  <w:style w:type="paragraph" w:styleId="Heading9">
    <w:name w:val="heading 9"/>
    <w:basedOn w:val="Normal"/>
    <w:next w:val="Normal"/>
    <w:link w:val="Heading9Char"/>
    <w:uiPriority w:val="99"/>
    <w:qFormat/>
    <w:rsid w:val="000C5532"/>
    <w:pPr>
      <w:keepNext/>
      <w:ind w:left="284" w:right="43"/>
      <w:jc w:val="both"/>
      <w:outlineLvl w:val="8"/>
    </w:pPr>
    <w:rPr>
      <w:sz w:val="20"/>
      <w:szCs w:val="20"/>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597AAB"/>
    <w:rPr>
      <w:rFonts w:ascii="Calibri" w:hAnsi="Calibri" w:cs="Times New Roman"/>
      <w:b/>
      <w:bCs/>
      <w:kern w:val="32"/>
      <w:sz w:val="32"/>
      <w:lang w:val="en-GB"/>
    </w:rPr>
  </w:style>
  <w:style w:type="character" w:customStyle="1" w:styleId="Heading2Char">
    <w:name w:val="Heading 2 Char"/>
    <w:basedOn w:val="DefaultParagraphFont"/>
    <w:link w:val="Heading2"/>
    <w:uiPriority w:val="9"/>
    <w:rsid w:val="00597AAB"/>
    <w:rPr>
      <w:rFonts w:ascii="Calibri" w:hAnsi="Calibri" w:cs="Times New Roman"/>
      <w:b/>
      <w:bCs/>
      <w:i/>
      <w:iCs/>
      <w:sz w:val="28"/>
      <w:lang w:val="en-GB"/>
    </w:rPr>
  </w:style>
  <w:style w:type="character" w:customStyle="1" w:styleId="Heading3Char">
    <w:name w:val="Heading 3 Char"/>
    <w:basedOn w:val="DefaultParagraphFont"/>
    <w:link w:val="Heading3"/>
    <w:uiPriority w:val="99"/>
    <w:semiHidden/>
    <w:rsid w:val="00597AAB"/>
    <w:rPr>
      <w:rFonts w:ascii="Calibri" w:hAnsi="Calibri" w:cs="Times New Roman"/>
      <w:b/>
      <w:bCs/>
      <w:sz w:val="26"/>
      <w:lang w:val="en-GB"/>
    </w:rPr>
  </w:style>
  <w:style w:type="character" w:customStyle="1" w:styleId="Heading4Char">
    <w:name w:val="Heading 4 Char"/>
    <w:basedOn w:val="DefaultParagraphFont"/>
    <w:link w:val="Heading4"/>
    <w:uiPriority w:val="99"/>
    <w:semiHidden/>
    <w:rsid w:val="00597AAB"/>
    <w:rPr>
      <w:rFonts w:ascii="Cambria" w:hAnsi="Cambria" w:cs="Times New Roman"/>
      <w:b/>
      <w:bCs/>
      <w:sz w:val="28"/>
      <w:lang w:val="en-GB"/>
    </w:rPr>
  </w:style>
  <w:style w:type="character" w:customStyle="1" w:styleId="Heading5Char">
    <w:name w:val="Heading 5 Char"/>
    <w:basedOn w:val="DefaultParagraphFont"/>
    <w:link w:val="Heading5"/>
    <w:uiPriority w:val="99"/>
    <w:semiHidden/>
    <w:rsid w:val="00597AAB"/>
    <w:rPr>
      <w:rFonts w:ascii="Cambria" w:hAnsi="Cambria" w:cs="Times New Roman"/>
      <w:b/>
      <w:bCs/>
      <w:i/>
      <w:iCs/>
      <w:sz w:val="26"/>
      <w:lang w:val="en-GB"/>
    </w:rPr>
  </w:style>
  <w:style w:type="character" w:customStyle="1" w:styleId="Heading6Char">
    <w:name w:val="Heading 6 Char"/>
    <w:basedOn w:val="DefaultParagraphFont"/>
    <w:link w:val="Heading6"/>
    <w:uiPriority w:val="99"/>
    <w:semiHidden/>
    <w:rsid w:val="00597AAB"/>
    <w:rPr>
      <w:rFonts w:ascii="Cambria" w:hAnsi="Cambria" w:cs="Times New Roman"/>
      <w:b/>
      <w:bCs/>
      <w:sz w:val="22"/>
      <w:lang w:val="en-GB"/>
    </w:rPr>
  </w:style>
  <w:style w:type="character" w:customStyle="1" w:styleId="Heading7Char">
    <w:name w:val="Heading 7 Char"/>
    <w:basedOn w:val="DefaultParagraphFont"/>
    <w:link w:val="Heading7"/>
    <w:uiPriority w:val="99"/>
    <w:semiHidden/>
    <w:rsid w:val="00597AAB"/>
    <w:rPr>
      <w:rFonts w:ascii="Cambria" w:hAnsi="Cambria" w:cs="Times New Roman"/>
      <w:sz w:val="24"/>
      <w:lang w:val="en-GB"/>
    </w:rPr>
  </w:style>
  <w:style w:type="character" w:customStyle="1" w:styleId="Heading8Char">
    <w:name w:val="Heading 8 Char"/>
    <w:basedOn w:val="DefaultParagraphFont"/>
    <w:link w:val="Heading8"/>
    <w:uiPriority w:val="99"/>
    <w:semiHidden/>
    <w:rsid w:val="00597AAB"/>
    <w:rPr>
      <w:rFonts w:ascii="Cambria" w:hAnsi="Cambria" w:cs="Times New Roman"/>
      <w:i/>
      <w:iCs/>
      <w:sz w:val="24"/>
      <w:lang w:val="en-GB"/>
    </w:rPr>
  </w:style>
  <w:style w:type="character" w:customStyle="1" w:styleId="Heading9Char">
    <w:name w:val="Heading 9 Char"/>
    <w:basedOn w:val="DefaultParagraphFont"/>
    <w:link w:val="Heading9"/>
    <w:uiPriority w:val="99"/>
    <w:semiHidden/>
    <w:rsid w:val="00597AAB"/>
    <w:rPr>
      <w:rFonts w:ascii="Calibri" w:hAnsi="Calibri" w:cs="Times New Roman"/>
      <w:sz w:val="22"/>
      <w:lang w:val="en-GB"/>
    </w:rPr>
  </w:style>
  <w:style w:type="paragraph" w:styleId="BalloonText">
    <w:name w:val="Balloon Text"/>
    <w:basedOn w:val="Normal"/>
    <w:link w:val="BalloonTextChar"/>
    <w:uiPriority w:val="99"/>
    <w:semiHidden/>
    <w:rsid w:val="00597AAB"/>
    <w:rPr>
      <w:rFonts w:ascii="Lucida Grande" w:hAnsi="Lucida Grande"/>
      <w:sz w:val="18"/>
      <w:szCs w:val="18"/>
      <w:lang w:val="en-US"/>
    </w:rPr>
  </w:style>
  <w:style w:type="character" w:customStyle="1" w:styleId="BalloonTextChar">
    <w:name w:val="Balloon Text Char"/>
    <w:basedOn w:val="DefaultParagraphFont"/>
    <w:link w:val="BalloonText"/>
    <w:uiPriority w:val="99"/>
    <w:semiHidden/>
    <w:rsid w:val="00CA71A1"/>
    <w:rPr>
      <w:rFonts w:ascii="Lucida Grande" w:hAnsi="Lucida Grande" w:cs="Times New Roman"/>
      <w:sz w:val="18"/>
      <w:lang w:val="en-GB"/>
    </w:rPr>
  </w:style>
  <w:style w:type="paragraph" w:styleId="BodyText3">
    <w:name w:val="Body Text 3"/>
    <w:basedOn w:val="Normal"/>
    <w:link w:val="BodyText3Char"/>
    <w:uiPriority w:val="99"/>
    <w:rsid w:val="000C5532"/>
    <w:pPr>
      <w:tabs>
        <w:tab w:val="left" w:pos="700"/>
        <w:tab w:val="left" w:pos="3600"/>
      </w:tabs>
      <w:ind w:right="-64"/>
      <w:jc w:val="both"/>
    </w:pPr>
    <w:rPr>
      <w:sz w:val="20"/>
      <w:szCs w:val="20"/>
      <w:lang w:eastAsia="en-US"/>
    </w:rPr>
  </w:style>
  <w:style w:type="character" w:customStyle="1" w:styleId="BodyText3Char">
    <w:name w:val="Body Text 3 Char"/>
    <w:basedOn w:val="DefaultParagraphFont"/>
    <w:link w:val="BodyText3"/>
    <w:uiPriority w:val="99"/>
    <w:semiHidden/>
    <w:rsid w:val="00597AAB"/>
    <w:rPr>
      <w:rFonts w:cs="Times New Roman"/>
      <w:sz w:val="16"/>
      <w:lang w:val="en-GB"/>
    </w:rPr>
  </w:style>
  <w:style w:type="paragraph" w:styleId="BodyText">
    <w:name w:val="Body Text"/>
    <w:basedOn w:val="Normal"/>
    <w:link w:val="BodyTextChar"/>
    <w:uiPriority w:val="99"/>
    <w:rsid w:val="000C5532"/>
    <w:pPr>
      <w:tabs>
        <w:tab w:val="left" w:pos="700"/>
        <w:tab w:val="left" w:pos="3600"/>
      </w:tabs>
      <w:ind w:right="-1080"/>
      <w:jc w:val="both"/>
    </w:pPr>
    <w:rPr>
      <w:rFonts w:ascii="New York" w:hAnsi="New York"/>
      <w:sz w:val="20"/>
      <w:szCs w:val="20"/>
      <w:lang w:eastAsia="en-US"/>
    </w:rPr>
  </w:style>
  <w:style w:type="character" w:customStyle="1" w:styleId="BodyTextChar">
    <w:name w:val="Body Text Char"/>
    <w:basedOn w:val="DefaultParagraphFont"/>
    <w:link w:val="BodyText"/>
    <w:uiPriority w:val="99"/>
    <w:semiHidden/>
    <w:rsid w:val="00597AAB"/>
    <w:rPr>
      <w:rFonts w:cs="Times New Roman"/>
      <w:lang w:val="en-GB"/>
    </w:rPr>
  </w:style>
  <w:style w:type="paragraph" w:styleId="BodyText2">
    <w:name w:val="Body Text 2"/>
    <w:basedOn w:val="Normal"/>
    <w:link w:val="BodyText2Char"/>
    <w:uiPriority w:val="99"/>
    <w:rsid w:val="000C5532"/>
    <w:pPr>
      <w:jc w:val="both"/>
    </w:pPr>
    <w:rPr>
      <w:rFonts w:ascii="New York" w:hAnsi="New York"/>
      <w:sz w:val="20"/>
      <w:szCs w:val="20"/>
      <w:lang w:eastAsia="en-US"/>
    </w:rPr>
  </w:style>
  <w:style w:type="character" w:customStyle="1" w:styleId="BodyText2Char">
    <w:name w:val="Body Text 2 Char"/>
    <w:basedOn w:val="DefaultParagraphFont"/>
    <w:link w:val="BodyText2"/>
    <w:uiPriority w:val="99"/>
    <w:semiHidden/>
    <w:rsid w:val="00597AAB"/>
    <w:rPr>
      <w:rFonts w:cs="Times New Roman"/>
      <w:lang w:val="en-GB"/>
    </w:rPr>
  </w:style>
  <w:style w:type="character" w:styleId="PageNumber">
    <w:name w:val="page number"/>
    <w:basedOn w:val="DefaultParagraphFont"/>
    <w:uiPriority w:val="99"/>
    <w:rsid w:val="000C5532"/>
    <w:rPr>
      <w:rFonts w:cs="Times New Roman"/>
    </w:rPr>
  </w:style>
  <w:style w:type="paragraph" w:styleId="Header">
    <w:name w:val="header"/>
    <w:basedOn w:val="Normal"/>
    <w:link w:val="HeaderChar"/>
    <w:uiPriority w:val="99"/>
    <w:rsid w:val="000C5532"/>
    <w:pPr>
      <w:tabs>
        <w:tab w:val="center" w:pos="4819"/>
        <w:tab w:val="right" w:pos="9071"/>
      </w:tabs>
    </w:pPr>
    <w:rPr>
      <w:rFonts w:ascii="Times" w:hAnsi="Times"/>
      <w:szCs w:val="20"/>
      <w:lang w:eastAsia="en-US"/>
    </w:rPr>
  </w:style>
  <w:style w:type="character" w:customStyle="1" w:styleId="HeaderChar">
    <w:name w:val="Header Char"/>
    <w:basedOn w:val="DefaultParagraphFont"/>
    <w:link w:val="Header"/>
    <w:uiPriority w:val="99"/>
    <w:semiHidden/>
    <w:rsid w:val="00597AAB"/>
    <w:rPr>
      <w:rFonts w:cs="Times New Roman"/>
      <w:lang w:val="en-GB"/>
    </w:rPr>
  </w:style>
  <w:style w:type="paragraph" w:styleId="Caption">
    <w:name w:val="caption"/>
    <w:basedOn w:val="Normal"/>
    <w:next w:val="Normal"/>
    <w:uiPriority w:val="99"/>
    <w:qFormat/>
    <w:rsid w:val="000C5532"/>
    <w:pPr>
      <w:tabs>
        <w:tab w:val="left" w:pos="720"/>
        <w:tab w:val="left" w:pos="4320"/>
      </w:tabs>
      <w:ind w:right="-1080"/>
      <w:jc w:val="center"/>
    </w:pPr>
    <w:rPr>
      <w:rFonts w:ascii="New York" w:hAnsi="New York"/>
      <w:b/>
      <w:sz w:val="20"/>
      <w:szCs w:val="20"/>
      <w:lang w:eastAsia="en-US"/>
    </w:rPr>
  </w:style>
  <w:style w:type="paragraph" w:styleId="Footer">
    <w:name w:val="footer"/>
    <w:basedOn w:val="Normal"/>
    <w:link w:val="FooterChar"/>
    <w:uiPriority w:val="99"/>
    <w:semiHidden/>
    <w:rsid w:val="000C5532"/>
    <w:pPr>
      <w:tabs>
        <w:tab w:val="center" w:pos="4153"/>
        <w:tab w:val="right" w:pos="8306"/>
      </w:tabs>
    </w:pPr>
    <w:rPr>
      <w:sz w:val="20"/>
      <w:szCs w:val="20"/>
      <w:lang w:eastAsia="en-US"/>
    </w:rPr>
  </w:style>
  <w:style w:type="character" w:customStyle="1" w:styleId="FooterChar">
    <w:name w:val="Footer Char"/>
    <w:basedOn w:val="DefaultParagraphFont"/>
    <w:link w:val="Footer"/>
    <w:uiPriority w:val="99"/>
    <w:semiHidden/>
    <w:rsid w:val="00597AAB"/>
    <w:rPr>
      <w:rFonts w:cs="Times New Roman"/>
      <w:lang w:val="en-GB"/>
    </w:rPr>
  </w:style>
  <w:style w:type="paragraph" w:styleId="Title">
    <w:name w:val="Title"/>
    <w:basedOn w:val="Normal"/>
    <w:link w:val="TitleChar"/>
    <w:uiPriority w:val="99"/>
    <w:qFormat/>
    <w:rsid w:val="000C5532"/>
    <w:pPr>
      <w:spacing w:line="480" w:lineRule="auto"/>
      <w:jc w:val="center"/>
    </w:pPr>
    <w:rPr>
      <w:rFonts w:ascii="Times" w:hAnsi="Times"/>
      <w:b/>
      <w:szCs w:val="20"/>
      <w:lang w:eastAsia="en-US"/>
    </w:rPr>
  </w:style>
  <w:style w:type="character" w:customStyle="1" w:styleId="TitleChar">
    <w:name w:val="Title Char"/>
    <w:basedOn w:val="DefaultParagraphFont"/>
    <w:link w:val="Title"/>
    <w:uiPriority w:val="99"/>
    <w:rsid w:val="00597AAB"/>
    <w:rPr>
      <w:rFonts w:ascii="Calibri" w:hAnsi="Calibri" w:cs="Times New Roman"/>
      <w:b/>
      <w:bCs/>
      <w:kern w:val="28"/>
      <w:sz w:val="32"/>
      <w:lang w:val="en-GB"/>
    </w:rPr>
  </w:style>
  <w:style w:type="paragraph" w:styleId="BlockText">
    <w:name w:val="Block Text"/>
    <w:basedOn w:val="Normal"/>
    <w:uiPriority w:val="99"/>
    <w:rsid w:val="000C5532"/>
    <w:pPr>
      <w:tabs>
        <w:tab w:val="left" w:pos="2600"/>
        <w:tab w:val="left" w:pos="3600"/>
      </w:tabs>
      <w:ind w:left="284" w:right="45" w:hanging="284"/>
      <w:jc w:val="both"/>
    </w:pPr>
    <w:rPr>
      <w:sz w:val="20"/>
      <w:szCs w:val="20"/>
      <w:lang w:eastAsia="en-US"/>
    </w:rPr>
  </w:style>
  <w:style w:type="paragraph" w:styleId="BodyTextIndent">
    <w:name w:val="Body Text Indent"/>
    <w:basedOn w:val="Normal"/>
    <w:link w:val="BodyTextIndentChar"/>
    <w:uiPriority w:val="99"/>
    <w:rsid w:val="000C5532"/>
    <w:pPr>
      <w:spacing w:line="480" w:lineRule="auto"/>
      <w:ind w:firstLine="720"/>
      <w:jc w:val="center"/>
    </w:pPr>
    <w:rPr>
      <w:b/>
      <w:sz w:val="20"/>
      <w:szCs w:val="20"/>
      <w:lang w:eastAsia="en-US"/>
    </w:rPr>
  </w:style>
  <w:style w:type="character" w:customStyle="1" w:styleId="BodyTextIndentChar">
    <w:name w:val="Body Text Indent Char"/>
    <w:basedOn w:val="DefaultParagraphFont"/>
    <w:link w:val="BodyTextIndent"/>
    <w:uiPriority w:val="99"/>
    <w:semiHidden/>
    <w:rsid w:val="00597AAB"/>
    <w:rPr>
      <w:rFonts w:cs="Times New Roman"/>
      <w:lang w:val="en-GB"/>
    </w:rPr>
  </w:style>
  <w:style w:type="character" w:styleId="Hyperlink">
    <w:name w:val="Hyperlink"/>
    <w:basedOn w:val="DefaultParagraphFont"/>
    <w:uiPriority w:val="99"/>
    <w:rsid w:val="000C5532"/>
    <w:rPr>
      <w:rFonts w:cs="Times New Roman"/>
      <w:color w:val="0000FF"/>
      <w:u w:val="single"/>
    </w:rPr>
  </w:style>
  <w:style w:type="character" w:styleId="FollowedHyperlink">
    <w:name w:val="FollowedHyperlink"/>
    <w:basedOn w:val="DefaultParagraphFont"/>
    <w:uiPriority w:val="99"/>
    <w:rsid w:val="000C5532"/>
    <w:rPr>
      <w:rFonts w:cs="Times New Roman"/>
      <w:color w:val="800080"/>
      <w:u w:val="single"/>
    </w:rPr>
  </w:style>
  <w:style w:type="paragraph" w:customStyle="1" w:styleId="Default">
    <w:name w:val="Default"/>
    <w:uiPriority w:val="99"/>
    <w:rsid w:val="008D6201"/>
    <w:pPr>
      <w:widowControl w:val="0"/>
      <w:autoSpaceDE w:val="0"/>
      <w:autoSpaceDN w:val="0"/>
      <w:adjustRightInd w:val="0"/>
    </w:pPr>
    <w:rPr>
      <w:rFonts w:ascii="Perpetua" w:hAnsi="Perpetua" w:cs="Perpetua"/>
      <w:color w:val="000000"/>
      <w:sz w:val="24"/>
      <w:szCs w:val="24"/>
    </w:rPr>
  </w:style>
  <w:style w:type="character" w:styleId="Strong">
    <w:name w:val="Strong"/>
    <w:basedOn w:val="DefaultParagraphFont"/>
    <w:uiPriority w:val="22"/>
    <w:qFormat/>
    <w:rsid w:val="00ED5D06"/>
    <w:rPr>
      <w:b/>
      <w:bCs/>
    </w:rPr>
  </w:style>
  <w:style w:type="paragraph" w:styleId="ListParagraph">
    <w:name w:val="List Paragraph"/>
    <w:basedOn w:val="Normal"/>
    <w:uiPriority w:val="34"/>
    <w:qFormat/>
    <w:rsid w:val="004578D3"/>
    <w:pPr>
      <w:ind w:left="720"/>
      <w:contextualSpacing/>
    </w:pPr>
    <w:rPr>
      <w:sz w:val="20"/>
      <w:szCs w:val="20"/>
      <w:lang w:eastAsia="en-US"/>
    </w:rPr>
  </w:style>
  <w:style w:type="table" w:styleId="TableGrid">
    <w:name w:val="Table Grid"/>
    <w:basedOn w:val="TableNormal"/>
    <w:uiPriority w:val="59"/>
    <w:rsid w:val="00375E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1504A3"/>
  </w:style>
  <w:style w:type="character" w:customStyle="1" w:styleId="highlight">
    <w:name w:val="highlight"/>
    <w:basedOn w:val="DefaultParagraphFont"/>
    <w:rsid w:val="002963D0"/>
  </w:style>
  <w:style w:type="character" w:styleId="UnresolvedMention">
    <w:name w:val="Unresolved Mention"/>
    <w:basedOn w:val="DefaultParagraphFont"/>
    <w:uiPriority w:val="99"/>
    <w:semiHidden/>
    <w:unhideWhenUsed/>
    <w:rsid w:val="006067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722332">
      <w:bodyDiv w:val="1"/>
      <w:marLeft w:val="0"/>
      <w:marRight w:val="0"/>
      <w:marTop w:val="0"/>
      <w:marBottom w:val="0"/>
      <w:divBdr>
        <w:top w:val="none" w:sz="0" w:space="0" w:color="auto"/>
        <w:left w:val="none" w:sz="0" w:space="0" w:color="auto"/>
        <w:bottom w:val="none" w:sz="0" w:space="0" w:color="auto"/>
        <w:right w:val="none" w:sz="0" w:space="0" w:color="auto"/>
      </w:divBdr>
    </w:div>
    <w:div w:id="112991399">
      <w:bodyDiv w:val="1"/>
      <w:marLeft w:val="0"/>
      <w:marRight w:val="0"/>
      <w:marTop w:val="0"/>
      <w:marBottom w:val="0"/>
      <w:divBdr>
        <w:top w:val="none" w:sz="0" w:space="0" w:color="auto"/>
        <w:left w:val="none" w:sz="0" w:space="0" w:color="auto"/>
        <w:bottom w:val="none" w:sz="0" w:space="0" w:color="auto"/>
        <w:right w:val="none" w:sz="0" w:space="0" w:color="auto"/>
      </w:divBdr>
    </w:div>
    <w:div w:id="138309007">
      <w:bodyDiv w:val="1"/>
      <w:marLeft w:val="0"/>
      <w:marRight w:val="0"/>
      <w:marTop w:val="0"/>
      <w:marBottom w:val="0"/>
      <w:divBdr>
        <w:top w:val="none" w:sz="0" w:space="0" w:color="auto"/>
        <w:left w:val="none" w:sz="0" w:space="0" w:color="auto"/>
        <w:bottom w:val="none" w:sz="0" w:space="0" w:color="auto"/>
        <w:right w:val="none" w:sz="0" w:space="0" w:color="auto"/>
      </w:divBdr>
    </w:div>
    <w:div w:id="396633779">
      <w:bodyDiv w:val="1"/>
      <w:marLeft w:val="0"/>
      <w:marRight w:val="0"/>
      <w:marTop w:val="0"/>
      <w:marBottom w:val="0"/>
      <w:divBdr>
        <w:top w:val="none" w:sz="0" w:space="0" w:color="auto"/>
        <w:left w:val="none" w:sz="0" w:space="0" w:color="auto"/>
        <w:bottom w:val="none" w:sz="0" w:space="0" w:color="auto"/>
        <w:right w:val="none" w:sz="0" w:space="0" w:color="auto"/>
      </w:divBdr>
      <w:divsChild>
        <w:div w:id="24303083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77845115">
              <w:marLeft w:val="0"/>
              <w:marRight w:val="0"/>
              <w:marTop w:val="0"/>
              <w:marBottom w:val="0"/>
              <w:divBdr>
                <w:top w:val="none" w:sz="0" w:space="0" w:color="auto"/>
                <w:left w:val="none" w:sz="0" w:space="0" w:color="auto"/>
                <w:bottom w:val="none" w:sz="0" w:space="0" w:color="auto"/>
                <w:right w:val="none" w:sz="0" w:space="0" w:color="auto"/>
              </w:divBdr>
              <w:divsChild>
                <w:div w:id="139866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0641448">
      <w:bodyDiv w:val="1"/>
      <w:marLeft w:val="0"/>
      <w:marRight w:val="0"/>
      <w:marTop w:val="0"/>
      <w:marBottom w:val="0"/>
      <w:divBdr>
        <w:top w:val="none" w:sz="0" w:space="0" w:color="auto"/>
        <w:left w:val="none" w:sz="0" w:space="0" w:color="auto"/>
        <w:bottom w:val="none" w:sz="0" w:space="0" w:color="auto"/>
        <w:right w:val="none" w:sz="0" w:space="0" w:color="auto"/>
      </w:divBdr>
    </w:div>
    <w:div w:id="449587884">
      <w:bodyDiv w:val="1"/>
      <w:marLeft w:val="0"/>
      <w:marRight w:val="0"/>
      <w:marTop w:val="0"/>
      <w:marBottom w:val="0"/>
      <w:divBdr>
        <w:top w:val="none" w:sz="0" w:space="0" w:color="auto"/>
        <w:left w:val="none" w:sz="0" w:space="0" w:color="auto"/>
        <w:bottom w:val="none" w:sz="0" w:space="0" w:color="auto"/>
        <w:right w:val="none" w:sz="0" w:space="0" w:color="auto"/>
      </w:divBdr>
    </w:div>
    <w:div w:id="459106931">
      <w:bodyDiv w:val="1"/>
      <w:marLeft w:val="0"/>
      <w:marRight w:val="0"/>
      <w:marTop w:val="0"/>
      <w:marBottom w:val="0"/>
      <w:divBdr>
        <w:top w:val="none" w:sz="0" w:space="0" w:color="auto"/>
        <w:left w:val="none" w:sz="0" w:space="0" w:color="auto"/>
        <w:bottom w:val="none" w:sz="0" w:space="0" w:color="auto"/>
        <w:right w:val="none" w:sz="0" w:space="0" w:color="auto"/>
      </w:divBdr>
    </w:div>
    <w:div w:id="500505120">
      <w:bodyDiv w:val="1"/>
      <w:marLeft w:val="0"/>
      <w:marRight w:val="0"/>
      <w:marTop w:val="0"/>
      <w:marBottom w:val="0"/>
      <w:divBdr>
        <w:top w:val="none" w:sz="0" w:space="0" w:color="auto"/>
        <w:left w:val="none" w:sz="0" w:space="0" w:color="auto"/>
        <w:bottom w:val="none" w:sz="0" w:space="0" w:color="auto"/>
        <w:right w:val="none" w:sz="0" w:space="0" w:color="auto"/>
      </w:divBdr>
    </w:div>
    <w:div w:id="507983608">
      <w:bodyDiv w:val="1"/>
      <w:marLeft w:val="0"/>
      <w:marRight w:val="0"/>
      <w:marTop w:val="0"/>
      <w:marBottom w:val="0"/>
      <w:divBdr>
        <w:top w:val="none" w:sz="0" w:space="0" w:color="auto"/>
        <w:left w:val="none" w:sz="0" w:space="0" w:color="auto"/>
        <w:bottom w:val="none" w:sz="0" w:space="0" w:color="auto"/>
        <w:right w:val="none" w:sz="0" w:space="0" w:color="auto"/>
      </w:divBdr>
    </w:div>
    <w:div w:id="533157543">
      <w:bodyDiv w:val="1"/>
      <w:marLeft w:val="0"/>
      <w:marRight w:val="0"/>
      <w:marTop w:val="0"/>
      <w:marBottom w:val="0"/>
      <w:divBdr>
        <w:top w:val="none" w:sz="0" w:space="0" w:color="auto"/>
        <w:left w:val="none" w:sz="0" w:space="0" w:color="auto"/>
        <w:bottom w:val="none" w:sz="0" w:space="0" w:color="auto"/>
        <w:right w:val="none" w:sz="0" w:space="0" w:color="auto"/>
      </w:divBdr>
    </w:div>
    <w:div w:id="584611374">
      <w:bodyDiv w:val="1"/>
      <w:marLeft w:val="0"/>
      <w:marRight w:val="0"/>
      <w:marTop w:val="0"/>
      <w:marBottom w:val="0"/>
      <w:divBdr>
        <w:top w:val="none" w:sz="0" w:space="0" w:color="auto"/>
        <w:left w:val="none" w:sz="0" w:space="0" w:color="auto"/>
        <w:bottom w:val="none" w:sz="0" w:space="0" w:color="auto"/>
        <w:right w:val="none" w:sz="0" w:space="0" w:color="auto"/>
      </w:divBdr>
    </w:div>
    <w:div w:id="827478004">
      <w:bodyDiv w:val="1"/>
      <w:marLeft w:val="0"/>
      <w:marRight w:val="0"/>
      <w:marTop w:val="0"/>
      <w:marBottom w:val="0"/>
      <w:divBdr>
        <w:top w:val="none" w:sz="0" w:space="0" w:color="auto"/>
        <w:left w:val="none" w:sz="0" w:space="0" w:color="auto"/>
        <w:bottom w:val="none" w:sz="0" w:space="0" w:color="auto"/>
        <w:right w:val="none" w:sz="0" w:space="0" w:color="auto"/>
      </w:divBdr>
    </w:div>
    <w:div w:id="831485407">
      <w:bodyDiv w:val="1"/>
      <w:marLeft w:val="0"/>
      <w:marRight w:val="0"/>
      <w:marTop w:val="0"/>
      <w:marBottom w:val="0"/>
      <w:divBdr>
        <w:top w:val="none" w:sz="0" w:space="0" w:color="auto"/>
        <w:left w:val="none" w:sz="0" w:space="0" w:color="auto"/>
        <w:bottom w:val="none" w:sz="0" w:space="0" w:color="auto"/>
        <w:right w:val="none" w:sz="0" w:space="0" w:color="auto"/>
      </w:divBdr>
    </w:div>
    <w:div w:id="996424781">
      <w:bodyDiv w:val="1"/>
      <w:marLeft w:val="0"/>
      <w:marRight w:val="0"/>
      <w:marTop w:val="0"/>
      <w:marBottom w:val="0"/>
      <w:divBdr>
        <w:top w:val="none" w:sz="0" w:space="0" w:color="auto"/>
        <w:left w:val="none" w:sz="0" w:space="0" w:color="auto"/>
        <w:bottom w:val="none" w:sz="0" w:space="0" w:color="auto"/>
        <w:right w:val="none" w:sz="0" w:space="0" w:color="auto"/>
      </w:divBdr>
    </w:div>
    <w:div w:id="1050691587">
      <w:bodyDiv w:val="1"/>
      <w:marLeft w:val="0"/>
      <w:marRight w:val="0"/>
      <w:marTop w:val="0"/>
      <w:marBottom w:val="0"/>
      <w:divBdr>
        <w:top w:val="none" w:sz="0" w:space="0" w:color="auto"/>
        <w:left w:val="none" w:sz="0" w:space="0" w:color="auto"/>
        <w:bottom w:val="none" w:sz="0" w:space="0" w:color="auto"/>
        <w:right w:val="none" w:sz="0" w:space="0" w:color="auto"/>
      </w:divBdr>
    </w:div>
    <w:div w:id="1090809684">
      <w:bodyDiv w:val="1"/>
      <w:marLeft w:val="0"/>
      <w:marRight w:val="0"/>
      <w:marTop w:val="0"/>
      <w:marBottom w:val="0"/>
      <w:divBdr>
        <w:top w:val="none" w:sz="0" w:space="0" w:color="auto"/>
        <w:left w:val="none" w:sz="0" w:space="0" w:color="auto"/>
        <w:bottom w:val="none" w:sz="0" w:space="0" w:color="auto"/>
        <w:right w:val="none" w:sz="0" w:space="0" w:color="auto"/>
      </w:divBdr>
    </w:div>
    <w:div w:id="1133521523">
      <w:bodyDiv w:val="1"/>
      <w:marLeft w:val="0"/>
      <w:marRight w:val="0"/>
      <w:marTop w:val="0"/>
      <w:marBottom w:val="0"/>
      <w:divBdr>
        <w:top w:val="none" w:sz="0" w:space="0" w:color="auto"/>
        <w:left w:val="none" w:sz="0" w:space="0" w:color="auto"/>
        <w:bottom w:val="none" w:sz="0" w:space="0" w:color="auto"/>
        <w:right w:val="none" w:sz="0" w:space="0" w:color="auto"/>
      </w:divBdr>
    </w:div>
    <w:div w:id="1268394751">
      <w:bodyDiv w:val="1"/>
      <w:marLeft w:val="0"/>
      <w:marRight w:val="0"/>
      <w:marTop w:val="0"/>
      <w:marBottom w:val="0"/>
      <w:divBdr>
        <w:top w:val="none" w:sz="0" w:space="0" w:color="auto"/>
        <w:left w:val="none" w:sz="0" w:space="0" w:color="auto"/>
        <w:bottom w:val="none" w:sz="0" w:space="0" w:color="auto"/>
        <w:right w:val="none" w:sz="0" w:space="0" w:color="auto"/>
      </w:divBdr>
    </w:div>
    <w:div w:id="1514417881">
      <w:bodyDiv w:val="1"/>
      <w:marLeft w:val="0"/>
      <w:marRight w:val="0"/>
      <w:marTop w:val="0"/>
      <w:marBottom w:val="0"/>
      <w:divBdr>
        <w:top w:val="none" w:sz="0" w:space="0" w:color="auto"/>
        <w:left w:val="none" w:sz="0" w:space="0" w:color="auto"/>
        <w:bottom w:val="none" w:sz="0" w:space="0" w:color="auto"/>
        <w:right w:val="none" w:sz="0" w:space="0" w:color="auto"/>
      </w:divBdr>
    </w:div>
    <w:div w:id="1542747044">
      <w:bodyDiv w:val="1"/>
      <w:marLeft w:val="0"/>
      <w:marRight w:val="0"/>
      <w:marTop w:val="0"/>
      <w:marBottom w:val="0"/>
      <w:divBdr>
        <w:top w:val="none" w:sz="0" w:space="0" w:color="auto"/>
        <w:left w:val="none" w:sz="0" w:space="0" w:color="auto"/>
        <w:bottom w:val="none" w:sz="0" w:space="0" w:color="auto"/>
        <w:right w:val="none" w:sz="0" w:space="0" w:color="auto"/>
      </w:divBdr>
    </w:div>
    <w:div w:id="1546287878">
      <w:bodyDiv w:val="1"/>
      <w:marLeft w:val="0"/>
      <w:marRight w:val="0"/>
      <w:marTop w:val="0"/>
      <w:marBottom w:val="0"/>
      <w:divBdr>
        <w:top w:val="none" w:sz="0" w:space="0" w:color="auto"/>
        <w:left w:val="none" w:sz="0" w:space="0" w:color="auto"/>
        <w:bottom w:val="none" w:sz="0" w:space="0" w:color="auto"/>
        <w:right w:val="none" w:sz="0" w:space="0" w:color="auto"/>
      </w:divBdr>
    </w:div>
    <w:div w:id="1593930086">
      <w:bodyDiv w:val="1"/>
      <w:marLeft w:val="0"/>
      <w:marRight w:val="0"/>
      <w:marTop w:val="0"/>
      <w:marBottom w:val="0"/>
      <w:divBdr>
        <w:top w:val="none" w:sz="0" w:space="0" w:color="auto"/>
        <w:left w:val="none" w:sz="0" w:space="0" w:color="auto"/>
        <w:bottom w:val="none" w:sz="0" w:space="0" w:color="auto"/>
        <w:right w:val="none" w:sz="0" w:space="0" w:color="auto"/>
      </w:divBdr>
    </w:div>
    <w:div w:id="1609585832">
      <w:bodyDiv w:val="1"/>
      <w:marLeft w:val="0"/>
      <w:marRight w:val="0"/>
      <w:marTop w:val="0"/>
      <w:marBottom w:val="0"/>
      <w:divBdr>
        <w:top w:val="none" w:sz="0" w:space="0" w:color="auto"/>
        <w:left w:val="none" w:sz="0" w:space="0" w:color="auto"/>
        <w:bottom w:val="none" w:sz="0" w:space="0" w:color="auto"/>
        <w:right w:val="none" w:sz="0" w:space="0" w:color="auto"/>
      </w:divBdr>
      <w:divsChild>
        <w:div w:id="12347038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0151831">
              <w:marLeft w:val="0"/>
              <w:marRight w:val="0"/>
              <w:marTop w:val="0"/>
              <w:marBottom w:val="0"/>
              <w:divBdr>
                <w:top w:val="none" w:sz="0" w:space="0" w:color="auto"/>
                <w:left w:val="none" w:sz="0" w:space="0" w:color="auto"/>
                <w:bottom w:val="none" w:sz="0" w:space="0" w:color="auto"/>
                <w:right w:val="none" w:sz="0" w:space="0" w:color="auto"/>
              </w:divBdr>
              <w:divsChild>
                <w:div w:id="1445031877">
                  <w:marLeft w:val="0"/>
                  <w:marRight w:val="0"/>
                  <w:marTop w:val="0"/>
                  <w:marBottom w:val="0"/>
                  <w:divBdr>
                    <w:top w:val="none" w:sz="0" w:space="0" w:color="auto"/>
                    <w:left w:val="none" w:sz="0" w:space="0" w:color="auto"/>
                    <w:bottom w:val="none" w:sz="0" w:space="0" w:color="auto"/>
                    <w:right w:val="none" w:sz="0" w:space="0" w:color="auto"/>
                  </w:divBdr>
                  <w:divsChild>
                    <w:div w:id="1857958461">
                      <w:marLeft w:val="0"/>
                      <w:marRight w:val="0"/>
                      <w:marTop w:val="0"/>
                      <w:marBottom w:val="0"/>
                      <w:divBdr>
                        <w:top w:val="none" w:sz="0" w:space="0" w:color="auto"/>
                        <w:left w:val="none" w:sz="0" w:space="0" w:color="auto"/>
                        <w:bottom w:val="none" w:sz="0" w:space="0" w:color="auto"/>
                        <w:right w:val="none" w:sz="0" w:space="0" w:color="auto"/>
                      </w:divBdr>
                      <w:divsChild>
                        <w:div w:id="77240765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87143770">
                              <w:marLeft w:val="0"/>
                              <w:marRight w:val="0"/>
                              <w:marTop w:val="0"/>
                              <w:marBottom w:val="0"/>
                              <w:divBdr>
                                <w:top w:val="none" w:sz="0" w:space="0" w:color="auto"/>
                                <w:left w:val="none" w:sz="0" w:space="0" w:color="auto"/>
                                <w:bottom w:val="none" w:sz="0" w:space="0" w:color="auto"/>
                                <w:right w:val="none" w:sz="0" w:space="0" w:color="auto"/>
                              </w:divBdr>
                              <w:divsChild>
                                <w:div w:id="40138213">
                                  <w:marLeft w:val="0"/>
                                  <w:marRight w:val="0"/>
                                  <w:marTop w:val="0"/>
                                  <w:marBottom w:val="0"/>
                                  <w:divBdr>
                                    <w:top w:val="none" w:sz="0" w:space="0" w:color="auto"/>
                                    <w:left w:val="none" w:sz="0" w:space="0" w:color="auto"/>
                                    <w:bottom w:val="none" w:sz="0" w:space="0" w:color="auto"/>
                                    <w:right w:val="none" w:sz="0" w:space="0" w:color="auto"/>
                                  </w:divBdr>
                                  <w:divsChild>
                                    <w:div w:id="8935549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02702006">
                                          <w:marLeft w:val="0"/>
                                          <w:marRight w:val="0"/>
                                          <w:marTop w:val="0"/>
                                          <w:marBottom w:val="0"/>
                                          <w:divBdr>
                                            <w:top w:val="none" w:sz="0" w:space="0" w:color="auto"/>
                                            <w:left w:val="none" w:sz="0" w:space="0" w:color="auto"/>
                                            <w:bottom w:val="none" w:sz="0" w:space="0" w:color="auto"/>
                                            <w:right w:val="none" w:sz="0" w:space="0" w:color="auto"/>
                                          </w:divBdr>
                                          <w:divsChild>
                                            <w:div w:id="46950530">
                                              <w:marLeft w:val="0"/>
                                              <w:marRight w:val="0"/>
                                              <w:marTop w:val="0"/>
                                              <w:marBottom w:val="0"/>
                                              <w:divBdr>
                                                <w:top w:val="none" w:sz="0" w:space="0" w:color="auto"/>
                                                <w:left w:val="none" w:sz="0" w:space="0" w:color="auto"/>
                                                <w:bottom w:val="none" w:sz="0" w:space="0" w:color="auto"/>
                                                <w:right w:val="none" w:sz="0" w:space="0" w:color="auto"/>
                                              </w:divBdr>
                                              <w:divsChild>
                                                <w:div w:id="68382090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7286290">
                                                      <w:marLeft w:val="0"/>
                                                      <w:marRight w:val="0"/>
                                                      <w:marTop w:val="0"/>
                                                      <w:marBottom w:val="0"/>
                                                      <w:divBdr>
                                                        <w:top w:val="none" w:sz="0" w:space="0" w:color="auto"/>
                                                        <w:left w:val="none" w:sz="0" w:space="0" w:color="auto"/>
                                                        <w:bottom w:val="none" w:sz="0" w:space="0" w:color="auto"/>
                                                        <w:right w:val="none" w:sz="0" w:space="0" w:color="auto"/>
                                                      </w:divBdr>
                                                      <w:divsChild>
                                                        <w:div w:id="762457822">
                                                          <w:marLeft w:val="0"/>
                                                          <w:marRight w:val="0"/>
                                                          <w:marTop w:val="0"/>
                                                          <w:marBottom w:val="0"/>
                                                          <w:divBdr>
                                                            <w:top w:val="none" w:sz="0" w:space="0" w:color="auto"/>
                                                            <w:left w:val="none" w:sz="0" w:space="0" w:color="auto"/>
                                                            <w:bottom w:val="none" w:sz="0" w:space="0" w:color="auto"/>
                                                            <w:right w:val="none" w:sz="0" w:space="0" w:color="auto"/>
                                                          </w:divBdr>
                                                          <w:divsChild>
                                                            <w:div w:id="16640781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5302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642030602">
      <w:bodyDiv w:val="1"/>
      <w:marLeft w:val="0"/>
      <w:marRight w:val="0"/>
      <w:marTop w:val="0"/>
      <w:marBottom w:val="0"/>
      <w:divBdr>
        <w:top w:val="none" w:sz="0" w:space="0" w:color="auto"/>
        <w:left w:val="none" w:sz="0" w:space="0" w:color="auto"/>
        <w:bottom w:val="none" w:sz="0" w:space="0" w:color="auto"/>
        <w:right w:val="none" w:sz="0" w:space="0" w:color="auto"/>
      </w:divBdr>
      <w:divsChild>
        <w:div w:id="1553926011">
          <w:marLeft w:val="0"/>
          <w:marRight w:val="0"/>
          <w:marTop w:val="0"/>
          <w:marBottom w:val="0"/>
          <w:divBdr>
            <w:top w:val="none" w:sz="0" w:space="0" w:color="auto"/>
            <w:left w:val="none" w:sz="0" w:space="0" w:color="auto"/>
            <w:bottom w:val="none" w:sz="0" w:space="0" w:color="auto"/>
            <w:right w:val="none" w:sz="0" w:space="0" w:color="auto"/>
          </w:divBdr>
        </w:div>
        <w:div w:id="360976468">
          <w:marLeft w:val="0"/>
          <w:marRight w:val="0"/>
          <w:marTop w:val="0"/>
          <w:marBottom w:val="0"/>
          <w:divBdr>
            <w:top w:val="none" w:sz="0" w:space="0" w:color="auto"/>
            <w:left w:val="none" w:sz="0" w:space="0" w:color="auto"/>
            <w:bottom w:val="none" w:sz="0" w:space="0" w:color="auto"/>
            <w:right w:val="none" w:sz="0" w:space="0" w:color="auto"/>
          </w:divBdr>
        </w:div>
        <w:div w:id="16198952">
          <w:marLeft w:val="0"/>
          <w:marRight w:val="0"/>
          <w:marTop w:val="0"/>
          <w:marBottom w:val="0"/>
          <w:divBdr>
            <w:top w:val="none" w:sz="0" w:space="0" w:color="auto"/>
            <w:left w:val="none" w:sz="0" w:space="0" w:color="auto"/>
            <w:bottom w:val="none" w:sz="0" w:space="0" w:color="auto"/>
            <w:right w:val="none" w:sz="0" w:space="0" w:color="auto"/>
          </w:divBdr>
        </w:div>
        <w:div w:id="1693459003">
          <w:marLeft w:val="0"/>
          <w:marRight w:val="0"/>
          <w:marTop w:val="0"/>
          <w:marBottom w:val="0"/>
          <w:divBdr>
            <w:top w:val="none" w:sz="0" w:space="0" w:color="auto"/>
            <w:left w:val="none" w:sz="0" w:space="0" w:color="auto"/>
            <w:bottom w:val="none" w:sz="0" w:space="0" w:color="auto"/>
            <w:right w:val="none" w:sz="0" w:space="0" w:color="auto"/>
          </w:divBdr>
        </w:div>
        <w:div w:id="951977981">
          <w:marLeft w:val="0"/>
          <w:marRight w:val="0"/>
          <w:marTop w:val="0"/>
          <w:marBottom w:val="0"/>
          <w:divBdr>
            <w:top w:val="none" w:sz="0" w:space="0" w:color="auto"/>
            <w:left w:val="none" w:sz="0" w:space="0" w:color="auto"/>
            <w:bottom w:val="none" w:sz="0" w:space="0" w:color="auto"/>
            <w:right w:val="none" w:sz="0" w:space="0" w:color="auto"/>
          </w:divBdr>
        </w:div>
        <w:div w:id="2037002858">
          <w:marLeft w:val="0"/>
          <w:marRight w:val="0"/>
          <w:marTop w:val="0"/>
          <w:marBottom w:val="0"/>
          <w:divBdr>
            <w:top w:val="none" w:sz="0" w:space="0" w:color="auto"/>
            <w:left w:val="none" w:sz="0" w:space="0" w:color="auto"/>
            <w:bottom w:val="none" w:sz="0" w:space="0" w:color="auto"/>
            <w:right w:val="none" w:sz="0" w:space="0" w:color="auto"/>
          </w:divBdr>
        </w:div>
        <w:div w:id="541330483">
          <w:marLeft w:val="0"/>
          <w:marRight w:val="0"/>
          <w:marTop w:val="0"/>
          <w:marBottom w:val="0"/>
          <w:divBdr>
            <w:top w:val="none" w:sz="0" w:space="0" w:color="auto"/>
            <w:left w:val="none" w:sz="0" w:space="0" w:color="auto"/>
            <w:bottom w:val="none" w:sz="0" w:space="0" w:color="auto"/>
            <w:right w:val="none" w:sz="0" w:space="0" w:color="auto"/>
          </w:divBdr>
        </w:div>
        <w:div w:id="357392148">
          <w:marLeft w:val="0"/>
          <w:marRight w:val="0"/>
          <w:marTop w:val="0"/>
          <w:marBottom w:val="0"/>
          <w:divBdr>
            <w:top w:val="none" w:sz="0" w:space="0" w:color="auto"/>
            <w:left w:val="none" w:sz="0" w:space="0" w:color="auto"/>
            <w:bottom w:val="none" w:sz="0" w:space="0" w:color="auto"/>
            <w:right w:val="none" w:sz="0" w:space="0" w:color="auto"/>
          </w:divBdr>
        </w:div>
        <w:div w:id="594897653">
          <w:marLeft w:val="0"/>
          <w:marRight w:val="0"/>
          <w:marTop w:val="0"/>
          <w:marBottom w:val="0"/>
          <w:divBdr>
            <w:top w:val="none" w:sz="0" w:space="0" w:color="auto"/>
            <w:left w:val="none" w:sz="0" w:space="0" w:color="auto"/>
            <w:bottom w:val="none" w:sz="0" w:space="0" w:color="auto"/>
            <w:right w:val="none" w:sz="0" w:space="0" w:color="auto"/>
          </w:divBdr>
        </w:div>
      </w:divsChild>
    </w:div>
    <w:div w:id="1738745012">
      <w:bodyDiv w:val="1"/>
      <w:marLeft w:val="0"/>
      <w:marRight w:val="0"/>
      <w:marTop w:val="0"/>
      <w:marBottom w:val="0"/>
      <w:divBdr>
        <w:top w:val="none" w:sz="0" w:space="0" w:color="auto"/>
        <w:left w:val="none" w:sz="0" w:space="0" w:color="auto"/>
        <w:bottom w:val="none" w:sz="0" w:space="0" w:color="auto"/>
        <w:right w:val="none" w:sz="0" w:space="0" w:color="auto"/>
      </w:divBdr>
    </w:div>
    <w:div w:id="1842965975">
      <w:bodyDiv w:val="1"/>
      <w:marLeft w:val="0"/>
      <w:marRight w:val="0"/>
      <w:marTop w:val="0"/>
      <w:marBottom w:val="0"/>
      <w:divBdr>
        <w:top w:val="none" w:sz="0" w:space="0" w:color="auto"/>
        <w:left w:val="none" w:sz="0" w:space="0" w:color="auto"/>
        <w:bottom w:val="none" w:sz="0" w:space="0" w:color="auto"/>
        <w:right w:val="none" w:sz="0" w:space="0" w:color="auto"/>
      </w:divBdr>
    </w:div>
    <w:div w:id="1920407439">
      <w:bodyDiv w:val="1"/>
      <w:marLeft w:val="0"/>
      <w:marRight w:val="0"/>
      <w:marTop w:val="0"/>
      <w:marBottom w:val="0"/>
      <w:divBdr>
        <w:top w:val="none" w:sz="0" w:space="0" w:color="auto"/>
        <w:left w:val="none" w:sz="0" w:space="0" w:color="auto"/>
        <w:bottom w:val="none" w:sz="0" w:space="0" w:color="auto"/>
        <w:right w:val="none" w:sz="0" w:space="0" w:color="auto"/>
      </w:divBdr>
    </w:div>
    <w:div w:id="1960333201">
      <w:bodyDiv w:val="1"/>
      <w:marLeft w:val="0"/>
      <w:marRight w:val="0"/>
      <w:marTop w:val="0"/>
      <w:marBottom w:val="0"/>
      <w:divBdr>
        <w:top w:val="none" w:sz="0" w:space="0" w:color="auto"/>
        <w:left w:val="none" w:sz="0" w:space="0" w:color="auto"/>
        <w:bottom w:val="none" w:sz="0" w:space="0" w:color="auto"/>
        <w:right w:val="none" w:sz="0" w:space="0" w:color="auto"/>
      </w:divBdr>
      <w:divsChild>
        <w:div w:id="6225451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99882649">
              <w:marLeft w:val="0"/>
              <w:marRight w:val="0"/>
              <w:marTop w:val="0"/>
              <w:marBottom w:val="0"/>
              <w:divBdr>
                <w:top w:val="none" w:sz="0" w:space="0" w:color="auto"/>
                <w:left w:val="none" w:sz="0" w:space="0" w:color="auto"/>
                <w:bottom w:val="none" w:sz="0" w:space="0" w:color="auto"/>
                <w:right w:val="none" w:sz="0" w:space="0" w:color="auto"/>
              </w:divBdr>
              <w:divsChild>
                <w:div w:id="153038285">
                  <w:marLeft w:val="0"/>
                  <w:marRight w:val="0"/>
                  <w:marTop w:val="0"/>
                  <w:marBottom w:val="0"/>
                  <w:divBdr>
                    <w:top w:val="none" w:sz="0" w:space="0" w:color="auto"/>
                    <w:left w:val="none" w:sz="0" w:space="0" w:color="auto"/>
                    <w:bottom w:val="none" w:sz="0" w:space="0" w:color="auto"/>
                    <w:right w:val="none" w:sz="0" w:space="0" w:color="auto"/>
                  </w:divBdr>
                  <w:divsChild>
                    <w:div w:id="1760059122">
                      <w:blockQuote w:val="1"/>
                      <w:marLeft w:val="75"/>
                      <w:marRight w:val="720"/>
                      <w:marTop w:val="100"/>
                      <w:marBottom w:val="100"/>
                      <w:divBdr>
                        <w:top w:val="none" w:sz="0" w:space="0" w:color="auto"/>
                        <w:left w:val="single" w:sz="12" w:space="4" w:color="1010FF"/>
                        <w:bottom w:val="none" w:sz="0" w:space="0" w:color="auto"/>
                        <w:right w:val="none" w:sz="0" w:space="0" w:color="auto"/>
                      </w:divBdr>
                      <w:divsChild>
                        <w:div w:id="353919492">
                          <w:marLeft w:val="0"/>
                          <w:marRight w:val="0"/>
                          <w:marTop w:val="0"/>
                          <w:marBottom w:val="0"/>
                          <w:divBdr>
                            <w:top w:val="none" w:sz="0" w:space="0" w:color="auto"/>
                            <w:left w:val="none" w:sz="0" w:space="0" w:color="auto"/>
                            <w:bottom w:val="none" w:sz="0" w:space="0" w:color="auto"/>
                            <w:right w:val="none" w:sz="0" w:space="0" w:color="auto"/>
                          </w:divBdr>
                          <w:divsChild>
                            <w:div w:id="1603538001">
                              <w:marLeft w:val="0"/>
                              <w:marRight w:val="0"/>
                              <w:marTop w:val="0"/>
                              <w:marBottom w:val="0"/>
                              <w:divBdr>
                                <w:top w:val="none" w:sz="0" w:space="0" w:color="auto"/>
                                <w:left w:val="none" w:sz="0" w:space="0" w:color="auto"/>
                                <w:bottom w:val="none" w:sz="0" w:space="0" w:color="auto"/>
                                <w:right w:val="none" w:sz="0" w:space="0" w:color="auto"/>
                              </w:divBdr>
                              <w:divsChild>
                                <w:div w:id="1308516828">
                                  <w:blockQuote w:val="1"/>
                                  <w:marLeft w:val="75"/>
                                  <w:marRight w:val="720"/>
                                  <w:marTop w:val="100"/>
                                  <w:marBottom w:val="100"/>
                                  <w:divBdr>
                                    <w:top w:val="none" w:sz="0" w:space="0" w:color="auto"/>
                                    <w:left w:val="single" w:sz="12" w:space="4" w:color="1010FF"/>
                                    <w:bottom w:val="none" w:sz="0" w:space="0" w:color="auto"/>
                                    <w:right w:val="none" w:sz="0" w:space="0" w:color="auto"/>
                                  </w:divBdr>
                                  <w:divsChild>
                                    <w:div w:id="683165943">
                                      <w:marLeft w:val="0"/>
                                      <w:marRight w:val="0"/>
                                      <w:marTop w:val="0"/>
                                      <w:marBottom w:val="0"/>
                                      <w:divBdr>
                                        <w:top w:val="none" w:sz="0" w:space="0" w:color="auto"/>
                                        <w:left w:val="none" w:sz="0" w:space="0" w:color="auto"/>
                                        <w:bottom w:val="none" w:sz="0" w:space="0" w:color="auto"/>
                                        <w:right w:val="none" w:sz="0" w:space="0" w:color="auto"/>
                                      </w:divBdr>
                                      <w:divsChild>
                                        <w:div w:id="116157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5382623">
      <w:bodyDiv w:val="1"/>
      <w:marLeft w:val="0"/>
      <w:marRight w:val="0"/>
      <w:marTop w:val="0"/>
      <w:marBottom w:val="0"/>
      <w:divBdr>
        <w:top w:val="none" w:sz="0" w:space="0" w:color="auto"/>
        <w:left w:val="none" w:sz="0" w:space="0" w:color="auto"/>
        <w:bottom w:val="none" w:sz="0" w:space="0" w:color="auto"/>
        <w:right w:val="none" w:sz="0" w:space="0" w:color="auto"/>
      </w:divBdr>
    </w:div>
    <w:div w:id="2038658672">
      <w:bodyDiv w:val="1"/>
      <w:marLeft w:val="0"/>
      <w:marRight w:val="0"/>
      <w:marTop w:val="0"/>
      <w:marBottom w:val="0"/>
      <w:divBdr>
        <w:top w:val="none" w:sz="0" w:space="0" w:color="auto"/>
        <w:left w:val="none" w:sz="0" w:space="0" w:color="auto"/>
        <w:bottom w:val="none" w:sz="0" w:space="0" w:color="auto"/>
        <w:right w:val="none" w:sz="0" w:space="0" w:color="auto"/>
      </w:divBdr>
    </w:div>
    <w:div w:id="2113043526">
      <w:bodyDiv w:val="1"/>
      <w:marLeft w:val="0"/>
      <w:marRight w:val="0"/>
      <w:marTop w:val="0"/>
      <w:marBottom w:val="0"/>
      <w:divBdr>
        <w:top w:val="none" w:sz="0" w:space="0" w:color="auto"/>
        <w:left w:val="none" w:sz="0" w:space="0" w:color="auto"/>
        <w:bottom w:val="none" w:sz="0" w:space="0" w:color="auto"/>
        <w:right w:val="none" w:sz="0" w:space="0" w:color="auto"/>
      </w:divBdr>
    </w:div>
    <w:div w:id="21150077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281</TotalTime>
  <Pages>33</Pages>
  <Words>8999</Words>
  <Characters>56516</Characters>
  <Application>Microsoft Office Word</Application>
  <DocSecurity>0</DocSecurity>
  <Lines>1766</Lines>
  <Paragraphs>1213</Paragraphs>
  <ScaleCrop>false</ScaleCrop>
  <HeadingPairs>
    <vt:vector size="2" baseType="variant">
      <vt:variant>
        <vt:lpstr>Title</vt:lpstr>
      </vt:variant>
      <vt:variant>
        <vt:i4>1</vt:i4>
      </vt:variant>
    </vt:vector>
  </HeadingPairs>
  <TitlesOfParts>
    <vt:vector size="1" baseType="lpstr">
      <vt:lpstr>PERSONAL DETAILS</vt:lpstr>
    </vt:vector>
  </TitlesOfParts>
  <Company>Home</Company>
  <LinksUpToDate>false</LinksUpToDate>
  <CharactersWithSpaces>64302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PERSONAL DETAILS</dc:title>
  <dc:subject/>
  <dc:creator>Rebecca Earle</dc:creator>
  <cp:keywords/>
  <cp:lastModifiedBy>Earle, Rebecca</cp:lastModifiedBy>
  <cp:revision>627</cp:revision>
  <cp:lastPrinted>2012-11-30T03:48:00Z</cp:lastPrinted>
  <dcterms:created xsi:type="dcterms:W3CDTF">2022-01-06T15:22:00Z</dcterms:created>
  <dcterms:modified xsi:type="dcterms:W3CDTF">2026-03-25T09:15:00Z</dcterms:modified>
</cp:coreProperties>
</file>