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E5B88" w:rsidRDefault="000E5B88" w:rsidP="00516CA1">
      <w:pPr>
        <w:pStyle w:val="NoSpacing"/>
        <w:rPr>
          <w:sz w:val="36"/>
          <w:szCs w:val="36"/>
          <w:lang w:val="en" w:eastAsia="en-GB"/>
        </w:rPr>
      </w:pPr>
      <w:bookmarkStart w:id="0" w:name="_GoBack"/>
      <w:bookmarkEnd w:id="0"/>
    </w:p>
    <w:p w:rsidR="000E5B88" w:rsidRPr="000E5B88" w:rsidRDefault="000E5B88" w:rsidP="000E5B88">
      <w:pPr>
        <w:pStyle w:val="NoSpacing"/>
        <w:jc w:val="center"/>
        <w:rPr>
          <w:sz w:val="36"/>
          <w:szCs w:val="36"/>
          <w:u w:val="single"/>
          <w:lang w:val="en" w:eastAsia="en-GB"/>
        </w:rPr>
      </w:pPr>
      <w:r w:rsidRPr="000E5B88">
        <w:rPr>
          <w:sz w:val="36"/>
          <w:szCs w:val="36"/>
          <w:u w:val="single"/>
          <w:lang w:val="en" w:eastAsia="en-GB"/>
        </w:rPr>
        <w:t>London Travel information and Hotel Location</w:t>
      </w:r>
    </w:p>
    <w:p w:rsidR="000E5B88" w:rsidRDefault="000E5B88" w:rsidP="000E5B88">
      <w:pPr>
        <w:pStyle w:val="Heading1"/>
      </w:pPr>
    </w:p>
    <w:p w:rsidR="00516CA1" w:rsidRPr="000E5B88" w:rsidRDefault="00516CA1" w:rsidP="000E5B88">
      <w:pPr>
        <w:pStyle w:val="Heading1"/>
      </w:pPr>
      <w:r w:rsidRPr="000E5B88">
        <w:t>The Bedford Hotel</w:t>
      </w:r>
      <w:r w:rsidR="000E5B88" w:rsidRPr="000E5B88">
        <w:t xml:space="preserve">, </w:t>
      </w:r>
      <w:r w:rsidRPr="000E5B88">
        <w:t>83-95 Southampton Row</w:t>
      </w:r>
      <w:r w:rsidR="000E5B88" w:rsidRPr="000E5B88">
        <w:t xml:space="preserve">, </w:t>
      </w:r>
      <w:r w:rsidRPr="000E5B88">
        <w:t>London WC1B 4HD</w:t>
      </w:r>
      <w:r w:rsidR="001F788B">
        <w:t xml:space="preserve">, </w:t>
      </w:r>
      <w:r w:rsidRPr="000E5B88">
        <w:t>+44 (0)20 7636 7822</w:t>
      </w:r>
    </w:p>
    <w:p w:rsidR="00516CA1" w:rsidRDefault="00516CA1" w:rsidP="000E5B88">
      <w:pPr>
        <w:pStyle w:val="Heading1"/>
      </w:pPr>
      <w:r w:rsidRPr="000E5B88">
        <w:t xml:space="preserve">Travel to the Hotel via the </w:t>
      </w:r>
      <w:r w:rsidRPr="00516CA1">
        <w:t>Underground</w:t>
      </w:r>
      <w:r w:rsidRPr="000E5B88">
        <w:t xml:space="preserve"> from Heathrow, </w:t>
      </w:r>
      <w:r w:rsidRPr="00516CA1">
        <w:t>Russell Square station on the Piccadilly Line is close to all the hotels and stops at Heathrow Airport, Covent Garden, Leicester Square, and Knightsbridge (Harrods).</w:t>
      </w:r>
      <w:r>
        <w:t xml:space="preserve"> </w:t>
      </w:r>
    </w:p>
    <w:p w:rsidR="00516CA1" w:rsidRDefault="000E5B88" w:rsidP="00516CA1">
      <w:pPr>
        <w:rPr>
          <w:noProof/>
          <w:lang w:eastAsia="en-GB"/>
        </w:rPr>
      </w:pPr>
      <w:r>
        <w:rPr>
          <w:noProof/>
          <w:lang w:eastAsia="en-GB"/>
        </w:rPr>
        <mc:AlternateContent>
          <mc:Choice Requires="wps">
            <w:drawing>
              <wp:anchor distT="0" distB="0" distL="114300" distR="114300" simplePos="0" relativeHeight="251660288" behindDoc="0" locked="0" layoutInCell="1" allowOverlap="1">
                <wp:simplePos x="0" y="0"/>
                <wp:positionH relativeFrom="column">
                  <wp:posOffset>4381500</wp:posOffset>
                </wp:positionH>
                <wp:positionV relativeFrom="paragraph">
                  <wp:posOffset>1210310</wp:posOffset>
                </wp:positionV>
                <wp:extent cx="3308350" cy="901700"/>
                <wp:effectExtent l="38100" t="0" r="25400" b="69850"/>
                <wp:wrapNone/>
                <wp:docPr id="5" name="Straight Arrow Connector 5"/>
                <wp:cNvGraphicFramePr/>
                <a:graphic xmlns:a="http://schemas.openxmlformats.org/drawingml/2006/main">
                  <a:graphicData uri="http://schemas.microsoft.com/office/word/2010/wordprocessingShape">
                    <wps:wsp>
                      <wps:cNvCnPr/>
                      <wps:spPr>
                        <a:xfrm flipH="1">
                          <a:off x="0" y="0"/>
                          <a:ext cx="3308350" cy="90170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02FBC3BD" id="_x0000_t32" coordsize="21600,21600" o:spt="32" o:oned="t" path="m,l21600,21600e" filled="f">
                <v:path arrowok="t" fillok="f" o:connecttype="none"/>
                <o:lock v:ext="edit" shapetype="t"/>
              </v:shapetype>
              <v:shape id="Straight Arrow Connector 5" o:spid="_x0000_s1026" type="#_x0000_t32" style="position:absolute;margin-left:345pt;margin-top:95.3pt;width:260.5pt;height:71pt;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" strokecolor="black [3200]" strokeweight="1pt">
                <v:stroke endarrow="block" joinstyle="miter"/>
              </v:shape>
            </w:pict>
          </mc:Fallback>
        </mc:AlternateContent>
      </w:r>
      <w:r w:rsidRPr="000E5B88">
        <w:rPr>
          <w:noProof/>
        </w:rPr>
        <mc:AlternateContent>
          <mc:Choice Requires="wps">
            <w:drawing>
              <wp:anchor distT="0" distB="0" distL="114300" distR="114300" simplePos="0" relativeHeight="251659264" behindDoc="0" locked="0" layoutInCell="1" allowOverlap="1">
                <wp:simplePos x="0" y="0"/>
                <wp:positionH relativeFrom="column">
                  <wp:posOffset>7410450</wp:posOffset>
                </wp:positionH>
                <wp:positionV relativeFrom="paragraph">
                  <wp:posOffset>861695</wp:posOffset>
                </wp:positionV>
                <wp:extent cx="1358900" cy="349250"/>
                <wp:effectExtent l="0" t="0" r="12700" b="12700"/>
                <wp:wrapNone/>
                <wp:docPr id="2" name="Text Box 2"/>
                <wp:cNvGraphicFramePr/>
                <a:graphic xmlns:a="http://schemas.openxmlformats.org/drawingml/2006/main">
                  <a:graphicData uri="http://schemas.microsoft.com/office/word/2010/wordprocessingShape">
                    <wps:wsp>
                      <wps:cNvSpPr txBox="1"/>
                      <wps:spPr>
                        <a:xfrm>
                          <a:off x="0" y="0"/>
                          <a:ext cx="1358900" cy="349250"/>
                        </a:xfrm>
                        <a:prstGeom prst="rect">
                          <a:avLst/>
                        </a:prstGeom>
                        <a:solidFill>
                          <a:schemeClr val="lt1"/>
                        </a:solidFill>
                        <a:ln w="6350">
                          <a:solidFill>
                            <a:prstClr val="black"/>
                          </a:solidFill>
                        </a:ln>
                      </wps:spPr>
                      <wps:txbx>
                        <w:txbxContent>
                          <w:p w:rsidR="00516CA1" w:rsidRDefault="00516CA1">
                            <w:r>
                              <w:t>The Bedford Hotel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583.5pt;margin-top:67.85pt;width:107pt;height:27.5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" fillcolor="white [3201]" strokeweight=".5pt">
                <v:textbox>
                  <w:txbxContent>
                    <w:p w:rsidR="00516CA1" w:rsidRDefault="00516CA1">
                      <w:r>
                        <w:t>The Bedford Hotel</w:t>
                      </w:r>
                    </w:p>
                  </w:txbxContent>
                </v:textbox>
              </v:shape>
            </w:pict>
          </mc:Fallback>
        </mc:AlternateContent>
      </w:r>
      <w:r w:rsidR="00516CA1">
        <w:rPr>
          <w:noProof/>
          <w:lang w:eastAsia="en-GB"/>
        </w:rPr>
        <w:drawing>
          <wp:inline distT="0" distB="0" distL="0" distR="0" wp14:anchorId="37B4CEFF" wp14:editId="2E75E128">
            <wp:extent cx="7220407" cy="34861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
                    <a:srcRect l="50187" t="9846" r="1175" b="6656"/>
                    <a:stretch/>
                  </pic:blipFill>
                  <pic:spPr bwMode="auto">
                    <a:xfrm>
                      <a:off x="0" y="0"/>
                      <a:ext cx="7229745" cy="3490658"/>
                    </a:xfrm>
                    <a:prstGeom prst="rect">
                      <a:avLst/>
                    </a:prstGeom>
                    <a:ln>
                      <a:noFill/>
                    </a:ln>
                    <a:extLst>
                      <a:ext uri="{53640926-AAD7-44D8-BBD7-CCE9431645EC}">
                        <a14:shadowObscured xmlns:a14="http://schemas.microsoft.com/office/drawing/2010/main"/>
                      </a:ext>
                    </a:extLst>
                  </pic:spPr>
                </pic:pic>
              </a:graphicData>
            </a:graphic>
          </wp:inline>
        </w:drawing>
      </w:r>
    </w:p>
    <w:p w:rsidR="00516CA1" w:rsidRDefault="00516CA1"/>
    <w:p w:rsidR="00413749" w:rsidRDefault="00413749" w:rsidP="00516CA1">
      <w:pPr>
        <w:tabs>
          <w:tab w:val="left" w:pos="5070"/>
        </w:tabs>
        <w:rPr>
          <w:noProof/>
          <w:lang w:eastAsia="en-GB"/>
        </w:rPr>
      </w:pPr>
    </w:p>
    <w:p w:rsidR="00413749" w:rsidRDefault="000E5B88" w:rsidP="00516CA1">
      <w:pPr>
        <w:tabs>
          <w:tab w:val="left" w:pos="5070"/>
        </w:tabs>
        <w:rPr>
          <w:noProof/>
          <w:lang w:eastAsia="en-GB"/>
        </w:rPr>
      </w:pPr>
      <w:r w:rsidRPr="00EA07D8">
        <w:rPr>
          <w:b/>
          <w:noProof/>
          <w:sz w:val="32"/>
          <w:szCs w:val="32"/>
          <w:u w:val="single"/>
          <w:lang w:eastAsia="en-GB"/>
        </w:rPr>
        <mc:AlternateContent>
          <mc:Choice Requires="wps">
            <w:drawing>
              <wp:anchor distT="0" distB="0" distL="114300" distR="114300" simplePos="0" relativeHeight="251662336" behindDoc="0" locked="0" layoutInCell="1" allowOverlap="1">
                <wp:simplePos x="0" y="0"/>
                <wp:positionH relativeFrom="column">
                  <wp:posOffset>4622800</wp:posOffset>
                </wp:positionH>
                <wp:positionV relativeFrom="paragraph">
                  <wp:posOffset>224155</wp:posOffset>
                </wp:positionV>
                <wp:extent cx="1739900" cy="444500"/>
                <wp:effectExtent l="0" t="0" r="12700" b="12700"/>
                <wp:wrapNone/>
                <wp:docPr id="9" name="Text Box 9"/>
                <wp:cNvGraphicFramePr/>
                <a:graphic xmlns:a="http://schemas.openxmlformats.org/drawingml/2006/main">
                  <a:graphicData uri="http://schemas.microsoft.com/office/word/2010/wordprocessingShape">
                    <wps:wsp>
                      <wps:cNvSpPr txBox="1"/>
                      <wps:spPr>
                        <a:xfrm>
                          <a:off x="0" y="0"/>
                          <a:ext cx="1739900" cy="444500"/>
                        </a:xfrm>
                        <a:prstGeom prst="rect">
                          <a:avLst/>
                        </a:prstGeom>
                        <a:solidFill>
                          <a:schemeClr val="lt1"/>
                        </a:solidFill>
                        <a:ln w="6350">
                          <a:solidFill>
                            <a:prstClr val="black"/>
                          </a:solidFill>
                        </a:ln>
                      </wps:spPr>
                      <wps:txbx>
                        <w:txbxContent>
                          <w:p w:rsidR="00413749" w:rsidRPr="00FC777E" w:rsidRDefault="00413749">
                            <w:pPr>
                              <w:rPr>
                                <w:b/>
                              </w:rPr>
                            </w:pPr>
                            <w:r w:rsidRPr="00FC777E">
                              <w:rPr>
                                <w:b/>
                              </w:rPr>
                              <w:t>Station to get off at Russell Square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9" o:spid="_x0000_s1027" type="#_x0000_t202" style="position:absolute;margin-left:364pt;margin-top:17.65pt;width:137pt;height:3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" fillcolor="white [3201]" strokeweight=".5pt">
                <v:textbox>
                  <w:txbxContent>
                    <w:p w:rsidR="00413749" w:rsidRPr="00FC777E" w:rsidRDefault="00413749">
                      <w:pPr>
                        <w:rPr>
                          <w:b/>
                        </w:rPr>
                      </w:pPr>
                      <w:r w:rsidRPr="00FC777E">
                        <w:rPr>
                          <w:b/>
                        </w:rPr>
                        <w:t>Station to get off at Russell Square</w:t>
                      </w:r>
                    </w:p>
                  </w:txbxContent>
                </v:textbox>
              </v:shape>
            </w:pict>
          </mc:Fallback>
        </mc:AlternateContent>
      </w:r>
    </w:p>
    <w:p w:rsidR="00516CA1" w:rsidRPr="00EA07D8" w:rsidRDefault="000E5B88" w:rsidP="00516CA1">
      <w:pPr>
        <w:tabs>
          <w:tab w:val="left" w:pos="5070"/>
        </w:tabs>
        <w:rPr>
          <w:b/>
          <w:noProof/>
          <w:sz w:val="32"/>
          <w:szCs w:val="32"/>
          <w:u w:val="single"/>
          <w:lang w:eastAsia="en-GB"/>
        </w:rPr>
      </w:pPr>
      <w:r>
        <w:rPr>
          <w:noProof/>
          <w:lang w:eastAsia="en-GB"/>
        </w:rPr>
        <mc:AlternateContent>
          <mc:Choice Requires="wps">
            <w:drawing>
              <wp:anchor distT="0" distB="0" distL="114300" distR="114300" simplePos="0" relativeHeight="251661312" behindDoc="0" locked="0" layoutInCell="1" allowOverlap="1">
                <wp:simplePos x="0" y="0"/>
                <wp:positionH relativeFrom="column">
                  <wp:posOffset>5740400</wp:posOffset>
                </wp:positionH>
                <wp:positionV relativeFrom="paragraph">
                  <wp:posOffset>329565</wp:posOffset>
                </wp:positionV>
                <wp:extent cx="1200150" cy="1136650"/>
                <wp:effectExtent l="0" t="0" r="76200" b="63500"/>
                <wp:wrapNone/>
                <wp:docPr id="8" name="Straight Arrow Connector 8"/>
                <wp:cNvGraphicFramePr/>
                <a:graphic xmlns:a="http://schemas.openxmlformats.org/drawingml/2006/main">
                  <a:graphicData uri="http://schemas.microsoft.com/office/word/2010/wordprocessingShape">
                    <wps:wsp>
                      <wps:cNvCnPr/>
                      <wps:spPr>
                        <a:xfrm>
                          <a:off x="0" y="0"/>
                          <a:ext cx="1200150" cy="1136650"/>
                        </a:xfrm>
                        <a:prstGeom prst="straightConnector1">
                          <a:avLst/>
                        </a:prstGeom>
                        <a:ln>
                          <a:solidFill>
                            <a:schemeClr val="tx1"/>
                          </a:solidFill>
                          <a:tailEnd type="triangle"/>
                        </a:ln>
                      </wps:spPr>
                      <wps:style>
                        <a:lnRef idx="3">
                          <a:schemeClr val="accent5"/>
                        </a:lnRef>
                        <a:fillRef idx="0">
                          <a:schemeClr val="accent5"/>
                        </a:fillRef>
                        <a:effectRef idx="2">
                          <a:schemeClr val="accent5"/>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B81A97F" id="Straight Arrow Connector 8" o:spid="_x0000_s1026" type="#_x0000_t32" style="position:absolute;margin-left:452pt;margin-top:25.95pt;width:94.5pt;height:8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" strokecolor="black [3213]" strokeweight="1.5pt">
                <v:stroke endarrow="block" joinstyle="miter"/>
              </v:shape>
            </w:pict>
          </mc:Fallback>
        </mc:AlternateContent>
      </w:r>
      <w:r w:rsidR="00413749" w:rsidRPr="00EA07D8">
        <w:rPr>
          <w:b/>
          <w:noProof/>
          <w:sz w:val="32"/>
          <w:szCs w:val="32"/>
          <w:u w:val="single"/>
          <w:lang w:eastAsia="en-GB"/>
        </w:rPr>
        <w:t>LONDON TUBE</w:t>
      </w:r>
    </w:p>
    <w:p w:rsidR="00413749" w:rsidRDefault="00413749" w:rsidP="00516CA1">
      <w:pPr>
        <w:tabs>
          <w:tab w:val="left" w:pos="5070"/>
        </w:tabs>
        <w:rPr>
          <w:noProof/>
          <w:lang w:eastAsia="en-GB"/>
        </w:rPr>
      </w:pPr>
    </w:p>
    <w:p w:rsidR="00516CA1" w:rsidRDefault="00FC777E" w:rsidP="000E5B88">
      <w:pPr>
        <w:tabs>
          <w:tab w:val="left" w:pos="5070"/>
        </w:tabs>
      </w:pPr>
      <w:r w:rsidRPr="00413749">
        <w:rPr>
          <w:noProof/>
          <w:color w:val="000000" w:themeColor="text1"/>
          <w:lang w:eastAsia="en-GB"/>
        </w:rPr>
        <mc:AlternateContent>
          <mc:Choice Requires="wps">
            <w:drawing>
              <wp:anchor distT="0" distB="0" distL="114300" distR="114300" simplePos="0" relativeHeight="251663360" behindDoc="0" locked="0" layoutInCell="1" allowOverlap="1">
                <wp:simplePos x="0" y="0"/>
                <wp:positionH relativeFrom="column">
                  <wp:posOffset>-520700</wp:posOffset>
                </wp:positionH>
                <wp:positionV relativeFrom="paragraph">
                  <wp:posOffset>3990975</wp:posOffset>
                </wp:positionV>
                <wp:extent cx="774700" cy="857250"/>
                <wp:effectExtent l="0" t="38100" r="63500" b="19050"/>
                <wp:wrapNone/>
                <wp:docPr id="10" name="Straight Arrow Connector 10"/>
                <wp:cNvGraphicFramePr/>
                <a:graphic xmlns:a="http://schemas.openxmlformats.org/drawingml/2006/main">
                  <a:graphicData uri="http://schemas.microsoft.com/office/word/2010/wordprocessingShape">
                    <wps:wsp>
                      <wps:cNvCnPr/>
                      <wps:spPr>
                        <a:xfrm flipV="1">
                          <a:off x="0" y="0"/>
                          <a:ext cx="774700" cy="857250"/>
                        </a:xfrm>
                        <a:prstGeom prst="straightConnector1">
                          <a:avLst/>
                        </a:prstGeom>
                        <a:ln>
                          <a:solidFill>
                            <a:schemeClr val="tx1"/>
                          </a:solidFill>
                          <a:tailEnd type="triangle"/>
                        </a:ln>
                      </wps:spPr>
                      <wps:style>
                        <a:lnRef idx="3">
                          <a:schemeClr val="accent5"/>
                        </a:lnRef>
                        <a:fillRef idx="0">
                          <a:schemeClr val="accent5"/>
                        </a:fillRef>
                        <a:effectRef idx="2">
                          <a:schemeClr val="accent5"/>
                        </a:effectRef>
                        <a:fontRef idx="minor">
                          <a:schemeClr val="tx1"/>
                        </a:fontRef>
                      </wps:style>
                      <wps:bodyPr/>
                    </wps:wsp>
                  </a:graphicData>
                </a:graphic>
              </wp:anchor>
            </w:drawing>
          </mc:Choice>
          <mc:Fallback>
            <w:pict>
              <v:shape w14:anchorId="4846CB52" id="Straight Arrow Connector 10" o:spid="_x0000_s1026" type="#_x0000_t32" style="position:absolute;margin-left:-41pt;margin-top:314.25pt;width:61pt;height:67.5pt;flip:y;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" strokecolor="black [3213]" strokeweight="1.5pt">
                <v:stroke endarrow="block" joinstyle="miter"/>
              </v:shape>
            </w:pict>
          </mc:Fallback>
        </mc:AlternateContent>
      </w:r>
      <w:r w:rsidR="00413749">
        <w:rPr>
          <w:noProof/>
          <w:lang w:eastAsia="en-GB"/>
        </w:rPr>
        <mc:AlternateContent>
          <mc:Choice Requires="wps">
            <w:drawing>
              <wp:anchor distT="0" distB="0" distL="114300" distR="114300" simplePos="0" relativeHeight="251664384" behindDoc="0" locked="0" layoutInCell="1" allowOverlap="1">
                <wp:simplePos x="0" y="0"/>
                <wp:positionH relativeFrom="column">
                  <wp:posOffset>-654050</wp:posOffset>
                </wp:positionH>
                <wp:positionV relativeFrom="paragraph">
                  <wp:posOffset>4848225</wp:posOffset>
                </wp:positionV>
                <wp:extent cx="1974850" cy="444500"/>
                <wp:effectExtent l="0" t="0" r="25400" b="12700"/>
                <wp:wrapNone/>
                <wp:docPr id="11" name="Text Box 11"/>
                <wp:cNvGraphicFramePr/>
                <a:graphic xmlns:a="http://schemas.openxmlformats.org/drawingml/2006/main">
                  <a:graphicData uri="http://schemas.microsoft.com/office/word/2010/wordprocessingShape">
                    <wps:wsp>
                      <wps:cNvSpPr txBox="1"/>
                      <wps:spPr>
                        <a:xfrm>
                          <a:off x="0" y="0"/>
                          <a:ext cx="1974850" cy="444500"/>
                        </a:xfrm>
                        <a:prstGeom prst="rect">
                          <a:avLst/>
                        </a:prstGeom>
                        <a:solidFill>
                          <a:schemeClr val="lt1"/>
                        </a:solidFill>
                        <a:ln w="6350">
                          <a:solidFill>
                            <a:prstClr val="black"/>
                          </a:solidFill>
                        </a:ln>
                      </wps:spPr>
                      <wps:txbx>
                        <w:txbxContent>
                          <w:p w:rsidR="00413749" w:rsidRPr="00FC777E" w:rsidRDefault="00413749">
                            <w:pPr>
                              <w:rPr>
                                <w:b/>
                              </w:rPr>
                            </w:pPr>
                            <w:proofErr w:type="spellStart"/>
                            <w:r w:rsidRPr="00FC777E">
                              <w:rPr>
                                <w:b/>
                              </w:rPr>
                              <w:t>Piccaddilly</w:t>
                            </w:r>
                            <w:proofErr w:type="spellEnd"/>
                            <w:r w:rsidRPr="00FC777E">
                              <w:rPr>
                                <w:b/>
                              </w:rPr>
                              <w:t xml:space="preserve"> Line at Heathrow Airport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11" o:spid="_x0000_s1028" type="#_x0000_t202" style="position:absolute;margin-left:-51.5pt;margin-top:381.75pt;width:155.5pt;height:35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" fillcolor="white [3201]" strokeweight=".5pt">
                <v:textbox>
                  <w:txbxContent>
                    <w:p w:rsidR="00413749" w:rsidRPr="00FC777E" w:rsidRDefault="00413749">
                      <w:pPr>
                        <w:rPr>
                          <w:b/>
                        </w:rPr>
                      </w:pPr>
                      <w:proofErr w:type="spellStart"/>
                      <w:r w:rsidRPr="00FC777E">
                        <w:rPr>
                          <w:b/>
                        </w:rPr>
                        <w:t>Piccaddilly</w:t>
                      </w:r>
                      <w:proofErr w:type="spellEnd"/>
                      <w:r w:rsidRPr="00FC777E">
                        <w:rPr>
                          <w:b/>
                        </w:rPr>
                        <w:t xml:space="preserve"> Line at Heathrow Airport</w:t>
                      </w:r>
                    </w:p>
                  </w:txbxContent>
                </v:textbox>
              </v:shape>
            </w:pict>
          </mc:Fallback>
        </mc:AlternateContent>
      </w:r>
      <w:r w:rsidR="00516CA1">
        <w:rPr>
          <w:noProof/>
          <w:lang w:eastAsia="en-GB"/>
        </w:rPr>
        <w:drawing>
          <wp:inline distT="0" distB="0" distL="0" distR="0" wp14:anchorId="3FE76B9A" wp14:editId="02CD2329">
            <wp:extent cx="9300495" cy="458152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
                    <a:srcRect l="50521" t="5907" b="7444"/>
                    <a:stretch/>
                  </pic:blipFill>
                  <pic:spPr bwMode="auto">
                    <a:xfrm>
                      <a:off x="0" y="0"/>
                      <a:ext cx="9333154" cy="4597613"/>
                    </a:xfrm>
                    <a:prstGeom prst="rect">
                      <a:avLst/>
                    </a:prstGeom>
                    <a:ln>
                      <a:noFill/>
                    </a:ln>
                    <a:extLst>
                      <a:ext uri="{53640926-AAD7-44D8-BBD7-CCE9431645EC}">
                        <a14:shadowObscured xmlns:a14="http://schemas.microsoft.com/office/drawing/2010/main"/>
                      </a:ext>
                    </a:extLst>
                  </pic:spPr>
                </pic:pic>
              </a:graphicData>
            </a:graphic>
          </wp:inline>
        </w:drawing>
      </w:r>
    </w:p>
    <w:p w:rsidR="008B3D21" w:rsidRDefault="008B3D21" w:rsidP="00516CA1">
      <w:pPr>
        <w:tabs>
          <w:tab w:val="left" w:pos="5070"/>
        </w:tabs>
        <w:ind w:hanging="426"/>
      </w:pPr>
    </w:p>
    <w:p w:rsidR="008B3D21" w:rsidRPr="008B3D21" w:rsidRDefault="008B3D21" w:rsidP="008B3D21">
      <w:pPr>
        <w:spacing w:before="100" w:beforeAutospacing="1" w:after="150" w:line="375" w:lineRule="atLeast"/>
        <w:outlineLvl w:val="2"/>
        <w:rPr>
          <w:rFonts w:eastAsia="Times New Roman" w:cstheme="minorHAnsi"/>
          <w:b/>
          <w:bCs/>
          <w:color w:val="2D3039"/>
          <w:sz w:val="28"/>
          <w:szCs w:val="28"/>
          <w:lang w:val="en" w:eastAsia="en-GB"/>
        </w:rPr>
      </w:pPr>
      <w:r w:rsidRPr="008B3D21">
        <w:rPr>
          <w:rFonts w:eastAsia="Times New Roman" w:cstheme="minorHAnsi"/>
          <w:b/>
          <w:bCs/>
          <w:color w:val="2D3039"/>
          <w:sz w:val="28"/>
          <w:szCs w:val="28"/>
          <w:lang w:val="en" w:eastAsia="en-GB"/>
        </w:rPr>
        <w:lastRenderedPageBreak/>
        <w:t>Travelcards</w:t>
      </w:r>
    </w:p>
    <w:p w:rsidR="008B3D21" w:rsidRPr="008B3D21" w:rsidRDefault="008B3D21" w:rsidP="008B3D21">
      <w:pPr>
        <w:spacing w:before="100" w:beforeAutospacing="1" w:after="450" w:line="240" w:lineRule="auto"/>
        <w:rPr>
          <w:rFonts w:eastAsia="Times New Roman" w:cstheme="minorHAnsi"/>
          <w:color w:val="2D3039"/>
          <w:sz w:val="24"/>
          <w:szCs w:val="24"/>
          <w:lang w:val="en" w:eastAsia="en-GB"/>
        </w:rPr>
      </w:pPr>
      <w:r w:rsidRPr="008B3D21">
        <w:rPr>
          <w:rFonts w:eastAsia="Times New Roman" w:cstheme="minorHAnsi"/>
          <w:color w:val="2D3039"/>
          <w:sz w:val="24"/>
          <w:szCs w:val="24"/>
          <w:lang w:val="en" w:eastAsia="en-GB"/>
        </w:rPr>
        <w:t xml:space="preserve">Travelcards allow you to make as many journeys as you like on bus, Tube, tram, DLR, London Overground, </w:t>
      </w:r>
      <w:proofErr w:type="spellStart"/>
      <w:r w:rsidRPr="008B3D21">
        <w:rPr>
          <w:rFonts w:eastAsia="Times New Roman" w:cstheme="minorHAnsi"/>
          <w:color w:val="2D3039"/>
          <w:sz w:val="24"/>
          <w:szCs w:val="24"/>
          <w:lang w:val="en" w:eastAsia="en-GB"/>
        </w:rPr>
        <w:t>TfL</w:t>
      </w:r>
      <w:proofErr w:type="spellEnd"/>
      <w:r w:rsidRPr="008B3D21">
        <w:rPr>
          <w:rFonts w:eastAsia="Times New Roman" w:cstheme="minorHAnsi"/>
          <w:color w:val="2D3039"/>
          <w:sz w:val="24"/>
          <w:szCs w:val="24"/>
          <w:lang w:val="en" w:eastAsia="en-GB"/>
        </w:rPr>
        <w:t xml:space="preserve"> Rail and National Rail services in London.</w:t>
      </w:r>
    </w:p>
    <w:p w:rsidR="008B3D21" w:rsidRPr="008B3D21" w:rsidRDefault="008B3D21" w:rsidP="008B3D21">
      <w:pPr>
        <w:spacing w:before="100" w:beforeAutospacing="1" w:after="450" w:line="240" w:lineRule="auto"/>
        <w:rPr>
          <w:rFonts w:eastAsia="Times New Roman" w:cstheme="minorHAnsi"/>
          <w:color w:val="2D3039"/>
          <w:sz w:val="24"/>
          <w:szCs w:val="24"/>
          <w:lang w:val="en" w:eastAsia="en-GB"/>
        </w:rPr>
      </w:pPr>
      <w:r w:rsidRPr="008B3D21">
        <w:rPr>
          <w:rFonts w:eastAsia="Times New Roman" w:cstheme="minorHAnsi"/>
          <w:color w:val="2D3039"/>
          <w:sz w:val="24"/>
          <w:szCs w:val="24"/>
          <w:lang w:val="en" w:eastAsia="en-GB"/>
        </w:rPr>
        <w:t>Day Travelcards, Group Day Travelcards and 7 Day Travelcards are available:</w:t>
      </w:r>
    </w:p>
    <w:p w:rsidR="008B3D21" w:rsidRPr="008B3D21" w:rsidRDefault="008B3D21" w:rsidP="008B3D21">
      <w:pPr>
        <w:numPr>
          <w:ilvl w:val="0"/>
          <w:numId w:val="1"/>
        </w:numPr>
        <w:spacing w:before="100" w:beforeAutospacing="1" w:after="100" w:afterAutospacing="1" w:line="240" w:lineRule="auto"/>
        <w:ind w:left="377"/>
        <w:rPr>
          <w:rFonts w:eastAsia="Times New Roman" w:cstheme="minorHAnsi"/>
          <w:color w:val="2D3039"/>
          <w:sz w:val="24"/>
          <w:szCs w:val="24"/>
          <w:lang w:val="en" w:eastAsia="en-GB"/>
        </w:rPr>
      </w:pPr>
      <w:r w:rsidRPr="008B3D21">
        <w:rPr>
          <w:rFonts w:eastAsia="Times New Roman" w:cstheme="minorHAnsi"/>
          <w:color w:val="2D3039"/>
          <w:sz w:val="24"/>
          <w:szCs w:val="24"/>
          <w:lang w:val="en" w:eastAsia="en-GB"/>
        </w:rPr>
        <w:t xml:space="preserve">Online from the </w:t>
      </w:r>
      <w:hyperlink r:id="rId7" w:tgtFrame="_parent" w:history="1">
        <w:proofErr w:type="spellStart"/>
        <w:r w:rsidRPr="008B3D21">
          <w:rPr>
            <w:rFonts w:eastAsia="Times New Roman" w:cstheme="minorHAnsi"/>
            <w:color w:val="2070B0"/>
            <w:sz w:val="24"/>
            <w:szCs w:val="24"/>
            <w:lang w:val="en" w:eastAsia="en-GB"/>
          </w:rPr>
          <w:t>TfL</w:t>
        </w:r>
        <w:proofErr w:type="spellEnd"/>
        <w:r w:rsidRPr="008B3D21">
          <w:rPr>
            <w:rFonts w:eastAsia="Times New Roman" w:cstheme="minorHAnsi"/>
            <w:color w:val="2070B0"/>
            <w:sz w:val="24"/>
            <w:szCs w:val="24"/>
            <w:lang w:val="en" w:eastAsia="en-GB"/>
          </w:rPr>
          <w:t xml:space="preserve"> Visitor Shop</w:t>
        </w:r>
      </w:hyperlink>
      <w:r w:rsidRPr="008B3D21">
        <w:rPr>
          <w:rFonts w:eastAsia="Times New Roman" w:cstheme="minorHAnsi"/>
          <w:color w:val="2D3039"/>
          <w:sz w:val="24"/>
          <w:szCs w:val="24"/>
          <w:lang w:val="en" w:eastAsia="en-GB"/>
        </w:rPr>
        <w:t xml:space="preserve"> or from </w:t>
      </w:r>
      <w:hyperlink r:id="rId8" w:tgtFrame="_parent" w:history="1">
        <w:r w:rsidRPr="008B3D21">
          <w:rPr>
            <w:rFonts w:eastAsia="Times New Roman" w:cstheme="minorHAnsi"/>
            <w:color w:val="2070B0"/>
            <w:sz w:val="24"/>
            <w:szCs w:val="24"/>
            <w:lang w:val="en" w:eastAsia="en-GB"/>
          </w:rPr>
          <w:t xml:space="preserve">VisitBritain </w:t>
        </w:r>
      </w:hyperlink>
      <w:r w:rsidRPr="008B3D21">
        <w:rPr>
          <w:rFonts w:eastAsia="Times New Roman" w:cstheme="minorHAnsi"/>
          <w:color w:val="2D3039"/>
          <w:sz w:val="24"/>
          <w:szCs w:val="24"/>
          <w:lang w:val="en" w:eastAsia="en-GB"/>
        </w:rPr>
        <w:t>shops before you arrive in London</w:t>
      </w:r>
    </w:p>
    <w:p w:rsidR="008B3D21" w:rsidRPr="008B3D21" w:rsidRDefault="008B3D21" w:rsidP="008B3D21">
      <w:pPr>
        <w:numPr>
          <w:ilvl w:val="0"/>
          <w:numId w:val="1"/>
        </w:numPr>
        <w:spacing w:before="100" w:beforeAutospacing="1" w:after="100" w:afterAutospacing="1" w:line="240" w:lineRule="auto"/>
        <w:ind w:left="377"/>
        <w:rPr>
          <w:rFonts w:eastAsia="Times New Roman" w:cstheme="minorHAnsi"/>
          <w:color w:val="2D3039"/>
          <w:sz w:val="24"/>
          <w:szCs w:val="24"/>
          <w:lang w:val="en" w:eastAsia="en-GB"/>
        </w:rPr>
      </w:pPr>
      <w:r w:rsidRPr="008B3D21">
        <w:rPr>
          <w:rFonts w:eastAsia="Times New Roman" w:cstheme="minorHAnsi"/>
          <w:color w:val="2D3039"/>
          <w:sz w:val="24"/>
          <w:szCs w:val="24"/>
          <w:lang w:val="en" w:eastAsia="en-GB"/>
        </w:rPr>
        <w:t>From Tube station ticket machines</w:t>
      </w:r>
    </w:p>
    <w:p w:rsidR="008B3D21" w:rsidRPr="008B3D21" w:rsidRDefault="008B3D21" w:rsidP="008B3D21">
      <w:pPr>
        <w:numPr>
          <w:ilvl w:val="0"/>
          <w:numId w:val="1"/>
        </w:numPr>
        <w:spacing w:before="100" w:beforeAutospacing="1" w:after="100" w:afterAutospacing="1" w:line="240" w:lineRule="auto"/>
        <w:ind w:left="377"/>
        <w:rPr>
          <w:rFonts w:eastAsia="Times New Roman" w:cstheme="minorHAnsi"/>
          <w:color w:val="2D3039"/>
          <w:sz w:val="24"/>
          <w:szCs w:val="24"/>
          <w:lang w:val="en" w:eastAsia="en-GB"/>
        </w:rPr>
      </w:pPr>
      <w:r w:rsidRPr="008B3D21">
        <w:rPr>
          <w:rFonts w:eastAsia="Times New Roman" w:cstheme="minorHAnsi"/>
          <w:color w:val="2D3039"/>
          <w:sz w:val="24"/>
          <w:szCs w:val="24"/>
          <w:lang w:val="en" w:eastAsia="en-GB"/>
        </w:rPr>
        <w:t xml:space="preserve">At London Overground and </w:t>
      </w:r>
      <w:proofErr w:type="spellStart"/>
      <w:r w:rsidRPr="008B3D21">
        <w:rPr>
          <w:rFonts w:eastAsia="Times New Roman" w:cstheme="minorHAnsi"/>
          <w:color w:val="2D3039"/>
          <w:sz w:val="24"/>
          <w:szCs w:val="24"/>
          <w:lang w:val="en" w:eastAsia="en-GB"/>
        </w:rPr>
        <w:t>TfL</w:t>
      </w:r>
      <w:proofErr w:type="spellEnd"/>
      <w:r w:rsidRPr="008B3D21">
        <w:rPr>
          <w:rFonts w:eastAsia="Times New Roman" w:cstheme="minorHAnsi"/>
          <w:color w:val="2D3039"/>
          <w:sz w:val="24"/>
          <w:szCs w:val="24"/>
          <w:lang w:val="en" w:eastAsia="en-GB"/>
        </w:rPr>
        <w:t xml:space="preserve"> Rail station ticket offices</w:t>
      </w:r>
    </w:p>
    <w:p w:rsidR="008B3D21" w:rsidRPr="008B3D21" w:rsidRDefault="008B3D21" w:rsidP="008B3D21">
      <w:pPr>
        <w:numPr>
          <w:ilvl w:val="0"/>
          <w:numId w:val="1"/>
        </w:numPr>
        <w:spacing w:before="100" w:beforeAutospacing="1" w:after="100" w:afterAutospacing="1" w:line="240" w:lineRule="auto"/>
        <w:ind w:left="377"/>
        <w:rPr>
          <w:rFonts w:eastAsia="Times New Roman" w:cstheme="minorHAnsi"/>
          <w:color w:val="2D3039"/>
          <w:sz w:val="24"/>
          <w:szCs w:val="24"/>
          <w:lang w:val="en" w:eastAsia="en-GB"/>
        </w:rPr>
      </w:pPr>
      <w:r w:rsidRPr="008B3D21">
        <w:rPr>
          <w:rFonts w:eastAsia="Times New Roman" w:cstheme="minorHAnsi"/>
          <w:color w:val="2D3039"/>
          <w:sz w:val="24"/>
          <w:szCs w:val="24"/>
          <w:lang w:val="en" w:eastAsia="en-GB"/>
        </w:rPr>
        <w:t xml:space="preserve">Most National Rail stations </w:t>
      </w:r>
    </w:p>
    <w:p w:rsidR="008B3D21" w:rsidRPr="008B3D21" w:rsidRDefault="008B3D21" w:rsidP="008B3D21">
      <w:pPr>
        <w:numPr>
          <w:ilvl w:val="0"/>
          <w:numId w:val="1"/>
        </w:numPr>
        <w:spacing w:before="100" w:beforeAutospacing="1" w:after="100" w:afterAutospacing="1" w:line="240" w:lineRule="auto"/>
        <w:ind w:left="377"/>
        <w:rPr>
          <w:rFonts w:eastAsia="Times New Roman" w:cstheme="minorHAnsi"/>
          <w:color w:val="2D3039"/>
          <w:sz w:val="24"/>
          <w:szCs w:val="24"/>
          <w:lang w:val="en" w:eastAsia="en-GB"/>
        </w:rPr>
      </w:pPr>
      <w:proofErr w:type="spellStart"/>
      <w:r w:rsidRPr="008B3D21">
        <w:rPr>
          <w:rFonts w:eastAsia="Times New Roman" w:cstheme="minorHAnsi"/>
          <w:color w:val="2D3039"/>
          <w:sz w:val="24"/>
          <w:szCs w:val="24"/>
          <w:lang w:val="en" w:eastAsia="en-GB"/>
        </w:rPr>
        <w:t>TfL</w:t>
      </w:r>
      <w:proofErr w:type="spellEnd"/>
      <w:r w:rsidRPr="008B3D21">
        <w:rPr>
          <w:rFonts w:eastAsia="Times New Roman" w:cstheme="minorHAnsi"/>
          <w:color w:val="2D3039"/>
          <w:sz w:val="24"/>
          <w:szCs w:val="24"/>
          <w:lang w:val="en" w:eastAsia="en-GB"/>
        </w:rPr>
        <w:t xml:space="preserve"> </w:t>
      </w:r>
      <w:hyperlink r:id="rId9" w:history="1">
        <w:r w:rsidRPr="008B3D21">
          <w:rPr>
            <w:rFonts w:eastAsia="Times New Roman" w:cstheme="minorHAnsi"/>
            <w:color w:val="2070B0"/>
            <w:sz w:val="24"/>
            <w:szCs w:val="24"/>
            <w:lang w:val="en" w:eastAsia="en-GB"/>
          </w:rPr>
          <w:t xml:space="preserve">Visitor </w:t>
        </w:r>
        <w:proofErr w:type="spellStart"/>
        <w:r w:rsidRPr="008B3D21">
          <w:rPr>
            <w:rFonts w:eastAsia="Times New Roman" w:cstheme="minorHAnsi"/>
            <w:color w:val="2070B0"/>
            <w:sz w:val="24"/>
            <w:szCs w:val="24"/>
            <w:lang w:val="en" w:eastAsia="en-GB"/>
          </w:rPr>
          <w:t>Centres</w:t>
        </w:r>
        <w:proofErr w:type="spellEnd"/>
      </w:hyperlink>
    </w:p>
    <w:p w:rsidR="008B3D21" w:rsidRPr="008B3D21" w:rsidRDefault="008B3D21" w:rsidP="000E5B88">
      <w:pPr>
        <w:spacing w:before="100" w:beforeAutospacing="1" w:after="150" w:line="390" w:lineRule="atLeast"/>
        <w:outlineLvl w:val="3"/>
        <w:rPr>
          <w:rFonts w:eastAsia="Times New Roman" w:cstheme="minorHAnsi"/>
          <w:b/>
          <w:bCs/>
          <w:color w:val="2D3039"/>
          <w:sz w:val="24"/>
          <w:szCs w:val="24"/>
          <w:lang w:val="en" w:eastAsia="en-GB"/>
        </w:rPr>
      </w:pPr>
      <w:r w:rsidRPr="008B3D21">
        <w:rPr>
          <w:rFonts w:eastAsia="Times New Roman" w:cstheme="minorHAnsi"/>
          <w:b/>
          <w:bCs/>
          <w:color w:val="2D3039"/>
          <w:sz w:val="24"/>
          <w:szCs w:val="24"/>
          <w:lang w:val="en" w:eastAsia="en-GB"/>
        </w:rPr>
        <w:t>Day Travelcard</w:t>
      </w:r>
      <w:r w:rsidRPr="008B3D21">
        <w:rPr>
          <w:rFonts w:eastAsia="Times New Roman" w:cstheme="minorHAnsi"/>
          <w:color w:val="2D3039"/>
          <w:sz w:val="24"/>
          <w:szCs w:val="24"/>
          <w:lang w:val="en" w:eastAsia="en-GB"/>
        </w:rPr>
        <w:br/>
        <w:t>Day Travelcards are issued as paper tickets and allow unlimited travel in a single day within the zones they are valid for.</w:t>
      </w:r>
    </w:p>
    <w:p w:rsidR="008B3D21" w:rsidRPr="008B3D21" w:rsidRDefault="008B3D21" w:rsidP="008B3D21">
      <w:pPr>
        <w:spacing w:before="100" w:beforeAutospacing="1" w:after="450" w:line="240" w:lineRule="auto"/>
        <w:rPr>
          <w:rFonts w:eastAsia="Times New Roman" w:cstheme="minorHAnsi"/>
          <w:color w:val="2D3039"/>
          <w:sz w:val="24"/>
          <w:szCs w:val="24"/>
          <w:lang w:val="en" w:eastAsia="en-GB"/>
        </w:rPr>
      </w:pPr>
      <w:r w:rsidRPr="008B3D21">
        <w:rPr>
          <w:rFonts w:eastAsia="Times New Roman" w:cstheme="minorHAnsi"/>
          <w:color w:val="2D3039"/>
          <w:sz w:val="24"/>
          <w:szCs w:val="24"/>
          <w:lang w:val="en" w:eastAsia="en-GB"/>
        </w:rPr>
        <w:t>Depending on the time of day you travel, different types of Day Travelcard are available:</w:t>
      </w:r>
    </w:p>
    <w:p w:rsidR="008B3D21" w:rsidRPr="008B3D21" w:rsidRDefault="008B3D21" w:rsidP="008B3D21">
      <w:pPr>
        <w:numPr>
          <w:ilvl w:val="0"/>
          <w:numId w:val="2"/>
        </w:numPr>
        <w:spacing w:before="100" w:beforeAutospacing="1" w:after="100" w:afterAutospacing="1" w:line="240" w:lineRule="auto"/>
        <w:ind w:left="377"/>
        <w:rPr>
          <w:rFonts w:eastAsia="Times New Roman" w:cstheme="minorHAnsi"/>
          <w:color w:val="2D3039"/>
          <w:sz w:val="24"/>
          <w:szCs w:val="24"/>
          <w:lang w:val="en" w:eastAsia="en-GB"/>
        </w:rPr>
      </w:pPr>
      <w:r w:rsidRPr="008B3D21">
        <w:rPr>
          <w:rFonts w:eastAsia="Times New Roman" w:cstheme="minorHAnsi"/>
          <w:color w:val="2D3039"/>
          <w:sz w:val="24"/>
          <w:szCs w:val="24"/>
          <w:lang w:val="en" w:eastAsia="en-GB"/>
        </w:rPr>
        <w:t>Anytime Day Travelcards - can be used for the whole day (using the date printed on the ticket), and for journeys starting before 04:30 the following day</w:t>
      </w:r>
    </w:p>
    <w:p w:rsidR="008B3D21" w:rsidRPr="008B3D21" w:rsidRDefault="008B3D21" w:rsidP="008B3D21">
      <w:pPr>
        <w:numPr>
          <w:ilvl w:val="0"/>
          <w:numId w:val="2"/>
        </w:numPr>
        <w:spacing w:before="100" w:beforeAutospacing="1" w:after="100" w:afterAutospacing="1" w:line="240" w:lineRule="auto"/>
        <w:ind w:left="377"/>
        <w:rPr>
          <w:rFonts w:eastAsia="Times New Roman" w:cstheme="minorHAnsi"/>
          <w:color w:val="2D3039"/>
          <w:sz w:val="24"/>
          <w:szCs w:val="24"/>
          <w:lang w:val="en" w:eastAsia="en-GB"/>
        </w:rPr>
      </w:pPr>
      <w:r w:rsidRPr="008B3D21">
        <w:rPr>
          <w:rFonts w:eastAsia="Times New Roman" w:cstheme="minorHAnsi"/>
          <w:color w:val="2D3039"/>
          <w:sz w:val="24"/>
          <w:szCs w:val="24"/>
          <w:lang w:val="en" w:eastAsia="en-GB"/>
        </w:rPr>
        <w:t>Off-peak Day Travelcards - valid from 09:30 (Mondays to Fridays) or any time on weekends and public holidays on the day of travel (using the date printed on the ticket), and for journeys starting before 04:30 the following day</w:t>
      </w:r>
    </w:p>
    <w:p w:rsidR="008B3D21" w:rsidRPr="008B3D21" w:rsidRDefault="008B3D21" w:rsidP="008B3D21">
      <w:pPr>
        <w:spacing w:before="100" w:beforeAutospacing="1" w:after="450" w:line="240" w:lineRule="auto"/>
        <w:rPr>
          <w:rFonts w:eastAsia="Times New Roman" w:cstheme="minorHAnsi"/>
          <w:color w:val="2D3039"/>
          <w:sz w:val="24"/>
          <w:szCs w:val="24"/>
          <w:lang w:val="en" w:eastAsia="en-GB"/>
        </w:rPr>
      </w:pPr>
      <w:r w:rsidRPr="008B3D21">
        <w:rPr>
          <w:rFonts w:eastAsia="Times New Roman" w:cstheme="minorHAnsi"/>
          <w:b/>
          <w:bCs/>
          <w:color w:val="2D3039"/>
          <w:sz w:val="24"/>
          <w:szCs w:val="24"/>
          <w:lang w:val="en" w:eastAsia="en-GB"/>
        </w:rPr>
        <w:t>Day Travelcard or pay as you go?</w:t>
      </w:r>
    </w:p>
    <w:p w:rsidR="008B3D21" w:rsidRPr="008B3D21" w:rsidRDefault="008B3D21" w:rsidP="008B3D21">
      <w:pPr>
        <w:spacing w:before="100" w:beforeAutospacing="1" w:after="450" w:line="240" w:lineRule="auto"/>
        <w:rPr>
          <w:rFonts w:eastAsia="Times New Roman" w:cstheme="minorHAnsi"/>
          <w:color w:val="2D3039"/>
          <w:sz w:val="24"/>
          <w:szCs w:val="24"/>
          <w:lang w:val="en" w:eastAsia="en-GB"/>
        </w:rPr>
      </w:pPr>
      <w:r w:rsidRPr="008B3D21">
        <w:rPr>
          <w:rFonts w:eastAsia="Times New Roman" w:cstheme="minorHAnsi"/>
          <w:color w:val="2D3039"/>
          <w:sz w:val="24"/>
          <w:szCs w:val="24"/>
          <w:lang w:val="en" w:eastAsia="en-GB"/>
        </w:rPr>
        <w:t>Pay as you go with daily capping is cheaper than buying a Day Travelcard when you travel in Zones 1-9.</w:t>
      </w:r>
    </w:p>
    <w:p w:rsidR="008B3D21" w:rsidRDefault="008B3D21" w:rsidP="00516CA1">
      <w:pPr>
        <w:tabs>
          <w:tab w:val="left" w:pos="5070"/>
        </w:tabs>
        <w:ind w:hanging="426"/>
        <w:rPr>
          <w:rFonts w:cstheme="minorHAnsi"/>
          <w:sz w:val="24"/>
          <w:szCs w:val="24"/>
        </w:rPr>
      </w:pPr>
    </w:p>
    <w:p w:rsidR="00FC777E" w:rsidRPr="000E5B88" w:rsidRDefault="00FC777E" w:rsidP="00516CA1">
      <w:pPr>
        <w:tabs>
          <w:tab w:val="left" w:pos="5070"/>
        </w:tabs>
        <w:ind w:hanging="426"/>
        <w:rPr>
          <w:rFonts w:cstheme="minorHAnsi"/>
          <w:sz w:val="24"/>
          <w:szCs w:val="24"/>
        </w:rPr>
      </w:pPr>
    </w:p>
    <w:p w:rsidR="008B3D21" w:rsidRPr="008B3D21" w:rsidRDefault="008B3D21" w:rsidP="008B3D21">
      <w:pPr>
        <w:spacing w:before="100" w:beforeAutospacing="1" w:after="150" w:line="390" w:lineRule="atLeast"/>
        <w:outlineLvl w:val="3"/>
        <w:rPr>
          <w:rFonts w:eastAsia="Times New Roman" w:cstheme="minorHAnsi"/>
          <w:b/>
          <w:bCs/>
          <w:color w:val="2D3039"/>
          <w:sz w:val="32"/>
          <w:szCs w:val="32"/>
          <w:lang w:val="en" w:eastAsia="en-GB"/>
        </w:rPr>
      </w:pPr>
      <w:r w:rsidRPr="008B3D21">
        <w:rPr>
          <w:rFonts w:eastAsia="Times New Roman" w:cstheme="minorHAnsi"/>
          <w:b/>
          <w:bCs/>
          <w:color w:val="2D3039"/>
          <w:sz w:val="32"/>
          <w:szCs w:val="32"/>
          <w:lang w:val="en" w:eastAsia="en-GB"/>
        </w:rPr>
        <w:lastRenderedPageBreak/>
        <w:t>Contactless payment cards</w:t>
      </w:r>
    </w:p>
    <w:p w:rsidR="008B3D21" w:rsidRPr="008B3D21" w:rsidRDefault="008B3D21" w:rsidP="008B3D21">
      <w:pPr>
        <w:spacing w:line="240" w:lineRule="auto"/>
        <w:rPr>
          <w:rFonts w:eastAsia="Times New Roman" w:cstheme="minorHAnsi"/>
          <w:color w:val="2D3039"/>
          <w:sz w:val="24"/>
          <w:szCs w:val="24"/>
          <w:lang w:val="en" w:eastAsia="en-GB"/>
        </w:rPr>
      </w:pPr>
      <w:r w:rsidRPr="000E5B88">
        <w:rPr>
          <w:rFonts w:eastAsia="Times New Roman" w:cstheme="minorHAnsi"/>
          <w:noProof/>
          <w:color w:val="2D3039"/>
          <w:sz w:val="24"/>
          <w:szCs w:val="24"/>
          <w:lang w:eastAsia="en-GB"/>
        </w:rPr>
        <w:drawing>
          <wp:inline distT="0" distB="0" distL="0" distR="0">
            <wp:extent cx="800100" cy="762000"/>
            <wp:effectExtent l="0" t="0" r="0" b="0"/>
            <wp:docPr id="14" name="Picture 14" descr="Contactless payment symb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ntactless payment symbol"/>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800100" cy="762000"/>
                    </a:xfrm>
                    <a:prstGeom prst="rect">
                      <a:avLst/>
                    </a:prstGeom>
                    <a:noFill/>
                    <a:ln>
                      <a:noFill/>
                    </a:ln>
                  </pic:spPr>
                </pic:pic>
              </a:graphicData>
            </a:graphic>
          </wp:inline>
        </w:drawing>
      </w:r>
    </w:p>
    <w:p w:rsidR="008B3D21" w:rsidRPr="008B3D21" w:rsidRDefault="008B3D21" w:rsidP="008B3D21">
      <w:pPr>
        <w:spacing w:before="100" w:beforeAutospacing="1" w:after="450" w:line="240" w:lineRule="auto"/>
        <w:rPr>
          <w:rFonts w:eastAsia="Times New Roman" w:cstheme="minorHAnsi"/>
          <w:color w:val="2D3039"/>
          <w:sz w:val="24"/>
          <w:szCs w:val="24"/>
          <w:lang w:val="en" w:eastAsia="en-GB"/>
        </w:rPr>
      </w:pPr>
      <w:r w:rsidRPr="008B3D21">
        <w:rPr>
          <w:rFonts w:eastAsia="Times New Roman" w:cstheme="minorHAnsi"/>
          <w:color w:val="2D3039"/>
          <w:sz w:val="24"/>
          <w:szCs w:val="24"/>
          <w:lang w:val="en" w:eastAsia="en-GB"/>
        </w:rPr>
        <w:t>Most credit, debit and charge cards displaying the contactless symbol can be used for adult rate pay as you go travel on London's public transport. Android Pay and Apple Pay are also accepted.  </w:t>
      </w:r>
    </w:p>
    <w:p w:rsidR="008B3D21" w:rsidRPr="008B3D21" w:rsidRDefault="008B3D21" w:rsidP="008B3D21">
      <w:pPr>
        <w:spacing w:line="240" w:lineRule="auto"/>
        <w:rPr>
          <w:rFonts w:eastAsia="Times New Roman" w:cstheme="minorHAnsi"/>
          <w:color w:val="2D3039"/>
          <w:sz w:val="24"/>
          <w:szCs w:val="24"/>
          <w:lang w:val="en" w:eastAsia="en-GB"/>
        </w:rPr>
      </w:pPr>
      <w:r w:rsidRPr="000E5B88">
        <w:rPr>
          <w:rFonts w:eastAsia="Times New Roman" w:cstheme="minorHAnsi"/>
          <w:noProof/>
          <w:color w:val="2D3039"/>
          <w:sz w:val="24"/>
          <w:szCs w:val="24"/>
          <w:lang w:eastAsia="en-GB"/>
        </w:rPr>
        <w:drawing>
          <wp:inline distT="0" distB="0" distL="0" distR="0">
            <wp:extent cx="3810000" cy="2381250"/>
            <wp:effectExtent l="0" t="0" r="0" b="0"/>
            <wp:docPr id="13" name="Picture 13" descr="Contactless visit London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ontactless visit London imag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810000" cy="2381250"/>
                    </a:xfrm>
                    <a:prstGeom prst="rect">
                      <a:avLst/>
                    </a:prstGeom>
                    <a:noFill/>
                    <a:ln>
                      <a:noFill/>
                    </a:ln>
                  </pic:spPr>
                </pic:pic>
              </a:graphicData>
            </a:graphic>
          </wp:inline>
        </w:drawing>
      </w:r>
    </w:p>
    <w:p w:rsidR="008B3D21" w:rsidRPr="008B3D21" w:rsidRDefault="008B3D21" w:rsidP="008B3D21">
      <w:pPr>
        <w:spacing w:before="100" w:beforeAutospacing="1" w:after="450" w:line="240" w:lineRule="auto"/>
        <w:rPr>
          <w:rFonts w:eastAsia="Times New Roman" w:cstheme="minorHAnsi"/>
          <w:color w:val="2D3039"/>
          <w:sz w:val="24"/>
          <w:szCs w:val="24"/>
          <w:lang w:val="en" w:eastAsia="en-GB"/>
        </w:rPr>
      </w:pPr>
      <w:r w:rsidRPr="008B3D21">
        <w:rPr>
          <w:rFonts w:eastAsia="Times New Roman" w:cstheme="minorHAnsi"/>
          <w:b/>
          <w:bCs/>
          <w:color w:val="2D3039"/>
          <w:sz w:val="24"/>
          <w:szCs w:val="24"/>
          <w:lang w:val="en" w:eastAsia="en-GB"/>
        </w:rPr>
        <w:t>Benefits of contactless</w:t>
      </w:r>
    </w:p>
    <w:p w:rsidR="008B3D21" w:rsidRPr="008B3D21" w:rsidRDefault="008B3D21" w:rsidP="008B3D21">
      <w:pPr>
        <w:numPr>
          <w:ilvl w:val="0"/>
          <w:numId w:val="3"/>
        </w:numPr>
        <w:spacing w:before="100" w:beforeAutospacing="1" w:after="100" w:afterAutospacing="1" w:line="240" w:lineRule="auto"/>
        <w:ind w:left="377"/>
        <w:rPr>
          <w:rFonts w:eastAsia="Times New Roman" w:cstheme="minorHAnsi"/>
          <w:color w:val="2D3039"/>
          <w:sz w:val="24"/>
          <w:szCs w:val="24"/>
          <w:lang w:val="en" w:eastAsia="en-GB"/>
        </w:rPr>
      </w:pPr>
      <w:r w:rsidRPr="008B3D21">
        <w:rPr>
          <w:rFonts w:eastAsia="Times New Roman" w:cstheme="minorHAnsi"/>
          <w:color w:val="2D3039"/>
          <w:sz w:val="24"/>
          <w:szCs w:val="24"/>
          <w:lang w:val="en" w:eastAsia="en-GB"/>
        </w:rPr>
        <w:t>It's quick and easy - there's no need to queue to buy a ticket</w:t>
      </w:r>
    </w:p>
    <w:p w:rsidR="008B3D21" w:rsidRPr="008B3D21" w:rsidRDefault="008B3D21" w:rsidP="008B3D21">
      <w:pPr>
        <w:numPr>
          <w:ilvl w:val="0"/>
          <w:numId w:val="3"/>
        </w:numPr>
        <w:spacing w:before="100" w:beforeAutospacing="1" w:after="100" w:afterAutospacing="1" w:line="240" w:lineRule="auto"/>
        <w:ind w:left="377"/>
        <w:rPr>
          <w:rFonts w:eastAsia="Times New Roman" w:cstheme="minorHAnsi"/>
          <w:color w:val="2D3039"/>
          <w:sz w:val="24"/>
          <w:szCs w:val="24"/>
          <w:lang w:val="en" w:eastAsia="en-GB"/>
        </w:rPr>
      </w:pPr>
      <w:r w:rsidRPr="008B3D21">
        <w:rPr>
          <w:rFonts w:eastAsia="Times New Roman" w:cstheme="minorHAnsi"/>
          <w:color w:val="2D3039"/>
          <w:sz w:val="24"/>
          <w:szCs w:val="24"/>
          <w:lang w:val="en" w:eastAsia="en-GB"/>
        </w:rPr>
        <w:t>It offers great value - pay as you go with contactless is cheaper than buying single tickets and you can benefit from both daily and weekly (Monday to Sunday) capping</w:t>
      </w:r>
    </w:p>
    <w:p w:rsidR="008B3D21" w:rsidRPr="000E5B88" w:rsidRDefault="008B3D21" w:rsidP="008B3D21">
      <w:pPr>
        <w:spacing w:before="100" w:beforeAutospacing="1" w:after="450" w:line="240" w:lineRule="auto"/>
        <w:rPr>
          <w:rFonts w:eastAsia="Times New Roman" w:cstheme="minorHAnsi"/>
          <w:color w:val="2D3039"/>
          <w:sz w:val="24"/>
          <w:szCs w:val="24"/>
          <w:lang w:val="en" w:eastAsia="en-GB"/>
        </w:rPr>
      </w:pPr>
      <w:r w:rsidRPr="008B3D21">
        <w:rPr>
          <w:rFonts w:eastAsia="Times New Roman" w:cstheme="minorHAnsi"/>
          <w:color w:val="2D3039"/>
          <w:sz w:val="24"/>
          <w:szCs w:val="24"/>
          <w:lang w:val="en" w:eastAsia="en-GB"/>
        </w:rPr>
        <w:t xml:space="preserve">Overseas transaction fees or charges may apply for non-UK cards. This will be one charge per day, not each time you travel. Please check with your card issuer. </w:t>
      </w:r>
    </w:p>
    <w:p w:rsidR="000E5B88" w:rsidRPr="000E5B88" w:rsidRDefault="000E5B88" w:rsidP="000E5B88">
      <w:pPr>
        <w:spacing w:before="100" w:beforeAutospacing="1" w:after="150" w:line="390" w:lineRule="atLeast"/>
        <w:outlineLvl w:val="3"/>
        <w:rPr>
          <w:rFonts w:eastAsia="Times New Roman" w:cstheme="minorHAnsi"/>
          <w:b/>
          <w:bCs/>
          <w:color w:val="2D3039"/>
          <w:sz w:val="32"/>
          <w:szCs w:val="32"/>
          <w:lang w:val="en" w:eastAsia="en-GB"/>
        </w:rPr>
      </w:pPr>
      <w:r w:rsidRPr="000E5B88">
        <w:rPr>
          <w:rFonts w:eastAsia="Times New Roman" w:cstheme="minorHAnsi"/>
          <w:b/>
          <w:bCs/>
          <w:color w:val="2D3039"/>
          <w:sz w:val="32"/>
          <w:szCs w:val="32"/>
          <w:lang w:val="en" w:eastAsia="en-GB"/>
        </w:rPr>
        <w:lastRenderedPageBreak/>
        <w:t>Oyster card </w:t>
      </w:r>
    </w:p>
    <w:p w:rsidR="000E5B88" w:rsidRPr="000E5B88" w:rsidRDefault="000E5B88" w:rsidP="000E5B88">
      <w:pPr>
        <w:spacing w:before="100" w:beforeAutospacing="1" w:after="450" w:line="240" w:lineRule="auto"/>
        <w:rPr>
          <w:rFonts w:eastAsia="Times New Roman" w:cstheme="minorHAnsi"/>
          <w:color w:val="2D3039"/>
          <w:sz w:val="24"/>
          <w:szCs w:val="24"/>
          <w:lang w:val="en" w:eastAsia="en-GB"/>
        </w:rPr>
      </w:pPr>
      <w:r w:rsidRPr="000E5B88">
        <w:rPr>
          <w:rFonts w:eastAsia="Times New Roman" w:cstheme="minorHAnsi"/>
          <w:color w:val="2D3039"/>
          <w:sz w:val="24"/>
          <w:szCs w:val="24"/>
          <w:lang w:val="en" w:eastAsia="en-GB"/>
        </w:rPr>
        <w:t>If you don't have a contactless payment card or a Visitor Oyster card, you can get a standard Oyster card in London. You pay a £5 deposit (refundable) then add pay as you go credit or a Travelcard to pay for your journeys.</w:t>
      </w:r>
    </w:p>
    <w:p w:rsidR="000E5B88" w:rsidRPr="000E5B88" w:rsidRDefault="000E5B88" w:rsidP="000E5B88">
      <w:pPr>
        <w:spacing w:line="240" w:lineRule="auto"/>
        <w:rPr>
          <w:rFonts w:eastAsia="Times New Roman" w:cstheme="minorHAnsi"/>
          <w:color w:val="2D3039"/>
          <w:sz w:val="24"/>
          <w:szCs w:val="24"/>
          <w:lang w:val="en" w:eastAsia="en-GB"/>
        </w:rPr>
      </w:pPr>
      <w:r w:rsidRPr="000E5B88">
        <w:rPr>
          <w:rFonts w:eastAsia="Times New Roman" w:cstheme="minorHAnsi"/>
          <w:noProof/>
          <w:color w:val="2D3039"/>
          <w:sz w:val="24"/>
          <w:szCs w:val="24"/>
          <w:lang w:eastAsia="en-GB"/>
        </w:rPr>
        <w:drawing>
          <wp:inline distT="0" distB="0" distL="0" distR="0">
            <wp:extent cx="3810000" cy="2381250"/>
            <wp:effectExtent l="0" t="0" r="0" b="0"/>
            <wp:docPr id="16" name="Picture 16" descr="Oyster c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Oyster card"/>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810000" cy="2381250"/>
                    </a:xfrm>
                    <a:prstGeom prst="rect">
                      <a:avLst/>
                    </a:prstGeom>
                    <a:noFill/>
                    <a:ln>
                      <a:noFill/>
                    </a:ln>
                  </pic:spPr>
                </pic:pic>
              </a:graphicData>
            </a:graphic>
          </wp:inline>
        </w:drawing>
      </w:r>
    </w:p>
    <w:p w:rsidR="000E5B88" w:rsidRPr="000E5B88" w:rsidRDefault="000E5B88" w:rsidP="000E5B88">
      <w:pPr>
        <w:spacing w:before="100" w:beforeAutospacing="1" w:after="450" w:line="240" w:lineRule="auto"/>
        <w:rPr>
          <w:rFonts w:eastAsia="Times New Roman" w:cstheme="minorHAnsi"/>
          <w:color w:val="2D3039"/>
          <w:sz w:val="24"/>
          <w:szCs w:val="24"/>
          <w:lang w:val="en" w:eastAsia="en-GB"/>
        </w:rPr>
      </w:pPr>
      <w:r w:rsidRPr="000E5B88">
        <w:rPr>
          <w:rFonts w:eastAsia="Times New Roman" w:cstheme="minorHAnsi"/>
          <w:color w:val="2D3039"/>
          <w:sz w:val="24"/>
          <w:szCs w:val="24"/>
          <w:lang w:val="en" w:eastAsia="en-GB"/>
        </w:rPr>
        <w:t>You can get an Oyster card from:</w:t>
      </w:r>
    </w:p>
    <w:p w:rsidR="000E5B88" w:rsidRPr="000E5B88" w:rsidRDefault="000E5B88" w:rsidP="000E5B88">
      <w:pPr>
        <w:numPr>
          <w:ilvl w:val="0"/>
          <w:numId w:val="4"/>
        </w:numPr>
        <w:spacing w:before="100" w:beforeAutospacing="1" w:after="100" w:afterAutospacing="1" w:line="240" w:lineRule="auto"/>
        <w:ind w:left="377"/>
        <w:rPr>
          <w:rFonts w:eastAsia="Times New Roman" w:cstheme="minorHAnsi"/>
          <w:color w:val="2D3039"/>
          <w:sz w:val="24"/>
          <w:szCs w:val="24"/>
          <w:lang w:val="en" w:eastAsia="en-GB"/>
        </w:rPr>
      </w:pPr>
      <w:r w:rsidRPr="000E5B88">
        <w:rPr>
          <w:rFonts w:eastAsia="Times New Roman" w:cstheme="minorHAnsi"/>
          <w:color w:val="2D3039"/>
          <w:sz w:val="24"/>
          <w:szCs w:val="24"/>
          <w:lang w:val="en" w:eastAsia="en-GB"/>
        </w:rPr>
        <w:t xml:space="preserve">Tube, London Overground, </w:t>
      </w:r>
      <w:proofErr w:type="spellStart"/>
      <w:r w:rsidRPr="000E5B88">
        <w:rPr>
          <w:rFonts w:eastAsia="Times New Roman" w:cstheme="minorHAnsi"/>
          <w:color w:val="2D3039"/>
          <w:sz w:val="24"/>
          <w:szCs w:val="24"/>
          <w:lang w:val="en" w:eastAsia="en-GB"/>
        </w:rPr>
        <w:t>TfL</w:t>
      </w:r>
      <w:proofErr w:type="spellEnd"/>
      <w:r w:rsidRPr="000E5B88">
        <w:rPr>
          <w:rFonts w:eastAsia="Times New Roman" w:cstheme="minorHAnsi"/>
          <w:color w:val="2D3039"/>
          <w:sz w:val="24"/>
          <w:szCs w:val="24"/>
          <w:lang w:val="en" w:eastAsia="en-GB"/>
        </w:rPr>
        <w:t xml:space="preserve"> Rail and some National Rail stations</w:t>
      </w:r>
    </w:p>
    <w:p w:rsidR="000E5B88" w:rsidRPr="000E5B88" w:rsidRDefault="000E5B88" w:rsidP="000E5B88">
      <w:pPr>
        <w:numPr>
          <w:ilvl w:val="0"/>
          <w:numId w:val="4"/>
        </w:numPr>
        <w:spacing w:before="100" w:beforeAutospacing="1" w:after="100" w:afterAutospacing="1" w:line="240" w:lineRule="auto"/>
        <w:ind w:left="377"/>
        <w:rPr>
          <w:rFonts w:eastAsia="Times New Roman" w:cstheme="minorHAnsi"/>
          <w:color w:val="2D3039"/>
          <w:sz w:val="24"/>
          <w:szCs w:val="24"/>
          <w:lang w:val="en" w:eastAsia="en-GB"/>
        </w:rPr>
      </w:pPr>
      <w:r w:rsidRPr="000E5B88">
        <w:rPr>
          <w:rFonts w:eastAsia="Times New Roman" w:cstheme="minorHAnsi"/>
          <w:color w:val="2D3039"/>
          <w:sz w:val="24"/>
          <w:szCs w:val="24"/>
          <w:lang w:val="en" w:eastAsia="en-GB"/>
        </w:rPr>
        <w:t xml:space="preserve">Around 3,900 local shops in London, known as Oyster Ticket Stops. </w:t>
      </w:r>
      <w:hyperlink r:id="rId13" w:history="1">
        <w:r w:rsidRPr="000E5B88">
          <w:rPr>
            <w:rFonts w:eastAsia="Times New Roman" w:cstheme="minorHAnsi"/>
            <w:color w:val="2070B0"/>
            <w:sz w:val="24"/>
            <w:szCs w:val="24"/>
            <w:lang w:val="en" w:eastAsia="en-GB"/>
          </w:rPr>
          <w:t>Find your nearest one</w:t>
        </w:r>
      </w:hyperlink>
    </w:p>
    <w:p w:rsidR="000E5B88" w:rsidRPr="000E5B88" w:rsidRDefault="005E3B57" w:rsidP="000E5B88">
      <w:pPr>
        <w:numPr>
          <w:ilvl w:val="0"/>
          <w:numId w:val="4"/>
        </w:numPr>
        <w:spacing w:before="100" w:beforeAutospacing="1" w:after="100" w:afterAutospacing="1" w:line="240" w:lineRule="auto"/>
        <w:ind w:left="377"/>
        <w:rPr>
          <w:rFonts w:eastAsia="Times New Roman" w:cstheme="minorHAnsi"/>
          <w:color w:val="2D3039"/>
          <w:sz w:val="24"/>
          <w:szCs w:val="24"/>
          <w:lang w:val="en" w:eastAsia="en-GB"/>
        </w:rPr>
      </w:pPr>
      <w:hyperlink r:id="rId14" w:history="1">
        <w:proofErr w:type="spellStart"/>
        <w:r w:rsidR="000E5B88" w:rsidRPr="000E5B88">
          <w:rPr>
            <w:rFonts w:eastAsia="Times New Roman" w:cstheme="minorHAnsi"/>
            <w:color w:val="2070B0"/>
            <w:sz w:val="24"/>
            <w:szCs w:val="24"/>
            <w:lang w:val="en" w:eastAsia="en-GB"/>
          </w:rPr>
          <w:t>TfL</w:t>
        </w:r>
        <w:proofErr w:type="spellEnd"/>
        <w:r w:rsidR="000E5B88" w:rsidRPr="000E5B88">
          <w:rPr>
            <w:rFonts w:eastAsia="Times New Roman" w:cstheme="minorHAnsi"/>
            <w:color w:val="2070B0"/>
            <w:sz w:val="24"/>
            <w:szCs w:val="24"/>
            <w:lang w:val="en" w:eastAsia="en-GB"/>
          </w:rPr>
          <w:t xml:space="preserve"> Visitor </w:t>
        </w:r>
        <w:proofErr w:type="spellStart"/>
        <w:r w:rsidR="000E5B88" w:rsidRPr="000E5B88">
          <w:rPr>
            <w:rFonts w:eastAsia="Times New Roman" w:cstheme="minorHAnsi"/>
            <w:color w:val="2070B0"/>
            <w:sz w:val="24"/>
            <w:szCs w:val="24"/>
            <w:lang w:val="en" w:eastAsia="en-GB"/>
          </w:rPr>
          <w:t>Centres</w:t>
        </w:r>
        <w:proofErr w:type="spellEnd"/>
      </w:hyperlink>
    </w:p>
    <w:p w:rsidR="000E5B88" w:rsidRPr="000E5B88" w:rsidRDefault="005E3B57" w:rsidP="000E5B88">
      <w:pPr>
        <w:numPr>
          <w:ilvl w:val="0"/>
          <w:numId w:val="4"/>
        </w:numPr>
        <w:spacing w:before="100" w:beforeAutospacing="1" w:after="100" w:afterAutospacing="1" w:line="240" w:lineRule="auto"/>
        <w:ind w:left="377"/>
        <w:rPr>
          <w:rFonts w:eastAsia="Times New Roman" w:cstheme="minorHAnsi"/>
          <w:color w:val="2D3039"/>
          <w:sz w:val="24"/>
          <w:szCs w:val="24"/>
          <w:lang w:val="en" w:eastAsia="en-GB"/>
        </w:rPr>
      </w:pPr>
      <w:hyperlink r:id="rId15" w:tgtFrame="_parent" w:history="1">
        <w:r w:rsidR="000E5B88" w:rsidRPr="000E5B88">
          <w:rPr>
            <w:rFonts w:eastAsia="Times New Roman" w:cstheme="minorHAnsi"/>
            <w:color w:val="2070B0"/>
            <w:sz w:val="24"/>
            <w:szCs w:val="24"/>
            <w:lang w:val="en" w:eastAsia="en-GB"/>
          </w:rPr>
          <w:t>Online</w:t>
        </w:r>
      </w:hyperlink>
      <w:r w:rsidR="000E5B88" w:rsidRPr="000E5B88">
        <w:rPr>
          <w:rFonts w:eastAsia="Times New Roman" w:cstheme="minorHAnsi"/>
          <w:color w:val="2D3039"/>
          <w:sz w:val="24"/>
          <w:szCs w:val="24"/>
          <w:lang w:val="en" w:eastAsia="en-GB"/>
        </w:rPr>
        <w:t> (UK visitors only)</w:t>
      </w:r>
    </w:p>
    <w:p w:rsidR="000E5B88" w:rsidRPr="000E5B88" w:rsidRDefault="000E5B88" w:rsidP="000E5B88">
      <w:pPr>
        <w:spacing w:before="100" w:beforeAutospacing="1" w:after="450" w:line="240" w:lineRule="auto"/>
        <w:rPr>
          <w:rFonts w:eastAsia="Times New Roman" w:cstheme="minorHAnsi"/>
          <w:color w:val="2D3039"/>
          <w:sz w:val="32"/>
          <w:szCs w:val="32"/>
          <w:lang w:val="en" w:eastAsia="en-GB"/>
        </w:rPr>
      </w:pPr>
      <w:r w:rsidRPr="000E5B88">
        <w:rPr>
          <w:rFonts w:eastAsia="Times New Roman" w:cstheme="minorHAnsi"/>
          <w:b/>
          <w:bCs/>
          <w:color w:val="2D3039"/>
          <w:sz w:val="32"/>
          <w:szCs w:val="32"/>
          <w:lang w:val="en" w:eastAsia="en-GB"/>
        </w:rPr>
        <w:t>Benefits of Oyster</w:t>
      </w:r>
    </w:p>
    <w:p w:rsidR="000E5B88" w:rsidRPr="000E5B88" w:rsidRDefault="000E5B88" w:rsidP="000E5B88">
      <w:pPr>
        <w:numPr>
          <w:ilvl w:val="0"/>
          <w:numId w:val="5"/>
        </w:numPr>
        <w:spacing w:before="100" w:beforeAutospacing="1" w:after="100" w:afterAutospacing="1" w:line="240" w:lineRule="auto"/>
        <w:ind w:left="377"/>
        <w:rPr>
          <w:rFonts w:eastAsia="Times New Roman" w:cstheme="minorHAnsi"/>
          <w:color w:val="2D3039"/>
          <w:sz w:val="24"/>
          <w:szCs w:val="24"/>
          <w:lang w:val="en" w:eastAsia="en-GB"/>
        </w:rPr>
      </w:pPr>
      <w:r w:rsidRPr="000E5B88">
        <w:rPr>
          <w:rFonts w:eastAsia="Times New Roman" w:cstheme="minorHAnsi"/>
          <w:color w:val="2D3039"/>
          <w:sz w:val="24"/>
          <w:szCs w:val="24"/>
          <w:lang w:val="en" w:eastAsia="en-GB"/>
        </w:rPr>
        <w:t>It offers great value - pay as you go is cheaper than buying single tickets and you can benefit from daily capping</w:t>
      </w:r>
    </w:p>
    <w:p w:rsidR="000E5B88" w:rsidRPr="008B3D21" w:rsidRDefault="000E5B88" w:rsidP="000E5B88">
      <w:pPr>
        <w:numPr>
          <w:ilvl w:val="0"/>
          <w:numId w:val="5"/>
        </w:numPr>
        <w:spacing w:before="100" w:beforeAutospacing="1" w:after="100" w:afterAutospacing="1" w:line="240" w:lineRule="auto"/>
        <w:ind w:left="377"/>
        <w:rPr>
          <w:rFonts w:eastAsia="Times New Roman" w:cstheme="minorHAnsi"/>
          <w:color w:val="2D3039"/>
          <w:sz w:val="24"/>
          <w:szCs w:val="24"/>
          <w:lang w:val="en" w:eastAsia="en-GB"/>
        </w:rPr>
      </w:pPr>
      <w:r w:rsidRPr="000E5B88">
        <w:rPr>
          <w:rFonts w:eastAsia="Times New Roman" w:cstheme="minorHAnsi"/>
          <w:color w:val="2D3039"/>
          <w:sz w:val="24"/>
          <w:szCs w:val="24"/>
          <w:lang w:val="en" w:eastAsia="en-GB"/>
        </w:rPr>
        <w:t>It's convenient - if you are staying for a week or longer and using public transport every day, you can add a Travelcard to your Oyster card, which can save you time and money</w:t>
      </w:r>
      <w:r w:rsidRPr="000E5B88">
        <w:rPr>
          <w:rFonts w:eastAsia="Times New Roman" w:cstheme="minorHAnsi"/>
          <w:color w:val="2D3039"/>
          <w:sz w:val="24"/>
          <w:szCs w:val="24"/>
          <w:lang w:val="en" w:eastAsia="en-GB"/>
        </w:rPr>
        <w:br/>
        <w:t xml:space="preserve">Find out more about </w:t>
      </w:r>
      <w:hyperlink r:id="rId16" w:history="1">
        <w:r w:rsidRPr="000E5B88">
          <w:rPr>
            <w:rFonts w:eastAsia="Times New Roman" w:cstheme="minorHAnsi"/>
            <w:color w:val="2070B0"/>
            <w:sz w:val="24"/>
            <w:szCs w:val="24"/>
            <w:lang w:val="en" w:eastAsia="en-GB"/>
          </w:rPr>
          <w:t>Oyster cards</w:t>
        </w:r>
      </w:hyperlink>
      <w:r w:rsidRPr="000E5B88">
        <w:rPr>
          <w:rFonts w:eastAsia="Times New Roman" w:cstheme="minorHAnsi"/>
          <w:color w:val="2D3039"/>
          <w:sz w:val="24"/>
          <w:szCs w:val="24"/>
          <w:lang w:val="en" w:eastAsia="en-GB"/>
        </w:rPr>
        <w:t>.</w:t>
      </w:r>
    </w:p>
    <w:sectPr w:rsidR="000E5B88" w:rsidRPr="008B3D21" w:rsidSect="00413749">
      <w:pgSz w:w="16838" w:h="11906" w:orient="landscape"/>
      <w:pgMar w:top="426"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4A5B5D"/>
    <w:multiLevelType w:val="multilevel"/>
    <w:tmpl w:val="922289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15300756"/>
    <w:multiLevelType w:val="multilevel"/>
    <w:tmpl w:val="4B3820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36581C62"/>
    <w:multiLevelType w:val="multilevel"/>
    <w:tmpl w:val="1C3A52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77525E90"/>
    <w:multiLevelType w:val="multilevel"/>
    <w:tmpl w:val="13867A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7DB30D07"/>
    <w:multiLevelType w:val="multilevel"/>
    <w:tmpl w:val="012C3A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 w:numId="2">
    <w:abstractNumId w:val="4"/>
  </w:num>
  <w:num w:numId="3">
    <w:abstractNumId w:val="2"/>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16CA1"/>
    <w:rsid w:val="000E5B88"/>
    <w:rsid w:val="00160BCE"/>
    <w:rsid w:val="001F788B"/>
    <w:rsid w:val="00413749"/>
    <w:rsid w:val="00516CA1"/>
    <w:rsid w:val="005B6682"/>
    <w:rsid w:val="005E3B57"/>
    <w:rsid w:val="006C5BB5"/>
    <w:rsid w:val="008B3D21"/>
    <w:rsid w:val="00EA07D8"/>
    <w:rsid w:val="00ED5B45"/>
    <w:rsid w:val="00FC777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3F413A2-2482-4D5B-9544-86C3BA6FD5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E5B8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3">
    <w:name w:val="heading 3"/>
    <w:basedOn w:val="Normal"/>
    <w:link w:val="Heading3Char"/>
    <w:uiPriority w:val="9"/>
    <w:qFormat/>
    <w:rsid w:val="00516CA1"/>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516CA1"/>
    <w:rPr>
      <w:rFonts w:ascii="Times New Roman" w:eastAsia="Times New Roman" w:hAnsi="Times New Roman" w:cs="Times New Roman"/>
      <w:b/>
      <w:bCs/>
      <w:sz w:val="27"/>
      <w:szCs w:val="27"/>
      <w:lang w:eastAsia="en-GB"/>
    </w:rPr>
  </w:style>
  <w:style w:type="paragraph" w:styleId="NormalWeb">
    <w:name w:val="Normal (Web)"/>
    <w:basedOn w:val="Normal"/>
    <w:uiPriority w:val="99"/>
    <w:semiHidden/>
    <w:unhideWhenUsed/>
    <w:rsid w:val="00516CA1"/>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NoSpacing">
    <w:name w:val="No Spacing"/>
    <w:uiPriority w:val="1"/>
    <w:qFormat/>
    <w:rsid w:val="00516CA1"/>
    <w:pPr>
      <w:spacing w:after="0" w:line="240" w:lineRule="auto"/>
    </w:pPr>
  </w:style>
  <w:style w:type="character" w:customStyle="1" w:styleId="Heading1Char">
    <w:name w:val="Heading 1 Char"/>
    <w:basedOn w:val="DefaultParagraphFont"/>
    <w:link w:val="Heading1"/>
    <w:uiPriority w:val="9"/>
    <w:rsid w:val="000E5B88"/>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6275906">
      <w:bodyDiv w:val="1"/>
      <w:marLeft w:val="0"/>
      <w:marRight w:val="0"/>
      <w:marTop w:val="0"/>
      <w:marBottom w:val="0"/>
      <w:divBdr>
        <w:top w:val="none" w:sz="0" w:space="0" w:color="auto"/>
        <w:left w:val="none" w:sz="0" w:space="0" w:color="auto"/>
        <w:bottom w:val="none" w:sz="0" w:space="0" w:color="auto"/>
        <w:right w:val="none" w:sz="0" w:space="0" w:color="auto"/>
      </w:divBdr>
      <w:divsChild>
        <w:div w:id="1768504881">
          <w:marLeft w:val="0"/>
          <w:marRight w:val="0"/>
          <w:marTop w:val="0"/>
          <w:marBottom w:val="0"/>
          <w:divBdr>
            <w:top w:val="none" w:sz="0" w:space="0" w:color="auto"/>
            <w:left w:val="none" w:sz="0" w:space="0" w:color="auto"/>
            <w:bottom w:val="none" w:sz="0" w:space="0" w:color="auto"/>
            <w:right w:val="none" w:sz="0" w:space="0" w:color="auto"/>
          </w:divBdr>
          <w:divsChild>
            <w:div w:id="1480538636">
              <w:marLeft w:val="0"/>
              <w:marRight w:val="0"/>
              <w:marTop w:val="0"/>
              <w:marBottom w:val="0"/>
              <w:divBdr>
                <w:top w:val="none" w:sz="0" w:space="0" w:color="auto"/>
                <w:left w:val="none" w:sz="0" w:space="0" w:color="auto"/>
                <w:bottom w:val="none" w:sz="0" w:space="0" w:color="auto"/>
                <w:right w:val="none" w:sz="0" w:space="0" w:color="auto"/>
              </w:divBdr>
              <w:divsChild>
                <w:div w:id="1501433669">
                  <w:marLeft w:val="0"/>
                  <w:marRight w:val="0"/>
                  <w:marTop w:val="0"/>
                  <w:marBottom w:val="0"/>
                  <w:divBdr>
                    <w:top w:val="none" w:sz="0" w:space="0" w:color="auto"/>
                    <w:left w:val="none" w:sz="0" w:space="0" w:color="auto"/>
                    <w:bottom w:val="none" w:sz="0" w:space="0" w:color="auto"/>
                    <w:right w:val="none" w:sz="0" w:space="0" w:color="auto"/>
                  </w:divBdr>
                  <w:divsChild>
                    <w:div w:id="256181938">
                      <w:marLeft w:val="0"/>
                      <w:marRight w:val="0"/>
                      <w:marTop w:val="0"/>
                      <w:marBottom w:val="0"/>
                      <w:divBdr>
                        <w:top w:val="none" w:sz="0" w:space="0" w:color="auto"/>
                        <w:left w:val="none" w:sz="0" w:space="0" w:color="auto"/>
                        <w:bottom w:val="none" w:sz="0" w:space="0" w:color="auto"/>
                        <w:right w:val="none" w:sz="0" w:space="0" w:color="auto"/>
                      </w:divBdr>
                      <w:divsChild>
                        <w:div w:id="1094670049">
                          <w:marLeft w:val="0"/>
                          <w:marRight w:val="0"/>
                          <w:marTop w:val="0"/>
                          <w:marBottom w:val="0"/>
                          <w:divBdr>
                            <w:top w:val="none" w:sz="0" w:space="0" w:color="auto"/>
                            <w:left w:val="none" w:sz="0" w:space="0" w:color="auto"/>
                            <w:bottom w:val="none" w:sz="0" w:space="0" w:color="auto"/>
                            <w:right w:val="none" w:sz="0" w:space="0" w:color="auto"/>
                          </w:divBdr>
                          <w:divsChild>
                            <w:div w:id="423765797">
                              <w:marLeft w:val="0"/>
                              <w:marRight w:val="0"/>
                              <w:marTop w:val="0"/>
                              <w:marBottom w:val="0"/>
                              <w:divBdr>
                                <w:top w:val="none" w:sz="0" w:space="0" w:color="auto"/>
                                <w:left w:val="none" w:sz="0" w:space="0" w:color="auto"/>
                                <w:bottom w:val="none" w:sz="0" w:space="0" w:color="auto"/>
                                <w:right w:val="none" w:sz="0" w:space="0" w:color="auto"/>
                              </w:divBdr>
                              <w:divsChild>
                                <w:div w:id="1988246853">
                                  <w:marLeft w:val="0"/>
                                  <w:marRight w:val="0"/>
                                  <w:marTop w:val="0"/>
                                  <w:marBottom w:val="0"/>
                                  <w:divBdr>
                                    <w:top w:val="none" w:sz="0" w:space="0" w:color="auto"/>
                                    <w:left w:val="none" w:sz="0" w:space="0" w:color="auto"/>
                                    <w:bottom w:val="none" w:sz="0" w:space="0" w:color="auto"/>
                                    <w:right w:val="none" w:sz="0" w:space="0" w:color="auto"/>
                                  </w:divBdr>
                                  <w:divsChild>
                                    <w:div w:id="1512261557">
                                      <w:marLeft w:val="0"/>
                                      <w:marRight w:val="0"/>
                                      <w:marTop w:val="0"/>
                                      <w:marBottom w:val="0"/>
                                      <w:divBdr>
                                        <w:top w:val="none" w:sz="0" w:space="0" w:color="auto"/>
                                        <w:left w:val="none" w:sz="0" w:space="0" w:color="auto"/>
                                        <w:bottom w:val="none" w:sz="0" w:space="0" w:color="auto"/>
                                        <w:right w:val="none" w:sz="0" w:space="0" w:color="auto"/>
                                      </w:divBdr>
                                      <w:divsChild>
                                        <w:div w:id="1469283656">
                                          <w:marLeft w:val="0"/>
                                          <w:marRight w:val="0"/>
                                          <w:marTop w:val="0"/>
                                          <w:marBottom w:val="0"/>
                                          <w:divBdr>
                                            <w:top w:val="none" w:sz="0" w:space="0" w:color="auto"/>
                                            <w:left w:val="none" w:sz="0" w:space="0" w:color="auto"/>
                                            <w:bottom w:val="none" w:sz="0" w:space="0" w:color="auto"/>
                                            <w:right w:val="none" w:sz="0" w:space="0" w:color="auto"/>
                                          </w:divBdr>
                                          <w:divsChild>
                                            <w:div w:id="1877966162">
                                              <w:marLeft w:val="0"/>
                                              <w:marRight w:val="0"/>
                                              <w:marTop w:val="0"/>
                                              <w:marBottom w:val="0"/>
                                              <w:divBdr>
                                                <w:top w:val="none" w:sz="0" w:space="0" w:color="auto"/>
                                                <w:left w:val="none" w:sz="0" w:space="0" w:color="auto"/>
                                                <w:bottom w:val="none" w:sz="0" w:space="0" w:color="auto"/>
                                                <w:right w:val="none" w:sz="0" w:space="0" w:color="auto"/>
                                              </w:divBdr>
                                              <w:divsChild>
                                                <w:div w:id="822238417">
                                                  <w:marLeft w:val="0"/>
                                                  <w:marRight w:val="0"/>
                                                  <w:marTop w:val="0"/>
                                                  <w:marBottom w:val="0"/>
                                                  <w:divBdr>
                                                    <w:top w:val="none" w:sz="0" w:space="0" w:color="auto"/>
                                                    <w:left w:val="none" w:sz="0" w:space="0" w:color="auto"/>
                                                    <w:bottom w:val="none" w:sz="0" w:space="0" w:color="auto"/>
                                                    <w:right w:val="none" w:sz="0" w:space="0" w:color="auto"/>
                                                  </w:divBdr>
                                                  <w:divsChild>
                                                    <w:div w:id="63722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157844939">
      <w:bodyDiv w:val="1"/>
      <w:marLeft w:val="0"/>
      <w:marRight w:val="0"/>
      <w:marTop w:val="0"/>
      <w:marBottom w:val="0"/>
      <w:divBdr>
        <w:top w:val="none" w:sz="0" w:space="0" w:color="auto"/>
        <w:left w:val="none" w:sz="0" w:space="0" w:color="auto"/>
        <w:bottom w:val="none" w:sz="0" w:space="0" w:color="auto"/>
        <w:right w:val="none" w:sz="0" w:space="0" w:color="auto"/>
      </w:divBdr>
      <w:divsChild>
        <w:div w:id="1797604085">
          <w:marLeft w:val="0"/>
          <w:marRight w:val="0"/>
          <w:marTop w:val="0"/>
          <w:marBottom w:val="0"/>
          <w:divBdr>
            <w:top w:val="none" w:sz="0" w:space="0" w:color="auto"/>
            <w:left w:val="none" w:sz="0" w:space="0" w:color="auto"/>
            <w:bottom w:val="none" w:sz="0" w:space="0" w:color="auto"/>
            <w:right w:val="none" w:sz="0" w:space="0" w:color="auto"/>
          </w:divBdr>
          <w:divsChild>
            <w:div w:id="1211654220">
              <w:marLeft w:val="0"/>
              <w:marRight w:val="0"/>
              <w:marTop w:val="0"/>
              <w:marBottom w:val="0"/>
              <w:divBdr>
                <w:top w:val="none" w:sz="0" w:space="0" w:color="auto"/>
                <w:left w:val="none" w:sz="0" w:space="0" w:color="auto"/>
                <w:bottom w:val="none" w:sz="0" w:space="0" w:color="auto"/>
                <w:right w:val="none" w:sz="0" w:space="0" w:color="auto"/>
              </w:divBdr>
              <w:divsChild>
                <w:div w:id="1426654413">
                  <w:marLeft w:val="0"/>
                  <w:marRight w:val="0"/>
                  <w:marTop w:val="0"/>
                  <w:marBottom w:val="0"/>
                  <w:divBdr>
                    <w:top w:val="none" w:sz="0" w:space="0" w:color="auto"/>
                    <w:left w:val="none" w:sz="0" w:space="0" w:color="auto"/>
                    <w:bottom w:val="none" w:sz="0" w:space="0" w:color="auto"/>
                    <w:right w:val="none" w:sz="0" w:space="0" w:color="auto"/>
                  </w:divBdr>
                  <w:divsChild>
                    <w:div w:id="67190150">
                      <w:marLeft w:val="2"/>
                      <w:marRight w:val="0"/>
                      <w:marTop w:val="0"/>
                      <w:marBottom w:val="0"/>
                      <w:divBdr>
                        <w:top w:val="none" w:sz="0" w:space="0" w:color="auto"/>
                        <w:left w:val="none" w:sz="0" w:space="0" w:color="auto"/>
                        <w:bottom w:val="none" w:sz="0" w:space="0" w:color="auto"/>
                        <w:right w:val="none" w:sz="0" w:space="0" w:color="auto"/>
                      </w:divBdr>
                      <w:divsChild>
                        <w:div w:id="1992250674">
                          <w:marLeft w:val="0"/>
                          <w:marRight w:val="0"/>
                          <w:marTop w:val="0"/>
                          <w:marBottom w:val="0"/>
                          <w:divBdr>
                            <w:top w:val="none" w:sz="0" w:space="0" w:color="auto"/>
                            <w:left w:val="none" w:sz="0" w:space="0" w:color="auto"/>
                            <w:bottom w:val="none" w:sz="0" w:space="0" w:color="auto"/>
                            <w:right w:val="none" w:sz="0" w:space="0" w:color="auto"/>
                          </w:divBdr>
                          <w:divsChild>
                            <w:div w:id="326053928">
                              <w:marLeft w:val="0"/>
                              <w:marRight w:val="0"/>
                              <w:marTop w:val="0"/>
                              <w:marBottom w:val="0"/>
                              <w:divBdr>
                                <w:top w:val="none" w:sz="0" w:space="0" w:color="auto"/>
                                <w:left w:val="none" w:sz="0" w:space="0" w:color="auto"/>
                                <w:bottom w:val="none" w:sz="0" w:space="0" w:color="auto"/>
                                <w:right w:val="none" w:sz="0" w:space="0" w:color="auto"/>
                              </w:divBdr>
                            </w:div>
                            <w:div w:id="793182558">
                              <w:marLeft w:val="0"/>
                              <w:marRight w:val="0"/>
                              <w:marTop w:val="0"/>
                              <w:marBottom w:val="0"/>
                              <w:divBdr>
                                <w:top w:val="none" w:sz="0" w:space="0" w:color="auto"/>
                                <w:left w:val="none" w:sz="0" w:space="0" w:color="auto"/>
                                <w:bottom w:val="none" w:sz="0" w:space="0" w:color="auto"/>
                                <w:right w:val="none" w:sz="0" w:space="0" w:color="auto"/>
                              </w:divBdr>
                              <w:divsChild>
                                <w:div w:id="2058772590">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28412001">
      <w:bodyDiv w:val="1"/>
      <w:marLeft w:val="0"/>
      <w:marRight w:val="0"/>
      <w:marTop w:val="0"/>
      <w:marBottom w:val="0"/>
      <w:divBdr>
        <w:top w:val="none" w:sz="0" w:space="0" w:color="auto"/>
        <w:left w:val="none" w:sz="0" w:space="0" w:color="auto"/>
        <w:bottom w:val="none" w:sz="0" w:space="0" w:color="auto"/>
        <w:right w:val="none" w:sz="0" w:space="0" w:color="auto"/>
      </w:divBdr>
      <w:divsChild>
        <w:div w:id="567112131">
          <w:marLeft w:val="0"/>
          <w:marRight w:val="0"/>
          <w:marTop w:val="0"/>
          <w:marBottom w:val="0"/>
          <w:divBdr>
            <w:top w:val="none" w:sz="0" w:space="0" w:color="auto"/>
            <w:left w:val="none" w:sz="0" w:space="0" w:color="auto"/>
            <w:bottom w:val="none" w:sz="0" w:space="0" w:color="auto"/>
            <w:right w:val="none" w:sz="0" w:space="0" w:color="auto"/>
          </w:divBdr>
          <w:divsChild>
            <w:div w:id="699013873">
              <w:marLeft w:val="0"/>
              <w:marRight w:val="0"/>
              <w:marTop w:val="0"/>
              <w:marBottom w:val="0"/>
              <w:divBdr>
                <w:top w:val="none" w:sz="0" w:space="0" w:color="auto"/>
                <w:left w:val="none" w:sz="0" w:space="0" w:color="auto"/>
                <w:bottom w:val="none" w:sz="0" w:space="0" w:color="auto"/>
                <w:right w:val="none" w:sz="0" w:space="0" w:color="auto"/>
              </w:divBdr>
              <w:divsChild>
                <w:div w:id="113453393">
                  <w:marLeft w:val="0"/>
                  <w:marRight w:val="0"/>
                  <w:marTop w:val="0"/>
                  <w:marBottom w:val="0"/>
                  <w:divBdr>
                    <w:top w:val="none" w:sz="0" w:space="0" w:color="auto"/>
                    <w:left w:val="none" w:sz="0" w:space="0" w:color="auto"/>
                    <w:bottom w:val="none" w:sz="0" w:space="0" w:color="auto"/>
                    <w:right w:val="none" w:sz="0" w:space="0" w:color="auto"/>
                  </w:divBdr>
                  <w:divsChild>
                    <w:div w:id="1055736330">
                      <w:marLeft w:val="2"/>
                      <w:marRight w:val="0"/>
                      <w:marTop w:val="0"/>
                      <w:marBottom w:val="0"/>
                      <w:divBdr>
                        <w:top w:val="none" w:sz="0" w:space="0" w:color="auto"/>
                        <w:left w:val="none" w:sz="0" w:space="0" w:color="auto"/>
                        <w:bottom w:val="none" w:sz="0" w:space="0" w:color="auto"/>
                        <w:right w:val="none" w:sz="0" w:space="0" w:color="auto"/>
                      </w:divBdr>
                      <w:divsChild>
                        <w:div w:id="1485467260">
                          <w:marLeft w:val="0"/>
                          <w:marRight w:val="0"/>
                          <w:marTop w:val="0"/>
                          <w:marBottom w:val="0"/>
                          <w:divBdr>
                            <w:top w:val="none" w:sz="0" w:space="0" w:color="auto"/>
                            <w:left w:val="none" w:sz="0" w:space="0" w:color="auto"/>
                            <w:bottom w:val="none" w:sz="0" w:space="0" w:color="auto"/>
                            <w:right w:val="none" w:sz="0" w:space="0" w:color="auto"/>
                          </w:divBdr>
                          <w:divsChild>
                            <w:div w:id="1908224943">
                              <w:marLeft w:val="0"/>
                              <w:marRight w:val="0"/>
                              <w:marTop w:val="0"/>
                              <w:marBottom w:val="0"/>
                              <w:divBdr>
                                <w:top w:val="none" w:sz="0" w:space="0" w:color="auto"/>
                                <w:left w:val="none" w:sz="0" w:space="0" w:color="auto"/>
                                <w:bottom w:val="none" w:sz="0" w:space="0" w:color="auto"/>
                                <w:right w:val="none" w:sz="0" w:space="0" w:color="auto"/>
                              </w:divBdr>
                              <w:divsChild>
                                <w:div w:id="2059935562">
                                  <w:marLeft w:val="0"/>
                                  <w:marRight w:val="0"/>
                                  <w:marTop w:val="0"/>
                                  <w:marBottom w:val="300"/>
                                  <w:divBdr>
                                    <w:top w:val="none" w:sz="0" w:space="0" w:color="auto"/>
                                    <w:left w:val="none" w:sz="0" w:space="0" w:color="auto"/>
                                    <w:bottom w:val="none" w:sz="0" w:space="0" w:color="auto"/>
                                    <w:right w:val="none" w:sz="0" w:space="0" w:color="auto"/>
                                  </w:divBdr>
                                </w:div>
                              </w:divsChild>
                            </w:div>
                            <w:div w:id="1736659522">
                              <w:marLeft w:val="0"/>
                              <w:marRight w:val="0"/>
                              <w:marTop w:val="0"/>
                              <w:marBottom w:val="0"/>
                              <w:divBdr>
                                <w:top w:val="none" w:sz="0" w:space="0" w:color="auto"/>
                                <w:left w:val="none" w:sz="0" w:space="0" w:color="auto"/>
                                <w:bottom w:val="none" w:sz="0" w:space="0" w:color="auto"/>
                                <w:right w:val="none" w:sz="0" w:space="0" w:color="auto"/>
                              </w:divBdr>
                              <w:divsChild>
                                <w:div w:id="1159927114">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59131647">
      <w:bodyDiv w:val="1"/>
      <w:marLeft w:val="0"/>
      <w:marRight w:val="0"/>
      <w:marTop w:val="0"/>
      <w:marBottom w:val="0"/>
      <w:divBdr>
        <w:top w:val="none" w:sz="0" w:space="0" w:color="auto"/>
        <w:left w:val="none" w:sz="0" w:space="0" w:color="auto"/>
        <w:bottom w:val="none" w:sz="0" w:space="0" w:color="auto"/>
        <w:right w:val="none" w:sz="0" w:space="0" w:color="auto"/>
      </w:divBdr>
      <w:divsChild>
        <w:div w:id="435252471">
          <w:marLeft w:val="0"/>
          <w:marRight w:val="0"/>
          <w:marTop w:val="0"/>
          <w:marBottom w:val="0"/>
          <w:divBdr>
            <w:top w:val="none" w:sz="0" w:space="0" w:color="auto"/>
            <w:left w:val="none" w:sz="0" w:space="0" w:color="auto"/>
            <w:bottom w:val="none" w:sz="0" w:space="0" w:color="auto"/>
            <w:right w:val="none" w:sz="0" w:space="0" w:color="auto"/>
          </w:divBdr>
          <w:divsChild>
            <w:div w:id="1263492607">
              <w:marLeft w:val="0"/>
              <w:marRight w:val="0"/>
              <w:marTop w:val="0"/>
              <w:marBottom w:val="0"/>
              <w:divBdr>
                <w:top w:val="none" w:sz="0" w:space="0" w:color="auto"/>
                <w:left w:val="none" w:sz="0" w:space="0" w:color="auto"/>
                <w:bottom w:val="none" w:sz="0" w:space="0" w:color="auto"/>
                <w:right w:val="none" w:sz="0" w:space="0" w:color="auto"/>
              </w:divBdr>
              <w:divsChild>
                <w:div w:id="1409035813">
                  <w:marLeft w:val="0"/>
                  <w:marRight w:val="0"/>
                  <w:marTop w:val="0"/>
                  <w:marBottom w:val="0"/>
                  <w:divBdr>
                    <w:top w:val="none" w:sz="0" w:space="0" w:color="auto"/>
                    <w:left w:val="none" w:sz="0" w:space="0" w:color="auto"/>
                    <w:bottom w:val="none" w:sz="0" w:space="0" w:color="auto"/>
                    <w:right w:val="none" w:sz="0" w:space="0" w:color="auto"/>
                  </w:divBdr>
                  <w:divsChild>
                    <w:div w:id="1890454274">
                      <w:marLeft w:val="2"/>
                      <w:marRight w:val="0"/>
                      <w:marTop w:val="0"/>
                      <w:marBottom w:val="0"/>
                      <w:divBdr>
                        <w:top w:val="none" w:sz="0" w:space="0" w:color="auto"/>
                        <w:left w:val="none" w:sz="0" w:space="0" w:color="auto"/>
                        <w:bottom w:val="none" w:sz="0" w:space="0" w:color="auto"/>
                        <w:right w:val="none" w:sz="0" w:space="0" w:color="auto"/>
                      </w:divBdr>
                      <w:divsChild>
                        <w:div w:id="587350043">
                          <w:marLeft w:val="0"/>
                          <w:marRight w:val="0"/>
                          <w:marTop w:val="0"/>
                          <w:marBottom w:val="0"/>
                          <w:divBdr>
                            <w:top w:val="none" w:sz="0" w:space="0" w:color="auto"/>
                            <w:left w:val="none" w:sz="0" w:space="0" w:color="auto"/>
                            <w:bottom w:val="none" w:sz="0" w:space="0" w:color="auto"/>
                            <w:right w:val="none" w:sz="0" w:space="0" w:color="auto"/>
                          </w:divBdr>
                          <w:divsChild>
                            <w:div w:id="198516508">
                              <w:marLeft w:val="0"/>
                              <w:marRight w:val="0"/>
                              <w:marTop w:val="0"/>
                              <w:marBottom w:val="0"/>
                              <w:divBdr>
                                <w:top w:val="none" w:sz="0" w:space="0" w:color="auto"/>
                                <w:left w:val="none" w:sz="0" w:space="0" w:color="auto"/>
                                <w:bottom w:val="none" w:sz="0" w:space="0" w:color="auto"/>
                                <w:right w:val="none" w:sz="0" w:space="0" w:color="auto"/>
                              </w:divBdr>
                            </w:div>
                            <w:div w:id="305663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9672159">
      <w:bodyDiv w:val="1"/>
      <w:marLeft w:val="0"/>
      <w:marRight w:val="0"/>
      <w:marTop w:val="0"/>
      <w:marBottom w:val="0"/>
      <w:divBdr>
        <w:top w:val="none" w:sz="0" w:space="0" w:color="auto"/>
        <w:left w:val="none" w:sz="0" w:space="0" w:color="auto"/>
        <w:bottom w:val="none" w:sz="0" w:space="0" w:color="auto"/>
        <w:right w:val="none" w:sz="0" w:space="0" w:color="auto"/>
      </w:divBdr>
      <w:divsChild>
        <w:div w:id="765460806">
          <w:marLeft w:val="0"/>
          <w:marRight w:val="0"/>
          <w:marTop w:val="0"/>
          <w:marBottom w:val="0"/>
          <w:divBdr>
            <w:top w:val="none" w:sz="0" w:space="0" w:color="auto"/>
            <w:left w:val="none" w:sz="0" w:space="0" w:color="auto"/>
            <w:bottom w:val="none" w:sz="0" w:space="0" w:color="auto"/>
            <w:right w:val="none" w:sz="0" w:space="0" w:color="auto"/>
          </w:divBdr>
          <w:divsChild>
            <w:div w:id="1565263290">
              <w:marLeft w:val="0"/>
              <w:marRight w:val="0"/>
              <w:marTop w:val="0"/>
              <w:marBottom w:val="0"/>
              <w:divBdr>
                <w:top w:val="none" w:sz="0" w:space="0" w:color="auto"/>
                <w:left w:val="none" w:sz="0" w:space="0" w:color="auto"/>
                <w:bottom w:val="none" w:sz="0" w:space="0" w:color="auto"/>
                <w:right w:val="none" w:sz="0" w:space="0" w:color="auto"/>
              </w:divBdr>
              <w:divsChild>
                <w:div w:id="1474831682">
                  <w:marLeft w:val="0"/>
                  <w:marRight w:val="0"/>
                  <w:marTop w:val="0"/>
                  <w:marBottom w:val="0"/>
                  <w:divBdr>
                    <w:top w:val="none" w:sz="0" w:space="0" w:color="auto"/>
                    <w:left w:val="none" w:sz="0" w:space="0" w:color="auto"/>
                    <w:bottom w:val="none" w:sz="0" w:space="0" w:color="auto"/>
                    <w:right w:val="none" w:sz="0" w:space="0" w:color="auto"/>
                  </w:divBdr>
                  <w:divsChild>
                    <w:div w:id="2053848421">
                      <w:marLeft w:val="2"/>
                      <w:marRight w:val="0"/>
                      <w:marTop w:val="0"/>
                      <w:marBottom w:val="0"/>
                      <w:divBdr>
                        <w:top w:val="none" w:sz="0" w:space="0" w:color="auto"/>
                        <w:left w:val="none" w:sz="0" w:space="0" w:color="auto"/>
                        <w:bottom w:val="none" w:sz="0" w:space="0" w:color="auto"/>
                        <w:right w:val="none" w:sz="0" w:space="0" w:color="auto"/>
                      </w:divBdr>
                      <w:divsChild>
                        <w:div w:id="1571114863">
                          <w:marLeft w:val="0"/>
                          <w:marRight w:val="0"/>
                          <w:marTop w:val="0"/>
                          <w:marBottom w:val="0"/>
                          <w:divBdr>
                            <w:top w:val="none" w:sz="0" w:space="0" w:color="auto"/>
                            <w:left w:val="none" w:sz="0" w:space="0" w:color="auto"/>
                            <w:bottom w:val="none" w:sz="0" w:space="0" w:color="auto"/>
                            <w:right w:val="none" w:sz="0" w:space="0" w:color="auto"/>
                          </w:divBdr>
                          <w:divsChild>
                            <w:div w:id="1713261251">
                              <w:marLeft w:val="0"/>
                              <w:marRight w:val="0"/>
                              <w:marTop w:val="0"/>
                              <w:marBottom w:val="0"/>
                              <w:divBdr>
                                <w:top w:val="none" w:sz="0" w:space="0" w:color="auto"/>
                                <w:left w:val="none" w:sz="0" w:space="0" w:color="auto"/>
                                <w:bottom w:val="none" w:sz="0" w:space="0" w:color="auto"/>
                                <w:right w:val="none" w:sz="0" w:space="0" w:color="auto"/>
                              </w:divBdr>
                            </w:div>
                            <w:div w:id="1508903936">
                              <w:marLeft w:val="0"/>
                              <w:marRight w:val="0"/>
                              <w:marTop w:val="0"/>
                              <w:marBottom w:val="0"/>
                              <w:divBdr>
                                <w:top w:val="none" w:sz="0" w:space="0" w:color="auto"/>
                                <w:left w:val="none" w:sz="0" w:space="0" w:color="auto"/>
                                <w:bottom w:val="none" w:sz="0" w:space="0" w:color="auto"/>
                                <w:right w:val="none" w:sz="0" w:space="0" w:color="auto"/>
                              </w:divBdr>
                              <w:divsChild>
                                <w:div w:id="668102714">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70471177">
      <w:bodyDiv w:val="1"/>
      <w:marLeft w:val="0"/>
      <w:marRight w:val="0"/>
      <w:marTop w:val="0"/>
      <w:marBottom w:val="0"/>
      <w:divBdr>
        <w:top w:val="none" w:sz="0" w:space="0" w:color="auto"/>
        <w:left w:val="none" w:sz="0" w:space="0" w:color="auto"/>
        <w:bottom w:val="none" w:sz="0" w:space="0" w:color="auto"/>
        <w:right w:val="none" w:sz="0" w:space="0" w:color="auto"/>
      </w:divBdr>
      <w:divsChild>
        <w:div w:id="680930910">
          <w:marLeft w:val="0"/>
          <w:marRight w:val="0"/>
          <w:marTop w:val="0"/>
          <w:marBottom w:val="0"/>
          <w:divBdr>
            <w:top w:val="none" w:sz="0" w:space="0" w:color="auto"/>
            <w:left w:val="none" w:sz="0" w:space="0" w:color="auto"/>
            <w:bottom w:val="none" w:sz="0" w:space="0" w:color="auto"/>
            <w:right w:val="none" w:sz="0" w:space="0" w:color="auto"/>
          </w:divBdr>
          <w:divsChild>
            <w:div w:id="1911040037">
              <w:marLeft w:val="0"/>
              <w:marRight w:val="0"/>
              <w:marTop w:val="0"/>
              <w:marBottom w:val="0"/>
              <w:divBdr>
                <w:top w:val="none" w:sz="0" w:space="0" w:color="auto"/>
                <w:left w:val="none" w:sz="0" w:space="0" w:color="auto"/>
                <w:bottom w:val="none" w:sz="0" w:space="0" w:color="auto"/>
                <w:right w:val="none" w:sz="0" w:space="0" w:color="auto"/>
              </w:divBdr>
              <w:divsChild>
                <w:div w:id="1054961831">
                  <w:marLeft w:val="0"/>
                  <w:marRight w:val="0"/>
                  <w:marTop w:val="0"/>
                  <w:marBottom w:val="0"/>
                  <w:divBdr>
                    <w:top w:val="none" w:sz="0" w:space="0" w:color="auto"/>
                    <w:left w:val="none" w:sz="0" w:space="0" w:color="auto"/>
                    <w:bottom w:val="none" w:sz="0" w:space="0" w:color="auto"/>
                    <w:right w:val="none" w:sz="0" w:space="0" w:color="auto"/>
                  </w:divBdr>
                  <w:divsChild>
                    <w:div w:id="1657296393">
                      <w:marLeft w:val="0"/>
                      <w:marRight w:val="0"/>
                      <w:marTop w:val="0"/>
                      <w:marBottom w:val="0"/>
                      <w:divBdr>
                        <w:top w:val="none" w:sz="0" w:space="0" w:color="auto"/>
                        <w:left w:val="none" w:sz="0" w:space="0" w:color="auto"/>
                        <w:bottom w:val="none" w:sz="0" w:space="0" w:color="auto"/>
                        <w:right w:val="none" w:sz="0" w:space="0" w:color="auto"/>
                      </w:divBdr>
                      <w:divsChild>
                        <w:div w:id="156849444">
                          <w:marLeft w:val="0"/>
                          <w:marRight w:val="0"/>
                          <w:marTop w:val="0"/>
                          <w:marBottom w:val="0"/>
                          <w:divBdr>
                            <w:top w:val="none" w:sz="0" w:space="0" w:color="auto"/>
                            <w:left w:val="none" w:sz="0" w:space="0" w:color="auto"/>
                            <w:bottom w:val="none" w:sz="0" w:space="0" w:color="auto"/>
                            <w:right w:val="none" w:sz="0" w:space="0" w:color="auto"/>
                          </w:divBdr>
                          <w:divsChild>
                            <w:div w:id="175464705">
                              <w:marLeft w:val="0"/>
                              <w:marRight w:val="0"/>
                              <w:marTop w:val="0"/>
                              <w:marBottom w:val="0"/>
                              <w:divBdr>
                                <w:top w:val="none" w:sz="0" w:space="0" w:color="auto"/>
                                <w:left w:val="none" w:sz="0" w:space="0" w:color="auto"/>
                                <w:bottom w:val="none" w:sz="0" w:space="0" w:color="auto"/>
                                <w:right w:val="none" w:sz="0" w:space="0" w:color="auto"/>
                              </w:divBdr>
                              <w:divsChild>
                                <w:div w:id="1165633923">
                                  <w:marLeft w:val="0"/>
                                  <w:marRight w:val="0"/>
                                  <w:marTop w:val="0"/>
                                  <w:marBottom w:val="0"/>
                                  <w:divBdr>
                                    <w:top w:val="none" w:sz="0" w:space="0" w:color="auto"/>
                                    <w:left w:val="none" w:sz="0" w:space="0" w:color="auto"/>
                                    <w:bottom w:val="none" w:sz="0" w:space="0" w:color="auto"/>
                                    <w:right w:val="none" w:sz="0" w:space="0" w:color="auto"/>
                                  </w:divBdr>
                                  <w:divsChild>
                                    <w:div w:id="509835111">
                                      <w:marLeft w:val="0"/>
                                      <w:marRight w:val="0"/>
                                      <w:marTop w:val="0"/>
                                      <w:marBottom w:val="0"/>
                                      <w:divBdr>
                                        <w:top w:val="none" w:sz="0" w:space="0" w:color="auto"/>
                                        <w:left w:val="none" w:sz="0" w:space="0" w:color="auto"/>
                                        <w:bottom w:val="none" w:sz="0" w:space="0" w:color="auto"/>
                                        <w:right w:val="none" w:sz="0" w:space="0" w:color="auto"/>
                                      </w:divBdr>
                                      <w:divsChild>
                                        <w:div w:id="487289448">
                                          <w:marLeft w:val="0"/>
                                          <w:marRight w:val="0"/>
                                          <w:marTop w:val="0"/>
                                          <w:marBottom w:val="0"/>
                                          <w:divBdr>
                                            <w:top w:val="none" w:sz="0" w:space="0" w:color="auto"/>
                                            <w:left w:val="none" w:sz="0" w:space="0" w:color="auto"/>
                                            <w:bottom w:val="none" w:sz="0" w:space="0" w:color="auto"/>
                                            <w:right w:val="none" w:sz="0" w:space="0" w:color="auto"/>
                                          </w:divBdr>
                                          <w:divsChild>
                                            <w:div w:id="1985425896">
                                              <w:marLeft w:val="0"/>
                                              <w:marRight w:val="0"/>
                                              <w:marTop w:val="0"/>
                                              <w:marBottom w:val="0"/>
                                              <w:divBdr>
                                                <w:top w:val="none" w:sz="0" w:space="0" w:color="auto"/>
                                                <w:left w:val="none" w:sz="0" w:space="0" w:color="auto"/>
                                                <w:bottom w:val="none" w:sz="0" w:space="0" w:color="auto"/>
                                                <w:right w:val="none" w:sz="0" w:space="0" w:color="auto"/>
                                              </w:divBdr>
                                              <w:divsChild>
                                                <w:div w:id="54201438">
                                                  <w:marLeft w:val="0"/>
                                                  <w:marRight w:val="0"/>
                                                  <w:marTop w:val="0"/>
                                                  <w:marBottom w:val="0"/>
                                                  <w:divBdr>
                                                    <w:top w:val="none" w:sz="0" w:space="0" w:color="auto"/>
                                                    <w:left w:val="none" w:sz="0" w:space="0" w:color="auto"/>
                                                    <w:bottom w:val="none" w:sz="0" w:space="0" w:color="auto"/>
                                                    <w:right w:val="none" w:sz="0" w:space="0" w:color="auto"/>
                                                  </w:divBdr>
                                                  <w:divsChild>
                                                    <w:div w:id="447546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907646480">
      <w:bodyDiv w:val="1"/>
      <w:marLeft w:val="0"/>
      <w:marRight w:val="0"/>
      <w:marTop w:val="0"/>
      <w:marBottom w:val="0"/>
      <w:divBdr>
        <w:top w:val="none" w:sz="0" w:space="0" w:color="auto"/>
        <w:left w:val="none" w:sz="0" w:space="0" w:color="auto"/>
        <w:bottom w:val="none" w:sz="0" w:space="0" w:color="auto"/>
        <w:right w:val="none" w:sz="0" w:space="0" w:color="auto"/>
      </w:divBdr>
      <w:divsChild>
        <w:div w:id="1606958808">
          <w:marLeft w:val="0"/>
          <w:marRight w:val="0"/>
          <w:marTop w:val="0"/>
          <w:marBottom w:val="0"/>
          <w:divBdr>
            <w:top w:val="none" w:sz="0" w:space="0" w:color="auto"/>
            <w:left w:val="none" w:sz="0" w:space="0" w:color="auto"/>
            <w:bottom w:val="none" w:sz="0" w:space="0" w:color="auto"/>
            <w:right w:val="none" w:sz="0" w:space="0" w:color="auto"/>
          </w:divBdr>
          <w:divsChild>
            <w:div w:id="230894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visitbritainshop.com/world/london-travelcard/" TargetMode="External"/><Relationship Id="rId13" Type="http://schemas.openxmlformats.org/officeDocument/2006/relationships/hyperlink" Target="https://tfl.gov.uk/fares-and-payments/where-to-top-up-and-buy-tickets/oyster-ticket-stops"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visitorshop.tfl.gov.uk/tfl/london-travelcard/?utm_medium=referral&amp;utm_source=tfl.gov.uk&amp;utm_campaign=tfl" TargetMode="External"/><Relationship Id="rId12" Type="http://schemas.openxmlformats.org/officeDocument/2006/relationships/image" Target="media/image5.jpe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tfl.gov.uk/fares-and-payments/oyster" TargetMode="Externa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4.jpeg"/><Relationship Id="rId5" Type="http://schemas.openxmlformats.org/officeDocument/2006/relationships/image" Target="media/image1.png"/><Relationship Id="rId15" Type="http://schemas.openxmlformats.org/officeDocument/2006/relationships/hyperlink" Target="https://oyster.tfl.gov.uk/oyster/entry.do" TargetMode="External"/><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hyperlink" Target="https://tfl.gov.uk/travel-information/visiting-london/getting-around-london/visitor-centres" TargetMode="External"/><Relationship Id="rId14" Type="http://schemas.openxmlformats.org/officeDocument/2006/relationships/hyperlink" Target="https://tfl.gov.uk/travel-information/visiting-london/getting-around-london/visitor-centr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556</Words>
  <Characters>3170</Characters>
  <Application>Microsoft Office Word</Application>
  <DocSecurity>4</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3719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Smith, Tracy</dc:creator>
  <cp:keywords/>
  <dc:description/>
  <cp:lastModifiedBy>Philp, Mark</cp:lastModifiedBy>
  <cp:revision>2</cp:revision>
  <dcterms:created xsi:type="dcterms:W3CDTF">2018-06-04T17:49:00Z</dcterms:created>
  <dcterms:modified xsi:type="dcterms:W3CDTF">2018-06-04T17:49:00Z</dcterms:modified>
</cp:coreProperties>
</file>