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815A79" w14:textId="77777777" w:rsidR="00042119" w:rsidRPr="00042119" w:rsidRDefault="00042119" w:rsidP="00042119">
      <w:pPr>
        <w:spacing w:after="200" w:line="276" w:lineRule="auto"/>
        <w:rPr>
          <w:rFonts w:ascii="Calibri" w:eastAsia="Calibri" w:hAnsi="Calibri" w:cs="Arial"/>
          <w:sz w:val="32"/>
          <w:szCs w:val="32"/>
          <w:lang w:val="en-GB"/>
        </w:rPr>
      </w:pPr>
      <w:bookmarkStart w:id="0" w:name="_GoBack"/>
      <w:bookmarkEnd w:id="0"/>
      <w:r w:rsidRPr="00042119">
        <w:rPr>
          <w:rFonts w:ascii="Calibri" w:eastAsia="Calibri" w:hAnsi="Calibri" w:cs="Arial"/>
          <w:b/>
          <w:color w:val="64ACA5"/>
          <w:sz w:val="32"/>
          <w:szCs w:val="32"/>
          <w:lang w:val="en-GB"/>
        </w:rPr>
        <w:t>Programme</w:t>
      </w:r>
    </w:p>
    <w:p w14:paraId="2378C4BA" w14:textId="77777777" w:rsidR="00042119" w:rsidRPr="00042119" w:rsidRDefault="00042119" w:rsidP="00042119">
      <w:pPr>
        <w:rPr>
          <w:rFonts w:ascii="Calibri" w:eastAsia="Calibri" w:hAnsi="Calibri" w:cs="Arial"/>
          <w:b/>
          <w:lang w:val="en-US"/>
        </w:rPr>
      </w:pPr>
      <w:r w:rsidRPr="00042119">
        <w:rPr>
          <w:rFonts w:ascii="Calibri" w:eastAsia="Calibri" w:hAnsi="Calibri" w:cs="Arial"/>
          <w:b/>
          <w:lang w:val="en-US"/>
        </w:rPr>
        <w:t>Thursday 15 December 2016</w:t>
      </w:r>
    </w:p>
    <w:p w14:paraId="6B1FD535" w14:textId="77777777" w:rsidR="00042119" w:rsidRPr="00042119" w:rsidRDefault="00042119" w:rsidP="00042119">
      <w:pPr>
        <w:rPr>
          <w:rFonts w:ascii="Calibri" w:eastAsia="Calibri" w:hAnsi="Calibri" w:cs="Arial"/>
          <w:b/>
          <w:lang w:val="en-US"/>
        </w:rPr>
      </w:pPr>
    </w:p>
    <w:tbl>
      <w:tblPr>
        <w:tblStyle w:val="TableGrid2"/>
        <w:tblW w:w="0" w:type="auto"/>
        <w:tblLook w:val="04A0" w:firstRow="1" w:lastRow="0" w:firstColumn="1" w:lastColumn="0" w:noHBand="0" w:noVBand="1"/>
      </w:tblPr>
      <w:tblGrid>
        <w:gridCol w:w="1312"/>
        <w:gridCol w:w="7204"/>
      </w:tblGrid>
      <w:tr w:rsidR="00042119" w:rsidRPr="00042119" w14:paraId="4F8B9507" w14:textId="77777777" w:rsidTr="003D2237">
        <w:tc>
          <w:tcPr>
            <w:tcW w:w="1382" w:type="dxa"/>
          </w:tcPr>
          <w:p w14:paraId="3F433097" w14:textId="02CAE4C0" w:rsidR="00042119" w:rsidRPr="00042119" w:rsidRDefault="00D72D66" w:rsidP="00042119">
            <w:pPr>
              <w:rPr>
                <w:rFonts w:ascii="Calibri" w:hAnsi="Calibri" w:cs="Arial"/>
                <w:lang w:val="en-US"/>
              </w:rPr>
            </w:pPr>
            <w:r w:rsidRPr="00D72D66">
              <w:rPr>
                <w:rFonts w:ascii="Calibri" w:hAnsi="Calibri" w:cs="Arial"/>
                <w:lang w:val="en-US"/>
              </w:rPr>
              <w:t>20:00</w:t>
            </w:r>
          </w:p>
        </w:tc>
        <w:tc>
          <w:tcPr>
            <w:tcW w:w="7906" w:type="dxa"/>
          </w:tcPr>
          <w:p w14:paraId="0FABDEB6" w14:textId="5DBDA092" w:rsidR="00042119" w:rsidRPr="00AB5E56" w:rsidRDefault="00D72D66" w:rsidP="00D72D66">
            <w:pPr>
              <w:pStyle w:val="Default"/>
              <w:rPr>
                <w:i/>
                <w:iCs/>
              </w:rPr>
            </w:pPr>
            <w:r>
              <w:rPr>
                <w:i/>
                <w:iCs/>
              </w:rPr>
              <w:t xml:space="preserve">Informal pre-workshop Welcome Drinks – location to be announced, at own costs </w:t>
            </w:r>
          </w:p>
        </w:tc>
      </w:tr>
    </w:tbl>
    <w:p w14:paraId="38E10E20" w14:textId="77777777" w:rsidR="00042119" w:rsidRPr="00042119" w:rsidRDefault="00042119" w:rsidP="00042119">
      <w:pPr>
        <w:rPr>
          <w:rFonts w:ascii="Calibri" w:eastAsia="Calibri" w:hAnsi="Calibri" w:cs="Arial"/>
          <w:b/>
          <w:lang w:val="en-US"/>
        </w:rPr>
      </w:pPr>
    </w:p>
    <w:p w14:paraId="2CE7C0A3" w14:textId="77777777" w:rsidR="00042119" w:rsidRPr="00042119" w:rsidRDefault="00042119" w:rsidP="00042119">
      <w:pPr>
        <w:rPr>
          <w:rFonts w:ascii="Calibri" w:eastAsia="Calibri" w:hAnsi="Calibri" w:cs="Arial"/>
          <w:b/>
          <w:lang w:val="en-US"/>
        </w:rPr>
      </w:pPr>
      <w:r w:rsidRPr="00042119">
        <w:rPr>
          <w:rFonts w:ascii="Calibri" w:eastAsia="Calibri" w:hAnsi="Calibri" w:cs="Arial"/>
          <w:b/>
          <w:lang w:val="en-US"/>
        </w:rPr>
        <w:t>Friday 16 December 2016</w:t>
      </w:r>
    </w:p>
    <w:p w14:paraId="51D5ECFA" w14:textId="77777777" w:rsidR="00042119" w:rsidRDefault="00042119"/>
    <w:tbl>
      <w:tblPr>
        <w:tblStyle w:val="TableGrid"/>
        <w:tblW w:w="0" w:type="auto"/>
        <w:tblLook w:val="04A0" w:firstRow="1" w:lastRow="0" w:firstColumn="1" w:lastColumn="0" w:noHBand="0" w:noVBand="1"/>
      </w:tblPr>
      <w:tblGrid>
        <w:gridCol w:w="1314"/>
        <w:gridCol w:w="7202"/>
      </w:tblGrid>
      <w:tr w:rsidR="00EE478F" w:rsidRPr="00EE478F" w14:paraId="21AB4850" w14:textId="77777777" w:rsidTr="00042119">
        <w:tc>
          <w:tcPr>
            <w:tcW w:w="1314" w:type="dxa"/>
          </w:tcPr>
          <w:p w14:paraId="16F122C4" w14:textId="77777777" w:rsidR="00EE478F" w:rsidRPr="00EE478F" w:rsidRDefault="00EE478F" w:rsidP="00EE478F">
            <w:pPr>
              <w:rPr>
                <w:rFonts w:ascii="Calibri" w:hAnsi="Calibri" w:cs="Arial"/>
                <w:lang w:val="en-US"/>
              </w:rPr>
            </w:pPr>
            <w:r w:rsidRPr="00EE478F">
              <w:rPr>
                <w:rFonts w:ascii="Calibri" w:hAnsi="Calibri" w:cs="Arial"/>
                <w:lang w:val="en-US"/>
              </w:rPr>
              <w:t>12:30-13:00</w:t>
            </w:r>
          </w:p>
        </w:tc>
        <w:tc>
          <w:tcPr>
            <w:tcW w:w="7202" w:type="dxa"/>
          </w:tcPr>
          <w:p w14:paraId="3BCF7AEA" w14:textId="77777777" w:rsidR="00EE478F" w:rsidRPr="00EE478F" w:rsidRDefault="00EE478F" w:rsidP="00EE478F">
            <w:pPr>
              <w:rPr>
                <w:rFonts w:ascii="Calibri" w:hAnsi="Calibri" w:cs="Arial"/>
                <w:i/>
                <w:lang w:val="en-US"/>
              </w:rPr>
            </w:pPr>
            <w:r w:rsidRPr="00EE478F">
              <w:rPr>
                <w:rFonts w:ascii="Calibri" w:hAnsi="Calibri" w:cs="Arial"/>
                <w:i/>
                <w:lang w:val="en-US"/>
              </w:rPr>
              <w:t>Registration</w:t>
            </w:r>
          </w:p>
        </w:tc>
      </w:tr>
      <w:tr w:rsidR="00EE478F" w:rsidRPr="00EE478F" w14:paraId="1185E2DD" w14:textId="77777777" w:rsidTr="00042119">
        <w:tc>
          <w:tcPr>
            <w:tcW w:w="1314" w:type="dxa"/>
          </w:tcPr>
          <w:p w14:paraId="4301EEB8" w14:textId="77777777" w:rsidR="00EE478F" w:rsidRPr="00EE478F" w:rsidRDefault="00EE478F" w:rsidP="00EE478F">
            <w:pPr>
              <w:rPr>
                <w:rFonts w:ascii="Calibri" w:hAnsi="Calibri" w:cs="Arial"/>
                <w:lang w:val="en-US"/>
              </w:rPr>
            </w:pPr>
            <w:r w:rsidRPr="00EE478F">
              <w:rPr>
                <w:rFonts w:ascii="Calibri" w:hAnsi="Calibri" w:cs="Arial"/>
                <w:lang w:val="en-US"/>
              </w:rPr>
              <w:t>13:00-13:30</w:t>
            </w:r>
          </w:p>
        </w:tc>
        <w:tc>
          <w:tcPr>
            <w:tcW w:w="7202" w:type="dxa"/>
          </w:tcPr>
          <w:p w14:paraId="3C2FD186"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Welcome </w:t>
            </w:r>
          </w:p>
        </w:tc>
      </w:tr>
      <w:tr w:rsidR="00EE478F" w:rsidRPr="00EE478F" w14:paraId="2F202112" w14:textId="77777777" w:rsidTr="00042119">
        <w:tc>
          <w:tcPr>
            <w:tcW w:w="1314" w:type="dxa"/>
          </w:tcPr>
          <w:p w14:paraId="585D0250" w14:textId="77777777" w:rsidR="00EE478F" w:rsidRPr="00EE478F" w:rsidRDefault="00EE478F" w:rsidP="00EE478F">
            <w:pPr>
              <w:rPr>
                <w:rFonts w:ascii="Calibri" w:hAnsi="Calibri" w:cs="Arial"/>
                <w:lang w:val="en-US"/>
              </w:rPr>
            </w:pPr>
            <w:r w:rsidRPr="00EE478F">
              <w:rPr>
                <w:rFonts w:ascii="Calibri" w:hAnsi="Calibri" w:cs="Arial"/>
                <w:lang w:val="en-US"/>
              </w:rPr>
              <w:t>13:30-15:00</w:t>
            </w:r>
          </w:p>
        </w:tc>
        <w:tc>
          <w:tcPr>
            <w:tcW w:w="7202" w:type="dxa"/>
            <w:shd w:val="clear" w:color="auto" w:fill="A6CAC6"/>
          </w:tcPr>
          <w:p w14:paraId="032EA297"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Panel I </w:t>
            </w:r>
            <w:r w:rsidRPr="00EE478F">
              <w:rPr>
                <w:rFonts w:ascii="Calibri" w:hAnsi="Calibri" w:cs="Arial"/>
                <w:b/>
                <w:i/>
                <w:lang w:val="en-US"/>
              </w:rPr>
              <w:t>Parliaments and political deliberations</w:t>
            </w:r>
            <w:r w:rsidRPr="00EE478F">
              <w:rPr>
                <w:rFonts w:ascii="Calibri" w:hAnsi="Calibri" w:cs="Arial"/>
                <w:b/>
                <w:lang w:val="en-US"/>
              </w:rPr>
              <w:t xml:space="preserve"> (room A)</w:t>
            </w:r>
          </w:p>
        </w:tc>
      </w:tr>
      <w:tr w:rsidR="00EE478F" w:rsidRPr="00EE478F" w14:paraId="229D4916" w14:textId="77777777" w:rsidTr="00042119">
        <w:tc>
          <w:tcPr>
            <w:tcW w:w="1314" w:type="dxa"/>
          </w:tcPr>
          <w:p w14:paraId="7EA17B71" w14:textId="77777777" w:rsidR="00EE478F" w:rsidRPr="00EE478F" w:rsidRDefault="00EE478F" w:rsidP="00EE478F">
            <w:pPr>
              <w:rPr>
                <w:rFonts w:ascii="Calibri" w:hAnsi="Calibri" w:cs="Arial"/>
                <w:lang w:val="en-US"/>
              </w:rPr>
            </w:pPr>
          </w:p>
        </w:tc>
        <w:tc>
          <w:tcPr>
            <w:tcW w:w="7202" w:type="dxa"/>
          </w:tcPr>
          <w:p w14:paraId="14098EF9" w14:textId="77777777" w:rsidR="00EE478F" w:rsidRPr="00EE478F" w:rsidRDefault="00EE478F" w:rsidP="00EE478F">
            <w:pPr>
              <w:rPr>
                <w:rFonts w:ascii="Calibri" w:hAnsi="Calibri" w:cs="Arial"/>
                <w:b/>
                <w:lang w:val="en-US"/>
              </w:rPr>
            </w:pPr>
            <w:proofErr w:type="spellStart"/>
            <w:r w:rsidRPr="00EE478F">
              <w:rPr>
                <w:rFonts w:ascii="Calibri" w:hAnsi="Calibri" w:cs="Arial"/>
                <w:b/>
                <w:lang w:val="en-US"/>
              </w:rPr>
              <w:t>Zachris</w:t>
            </w:r>
            <w:proofErr w:type="spellEnd"/>
            <w:r w:rsidRPr="00EE478F">
              <w:rPr>
                <w:rFonts w:ascii="Calibri" w:hAnsi="Calibri" w:cs="Arial"/>
                <w:b/>
                <w:lang w:val="en-US"/>
              </w:rPr>
              <w:t xml:space="preserve"> </w:t>
            </w:r>
            <w:proofErr w:type="spellStart"/>
            <w:r w:rsidRPr="00EE478F">
              <w:rPr>
                <w:rFonts w:ascii="Calibri" w:hAnsi="Calibri" w:cs="Arial"/>
                <w:b/>
                <w:lang w:val="en-US"/>
              </w:rPr>
              <w:t>Hapaarinne</w:t>
            </w:r>
            <w:proofErr w:type="spellEnd"/>
          </w:p>
          <w:p w14:paraId="4DBE8FBE" w14:textId="77777777" w:rsidR="00EE478F" w:rsidRPr="00EE478F" w:rsidRDefault="00EE478F" w:rsidP="00EE478F">
            <w:pPr>
              <w:rPr>
                <w:rFonts w:ascii="Calibri" w:hAnsi="Calibri" w:cs="Arial"/>
                <w:lang w:val="it-IT"/>
              </w:rPr>
            </w:pPr>
            <w:r w:rsidRPr="00EE478F">
              <w:rPr>
                <w:rFonts w:ascii="Calibri" w:hAnsi="Calibri" w:cs="Arial"/>
                <w:lang w:val="it-IT"/>
              </w:rPr>
              <w:t>The multisitedness of eighteenth century decision-making processes</w:t>
            </w:r>
          </w:p>
        </w:tc>
      </w:tr>
      <w:tr w:rsidR="00EE478F" w:rsidRPr="00EE478F" w14:paraId="28FA6FFE" w14:textId="77777777" w:rsidTr="00042119">
        <w:tc>
          <w:tcPr>
            <w:tcW w:w="1314" w:type="dxa"/>
          </w:tcPr>
          <w:p w14:paraId="07099B66" w14:textId="77777777" w:rsidR="00EE478F" w:rsidRPr="00EE478F" w:rsidRDefault="00EE478F" w:rsidP="00EE478F">
            <w:pPr>
              <w:rPr>
                <w:rFonts w:ascii="Calibri" w:hAnsi="Calibri" w:cs="Arial"/>
                <w:lang w:val="en-US"/>
              </w:rPr>
            </w:pPr>
          </w:p>
        </w:tc>
        <w:tc>
          <w:tcPr>
            <w:tcW w:w="7202" w:type="dxa"/>
          </w:tcPr>
          <w:p w14:paraId="169B59B2"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Leonard van ’t </w:t>
            </w:r>
            <w:proofErr w:type="spellStart"/>
            <w:r w:rsidRPr="00EE478F">
              <w:rPr>
                <w:rFonts w:ascii="Calibri" w:hAnsi="Calibri" w:cs="Arial"/>
                <w:b/>
                <w:lang w:val="en-US"/>
              </w:rPr>
              <w:t>Hul</w:t>
            </w:r>
            <w:proofErr w:type="spellEnd"/>
          </w:p>
          <w:p w14:paraId="60CCB9A2" w14:textId="77777777" w:rsidR="00EE478F" w:rsidRPr="00EE478F" w:rsidRDefault="00EE478F" w:rsidP="00EE478F">
            <w:pPr>
              <w:rPr>
                <w:rFonts w:ascii="Calibri" w:hAnsi="Calibri" w:cs="Arial"/>
                <w:lang w:val="en-GB"/>
              </w:rPr>
            </w:pPr>
            <w:r w:rsidRPr="00EE478F">
              <w:rPr>
                <w:rFonts w:ascii="Calibri" w:hAnsi="Calibri" w:cs="Arial"/>
                <w:lang w:val="en-GB"/>
              </w:rPr>
              <w:t>Not dead, but buried alive. Political deliberation on the rearranging of the state-religion interlocution in the Netherlands, 1946-1990</w:t>
            </w:r>
          </w:p>
        </w:tc>
      </w:tr>
      <w:tr w:rsidR="00EE478F" w:rsidRPr="00EE478F" w14:paraId="0A55C5B9" w14:textId="77777777" w:rsidTr="00042119">
        <w:tc>
          <w:tcPr>
            <w:tcW w:w="1314" w:type="dxa"/>
          </w:tcPr>
          <w:p w14:paraId="2AA72B95" w14:textId="77777777" w:rsidR="00EE478F" w:rsidRPr="00EE478F" w:rsidRDefault="00EE478F" w:rsidP="00EE478F">
            <w:pPr>
              <w:rPr>
                <w:rFonts w:ascii="Calibri" w:hAnsi="Calibri" w:cs="Arial"/>
                <w:lang w:val="en-US"/>
              </w:rPr>
            </w:pPr>
          </w:p>
        </w:tc>
        <w:tc>
          <w:tcPr>
            <w:tcW w:w="7202" w:type="dxa"/>
          </w:tcPr>
          <w:p w14:paraId="6A3FB178" w14:textId="77777777" w:rsidR="00EE478F" w:rsidRPr="00EE478F" w:rsidRDefault="00EE478F" w:rsidP="00EE478F">
            <w:pPr>
              <w:tabs>
                <w:tab w:val="center" w:pos="3999"/>
              </w:tabs>
              <w:rPr>
                <w:rFonts w:ascii="Calibri" w:hAnsi="Calibri" w:cs="Arial"/>
                <w:b/>
                <w:lang w:val="en-US"/>
              </w:rPr>
            </w:pPr>
            <w:r w:rsidRPr="00EE478F">
              <w:rPr>
                <w:rFonts w:ascii="Calibri" w:hAnsi="Calibri" w:cs="Arial"/>
                <w:b/>
                <w:lang w:val="en-US"/>
              </w:rPr>
              <w:t xml:space="preserve">Carlos </w:t>
            </w:r>
            <w:proofErr w:type="spellStart"/>
            <w:r w:rsidRPr="00EE478F">
              <w:rPr>
                <w:rFonts w:ascii="Calibri" w:hAnsi="Calibri" w:cs="Arial"/>
                <w:b/>
                <w:lang w:val="en-US"/>
              </w:rPr>
              <w:t>Domper</w:t>
            </w:r>
            <w:proofErr w:type="spellEnd"/>
            <w:r w:rsidRPr="00EE478F">
              <w:rPr>
                <w:rFonts w:ascii="Calibri" w:hAnsi="Calibri" w:cs="Arial"/>
                <w:b/>
                <w:lang w:val="en-US"/>
              </w:rPr>
              <w:t xml:space="preserve"> </w:t>
            </w:r>
            <w:proofErr w:type="spellStart"/>
            <w:r w:rsidRPr="00EE478F">
              <w:rPr>
                <w:rFonts w:ascii="Calibri" w:hAnsi="Calibri" w:cs="Arial"/>
                <w:b/>
                <w:lang w:val="en-US"/>
              </w:rPr>
              <w:t>L</w:t>
            </w:r>
            <w:r w:rsidRPr="00EE478F">
              <w:rPr>
                <w:rFonts w:ascii="Calibri" w:hAnsi="Calibri" w:cs="Times New Roman"/>
                <w:b/>
                <w:lang w:val="en-US"/>
              </w:rPr>
              <w:t>á</w:t>
            </w:r>
            <w:r w:rsidRPr="00EE478F">
              <w:rPr>
                <w:rFonts w:ascii="Calibri" w:hAnsi="Calibri" w:cs="Arial"/>
                <w:b/>
                <w:lang w:val="en-US"/>
              </w:rPr>
              <w:t>sus</w:t>
            </w:r>
            <w:proofErr w:type="spellEnd"/>
          </w:p>
          <w:p w14:paraId="2888273B" w14:textId="77777777" w:rsidR="00EE478F" w:rsidRPr="00EE478F" w:rsidRDefault="00EE478F" w:rsidP="00EE478F">
            <w:pPr>
              <w:tabs>
                <w:tab w:val="center" w:pos="3999"/>
              </w:tabs>
              <w:rPr>
                <w:rFonts w:ascii="Calibri" w:hAnsi="Calibri" w:cs="Arial"/>
                <w:lang w:val="en-US"/>
              </w:rPr>
            </w:pPr>
            <w:r w:rsidRPr="00EE478F">
              <w:rPr>
                <w:rFonts w:ascii="Calibri" w:hAnsi="Calibri" w:cs="Arial"/>
                <w:lang w:val="en-US"/>
              </w:rPr>
              <w:t>A past that does not die Nationalism, elections and the European integration process. A complex relationship</w:t>
            </w:r>
            <w:r w:rsidRPr="00EE478F">
              <w:rPr>
                <w:rFonts w:ascii="Calibri" w:hAnsi="Calibri" w:cs="Arial"/>
                <w:lang w:val="en-US"/>
              </w:rPr>
              <w:tab/>
            </w:r>
          </w:p>
        </w:tc>
      </w:tr>
      <w:tr w:rsidR="00EE478F" w:rsidRPr="00EE478F" w14:paraId="12E8EBF0" w14:textId="77777777" w:rsidTr="00042119">
        <w:tc>
          <w:tcPr>
            <w:tcW w:w="1314" w:type="dxa"/>
            <w:shd w:val="clear" w:color="auto" w:fill="FFFFFF"/>
          </w:tcPr>
          <w:p w14:paraId="178F0208" w14:textId="77777777" w:rsidR="00EE478F" w:rsidRPr="00EE478F" w:rsidRDefault="00EE478F" w:rsidP="00EE478F">
            <w:pPr>
              <w:rPr>
                <w:rFonts w:ascii="Calibri" w:hAnsi="Calibri" w:cs="Arial"/>
                <w:highlight w:val="yellow"/>
                <w:lang w:val="en-US"/>
              </w:rPr>
            </w:pPr>
          </w:p>
        </w:tc>
        <w:tc>
          <w:tcPr>
            <w:tcW w:w="7202" w:type="dxa"/>
            <w:shd w:val="clear" w:color="auto" w:fill="A6CAC6"/>
          </w:tcPr>
          <w:p w14:paraId="644DACBE" w14:textId="77777777" w:rsidR="00EE478F" w:rsidRPr="00EE478F" w:rsidRDefault="00EE478F" w:rsidP="00EE478F">
            <w:pPr>
              <w:rPr>
                <w:rFonts w:ascii="Calibri" w:hAnsi="Calibri" w:cs="Arial"/>
                <w:lang w:val="en-US"/>
              </w:rPr>
            </w:pPr>
            <w:r w:rsidRPr="00EE478F">
              <w:rPr>
                <w:rFonts w:ascii="Calibri" w:hAnsi="Calibri" w:cs="Arial"/>
                <w:b/>
                <w:lang w:val="en-US"/>
              </w:rPr>
              <w:t xml:space="preserve">Panel II </w:t>
            </w:r>
            <w:r w:rsidRPr="00EE478F">
              <w:rPr>
                <w:rFonts w:ascii="Calibri" w:hAnsi="Calibri" w:cs="Arial"/>
                <w:b/>
                <w:i/>
                <w:lang w:val="en-US"/>
              </w:rPr>
              <w:t>Confronting the emerging modernity</w:t>
            </w:r>
            <w:r w:rsidRPr="00EE478F">
              <w:rPr>
                <w:rFonts w:ascii="Calibri" w:hAnsi="Calibri" w:cs="Arial"/>
                <w:b/>
                <w:lang w:val="en-US"/>
              </w:rPr>
              <w:t xml:space="preserve"> (room B)</w:t>
            </w:r>
          </w:p>
        </w:tc>
      </w:tr>
      <w:tr w:rsidR="00EE478F" w:rsidRPr="00EE478F" w14:paraId="4986874B" w14:textId="77777777" w:rsidTr="00042119">
        <w:tc>
          <w:tcPr>
            <w:tcW w:w="1314" w:type="dxa"/>
          </w:tcPr>
          <w:p w14:paraId="0CB013C8" w14:textId="77777777" w:rsidR="00EE478F" w:rsidRPr="00EE478F" w:rsidRDefault="00EE478F" w:rsidP="00EE478F">
            <w:pPr>
              <w:rPr>
                <w:rFonts w:ascii="Calibri" w:hAnsi="Calibri" w:cs="Arial"/>
                <w:highlight w:val="yellow"/>
                <w:lang w:val="en-US"/>
              </w:rPr>
            </w:pPr>
          </w:p>
        </w:tc>
        <w:tc>
          <w:tcPr>
            <w:tcW w:w="7202" w:type="dxa"/>
          </w:tcPr>
          <w:p w14:paraId="59F39EF8" w14:textId="77777777" w:rsidR="00EE478F" w:rsidRPr="00EE478F" w:rsidRDefault="00EE478F" w:rsidP="00EE478F">
            <w:pPr>
              <w:rPr>
                <w:rFonts w:ascii="Calibri" w:hAnsi="Calibri" w:cs="Arial"/>
                <w:b/>
                <w:lang w:val="en-US"/>
              </w:rPr>
            </w:pPr>
            <w:proofErr w:type="spellStart"/>
            <w:r w:rsidRPr="00EE478F">
              <w:rPr>
                <w:rFonts w:ascii="Calibri" w:hAnsi="Calibri" w:cs="Arial"/>
                <w:b/>
                <w:lang w:val="en-US"/>
              </w:rPr>
              <w:t>Carolien</w:t>
            </w:r>
            <w:proofErr w:type="spellEnd"/>
            <w:r w:rsidRPr="00EE478F">
              <w:rPr>
                <w:rFonts w:ascii="Calibri" w:hAnsi="Calibri" w:cs="Arial"/>
                <w:b/>
                <w:lang w:val="en-US"/>
              </w:rPr>
              <w:t xml:space="preserve"> </w:t>
            </w:r>
            <w:proofErr w:type="spellStart"/>
            <w:r w:rsidRPr="00EE478F">
              <w:rPr>
                <w:rFonts w:ascii="Calibri" w:hAnsi="Calibri" w:cs="Arial"/>
                <w:b/>
                <w:lang w:val="en-US"/>
              </w:rPr>
              <w:t>Boender</w:t>
            </w:r>
            <w:proofErr w:type="spellEnd"/>
          </w:p>
          <w:p w14:paraId="72267C96" w14:textId="77777777" w:rsidR="00EE478F" w:rsidRPr="00EE478F" w:rsidRDefault="00EE478F" w:rsidP="00EE478F">
            <w:pPr>
              <w:rPr>
                <w:rFonts w:ascii="Calibri" w:hAnsi="Calibri" w:cs="Arial"/>
                <w:lang w:val="en-GB"/>
              </w:rPr>
            </w:pPr>
            <w:r w:rsidRPr="00EE478F">
              <w:rPr>
                <w:rFonts w:ascii="Calibri" w:hAnsi="Calibri" w:cs="Arial"/>
                <w:lang w:val="en-GB"/>
              </w:rPr>
              <w:t>Continuities in urban civic identities: citizenship and the crises of 1747-1749 and 1813</w:t>
            </w:r>
          </w:p>
        </w:tc>
      </w:tr>
      <w:tr w:rsidR="00EE478F" w:rsidRPr="00EE478F" w14:paraId="5EECEF2C" w14:textId="77777777" w:rsidTr="00042119">
        <w:tc>
          <w:tcPr>
            <w:tcW w:w="1314" w:type="dxa"/>
          </w:tcPr>
          <w:p w14:paraId="49012B60" w14:textId="77777777" w:rsidR="00EE478F" w:rsidRPr="00EE478F" w:rsidRDefault="00EE478F" w:rsidP="00EE478F">
            <w:pPr>
              <w:rPr>
                <w:rFonts w:ascii="Calibri" w:hAnsi="Calibri" w:cs="Arial"/>
                <w:highlight w:val="yellow"/>
                <w:lang w:val="en-US"/>
              </w:rPr>
            </w:pPr>
          </w:p>
        </w:tc>
        <w:tc>
          <w:tcPr>
            <w:tcW w:w="7202" w:type="dxa"/>
          </w:tcPr>
          <w:p w14:paraId="4CE9E7A1"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Alex </w:t>
            </w:r>
            <w:proofErr w:type="spellStart"/>
            <w:r w:rsidRPr="00EE478F">
              <w:rPr>
                <w:rFonts w:ascii="Calibri" w:hAnsi="Calibri" w:cs="Arial"/>
                <w:b/>
                <w:lang w:val="en-US"/>
              </w:rPr>
              <w:t>Svyetlov</w:t>
            </w:r>
            <w:proofErr w:type="spellEnd"/>
          </w:p>
          <w:p w14:paraId="4467D897" w14:textId="77777777" w:rsidR="00EE478F" w:rsidRPr="00EE478F" w:rsidRDefault="00EE478F" w:rsidP="00EE478F">
            <w:pPr>
              <w:rPr>
                <w:rFonts w:ascii="Calibri" w:hAnsi="Calibri" w:cs="Arial"/>
                <w:lang w:val="en-US"/>
              </w:rPr>
            </w:pPr>
            <w:r w:rsidRPr="00EE478F">
              <w:rPr>
                <w:rFonts w:ascii="Calibri" w:hAnsi="Calibri" w:cs="Arial"/>
                <w:lang w:val="en-US"/>
              </w:rPr>
              <w:t>Two future nations´ emancipation: political cultures and their realization</w:t>
            </w:r>
          </w:p>
        </w:tc>
      </w:tr>
      <w:tr w:rsidR="00EE478F" w:rsidRPr="00EE478F" w14:paraId="1D2485AE" w14:textId="77777777" w:rsidTr="00042119">
        <w:tc>
          <w:tcPr>
            <w:tcW w:w="1314" w:type="dxa"/>
          </w:tcPr>
          <w:p w14:paraId="42A04E6A" w14:textId="77777777" w:rsidR="00EE478F" w:rsidRPr="00EE478F" w:rsidRDefault="00EE478F" w:rsidP="00EE478F">
            <w:pPr>
              <w:rPr>
                <w:rFonts w:ascii="Calibri" w:hAnsi="Calibri" w:cs="Arial"/>
                <w:highlight w:val="yellow"/>
                <w:lang w:val="en-US"/>
              </w:rPr>
            </w:pPr>
          </w:p>
        </w:tc>
        <w:tc>
          <w:tcPr>
            <w:tcW w:w="7202" w:type="dxa"/>
          </w:tcPr>
          <w:p w14:paraId="1AED13C6"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Ettore </w:t>
            </w:r>
            <w:proofErr w:type="spellStart"/>
            <w:r w:rsidRPr="00EE478F">
              <w:rPr>
                <w:rFonts w:ascii="Calibri" w:hAnsi="Calibri" w:cs="Arial"/>
                <w:b/>
                <w:lang w:val="en-US"/>
              </w:rPr>
              <w:t>Bucci</w:t>
            </w:r>
            <w:proofErr w:type="spellEnd"/>
          </w:p>
          <w:p w14:paraId="141C4F8D" w14:textId="77777777" w:rsidR="00EE478F" w:rsidRPr="00EE478F" w:rsidRDefault="00EE478F" w:rsidP="00EE478F">
            <w:pPr>
              <w:rPr>
                <w:rFonts w:ascii="Calibri" w:hAnsi="Calibri" w:cs="Arial"/>
                <w:lang w:val="en-GB"/>
              </w:rPr>
            </w:pPr>
            <w:r w:rsidRPr="00EE478F">
              <w:rPr>
                <w:rFonts w:ascii="Calibri" w:hAnsi="Calibri" w:cs="Arial"/>
                <w:lang w:val="en-GB"/>
              </w:rPr>
              <w:t xml:space="preserve">A Catholic inspired </w:t>
            </w:r>
            <w:proofErr w:type="spellStart"/>
            <w:r w:rsidRPr="00EE478F">
              <w:rPr>
                <w:rFonts w:ascii="Calibri" w:hAnsi="Calibri" w:cs="Arial"/>
                <w:lang w:val="en-GB"/>
              </w:rPr>
              <w:t>autogestion</w:t>
            </w:r>
            <w:proofErr w:type="spellEnd"/>
            <w:r w:rsidRPr="00EE478F">
              <w:rPr>
                <w:rFonts w:ascii="Calibri" w:hAnsi="Calibri" w:cs="Arial"/>
                <w:lang w:val="en-GB"/>
              </w:rPr>
              <w:t xml:space="preserve">? Hopes and </w:t>
            </w:r>
            <w:proofErr w:type="spellStart"/>
            <w:r w:rsidRPr="00EE478F">
              <w:rPr>
                <w:rFonts w:ascii="Calibri" w:hAnsi="Calibri" w:cs="Arial"/>
                <w:lang w:val="en-GB"/>
              </w:rPr>
              <w:t>utopies</w:t>
            </w:r>
            <w:proofErr w:type="spellEnd"/>
            <w:r w:rsidRPr="00EE478F">
              <w:rPr>
                <w:rFonts w:ascii="Calibri" w:hAnsi="Calibri" w:cs="Arial"/>
                <w:lang w:val="en-GB"/>
              </w:rPr>
              <w:t xml:space="preserve"> in French ideas of </w:t>
            </w:r>
            <w:proofErr w:type="spellStart"/>
            <w:r w:rsidRPr="00EE478F">
              <w:rPr>
                <w:rFonts w:ascii="Calibri" w:hAnsi="Calibri" w:cs="Arial"/>
                <w:lang w:val="en-GB"/>
              </w:rPr>
              <w:t>selfmanagement</w:t>
            </w:r>
            <w:proofErr w:type="spellEnd"/>
          </w:p>
        </w:tc>
      </w:tr>
      <w:tr w:rsidR="00EE478F" w:rsidRPr="00EE478F" w14:paraId="5564449F" w14:textId="77777777" w:rsidTr="00042119">
        <w:tc>
          <w:tcPr>
            <w:tcW w:w="1314" w:type="dxa"/>
          </w:tcPr>
          <w:p w14:paraId="1D291332" w14:textId="77777777" w:rsidR="00EE478F" w:rsidRPr="00EE478F" w:rsidRDefault="00EE478F" w:rsidP="00EE478F">
            <w:pPr>
              <w:rPr>
                <w:rFonts w:ascii="Calibri" w:hAnsi="Calibri" w:cs="Arial"/>
                <w:lang w:val="en-US"/>
              </w:rPr>
            </w:pPr>
            <w:r w:rsidRPr="00EE478F">
              <w:rPr>
                <w:rFonts w:ascii="Calibri" w:hAnsi="Calibri" w:cs="Arial"/>
                <w:lang w:val="en-US"/>
              </w:rPr>
              <w:t>15:00-15:30</w:t>
            </w:r>
          </w:p>
        </w:tc>
        <w:tc>
          <w:tcPr>
            <w:tcW w:w="7202" w:type="dxa"/>
          </w:tcPr>
          <w:p w14:paraId="4BD2145E" w14:textId="77777777" w:rsidR="00EE478F" w:rsidRPr="00EE478F" w:rsidRDefault="00EE478F" w:rsidP="00EE478F">
            <w:pPr>
              <w:rPr>
                <w:rFonts w:ascii="Calibri" w:hAnsi="Calibri" w:cs="Arial"/>
                <w:i/>
                <w:lang w:val="en-US"/>
              </w:rPr>
            </w:pPr>
            <w:r w:rsidRPr="00EE478F">
              <w:rPr>
                <w:rFonts w:ascii="Calibri" w:hAnsi="Calibri" w:cs="Arial"/>
                <w:i/>
                <w:lang w:val="en-US"/>
              </w:rPr>
              <w:t>Break</w:t>
            </w:r>
          </w:p>
        </w:tc>
      </w:tr>
      <w:tr w:rsidR="00EE478F" w:rsidRPr="00EE478F" w14:paraId="5B74748F" w14:textId="77777777" w:rsidTr="009C1DCB">
        <w:tc>
          <w:tcPr>
            <w:tcW w:w="1314" w:type="dxa"/>
            <w:tcBorders>
              <w:bottom w:val="single" w:sz="4" w:space="0" w:color="auto"/>
            </w:tcBorders>
          </w:tcPr>
          <w:p w14:paraId="02A965E0" w14:textId="77777777" w:rsidR="00EE478F" w:rsidRPr="00EE478F" w:rsidRDefault="00EE478F" w:rsidP="00EE478F">
            <w:pPr>
              <w:rPr>
                <w:rFonts w:ascii="Calibri" w:hAnsi="Calibri" w:cs="Arial"/>
                <w:lang w:val="en-US"/>
              </w:rPr>
            </w:pPr>
            <w:r w:rsidRPr="00EE478F">
              <w:rPr>
                <w:rFonts w:ascii="Calibri" w:hAnsi="Calibri" w:cs="Arial"/>
                <w:lang w:val="en-US"/>
              </w:rPr>
              <w:t>15:30-17:00</w:t>
            </w:r>
          </w:p>
        </w:tc>
        <w:tc>
          <w:tcPr>
            <w:tcW w:w="7202" w:type="dxa"/>
            <w:tcBorders>
              <w:bottom w:val="single" w:sz="4" w:space="0" w:color="auto"/>
            </w:tcBorders>
            <w:shd w:val="clear" w:color="auto" w:fill="A6CAC6"/>
          </w:tcPr>
          <w:p w14:paraId="37B5FB3F" w14:textId="77777777" w:rsidR="00EE478F" w:rsidRPr="00EE478F" w:rsidRDefault="00EE478F" w:rsidP="00EE478F">
            <w:pPr>
              <w:rPr>
                <w:rFonts w:ascii="Calibri" w:hAnsi="Calibri" w:cs="Arial"/>
                <w:lang w:val="en-US"/>
              </w:rPr>
            </w:pPr>
            <w:r w:rsidRPr="00EE478F">
              <w:rPr>
                <w:rFonts w:ascii="Calibri" w:hAnsi="Calibri" w:cs="Arial"/>
                <w:b/>
                <w:lang w:val="en-US"/>
              </w:rPr>
              <w:t xml:space="preserve">Panel III </w:t>
            </w:r>
            <w:r w:rsidRPr="00EE478F">
              <w:rPr>
                <w:rFonts w:ascii="Calibri" w:hAnsi="Calibri" w:cs="Arial"/>
                <w:b/>
                <w:i/>
                <w:lang w:val="en-US"/>
              </w:rPr>
              <w:t>War and security</w:t>
            </w:r>
            <w:r w:rsidRPr="00EE478F">
              <w:rPr>
                <w:rFonts w:ascii="Calibri" w:hAnsi="Calibri" w:cs="Arial"/>
                <w:b/>
                <w:lang w:val="en-US"/>
              </w:rPr>
              <w:t xml:space="preserve"> (room A)</w:t>
            </w:r>
          </w:p>
        </w:tc>
      </w:tr>
      <w:tr w:rsidR="009C1DCB" w:rsidRPr="00EE478F" w14:paraId="0B571BE6" w14:textId="77777777" w:rsidTr="009C1DCB">
        <w:tc>
          <w:tcPr>
            <w:tcW w:w="1314" w:type="dxa"/>
          </w:tcPr>
          <w:p w14:paraId="633A9B4F" w14:textId="77777777" w:rsidR="009C1DCB" w:rsidRPr="00EE478F" w:rsidRDefault="009C1DCB" w:rsidP="003D2237">
            <w:pPr>
              <w:rPr>
                <w:rFonts w:ascii="Calibri" w:hAnsi="Calibri" w:cs="Arial"/>
                <w:lang w:val="en-US"/>
              </w:rPr>
            </w:pPr>
          </w:p>
        </w:tc>
        <w:tc>
          <w:tcPr>
            <w:tcW w:w="7202" w:type="dxa"/>
          </w:tcPr>
          <w:p w14:paraId="5A6518A4" w14:textId="77777777" w:rsidR="009C1DCB" w:rsidRPr="00EE478F" w:rsidRDefault="009C1DCB" w:rsidP="003D2237">
            <w:pPr>
              <w:rPr>
                <w:rFonts w:ascii="Calibri" w:hAnsi="Calibri" w:cs="Arial"/>
                <w:lang w:val="en-US"/>
              </w:rPr>
            </w:pPr>
            <w:r w:rsidRPr="00EE478F">
              <w:rPr>
                <w:rFonts w:ascii="Calibri" w:hAnsi="Calibri" w:cs="Arial"/>
                <w:b/>
                <w:lang w:val="en-US"/>
              </w:rPr>
              <w:t>Carlos</w:t>
            </w:r>
            <w:r w:rsidRPr="00EE478F">
              <w:rPr>
                <w:rFonts w:ascii="Calibri" w:hAnsi="Calibri" w:cs="Arial"/>
                <w:lang w:val="en-US"/>
              </w:rPr>
              <w:t xml:space="preserve"> </w:t>
            </w:r>
            <w:proofErr w:type="spellStart"/>
            <w:r w:rsidRPr="00EE478F">
              <w:rPr>
                <w:rFonts w:ascii="Calibri" w:hAnsi="Calibri" w:cs="Arial"/>
                <w:b/>
                <w:lang w:val="en-US"/>
              </w:rPr>
              <w:t>Antolín</w:t>
            </w:r>
            <w:proofErr w:type="spellEnd"/>
            <w:r w:rsidRPr="00EE478F">
              <w:rPr>
                <w:rFonts w:ascii="Calibri" w:hAnsi="Calibri" w:cs="Arial"/>
                <w:lang w:val="en-US"/>
              </w:rPr>
              <w:t xml:space="preserve"> </w:t>
            </w:r>
            <w:proofErr w:type="spellStart"/>
            <w:r w:rsidRPr="00EE478F">
              <w:rPr>
                <w:rFonts w:ascii="Calibri" w:hAnsi="Calibri" w:cs="Arial"/>
                <w:b/>
                <w:lang w:val="en-US"/>
              </w:rPr>
              <w:t>Réjon</w:t>
            </w:r>
            <w:proofErr w:type="spellEnd"/>
          </w:p>
          <w:p w14:paraId="736F2E7B" w14:textId="77777777" w:rsidR="009C1DCB" w:rsidRPr="00EE478F" w:rsidRDefault="009C1DCB" w:rsidP="003D2237">
            <w:pPr>
              <w:rPr>
                <w:rFonts w:ascii="Calibri" w:hAnsi="Calibri" w:cs="Arial"/>
                <w:i/>
                <w:lang w:val="en-US"/>
              </w:rPr>
            </w:pPr>
            <w:r w:rsidRPr="00EE478F">
              <w:rPr>
                <w:rFonts w:ascii="Calibri" w:hAnsi="Calibri" w:cs="Arial"/>
                <w:lang w:val="en-GB"/>
              </w:rPr>
              <w:t xml:space="preserve">“Las </w:t>
            </w:r>
            <w:proofErr w:type="spellStart"/>
            <w:r w:rsidRPr="00EE478F">
              <w:rPr>
                <w:rFonts w:ascii="Calibri" w:hAnsi="Calibri" w:cs="Arial"/>
                <w:lang w:val="en-GB"/>
              </w:rPr>
              <w:t>cosas</w:t>
            </w:r>
            <w:proofErr w:type="spellEnd"/>
            <w:r w:rsidRPr="00EE478F">
              <w:rPr>
                <w:rFonts w:ascii="Calibri" w:hAnsi="Calibri" w:cs="Arial"/>
                <w:lang w:val="en-GB"/>
              </w:rPr>
              <w:t xml:space="preserve"> </w:t>
            </w:r>
            <w:proofErr w:type="spellStart"/>
            <w:r w:rsidRPr="00EE478F">
              <w:rPr>
                <w:rFonts w:ascii="Calibri" w:hAnsi="Calibri" w:cs="Arial"/>
                <w:lang w:val="en-GB"/>
              </w:rPr>
              <w:t>están</w:t>
            </w:r>
            <w:proofErr w:type="spellEnd"/>
            <w:r w:rsidRPr="00EE478F">
              <w:rPr>
                <w:rFonts w:ascii="Calibri" w:hAnsi="Calibri" w:cs="Arial"/>
                <w:lang w:val="en-GB"/>
              </w:rPr>
              <w:t xml:space="preserve"> tan </w:t>
            </w:r>
            <w:proofErr w:type="spellStart"/>
            <w:r w:rsidRPr="00EE478F">
              <w:rPr>
                <w:rFonts w:ascii="Calibri" w:hAnsi="Calibri" w:cs="Arial"/>
                <w:lang w:val="en-GB"/>
              </w:rPr>
              <w:t>públicas</w:t>
            </w:r>
            <w:proofErr w:type="spellEnd"/>
            <w:r w:rsidRPr="00EE478F">
              <w:rPr>
                <w:rFonts w:ascii="Calibri" w:hAnsi="Calibri" w:cs="Arial"/>
                <w:lang w:val="en-GB"/>
              </w:rPr>
              <w:t xml:space="preserve"> que </w:t>
            </w:r>
            <w:proofErr w:type="spellStart"/>
            <w:r w:rsidRPr="00EE478F">
              <w:rPr>
                <w:rFonts w:ascii="Calibri" w:hAnsi="Calibri" w:cs="Arial"/>
                <w:lang w:val="en-GB"/>
              </w:rPr>
              <w:t>todos</w:t>
            </w:r>
            <w:proofErr w:type="spellEnd"/>
            <w:r w:rsidRPr="00EE478F">
              <w:rPr>
                <w:rFonts w:ascii="Calibri" w:hAnsi="Calibri" w:cs="Arial"/>
                <w:lang w:val="en-GB"/>
              </w:rPr>
              <w:t xml:space="preserve"> </w:t>
            </w:r>
            <w:proofErr w:type="spellStart"/>
            <w:r w:rsidRPr="00EE478F">
              <w:rPr>
                <w:rFonts w:ascii="Calibri" w:hAnsi="Calibri" w:cs="Arial"/>
                <w:lang w:val="en-GB"/>
              </w:rPr>
              <w:t>estos</w:t>
            </w:r>
            <w:proofErr w:type="spellEnd"/>
            <w:r w:rsidRPr="00EE478F">
              <w:rPr>
                <w:rFonts w:ascii="Calibri" w:hAnsi="Calibri" w:cs="Arial"/>
                <w:lang w:val="en-GB"/>
              </w:rPr>
              <w:t xml:space="preserve"> </w:t>
            </w:r>
            <w:proofErr w:type="spellStart"/>
            <w:r w:rsidRPr="00EE478F">
              <w:rPr>
                <w:rFonts w:ascii="Calibri" w:hAnsi="Calibri" w:cs="Arial"/>
                <w:lang w:val="en-GB"/>
              </w:rPr>
              <w:t>potentados</w:t>
            </w:r>
            <w:proofErr w:type="spellEnd"/>
            <w:r w:rsidRPr="00EE478F">
              <w:rPr>
                <w:rFonts w:ascii="Calibri" w:hAnsi="Calibri" w:cs="Arial"/>
                <w:lang w:val="en-GB"/>
              </w:rPr>
              <w:t xml:space="preserve"> </w:t>
            </w:r>
            <w:proofErr w:type="spellStart"/>
            <w:r w:rsidRPr="00EE478F">
              <w:rPr>
                <w:rFonts w:ascii="Calibri" w:hAnsi="Calibri" w:cs="Arial"/>
                <w:lang w:val="en-GB"/>
              </w:rPr>
              <w:t>tienen</w:t>
            </w:r>
            <w:proofErr w:type="spellEnd"/>
            <w:r w:rsidRPr="00EE478F">
              <w:rPr>
                <w:rFonts w:ascii="Calibri" w:hAnsi="Calibri" w:cs="Arial"/>
                <w:lang w:val="en-GB"/>
              </w:rPr>
              <w:t xml:space="preserve"> </w:t>
            </w:r>
            <w:proofErr w:type="spellStart"/>
            <w:r w:rsidRPr="00EE478F">
              <w:rPr>
                <w:rFonts w:ascii="Calibri" w:hAnsi="Calibri" w:cs="Arial"/>
                <w:lang w:val="en-GB"/>
              </w:rPr>
              <w:t>puestos</w:t>
            </w:r>
            <w:proofErr w:type="spellEnd"/>
            <w:r w:rsidRPr="00EE478F">
              <w:rPr>
                <w:rFonts w:ascii="Calibri" w:hAnsi="Calibri" w:cs="Arial"/>
                <w:lang w:val="en-GB"/>
              </w:rPr>
              <w:t xml:space="preserve"> </w:t>
            </w:r>
            <w:proofErr w:type="spellStart"/>
            <w:r w:rsidRPr="00EE478F">
              <w:rPr>
                <w:rFonts w:ascii="Calibri" w:hAnsi="Calibri" w:cs="Arial"/>
                <w:lang w:val="en-GB"/>
              </w:rPr>
              <w:t>los</w:t>
            </w:r>
            <w:proofErr w:type="spellEnd"/>
            <w:r w:rsidRPr="00EE478F">
              <w:rPr>
                <w:rFonts w:ascii="Calibri" w:hAnsi="Calibri" w:cs="Arial"/>
                <w:lang w:val="en-GB"/>
              </w:rPr>
              <w:t xml:space="preserve"> </w:t>
            </w:r>
            <w:proofErr w:type="spellStart"/>
            <w:r w:rsidRPr="00EE478F">
              <w:rPr>
                <w:rFonts w:ascii="Calibri" w:hAnsi="Calibri" w:cs="Arial"/>
                <w:lang w:val="en-GB"/>
              </w:rPr>
              <w:t>ojos</w:t>
            </w:r>
            <w:proofErr w:type="spellEnd"/>
            <w:r w:rsidRPr="00EE478F">
              <w:rPr>
                <w:rFonts w:ascii="Calibri" w:hAnsi="Calibri" w:cs="Arial"/>
                <w:lang w:val="en-GB"/>
              </w:rPr>
              <w:t xml:space="preserve"> </w:t>
            </w:r>
            <w:proofErr w:type="spellStart"/>
            <w:r w:rsidRPr="00EE478F">
              <w:rPr>
                <w:rFonts w:ascii="Calibri" w:hAnsi="Calibri" w:cs="Arial"/>
                <w:lang w:val="en-GB"/>
              </w:rPr>
              <w:t>por</w:t>
            </w:r>
            <w:proofErr w:type="spellEnd"/>
            <w:r w:rsidRPr="00EE478F">
              <w:rPr>
                <w:rFonts w:ascii="Calibri" w:hAnsi="Calibri" w:cs="Arial"/>
                <w:lang w:val="en-GB"/>
              </w:rPr>
              <w:t xml:space="preserve"> </w:t>
            </w:r>
            <w:proofErr w:type="spellStart"/>
            <w:r w:rsidRPr="00EE478F">
              <w:rPr>
                <w:rFonts w:ascii="Calibri" w:hAnsi="Calibri" w:cs="Arial"/>
                <w:lang w:val="en-GB"/>
              </w:rPr>
              <w:t>ver</w:t>
            </w:r>
            <w:proofErr w:type="spellEnd"/>
            <w:r w:rsidRPr="00EE478F">
              <w:rPr>
                <w:rFonts w:ascii="Calibri" w:hAnsi="Calibri" w:cs="Arial"/>
                <w:lang w:val="en-GB"/>
              </w:rPr>
              <w:t xml:space="preserve"> </w:t>
            </w:r>
            <w:proofErr w:type="spellStart"/>
            <w:r w:rsidRPr="00EE478F">
              <w:rPr>
                <w:rFonts w:ascii="Calibri" w:hAnsi="Calibri" w:cs="Arial"/>
                <w:lang w:val="en-GB"/>
              </w:rPr>
              <w:t>cómo</w:t>
            </w:r>
            <w:proofErr w:type="spellEnd"/>
            <w:r w:rsidRPr="00EE478F">
              <w:rPr>
                <w:rFonts w:ascii="Calibri" w:hAnsi="Calibri" w:cs="Arial"/>
                <w:lang w:val="en-GB"/>
              </w:rPr>
              <w:t xml:space="preserve"> </w:t>
            </w:r>
            <w:proofErr w:type="spellStart"/>
            <w:r w:rsidRPr="00EE478F">
              <w:rPr>
                <w:rFonts w:ascii="Calibri" w:hAnsi="Calibri" w:cs="Arial"/>
                <w:lang w:val="en-GB"/>
              </w:rPr>
              <w:t>vuelve</w:t>
            </w:r>
            <w:proofErr w:type="spellEnd"/>
            <w:r w:rsidRPr="00EE478F">
              <w:rPr>
                <w:rFonts w:ascii="Calibri" w:hAnsi="Calibri" w:cs="Arial"/>
                <w:lang w:val="en-GB"/>
              </w:rPr>
              <w:t xml:space="preserve"> el </w:t>
            </w:r>
            <w:proofErr w:type="spellStart"/>
            <w:r w:rsidRPr="00EE478F">
              <w:rPr>
                <w:rFonts w:ascii="Calibri" w:hAnsi="Calibri" w:cs="Arial"/>
                <w:lang w:val="en-GB"/>
              </w:rPr>
              <w:t>rey</w:t>
            </w:r>
            <w:proofErr w:type="spellEnd"/>
            <w:r w:rsidRPr="00EE478F">
              <w:rPr>
                <w:rFonts w:ascii="Calibri" w:hAnsi="Calibri" w:cs="Arial"/>
                <w:lang w:val="en-GB"/>
              </w:rPr>
              <w:t xml:space="preserve"> </w:t>
            </w:r>
            <w:proofErr w:type="spellStart"/>
            <w:r w:rsidRPr="00EE478F">
              <w:rPr>
                <w:rFonts w:ascii="Calibri" w:hAnsi="Calibri" w:cs="Arial"/>
                <w:lang w:val="en-GB"/>
              </w:rPr>
              <w:t>por</w:t>
            </w:r>
            <w:proofErr w:type="spellEnd"/>
            <w:r w:rsidRPr="00EE478F">
              <w:rPr>
                <w:rFonts w:ascii="Calibri" w:hAnsi="Calibri" w:cs="Arial"/>
                <w:lang w:val="en-GB"/>
              </w:rPr>
              <w:t xml:space="preserve"> </w:t>
            </w:r>
            <w:proofErr w:type="spellStart"/>
            <w:r w:rsidRPr="00EE478F">
              <w:rPr>
                <w:rFonts w:ascii="Calibri" w:hAnsi="Calibri" w:cs="Arial"/>
                <w:lang w:val="en-GB"/>
              </w:rPr>
              <w:t>su</w:t>
            </w:r>
            <w:proofErr w:type="spellEnd"/>
            <w:r w:rsidRPr="00EE478F">
              <w:rPr>
                <w:rFonts w:ascii="Calibri" w:hAnsi="Calibri" w:cs="Arial"/>
                <w:lang w:val="en-GB"/>
              </w:rPr>
              <w:t xml:space="preserve"> </w:t>
            </w:r>
            <w:proofErr w:type="spellStart"/>
            <w:r w:rsidRPr="00EE478F">
              <w:rPr>
                <w:rFonts w:ascii="Calibri" w:hAnsi="Calibri" w:cs="Arial"/>
                <w:lang w:val="en-GB"/>
              </w:rPr>
              <w:t>reputación</w:t>
            </w:r>
            <w:proofErr w:type="spellEnd"/>
            <w:r w:rsidRPr="00EE478F">
              <w:rPr>
                <w:rFonts w:ascii="Calibri" w:hAnsi="Calibri" w:cs="Arial"/>
                <w:lang w:val="en-GB"/>
              </w:rPr>
              <w:t>”. Reputation and policy-making in the Spanish court during the crisis with Savoy (1610)</w:t>
            </w:r>
          </w:p>
        </w:tc>
      </w:tr>
      <w:tr w:rsidR="009C1DCB" w:rsidRPr="00EE478F" w14:paraId="2AF6F8AF" w14:textId="77777777" w:rsidTr="003D2237">
        <w:tc>
          <w:tcPr>
            <w:tcW w:w="1314" w:type="dxa"/>
          </w:tcPr>
          <w:p w14:paraId="44B3F269" w14:textId="77777777" w:rsidR="009C1DCB" w:rsidRPr="00EE478F" w:rsidRDefault="009C1DCB" w:rsidP="003D2237">
            <w:pPr>
              <w:rPr>
                <w:rFonts w:ascii="Calibri" w:hAnsi="Calibri" w:cs="Arial"/>
                <w:lang w:val="en-US"/>
              </w:rPr>
            </w:pPr>
          </w:p>
        </w:tc>
        <w:tc>
          <w:tcPr>
            <w:tcW w:w="7202" w:type="dxa"/>
          </w:tcPr>
          <w:p w14:paraId="4667745F" w14:textId="77777777" w:rsidR="009C1DCB" w:rsidRPr="00EE478F" w:rsidRDefault="009C1DCB" w:rsidP="003D2237">
            <w:pPr>
              <w:rPr>
                <w:rFonts w:ascii="Calibri" w:hAnsi="Calibri" w:cs="Arial"/>
                <w:b/>
                <w:lang w:val="en-US"/>
              </w:rPr>
            </w:pPr>
            <w:r w:rsidRPr="00EE478F">
              <w:rPr>
                <w:rFonts w:ascii="Calibri" w:hAnsi="Calibri" w:cs="Arial"/>
                <w:b/>
                <w:lang w:val="en-US"/>
              </w:rPr>
              <w:t xml:space="preserve">Nick Crown </w:t>
            </w:r>
          </w:p>
          <w:p w14:paraId="09E82C45" w14:textId="77777777" w:rsidR="009C1DCB" w:rsidRPr="00EE478F" w:rsidRDefault="009C1DCB" w:rsidP="003D2237">
            <w:pPr>
              <w:rPr>
                <w:rFonts w:ascii="Calibri" w:hAnsi="Calibri" w:cs="Arial"/>
                <w:i/>
                <w:lang w:val="en-US"/>
              </w:rPr>
            </w:pPr>
            <w:r w:rsidRPr="00EE478F">
              <w:rPr>
                <w:rFonts w:ascii="Calibri" w:hAnsi="Calibri" w:cs="Arial"/>
                <w:lang w:val="en-GB"/>
              </w:rPr>
              <w:t>Martyrdom and Sainthood in Tudor England</w:t>
            </w:r>
          </w:p>
        </w:tc>
      </w:tr>
      <w:tr w:rsidR="009C1DCB" w:rsidRPr="00EE478F" w14:paraId="2B95CC84" w14:textId="77777777" w:rsidTr="009C1DCB">
        <w:tc>
          <w:tcPr>
            <w:tcW w:w="1314" w:type="dxa"/>
          </w:tcPr>
          <w:p w14:paraId="3F1C6E79" w14:textId="77777777" w:rsidR="009C1DCB" w:rsidRPr="00EE478F" w:rsidRDefault="009C1DCB" w:rsidP="00EE478F">
            <w:pPr>
              <w:rPr>
                <w:rFonts w:ascii="Calibri" w:hAnsi="Calibri" w:cs="Arial"/>
                <w:lang w:val="en-US"/>
              </w:rPr>
            </w:pPr>
          </w:p>
        </w:tc>
        <w:tc>
          <w:tcPr>
            <w:tcW w:w="7202" w:type="dxa"/>
          </w:tcPr>
          <w:p w14:paraId="36ECE0FA" w14:textId="77777777" w:rsidR="009C1DCB" w:rsidRPr="00EE478F" w:rsidRDefault="009C1DCB" w:rsidP="009C1DCB">
            <w:pPr>
              <w:rPr>
                <w:rFonts w:ascii="Calibri" w:hAnsi="Calibri" w:cs="Arial"/>
                <w:b/>
                <w:lang w:val="en-US"/>
              </w:rPr>
            </w:pPr>
            <w:r w:rsidRPr="00EE478F">
              <w:rPr>
                <w:rFonts w:ascii="Calibri" w:hAnsi="Calibri" w:cs="Arial"/>
                <w:b/>
                <w:lang w:val="en-US"/>
              </w:rPr>
              <w:t>Erik de Lange</w:t>
            </w:r>
          </w:p>
          <w:p w14:paraId="40C6F445" w14:textId="387F94C9" w:rsidR="009C1DCB" w:rsidRPr="00EE478F" w:rsidRDefault="009C1DCB" w:rsidP="009C1DCB">
            <w:pPr>
              <w:rPr>
                <w:rFonts w:ascii="Calibri" w:hAnsi="Calibri" w:cs="Arial"/>
                <w:i/>
                <w:lang w:val="en-US"/>
              </w:rPr>
            </w:pPr>
            <w:r w:rsidRPr="00EE478F">
              <w:rPr>
                <w:rFonts w:ascii="Calibri" w:hAnsi="Calibri" w:cs="Arial"/>
                <w:lang w:val="it-IT"/>
              </w:rPr>
              <w:t>Making Peace and Changing Fates. The Congress of Vienna and the Securitizing of the Barbary Corsairs</w:t>
            </w:r>
          </w:p>
        </w:tc>
      </w:tr>
      <w:tr w:rsidR="00EE478F" w:rsidRPr="00EE478F" w14:paraId="75A0F2DF" w14:textId="77777777" w:rsidTr="009C1DCB">
        <w:tc>
          <w:tcPr>
            <w:tcW w:w="1314" w:type="dxa"/>
          </w:tcPr>
          <w:p w14:paraId="46DC9236" w14:textId="77777777" w:rsidR="00EE478F" w:rsidRPr="00EE478F" w:rsidRDefault="00EE478F" w:rsidP="00EE478F">
            <w:pPr>
              <w:rPr>
                <w:rFonts w:ascii="Calibri" w:hAnsi="Calibri" w:cs="Arial"/>
                <w:lang w:val="en-US"/>
              </w:rPr>
            </w:pPr>
            <w:r w:rsidRPr="00EE478F">
              <w:rPr>
                <w:rFonts w:ascii="Calibri" w:hAnsi="Calibri" w:cs="Arial"/>
                <w:lang w:val="en-US"/>
              </w:rPr>
              <w:t>17:00-17:30</w:t>
            </w:r>
          </w:p>
        </w:tc>
        <w:tc>
          <w:tcPr>
            <w:tcW w:w="7202" w:type="dxa"/>
          </w:tcPr>
          <w:p w14:paraId="16E1F5D7" w14:textId="77777777" w:rsidR="00EE478F" w:rsidRPr="00EE478F" w:rsidRDefault="00EE478F" w:rsidP="00EE478F">
            <w:pPr>
              <w:rPr>
                <w:rFonts w:ascii="Calibri" w:hAnsi="Calibri" w:cs="Arial"/>
                <w:i/>
                <w:lang w:val="en-US"/>
              </w:rPr>
            </w:pPr>
            <w:r w:rsidRPr="00EE478F">
              <w:rPr>
                <w:rFonts w:ascii="Calibri" w:hAnsi="Calibri" w:cs="Arial"/>
                <w:i/>
                <w:lang w:val="en-US"/>
              </w:rPr>
              <w:t>Break</w:t>
            </w:r>
          </w:p>
        </w:tc>
      </w:tr>
      <w:tr w:rsidR="00EE478F" w:rsidRPr="00EE478F" w14:paraId="6B055348" w14:textId="77777777" w:rsidTr="009C1DCB">
        <w:tc>
          <w:tcPr>
            <w:tcW w:w="1314" w:type="dxa"/>
          </w:tcPr>
          <w:p w14:paraId="3A9256F0" w14:textId="77777777" w:rsidR="00EE478F" w:rsidRPr="00EE478F" w:rsidRDefault="00EE478F" w:rsidP="00EE478F">
            <w:pPr>
              <w:rPr>
                <w:rFonts w:ascii="Calibri" w:hAnsi="Calibri" w:cs="Arial"/>
                <w:lang w:val="en-US"/>
              </w:rPr>
            </w:pPr>
            <w:r w:rsidRPr="00EE478F">
              <w:rPr>
                <w:rFonts w:ascii="Calibri" w:hAnsi="Calibri" w:cs="Arial"/>
                <w:lang w:val="en-US"/>
              </w:rPr>
              <w:t>17:30-18:30</w:t>
            </w:r>
          </w:p>
        </w:tc>
        <w:tc>
          <w:tcPr>
            <w:tcW w:w="7202" w:type="dxa"/>
          </w:tcPr>
          <w:p w14:paraId="1B1E0DD5" w14:textId="77777777" w:rsidR="00EE478F" w:rsidRPr="00EE478F" w:rsidRDefault="00EE478F" w:rsidP="00EE478F">
            <w:pPr>
              <w:rPr>
                <w:rFonts w:ascii="Calibri" w:hAnsi="Calibri" w:cs="Arial"/>
                <w:b/>
                <w:lang w:val="en-US"/>
              </w:rPr>
            </w:pPr>
            <w:r w:rsidRPr="00EE478F">
              <w:rPr>
                <w:rFonts w:ascii="Calibri" w:hAnsi="Calibri" w:cs="Arial"/>
                <w:b/>
                <w:lang w:val="en-US"/>
              </w:rPr>
              <w:t>Round Table</w:t>
            </w:r>
          </w:p>
        </w:tc>
      </w:tr>
      <w:tr w:rsidR="00EE478F" w:rsidRPr="00EE478F" w14:paraId="7E3FCE60" w14:textId="77777777" w:rsidTr="009C1DCB">
        <w:tc>
          <w:tcPr>
            <w:tcW w:w="1314" w:type="dxa"/>
          </w:tcPr>
          <w:p w14:paraId="4658E61F" w14:textId="77777777" w:rsidR="00EE478F" w:rsidRPr="00EE478F" w:rsidRDefault="00EE478F" w:rsidP="00EE478F">
            <w:pPr>
              <w:rPr>
                <w:rFonts w:ascii="Calibri" w:hAnsi="Calibri" w:cs="Arial"/>
                <w:lang w:val="en-US"/>
              </w:rPr>
            </w:pPr>
            <w:r w:rsidRPr="00EE478F">
              <w:rPr>
                <w:rFonts w:ascii="Calibri" w:hAnsi="Calibri" w:cs="Arial"/>
                <w:lang w:val="en-US"/>
              </w:rPr>
              <w:t>18:30</w:t>
            </w:r>
          </w:p>
        </w:tc>
        <w:tc>
          <w:tcPr>
            <w:tcW w:w="7202" w:type="dxa"/>
          </w:tcPr>
          <w:p w14:paraId="5B80FB91" w14:textId="77777777" w:rsidR="00EE478F" w:rsidRPr="00EE478F" w:rsidRDefault="00EE478F" w:rsidP="00EE478F">
            <w:pPr>
              <w:rPr>
                <w:rFonts w:ascii="Calibri" w:hAnsi="Calibri" w:cs="Arial"/>
                <w:i/>
                <w:lang w:val="en-US"/>
              </w:rPr>
            </w:pPr>
            <w:r w:rsidRPr="00EE478F">
              <w:rPr>
                <w:rFonts w:ascii="Calibri" w:hAnsi="Calibri" w:cs="Arial"/>
                <w:i/>
                <w:lang w:val="en-US"/>
              </w:rPr>
              <w:t>Workshop dinner</w:t>
            </w:r>
          </w:p>
        </w:tc>
      </w:tr>
    </w:tbl>
    <w:p w14:paraId="70DD3DDF" w14:textId="77777777" w:rsidR="00673750" w:rsidRDefault="00673750"/>
    <w:p w14:paraId="729B7DBC" w14:textId="77777777" w:rsidR="00EE478F" w:rsidRDefault="00EE478F"/>
    <w:p w14:paraId="52337A86" w14:textId="77777777" w:rsidR="00EE478F" w:rsidRDefault="00EE478F"/>
    <w:p w14:paraId="1BF04FCE" w14:textId="77777777" w:rsidR="00EE478F" w:rsidRDefault="00EE478F"/>
    <w:p w14:paraId="6D32659A" w14:textId="77777777" w:rsidR="00EE478F" w:rsidRDefault="00EE478F"/>
    <w:p w14:paraId="4170C7FF" w14:textId="77777777" w:rsidR="00EE478F" w:rsidRDefault="00EE478F"/>
    <w:p w14:paraId="68A27FDC" w14:textId="77777777" w:rsidR="00936BDD" w:rsidRDefault="00936BDD"/>
    <w:p w14:paraId="2CBCFD6D" w14:textId="77777777" w:rsidR="00EE478F" w:rsidRPr="00042119" w:rsidRDefault="00042119">
      <w:pPr>
        <w:rPr>
          <w:rFonts w:ascii="Calibri" w:eastAsia="Calibri" w:hAnsi="Calibri" w:cs="Arial"/>
          <w:b/>
          <w:lang w:val="en-US"/>
        </w:rPr>
      </w:pPr>
      <w:r w:rsidRPr="00042119">
        <w:rPr>
          <w:rFonts w:ascii="Calibri" w:eastAsia="Calibri" w:hAnsi="Calibri" w:cs="Arial"/>
          <w:b/>
          <w:lang w:val="en-US"/>
        </w:rPr>
        <w:lastRenderedPageBreak/>
        <w:t>Saturday 17 December 2016</w:t>
      </w:r>
    </w:p>
    <w:p w14:paraId="695316F0" w14:textId="77777777" w:rsidR="00EE478F" w:rsidRDefault="00EE478F"/>
    <w:tbl>
      <w:tblPr>
        <w:tblStyle w:val="TableGrid1"/>
        <w:tblW w:w="0" w:type="auto"/>
        <w:tblLook w:val="04A0" w:firstRow="1" w:lastRow="0" w:firstColumn="1" w:lastColumn="0" w:noHBand="0" w:noVBand="1"/>
      </w:tblPr>
      <w:tblGrid>
        <w:gridCol w:w="1317"/>
        <w:gridCol w:w="7199"/>
      </w:tblGrid>
      <w:tr w:rsidR="00EE478F" w:rsidRPr="00EE478F" w14:paraId="723DF1BB" w14:textId="77777777" w:rsidTr="00EE478F">
        <w:tc>
          <w:tcPr>
            <w:tcW w:w="1317" w:type="dxa"/>
          </w:tcPr>
          <w:p w14:paraId="33A3D4F2" w14:textId="77777777" w:rsidR="00EE478F" w:rsidRPr="00EE478F" w:rsidRDefault="00EE478F" w:rsidP="00EE478F">
            <w:pPr>
              <w:rPr>
                <w:rFonts w:ascii="Calibri" w:hAnsi="Calibri" w:cs="Arial"/>
                <w:lang w:val="en-US"/>
              </w:rPr>
            </w:pPr>
            <w:r w:rsidRPr="00EE478F">
              <w:rPr>
                <w:rFonts w:ascii="Calibri" w:hAnsi="Calibri" w:cs="Arial"/>
                <w:lang w:val="en-US"/>
              </w:rPr>
              <w:t>9:30-10:00</w:t>
            </w:r>
          </w:p>
        </w:tc>
        <w:tc>
          <w:tcPr>
            <w:tcW w:w="7199" w:type="dxa"/>
          </w:tcPr>
          <w:p w14:paraId="2F2D2700" w14:textId="77777777" w:rsidR="00EE478F" w:rsidRPr="00EE478F" w:rsidRDefault="00EE478F" w:rsidP="00EE478F">
            <w:pPr>
              <w:rPr>
                <w:rFonts w:ascii="Calibri" w:hAnsi="Calibri" w:cs="Arial"/>
                <w:i/>
                <w:lang w:val="en-US"/>
              </w:rPr>
            </w:pPr>
            <w:r w:rsidRPr="00EE478F">
              <w:rPr>
                <w:rFonts w:ascii="Calibri" w:hAnsi="Calibri" w:cs="Arial"/>
                <w:i/>
                <w:lang w:val="en-US"/>
              </w:rPr>
              <w:t>Welcome – Coffee and Tea</w:t>
            </w:r>
          </w:p>
        </w:tc>
      </w:tr>
      <w:tr w:rsidR="00EE478F" w:rsidRPr="00EE478F" w14:paraId="72E5FF1B" w14:textId="77777777" w:rsidTr="00EE478F">
        <w:tc>
          <w:tcPr>
            <w:tcW w:w="1317" w:type="dxa"/>
          </w:tcPr>
          <w:p w14:paraId="4D6F7EC1" w14:textId="77777777" w:rsidR="00EE478F" w:rsidRPr="00EE478F" w:rsidRDefault="00EE478F" w:rsidP="00EE478F">
            <w:pPr>
              <w:rPr>
                <w:rFonts w:ascii="Calibri" w:hAnsi="Calibri" w:cs="Arial"/>
                <w:lang w:val="en-US"/>
              </w:rPr>
            </w:pPr>
            <w:r w:rsidRPr="00EE478F">
              <w:rPr>
                <w:rFonts w:ascii="Calibri" w:hAnsi="Calibri" w:cs="Arial"/>
                <w:lang w:val="en-US"/>
              </w:rPr>
              <w:t>10:00-11:00</w:t>
            </w:r>
          </w:p>
        </w:tc>
        <w:tc>
          <w:tcPr>
            <w:tcW w:w="7199" w:type="dxa"/>
          </w:tcPr>
          <w:p w14:paraId="495E9AA3"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Keynote Speech </w:t>
            </w:r>
          </w:p>
          <w:p w14:paraId="4D5F47F7" w14:textId="77777777" w:rsidR="00EE478F" w:rsidRPr="00EE478F" w:rsidRDefault="00EE478F" w:rsidP="00EE478F">
            <w:pPr>
              <w:rPr>
                <w:rFonts w:ascii="Calibri" w:hAnsi="Calibri" w:cs="Arial"/>
                <w:b/>
                <w:i/>
                <w:lang w:val="en-US"/>
              </w:rPr>
            </w:pPr>
            <w:r w:rsidRPr="00EE478F">
              <w:rPr>
                <w:rFonts w:ascii="Calibri" w:hAnsi="Calibri" w:cs="Arial"/>
                <w:b/>
                <w:lang w:val="en-US"/>
              </w:rPr>
              <w:t xml:space="preserve">Dr. </w:t>
            </w:r>
            <w:proofErr w:type="spellStart"/>
            <w:r w:rsidRPr="00EE478F">
              <w:rPr>
                <w:rFonts w:ascii="Calibri" w:hAnsi="Calibri" w:cs="Arial"/>
                <w:b/>
                <w:lang w:val="en-US"/>
              </w:rPr>
              <w:t>Constanze</w:t>
            </w:r>
            <w:proofErr w:type="spellEnd"/>
            <w:r w:rsidRPr="00EE478F">
              <w:rPr>
                <w:rFonts w:ascii="Calibri" w:hAnsi="Calibri" w:cs="Arial"/>
                <w:b/>
                <w:lang w:val="en-US"/>
              </w:rPr>
              <w:t xml:space="preserve"> </w:t>
            </w:r>
            <w:proofErr w:type="spellStart"/>
            <w:r w:rsidRPr="00EE478F">
              <w:rPr>
                <w:rFonts w:ascii="Calibri" w:hAnsi="Calibri" w:cs="Arial"/>
                <w:b/>
                <w:lang w:val="en-US"/>
              </w:rPr>
              <w:t>Sieger</w:t>
            </w:r>
            <w:proofErr w:type="spellEnd"/>
            <w:r w:rsidRPr="00EE478F">
              <w:rPr>
                <w:rFonts w:ascii="Calibri" w:hAnsi="Calibri" w:cs="Arial"/>
                <w:b/>
                <w:i/>
                <w:lang w:val="en-US"/>
              </w:rPr>
              <w:t xml:space="preserve"> </w:t>
            </w:r>
          </w:p>
          <w:p w14:paraId="5B58A605" w14:textId="77777777" w:rsidR="00EE478F" w:rsidRPr="00EE478F" w:rsidRDefault="00EE478F" w:rsidP="00EE478F">
            <w:pPr>
              <w:rPr>
                <w:rFonts w:ascii="Calibri" w:hAnsi="Calibri" w:cs="Arial"/>
                <w:i/>
                <w:lang w:val="en-US"/>
              </w:rPr>
            </w:pPr>
            <w:r w:rsidRPr="00EE478F">
              <w:rPr>
                <w:rFonts w:ascii="Calibri" w:hAnsi="Calibri" w:cs="Arial"/>
                <w:lang w:val="en-US"/>
              </w:rPr>
              <w:t xml:space="preserve">University of </w:t>
            </w:r>
            <w:proofErr w:type="spellStart"/>
            <w:r w:rsidRPr="00EE478F">
              <w:rPr>
                <w:rFonts w:ascii="Calibri" w:hAnsi="Calibri" w:cs="Arial"/>
                <w:lang w:val="en-US"/>
              </w:rPr>
              <w:t>Münster</w:t>
            </w:r>
            <w:proofErr w:type="spellEnd"/>
          </w:p>
        </w:tc>
      </w:tr>
      <w:tr w:rsidR="00EE478F" w:rsidRPr="00EE478F" w14:paraId="096EF14C" w14:textId="77777777" w:rsidTr="00EE478F">
        <w:tc>
          <w:tcPr>
            <w:tcW w:w="1317" w:type="dxa"/>
          </w:tcPr>
          <w:p w14:paraId="7C78A139" w14:textId="77777777" w:rsidR="00EE478F" w:rsidRPr="00EE478F" w:rsidRDefault="00EE478F" w:rsidP="00EE478F">
            <w:pPr>
              <w:rPr>
                <w:rFonts w:ascii="Calibri" w:hAnsi="Calibri" w:cs="Arial"/>
                <w:lang w:val="en-US"/>
              </w:rPr>
            </w:pPr>
            <w:r w:rsidRPr="00EE478F">
              <w:rPr>
                <w:rFonts w:ascii="Calibri" w:hAnsi="Calibri" w:cs="Arial"/>
                <w:lang w:val="en-US"/>
              </w:rPr>
              <w:t>11:00-11:15</w:t>
            </w:r>
          </w:p>
        </w:tc>
        <w:tc>
          <w:tcPr>
            <w:tcW w:w="7199" w:type="dxa"/>
          </w:tcPr>
          <w:p w14:paraId="3ACDEFA2" w14:textId="77777777" w:rsidR="00EE478F" w:rsidRPr="00EE478F" w:rsidRDefault="00EE478F" w:rsidP="00EE478F">
            <w:pPr>
              <w:rPr>
                <w:rFonts w:ascii="Calibri" w:hAnsi="Calibri" w:cs="Arial"/>
                <w:i/>
                <w:lang w:val="en-US"/>
              </w:rPr>
            </w:pPr>
            <w:r w:rsidRPr="00EE478F">
              <w:rPr>
                <w:rFonts w:ascii="Calibri" w:hAnsi="Calibri" w:cs="Arial"/>
                <w:i/>
                <w:lang w:val="en-US"/>
              </w:rPr>
              <w:t>Break</w:t>
            </w:r>
          </w:p>
        </w:tc>
      </w:tr>
      <w:tr w:rsidR="00EE478F" w:rsidRPr="00EE478F" w14:paraId="71133F91" w14:textId="77777777" w:rsidTr="009C1DCB">
        <w:trPr>
          <w:trHeight w:val="178"/>
        </w:trPr>
        <w:tc>
          <w:tcPr>
            <w:tcW w:w="1317" w:type="dxa"/>
            <w:tcBorders>
              <w:bottom w:val="single" w:sz="4" w:space="0" w:color="auto"/>
            </w:tcBorders>
          </w:tcPr>
          <w:p w14:paraId="002BA31E" w14:textId="77777777" w:rsidR="00EE478F" w:rsidRPr="00EE478F" w:rsidRDefault="00EE478F" w:rsidP="00EE478F">
            <w:pPr>
              <w:rPr>
                <w:rFonts w:ascii="Calibri" w:hAnsi="Calibri" w:cs="Arial"/>
                <w:lang w:val="en-US"/>
              </w:rPr>
            </w:pPr>
            <w:r w:rsidRPr="00EE478F">
              <w:rPr>
                <w:rFonts w:ascii="Calibri" w:hAnsi="Calibri" w:cs="Arial"/>
                <w:lang w:val="en-US"/>
              </w:rPr>
              <w:t>11:15-12:45</w:t>
            </w:r>
          </w:p>
        </w:tc>
        <w:tc>
          <w:tcPr>
            <w:tcW w:w="7199" w:type="dxa"/>
            <w:tcBorders>
              <w:bottom w:val="single" w:sz="4" w:space="0" w:color="auto"/>
            </w:tcBorders>
            <w:shd w:val="clear" w:color="auto" w:fill="A6CAC6"/>
          </w:tcPr>
          <w:p w14:paraId="251D5359" w14:textId="77777777" w:rsidR="00EE478F" w:rsidRPr="00EE478F" w:rsidRDefault="00EE478F" w:rsidP="00EE478F">
            <w:pPr>
              <w:rPr>
                <w:rFonts w:ascii="Calibri" w:hAnsi="Calibri" w:cs="Arial"/>
                <w:i/>
                <w:lang w:val="en-US"/>
              </w:rPr>
            </w:pPr>
            <w:r w:rsidRPr="00EE478F">
              <w:rPr>
                <w:rFonts w:ascii="Calibri" w:hAnsi="Calibri" w:cs="Arial"/>
                <w:b/>
                <w:lang w:val="en-US"/>
              </w:rPr>
              <w:t xml:space="preserve">Panel I </w:t>
            </w:r>
            <w:r w:rsidRPr="00EE478F">
              <w:rPr>
                <w:rFonts w:ascii="Calibri" w:hAnsi="Calibri" w:cs="Arial"/>
                <w:b/>
                <w:i/>
                <w:lang w:val="en-US"/>
              </w:rPr>
              <w:t>Parliaments and political deliberations</w:t>
            </w:r>
            <w:r w:rsidRPr="00EE478F">
              <w:rPr>
                <w:rFonts w:ascii="Calibri" w:hAnsi="Calibri" w:cs="Arial"/>
                <w:b/>
                <w:lang w:val="en-US"/>
              </w:rPr>
              <w:t xml:space="preserve"> (room A)</w:t>
            </w:r>
          </w:p>
        </w:tc>
      </w:tr>
      <w:tr w:rsidR="009C1DCB" w:rsidRPr="00EE478F" w14:paraId="58D466FF" w14:textId="77777777" w:rsidTr="003D2237">
        <w:tc>
          <w:tcPr>
            <w:tcW w:w="1317" w:type="dxa"/>
            <w:shd w:val="clear" w:color="auto" w:fill="auto"/>
          </w:tcPr>
          <w:p w14:paraId="16EED139" w14:textId="77777777" w:rsidR="009C1DCB" w:rsidRPr="00EE478F" w:rsidRDefault="009C1DCB" w:rsidP="003D2237">
            <w:pPr>
              <w:rPr>
                <w:rFonts w:ascii="Calibri" w:hAnsi="Calibri" w:cs="Arial"/>
                <w:lang w:val="en-US"/>
              </w:rPr>
            </w:pPr>
          </w:p>
        </w:tc>
        <w:tc>
          <w:tcPr>
            <w:tcW w:w="7199" w:type="dxa"/>
            <w:shd w:val="clear" w:color="auto" w:fill="auto"/>
          </w:tcPr>
          <w:p w14:paraId="529754E5" w14:textId="77777777" w:rsidR="009C1DCB" w:rsidRPr="00EE478F" w:rsidRDefault="009C1DCB" w:rsidP="009C1DCB">
            <w:pPr>
              <w:rPr>
                <w:rFonts w:ascii="Calibri" w:hAnsi="Calibri" w:cs="Arial"/>
                <w:b/>
                <w:lang w:val="en-US"/>
              </w:rPr>
            </w:pPr>
            <w:r w:rsidRPr="00EE478F">
              <w:rPr>
                <w:rFonts w:ascii="Calibri" w:hAnsi="Calibri" w:cs="Arial"/>
                <w:b/>
                <w:lang w:val="en-US"/>
              </w:rPr>
              <w:t xml:space="preserve">Lauren </w:t>
            </w:r>
            <w:proofErr w:type="spellStart"/>
            <w:r w:rsidRPr="00EE478F">
              <w:rPr>
                <w:rFonts w:ascii="Calibri" w:hAnsi="Calibri" w:cs="Arial"/>
                <w:b/>
                <w:lang w:val="en-US"/>
              </w:rPr>
              <w:t>Lauret</w:t>
            </w:r>
            <w:proofErr w:type="spellEnd"/>
          </w:p>
          <w:p w14:paraId="62DD24AA" w14:textId="12A0C656" w:rsidR="009C1DCB" w:rsidRPr="00EE478F" w:rsidRDefault="009C1DCB" w:rsidP="009C1DCB">
            <w:pPr>
              <w:rPr>
                <w:rFonts w:ascii="Calibri" w:hAnsi="Calibri" w:cs="Arial"/>
                <w:b/>
                <w:lang w:val="en-US"/>
              </w:rPr>
            </w:pPr>
            <w:r w:rsidRPr="00EE478F">
              <w:rPr>
                <w:rFonts w:ascii="Calibri" w:hAnsi="Calibri" w:cs="Arial"/>
                <w:lang w:val="en-US"/>
              </w:rPr>
              <w:t xml:space="preserve">Title </w:t>
            </w:r>
            <w:proofErr w:type="spellStart"/>
            <w:r w:rsidRPr="00EE478F">
              <w:rPr>
                <w:rFonts w:ascii="Calibri" w:hAnsi="Calibri" w:cs="Arial"/>
                <w:lang w:val="en-US"/>
              </w:rPr>
              <w:t>t.b.a</w:t>
            </w:r>
            <w:proofErr w:type="spellEnd"/>
            <w:r w:rsidRPr="00EE478F">
              <w:rPr>
                <w:rFonts w:ascii="Calibri" w:hAnsi="Calibri" w:cs="Arial"/>
                <w:lang w:val="en-US"/>
              </w:rPr>
              <w:t>.</w:t>
            </w:r>
          </w:p>
        </w:tc>
      </w:tr>
      <w:tr w:rsidR="009C1DCB" w:rsidRPr="00EE478F" w14:paraId="77FB47F7" w14:textId="77777777" w:rsidTr="003D2237">
        <w:tc>
          <w:tcPr>
            <w:tcW w:w="1317" w:type="dxa"/>
            <w:shd w:val="clear" w:color="auto" w:fill="auto"/>
          </w:tcPr>
          <w:p w14:paraId="67802B49" w14:textId="77777777" w:rsidR="009C1DCB" w:rsidRPr="00EE478F" w:rsidRDefault="009C1DCB" w:rsidP="003D2237">
            <w:pPr>
              <w:rPr>
                <w:rFonts w:ascii="Calibri" w:hAnsi="Calibri" w:cs="Arial"/>
                <w:lang w:val="en-US"/>
              </w:rPr>
            </w:pPr>
          </w:p>
        </w:tc>
        <w:tc>
          <w:tcPr>
            <w:tcW w:w="7199" w:type="dxa"/>
            <w:shd w:val="clear" w:color="auto" w:fill="auto"/>
          </w:tcPr>
          <w:p w14:paraId="2E550FFD" w14:textId="77777777" w:rsidR="009C1DCB" w:rsidRPr="00EE478F" w:rsidRDefault="009C1DCB" w:rsidP="009C1DCB">
            <w:pPr>
              <w:rPr>
                <w:rFonts w:ascii="Calibri" w:hAnsi="Calibri" w:cs="Arial"/>
                <w:b/>
                <w:lang w:val="en-US"/>
              </w:rPr>
            </w:pPr>
            <w:r w:rsidRPr="00EE478F">
              <w:rPr>
                <w:rFonts w:ascii="Calibri" w:hAnsi="Calibri" w:cs="Arial"/>
                <w:b/>
                <w:lang w:val="en-US"/>
              </w:rPr>
              <w:t>Charles Lenoir</w:t>
            </w:r>
          </w:p>
          <w:p w14:paraId="3B0989E1" w14:textId="10532751" w:rsidR="009C1DCB" w:rsidRPr="00EE478F" w:rsidRDefault="009C1DCB" w:rsidP="009C1DCB">
            <w:pPr>
              <w:rPr>
                <w:rFonts w:ascii="Calibri" w:hAnsi="Calibri" w:cs="Arial"/>
                <w:b/>
                <w:lang w:val="en-US"/>
              </w:rPr>
            </w:pPr>
            <w:r w:rsidRPr="00EE478F">
              <w:rPr>
                <w:rFonts w:ascii="Calibri" w:hAnsi="Calibri" w:cs="Arial"/>
                <w:lang w:val="en-US"/>
              </w:rPr>
              <w:t>How to deal with reform? The use of historical references to legitimize conservative political stance regarding the reform of the state in France and United States, late 19th century, early 20th century</w:t>
            </w:r>
          </w:p>
        </w:tc>
      </w:tr>
      <w:tr w:rsidR="009C1DCB" w:rsidRPr="00EE478F" w14:paraId="2C9FB300" w14:textId="77777777" w:rsidTr="009C1DCB">
        <w:tc>
          <w:tcPr>
            <w:tcW w:w="1317" w:type="dxa"/>
            <w:shd w:val="clear" w:color="auto" w:fill="auto"/>
          </w:tcPr>
          <w:p w14:paraId="7F7A4690" w14:textId="77777777" w:rsidR="009C1DCB" w:rsidRPr="00EE478F" w:rsidRDefault="009C1DCB" w:rsidP="00EE478F">
            <w:pPr>
              <w:rPr>
                <w:rFonts w:ascii="Calibri" w:hAnsi="Calibri" w:cs="Arial"/>
                <w:lang w:val="en-US"/>
              </w:rPr>
            </w:pPr>
          </w:p>
        </w:tc>
        <w:tc>
          <w:tcPr>
            <w:tcW w:w="7199" w:type="dxa"/>
            <w:shd w:val="clear" w:color="auto" w:fill="auto"/>
          </w:tcPr>
          <w:p w14:paraId="51DDF395" w14:textId="77777777" w:rsidR="009C1DCB" w:rsidRPr="00EE478F" w:rsidRDefault="009C1DCB" w:rsidP="009C1DCB">
            <w:pPr>
              <w:rPr>
                <w:rFonts w:ascii="Calibri" w:hAnsi="Calibri" w:cs="Arial"/>
                <w:b/>
                <w:lang w:val="en-US"/>
              </w:rPr>
            </w:pPr>
            <w:r w:rsidRPr="00EE478F">
              <w:rPr>
                <w:rFonts w:ascii="Calibri" w:hAnsi="Calibri" w:cs="Arial"/>
                <w:b/>
                <w:lang w:val="en-US"/>
              </w:rPr>
              <w:t xml:space="preserve">James </w:t>
            </w:r>
            <w:proofErr w:type="spellStart"/>
            <w:r w:rsidRPr="00EE478F">
              <w:rPr>
                <w:rFonts w:ascii="Calibri" w:hAnsi="Calibri" w:cs="Arial"/>
                <w:b/>
                <w:lang w:val="en-US"/>
              </w:rPr>
              <w:t>McSpadden</w:t>
            </w:r>
            <w:proofErr w:type="spellEnd"/>
          </w:p>
          <w:p w14:paraId="10F1F063" w14:textId="4AD68DC5" w:rsidR="009C1DCB" w:rsidRPr="00EE478F" w:rsidRDefault="009C1DCB" w:rsidP="009C1DCB">
            <w:pPr>
              <w:rPr>
                <w:rFonts w:ascii="Calibri" w:hAnsi="Calibri" w:cs="Arial"/>
                <w:b/>
                <w:lang w:val="en-US"/>
              </w:rPr>
            </w:pPr>
            <w:r w:rsidRPr="00EE478F">
              <w:rPr>
                <w:rFonts w:ascii="Calibri" w:hAnsi="Calibri" w:cs="Arial"/>
                <w:lang w:val="it-IT"/>
              </w:rPr>
              <w:t>A Radical Change? The Political Influence of German, Austrian, and Dutch Female Parliamentarians, 1918-1940</w:t>
            </w:r>
          </w:p>
        </w:tc>
      </w:tr>
      <w:tr w:rsidR="00EE478F" w:rsidRPr="00EE478F" w14:paraId="58285681" w14:textId="77777777" w:rsidTr="00EE478F">
        <w:tc>
          <w:tcPr>
            <w:tcW w:w="1317" w:type="dxa"/>
          </w:tcPr>
          <w:p w14:paraId="12B7B6DA" w14:textId="77777777" w:rsidR="00EE478F" w:rsidRPr="00EE478F" w:rsidRDefault="00EE478F" w:rsidP="00EE478F">
            <w:pPr>
              <w:rPr>
                <w:rFonts w:ascii="Calibri" w:hAnsi="Calibri" w:cs="Arial"/>
                <w:lang w:val="en-US"/>
              </w:rPr>
            </w:pPr>
          </w:p>
        </w:tc>
        <w:tc>
          <w:tcPr>
            <w:tcW w:w="7199" w:type="dxa"/>
            <w:shd w:val="clear" w:color="auto" w:fill="A6CAC6"/>
          </w:tcPr>
          <w:p w14:paraId="2CEE971F" w14:textId="77777777" w:rsidR="00EE478F" w:rsidRPr="00EE478F" w:rsidRDefault="00EE478F" w:rsidP="00EE478F">
            <w:pPr>
              <w:rPr>
                <w:rFonts w:ascii="Calibri" w:hAnsi="Calibri" w:cs="Arial"/>
                <w:b/>
                <w:lang w:val="en-US"/>
              </w:rPr>
            </w:pPr>
            <w:r w:rsidRPr="00EE478F">
              <w:rPr>
                <w:rFonts w:ascii="Calibri" w:hAnsi="Calibri" w:cs="Arial"/>
                <w:b/>
                <w:lang w:val="en-US"/>
              </w:rPr>
              <w:t xml:space="preserve">Panel IV </w:t>
            </w:r>
            <w:r w:rsidRPr="00EE478F">
              <w:rPr>
                <w:rFonts w:ascii="Calibri" w:hAnsi="Calibri" w:cs="Arial"/>
                <w:b/>
                <w:i/>
                <w:lang w:val="en-US"/>
              </w:rPr>
              <w:t>Nation and state building and language of politics</w:t>
            </w:r>
            <w:r w:rsidRPr="00EE478F">
              <w:rPr>
                <w:rFonts w:ascii="Calibri" w:hAnsi="Calibri" w:cs="Arial"/>
                <w:b/>
                <w:lang w:val="en-US"/>
              </w:rPr>
              <w:t xml:space="preserve"> (room B)</w:t>
            </w:r>
          </w:p>
        </w:tc>
      </w:tr>
      <w:tr w:rsidR="00EE478F" w:rsidRPr="00EE478F" w14:paraId="579DF236" w14:textId="77777777" w:rsidTr="003D2237">
        <w:tc>
          <w:tcPr>
            <w:tcW w:w="1317" w:type="dxa"/>
          </w:tcPr>
          <w:p w14:paraId="1E8B6F54" w14:textId="77777777" w:rsidR="00EE478F" w:rsidRPr="00EE478F" w:rsidRDefault="00EE478F" w:rsidP="003D2237">
            <w:pPr>
              <w:rPr>
                <w:rFonts w:ascii="Calibri" w:hAnsi="Calibri" w:cs="Arial"/>
                <w:lang w:val="en-US"/>
              </w:rPr>
            </w:pPr>
          </w:p>
        </w:tc>
        <w:tc>
          <w:tcPr>
            <w:tcW w:w="7199" w:type="dxa"/>
          </w:tcPr>
          <w:p w14:paraId="663AA289" w14:textId="77777777" w:rsidR="00EE478F" w:rsidRPr="00EE478F" w:rsidRDefault="00EE478F" w:rsidP="003D2237">
            <w:pPr>
              <w:rPr>
                <w:rFonts w:ascii="Calibri" w:hAnsi="Calibri" w:cs="Arial"/>
                <w:b/>
                <w:lang w:val="en-US"/>
              </w:rPr>
            </w:pPr>
            <w:r w:rsidRPr="00EE478F">
              <w:rPr>
                <w:rFonts w:ascii="Calibri" w:hAnsi="Calibri" w:cs="Arial"/>
                <w:b/>
                <w:lang w:val="en-US"/>
              </w:rPr>
              <w:t xml:space="preserve">Jon </w:t>
            </w:r>
            <w:proofErr w:type="spellStart"/>
            <w:r w:rsidRPr="00EE478F">
              <w:rPr>
                <w:rFonts w:ascii="Calibri" w:hAnsi="Calibri" w:cs="Arial"/>
                <w:b/>
                <w:lang w:val="en-US"/>
              </w:rPr>
              <w:t>Singerton</w:t>
            </w:r>
            <w:proofErr w:type="spellEnd"/>
          </w:p>
          <w:p w14:paraId="727A445F" w14:textId="77777777" w:rsidR="00EE478F" w:rsidRPr="00EE478F" w:rsidRDefault="00EE478F" w:rsidP="003D2237">
            <w:pPr>
              <w:rPr>
                <w:rFonts w:ascii="Calibri" w:hAnsi="Calibri" w:cs="Arial"/>
                <w:lang w:val="en-GB"/>
              </w:rPr>
            </w:pPr>
            <w:r w:rsidRPr="00EE478F">
              <w:rPr>
                <w:rFonts w:ascii="Calibri" w:hAnsi="Calibri" w:cs="Arial"/>
                <w:lang w:val="en-GB"/>
              </w:rPr>
              <w:t>Angels of the New World – The Habsburg Monarchy, The American Founding and the Language of Power</w:t>
            </w:r>
          </w:p>
        </w:tc>
      </w:tr>
      <w:tr w:rsidR="00EE478F" w:rsidRPr="00EE478F" w14:paraId="565C98AF" w14:textId="77777777" w:rsidTr="003D2237">
        <w:tc>
          <w:tcPr>
            <w:tcW w:w="1317" w:type="dxa"/>
          </w:tcPr>
          <w:p w14:paraId="6161EBA4" w14:textId="77777777" w:rsidR="00EE478F" w:rsidRPr="00EE478F" w:rsidRDefault="00EE478F" w:rsidP="003D2237">
            <w:pPr>
              <w:rPr>
                <w:rFonts w:ascii="Calibri" w:hAnsi="Calibri" w:cs="Arial"/>
                <w:lang w:val="en-US"/>
              </w:rPr>
            </w:pPr>
          </w:p>
        </w:tc>
        <w:tc>
          <w:tcPr>
            <w:tcW w:w="7199" w:type="dxa"/>
          </w:tcPr>
          <w:p w14:paraId="0499CD3F" w14:textId="77777777" w:rsidR="00EE478F" w:rsidRPr="00EE478F" w:rsidRDefault="00EE478F" w:rsidP="003D2237">
            <w:pPr>
              <w:rPr>
                <w:rFonts w:ascii="Calibri" w:hAnsi="Calibri" w:cs="Arial"/>
                <w:b/>
                <w:lang w:val="en-US"/>
              </w:rPr>
            </w:pPr>
            <w:proofErr w:type="spellStart"/>
            <w:r w:rsidRPr="00EE478F">
              <w:rPr>
                <w:rFonts w:ascii="Calibri" w:hAnsi="Calibri" w:cs="Arial"/>
                <w:b/>
                <w:lang w:val="en-US"/>
              </w:rPr>
              <w:t>Joonas</w:t>
            </w:r>
            <w:proofErr w:type="spellEnd"/>
            <w:r w:rsidRPr="00EE478F">
              <w:rPr>
                <w:rFonts w:ascii="Calibri" w:hAnsi="Calibri" w:cs="Arial"/>
                <w:b/>
                <w:lang w:val="en-US"/>
              </w:rPr>
              <w:t xml:space="preserve"> Tammela</w:t>
            </w:r>
          </w:p>
          <w:p w14:paraId="1B63951F" w14:textId="77777777" w:rsidR="00EE478F" w:rsidRPr="00EE478F" w:rsidRDefault="00EE478F" w:rsidP="003D2237">
            <w:pPr>
              <w:rPr>
                <w:rFonts w:ascii="Calibri" w:hAnsi="Calibri" w:cs="Arial"/>
                <w:lang w:val="en-US"/>
              </w:rPr>
            </w:pPr>
            <w:r w:rsidRPr="00EE478F">
              <w:rPr>
                <w:rFonts w:ascii="Calibri" w:hAnsi="Calibri" w:cs="Arial"/>
                <w:lang w:val="en-US"/>
              </w:rPr>
              <w:t>A Swedish Israel or a secular nation? The construction of a patriotic identity in Swedish and Finnish local sermons, 1770–1820</w:t>
            </w:r>
          </w:p>
        </w:tc>
      </w:tr>
      <w:tr w:rsidR="00EE478F" w:rsidRPr="00EE478F" w14:paraId="566A3065" w14:textId="77777777" w:rsidTr="00EE478F">
        <w:tc>
          <w:tcPr>
            <w:tcW w:w="1317" w:type="dxa"/>
          </w:tcPr>
          <w:p w14:paraId="395A43EC" w14:textId="77777777" w:rsidR="00EE478F" w:rsidRPr="00EE478F" w:rsidRDefault="00EE478F" w:rsidP="00EE478F">
            <w:pPr>
              <w:rPr>
                <w:rFonts w:ascii="Calibri" w:hAnsi="Calibri" w:cs="Arial"/>
                <w:lang w:val="en-US"/>
              </w:rPr>
            </w:pPr>
          </w:p>
        </w:tc>
        <w:tc>
          <w:tcPr>
            <w:tcW w:w="7199" w:type="dxa"/>
          </w:tcPr>
          <w:p w14:paraId="56EC801C" w14:textId="77777777" w:rsidR="00EE478F" w:rsidRPr="00EE478F" w:rsidRDefault="00EE478F" w:rsidP="00EE478F">
            <w:pPr>
              <w:rPr>
                <w:rFonts w:ascii="Calibri" w:hAnsi="Calibri" w:cs="Arial"/>
                <w:b/>
                <w:lang w:val="en-US"/>
              </w:rPr>
            </w:pPr>
            <w:proofErr w:type="spellStart"/>
            <w:r w:rsidRPr="00EE478F">
              <w:rPr>
                <w:rFonts w:ascii="Calibri" w:hAnsi="Calibri" w:cs="Arial"/>
                <w:b/>
                <w:lang w:val="en-US"/>
              </w:rPr>
              <w:t>Glauco</w:t>
            </w:r>
            <w:proofErr w:type="spellEnd"/>
            <w:r w:rsidRPr="00EE478F">
              <w:rPr>
                <w:rFonts w:ascii="Calibri" w:hAnsi="Calibri" w:cs="Arial"/>
                <w:b/>
                <w:lang w:val="en-US"/>
              </w:rPr>
              <w:t xml:space="preserve"> </w:t>
            </w:r>
            <w:proofErr w:type="spellStart"/>
            <w:r w:rsidRPr="00EE478F">
              <w:rPr>
                <w:rFonts w:ascii="Calibri" w:hAnsi="Calibri" w:cs="Arial"/>
                <w:b/>
                <w:lang w:val="en-US"/>
              </w:rPr>
              <w:t>Schettini</w:t>
            </w:r>
            <w:proofErr w:type="spellEnd"/>
          </w:p>
          <w:p w14:paraId="49FBA809" w14:textId="77777777" w:rsidR="00EE478F" w:rsidRPr="00EE478F" w:rsidRDefault="00EE478F" w:rsidP="00EE478F">
            <w:pPr>
              <w:rPr>
                <w:rFonts w:ascii="Calibri" w:hAnsi="Calibri" w:cs="Arial"/>
                <w:lang w:val="it-IT"/>
              </w:rPr>
            </w:pPr>
            <w:r w:rsidRPr="00EE478F">
              <w:rPr>
                <w:rFonts w:ascii="Calibri" w:hAnsi="Calibri" w:cs="Arial"/>
                <w:lang w:val="it-IT"/>
              </w:rPr>
              <w:t>Popularizing virtue in late eighteenth-century Italy: the constitutional circles during the ‘republican triennium’ (1796-1799)</w:t>
            </w:r>
          </w:p>
        </w:tc>
      </w:tr>
      <w:tr w:rsidR="00EE478F" w:rsidRPr="00EE478F" w14:paraId="34E17627" w14:textId="77777777" w:rsidTr="00EE478F">
        <w:tc>
          <w:tcPr>
            <w:tcW w:w="1317" w:type="dxa"/>
          </w:tcPr>
          <w:p w14:paraId="42CF6556" w14:textId="77777777" w:rsidR="00EE478F" w:rsidRPr="00EE478F" w:rsidRDefault="00EE478F" w:rsidP="00EE478F">
            <w:pPr>
              <w:rPr>
                <w:rFonts w:ascii="Calibri" w:hAnsi="Calibri" w:cs="Arial"/>
                <w:lang w:val="en-US"/>
              </w:rPr>
            </w:pPr>
            <w:r w:rsidRPr="00EE478F">
              <w:rPr>
                <w:rFonts w:ascii="Calibri" w:hAnsi="Calibri" w:cs="Arial"/>
                <w:lang w:val="en-US"/>
              </w:rPr>
              <w:t>12:45-13:45</w:t>
            </w:r>
          </w:p>
        </w:tc>
        <w:tc>
          <w:tcPr>
            <w:tcW w:w="7199" w:type="dxa"/>
          </w:tcPr>
          <w:p w14:paraId="296F7B7F" w14:textId="77777777" w:rsidR="00EE478F" w:rsidRPr="00EE478F" w:rsidRDefault="00EE478F" w:rsidP="00EE478F">
            <w:pPr>
              <w:rPr>
                <w:rFonts w:ascii="Calibri" w:hAnsi="Calibri" w:cs="Arial"/>
                <w:b/>
                <w:i/>
                <w:lang w:val="en-US"/>
              </w:rPr>
            </w:pPr>
            <w:r w:rsidRPr="00EE478F">
              <w:rPr>
                <w:rFonts w:ascii="Calibri" w:hAnsi="Calibri" w:cs="Arial"/>
                <w:i/>
                <w:lang w:val="en-US"/>
              </w:rPr>
              <w:t>Break (Lunch)</w:t>
            </w:r>
          </w:p>
        </w:tc>
      </w:tr>
      <w:tr w:rsidR="009C1DCB" w:rsidRPr="00EE478F" w14:paraId="17976635" w14:textId="77777777" w:rsidTr="009C1DCB">
        <w:tc>
          <w:tcPr>
            <w:tcW w:w="1317" w:type="dxa"/>
            <w:tcBorders>
              <w:bottom w:val="single" w:sz="4" w:space="0" w:color="auto"/>
            </w:tcBorders>
          </w:tcPr>
          <w:p w14:paraId="28CE89F6" w14:textId="69BD466D" w:rsidR="009C1DCB" w:rsidRPr="00EE478F" w:rsidRDefault="009C1DCB" w:rsidP="00EE478F">
            <w:pPr>
              <w:rPr>
                <w:rFonts w:ascii="Calibri" w:hAnsi="Calibri" w:cs="Arial"/>
                <w:lang w:val="en-US"/>
              </w:rPr>
            </w:pPr>
            <w:r w:rsidRPr="00EE478F">
              <w:rPr>
                <w:rFonts w:ascii="Calibri" w:hAnsi="Calibri" w:cs="Arial"/>
                <w:lang w:val="en-US"/>
              </w:rPr>
              <w:t>13:45-14:45</w:t>
            </w:r>
          </w:p>
        </w:tc>
        <w:tc>
          <w:tcPr>
            <w:tcW w:w="7199" w:type="dxa"/>
            <w:tcBorders>
              <w:bottom w:val="single" w:sz="4" w:space="0" w:color="auto"/>
            </w:tcBorders>
            <w:shd w:val="clear" w:color="auto" w:fill="A6CAC6"/>
          </w:tcPr>
          <w:p w14:paraId="168F6EB9" w14:textId="3831AA15" w:rsidR="009C1DCB" w:rsidRPr="00EE478F" w:rsidRDefault="009C1DCB" w:rsidP="00EE478F">
            <w:pPr>
              <w:rPr>
                <w:rFonts w:ascii="Calibri" w:hAnsi="Calibri" w:cs="Arial"/>
                <w:b/>
                <w:lang w:val="en-US"/>
              </w:rPr>
            </w:pPr>
            <w:r w:rsidRPr="00EE478F">
              <w:rPr>
                <w:rFonts w:ascii="Calibri" w:hAnsi="Calibri" w:cs="Arial"/>
                <w:b/>
                <w:lang w:val="en-US"/>
              </w:rPr>
              <w:t xml:space="preserve">Panel II </w:t>
            </w:r>
            <w:r w:rsidRPr="00EE478F">
              <w:rPr>
                <w:rFonts w:ascii="Calibri" w:hAnsi="Calibri" w:cs="Arial"/>
                <w:b/>
                <w:i/>
                <w:lang w:val="en-US"/>
              </w:rPr>
              <w:t>Confronting the emerging modernity</w:t>
            </w:r>
            <w:r w:rsidRPr="00EE478F">
              <w:rPr>
                <w:rFonts w:ascii="Calibri" w:hAnsi="Calibri" w:cs="Arial"/>
                <w:b/>
                <w:lang w:val="en-US"/>
              </w:rPr>
              <w:t xml:space="preserve"> </w:t>
            </w:r>
            <w:r>
              <w:rPr>
                <w:rFonts w:ascii="Calibri" w:hAnsi="Calibri" w:cs="Arial"/>
                <w:b/>
                <w:lang w:val="en-US"/>
              </w:rPr>
              <w:t>(room A</w:t>
            </w:r>
            <w:r w:rsidRPr="00EE478F">
              <w:rPr>
                <w:rFonts w:ascii="Calibri" w:hAnsi="Calibri" w:cs="Arial"/>
                <w:b/>
                <w:lang w:val="en-US"/>
              </w:rPr>
              <w:t>)</w:t>
            </w:r>
          </w:p>
        </w:tc>
      </w:tr>
      <w:tr w:rsidR="009C1DCB" w:rsidRPr="00EE478F" w14:paraId="07C5809B" w14:textId="77777777" w:rsidTr="003D2237">
        <w:tc>
          <w:tcPr>
            <w:tcW w:w="1317" w:type="dxa"/>
            <w:shd w:val="clear" w:color="auto" w:fill="auto"/>
          </w:tcPr>
          <w:p w14:paraId="42935B0A" w14:textId="77777777" w:rsidR="009C1DCB" w:rsidRPr="00EE478F" w:rsidRDefault="009C1DCB" w:rsidP="003D2237">
            <w:pPr>
              <w:rPr>
                <w:rFonts w:ascii="Calibri" w:hAnsi="Calibri" w:cs="Arial"/>
                <w:lang w:val="en-US"/>
              </w:rPr>
            </w:pPr>
          </w:p>
        </w:tc>
        <w:tc>
          <w:tcPr>
            <w:tcW w:w="7199" w:type="dxa"/>
            <w:shd w:val="clear" w:color="auto" w:fill="auto"/>
          </w:tcPr>
          <w:p w14:paraId="5D3A1C9A" w14:textId="77777777" w:rsidR="009C1DCB" w:rsidRPr="00EE478F" w:rsidRDefault="009C1DCB" w:rsidP="009C1DCB">
            <w:pPr>
              <w:rPr>
                <w:rFonts w:ascii="Calibri" w:hAnsi="Calibri" w:cs="Arial"/>
                <w:b/>
                <w:lang w:val="en-US"/>
              </w:rPr>
            </w:pPr>
            <w:r w:rsidRPr="00EE478F">
              <w:rPr>
                <w:rFonts w:ascii="Calibri" w:hAnsi="Calibri" w:cs="Arial"/>
                <w:b/>
                <w:lang w:val="en-US"/>
              </w:rPr>
              <w:t xml:space="preserve">Tom </w:t>
            </w:r>
            <w:proofErr w:type="spellStart"/>
            <w:r w:rsidRPr="00EE478F">
              <w:rPr>
                <w:rFonts w:ascii="Calibri" w:hAnsi="Calibri" w:cs="Arial"/>
                <w:b/>
                <w:lang w:val="en-US"/>
              </w:rPr>
              <w:t>Schuringa</w:t>
            </w:r>
            <w:proofErr w:type="spellEnd"/>
            <w:r w:rsidRPr="00EE478F">
              <w:rPr>
                <w:rFonts w:ascii="Calibri" w:hAnsi="Calibri" w:cs="Arial"/>
                <w:b/>
                <w:lang w:val="en-US"/>
              </w:rPr>
              <w:t xml:space="preserve"> </w:t>
            </w:r>
          </w:p>
          <w:p w14:paraId="2A187822" w14:textId="19682879" w:rsidR="009C1DCB" w:rsidRPr="00EE478F" w:rsidRDefault="009C1DCB" w:rsidP="009C1DCB">
            <w:pPr>
              <w:rPr>
                <w:rFonts w:ascii="Calibri" w:hAnsi="Calibri" w:cs="Arial"/>
                <w:b/>
                <w:lang w:val="en-US"/>
              </w:rPr>
            </w:pPr>
            <w:r w:rsidRPr="00EE478F">
              <w:rPr>
                <w:rFonts w:ascii="Calibri" w:hAnsi="Calibri" w:cs="Arial"/>
                <w:lang w:val="en-GB"/>
              </w:rPr>
              <w:t>Towards the institutionalization of planning: Tinbergen and the increasing importance of ‘econometrics’ in the Netherlands (1929-1945)</w:t>
            </w:r>
          </w:p>
        </w:tc>
      </w:tr>
      <w:tr w:rsidR="009C1DCB" w:rsidRPr="00EE478F" w14:paraId="5E87A59E" w14:textId="77777777" w:rsidTr="009C1DCB">
        <w:tc>
          <w:tcPr>
            <w:tcW w:w="1317" w:type="dxa"/>
            <w:shd w:val="clear" w:color="auto" w:fill="auto"/>
          </w:tcPr>
          <w:p w14:paraId="3A40385E" w14:textId="77777777" w:rsidR="009C1DCB" w:rsidRPr="00EE478F" w:rsidRDefault="009C1DCB" w:rsidP="00EE478F">
            <w:pPr>
              <w:rPr>
                <w:rFonts w:ascii="Calibri" w:hAnsi="Calibri" w:cs="Arial"/>
                <w:lang w:val="en-US"/>
              </w:rPr>
            </w:pPr>
          </w:p>
        </w:tc>
        <w:tc>
          <w:tcPr>
            <w:tcW w:w="7199" w:type="dxa"/>
            <w:shd w:val="clear" w:color="auto" w:fill="auto"/>
          </w:tcPr>
          <w:p w14:paraId="49761F1E" w14:textId="77777777" w:rsidR="009C1DCB" w:rsidRPr="00EE478F" w:rsidRDefault="009C1DCB" w:rsidP="009C1DCB">
            <w:pPr>
              <w:rPr>
                <w:rFonts w:ascii="Calibri" w:hAnsi="Calibri" w:cs="Arial"/>
                <w:b/>
                <w:lang w:val="en-US"/>
              </w:rPr>
            </w:pPr>
            <w:r w:rsidRPr="00EE478F">
              <w:rPr>
                <w:rFonts w:ascii="Calibri" w:hAnsi="Calibri" w:cs="Arial"/>
                <w:b/>
                <w:lang w:val="en-US"/>
              </w:rPr>
              <w:t xml:space="preserve">Jacopo </w:t>
            </w:r>
            <w:proofErr w:type="spellStart"/>
            <w:r w:rsidRPr="00EE478F">
              <w:rPr>
                <w:rFonts w:ascii="Calibri" w:hAnsi="Calibri" w:cs="Arial"/>
                <w:b/>
                <w:lang w:val="en-US"/>
              </w:rPr>
              <w:t>Marchetti</w:t>
            </w:r>
            <w:proofErr w:type="spellEnd"/>
          </w:p>
          <w:p w14:paraId="4CBF3601" w14:textId="5394A9C0" w:rsidR="009C1DCB" w:rsidRPr="00EE478F" w:rsidRDefault="009C1DCB" w:rsidP="009C1DCB">
            <w:pPr>
              <w:rPr>
                <w:rFonts w:ascii="Calibri" w:hAnsi="Calibri" w:cs="Arial"/>
                <w:b/>
                <w:lang w:val="en-US"/>
              </w:rPr>
            </w:pPr>
            <w:r w:rsidRPr="00EE478F">
              <w:rPr>
                <w:rFonts w:ascii="Calibri" w:hAnsi="Calibri" w:cs="Arial"/>
                <w:lang w:val="en-US"/>
              </w:rPr>
              <w:t>New institutional economics (NIE) and the emergency of social costs: how reconciling institutional changes with individual decision making processes</w:t>
            </w:r>
          </w:p>
        </w:tc>
      </w:tr>
      <w:tr w:rsidR="00EE478F" w:rsidRPr="00EE478F" w14:paraId="7027C888" w14:textId="77777777" w:rsidTr="00EE478F">
        <w:tc>
          <w:tcPr>
            <w:tcW w:w="1317" w:type="dxa"/>
          </w:tcPr>
          <w:p w14:paraId="4464D79E" w14:textId="77777777" w:rsidR="00EE478F" w:rsidRPr="00EE478F" w:rsidRDefault="00EE478F" w:rsidP="00EE478F">
            <w:pPr>
              <w:rPr>
                <w:rFonts w:ascii="Calibri" w:hAnsi="Calibri" w:cs="Arial"/>
                <w:lang w:val="en-US"/>
              </w:rPr>
            </w:pPr>
          </w:p>
        </w:tc>
        <w:tc>
          <w:tcPr>
            <w:tcW w:w="7199" w:type="dxa"/>
            <w:shd w:val="clear" w:color="auto" w:fill="A6CAC6"/>
          </w:tcPr>
          <w:p w14:paraId="6BB093EC" w14:textId="77777777" w:rsidR="00EE478F" w:rsidRPr="00EE478F" w:rsidRDefault="00EE478F" w:rsidP="00EE478F">
            <w:pPr>
              <w:rPr>
                <w:rFonts w:ascii="Calibri" w:hAnsi="Calibri" w:cs="Arial"/>
                <w:lang w:val="en-US"/>
              </w:rPr>
            </w:pPr>
            <w:r w:rsidRPr="00EE478F">
              <w:rPr>
                <w:rFonts w:ascii="Calibri" w:hAnsi="Calibri" w:cs="Arial"/>
                <w:b/>
                <w:lang w:val="en-US"/>
              </w:rPr>
              <w:t xml:space="preserve">Panel IV </w:t>
            </w:r>
            <w:r w:rsidRPr="00EE478F">
              <w:rPr>
                <w:rFonts w:ascii="Calibri" w:hAnsi="Calibri" w:cs="Arial"/>
                <w:b/>
                <w:i/>
                <w:lang w:val="en-US"/>
              </w:rPr>
              <w:t>Nation and state building and language of politics</w:t>
            </w:r>
            <w:r w:rsidRPr="00EE478F">
              <w:rPr>
                <w:rFonts w:ascii="Calibri" w:hAnsi="Calibri" w:cs="Arial"/>
                <w:b/>
                <w:lang w:val="en-US"/>
              </w:rPr>
              <w:t xml:space="preserve"> (room B)</w:t>
            </w:r>
          </w:p>
        </w:tc>
      </w:tr>
      <w:tr w:rsidR="00EE478F" w:rsidRPr="00EE478F" w14:paraId="76C3C270" w14:textId="77777777" w:rsidTr="003D2237">
        <w:tc>
          <w:tcPr>
            <w:tcW w:w="1317" w:type="dxa"/>
          </w:tcPr>
          <w:p w14:paraId="4144F6BA" w14:textId="77777777" w:rsidR="00EE478F" w:rsidRPr="00EE478F" w:rsidRDefault="00EE478F" w:rsidP="003D2237">
            <w:pPr>
              <w:rPr>
                <w:rFonts w:ascii="Calibri" w:hAnsi="Calibri" w:cs="Arial"/>
                <w:lang w:val="en-US"/>
              </w:rPr>
            </w:pPr>
          </w:p>
        </w:tc>
        <w:tc>
          <w:tcPr>
            <w:tcW w:w="7199" w:type="dxa"/>
          </w:tcPr>
          <w:p w14:paraId="0DBA1803" w14:textId="77777777" w:rsidR="00EE478F" w:rsidRPr="00EE478F" w:rsidRDefault="00EE478F" w:rsidP="003D2237">
            <w:pPr>
              <w:rPr>
                <w:rFonts w:ascii="Calibri" w:hAnsi="Calibri" w:cs="Arial"/>
                <w:b/>
                <w:lang w:val="en-US"/>
              </w:rPr>
            </w:pPr>
            <w:r w:rsidRPr="00EE478F">
              <w:rPr>
                <w:rFonts w:ascii="Calibri" w:hAnsi="Calibri" w:cs="Arial"/>
                <w:b/>
                <w:lang w:val="en-US"/>
              </w:rPr>
              <w:t xml:space="preserve">Alessandro </w:t>
            </w:r>
            <w:proofErr w:type="spellStart"/>
            <w:r w:rsidRPr="00EE478F">
              <w:rPr>
                <w:rFonts w:ascii="Calibri" w:hAnsi="Calibri" w:cs="Arial"/>
                <w:b/>
                <w:lang w:val="en-US"/>
              </w:rPr>
              <w:t>Bonvini</w:t>
            </w:r>
            <w:proofErr w:type="spellEnd"/>
          </w:p>
          <w:p w14:paraId="3737E7C8" w14:textId="77777777" w:rsidR="00EE478F" w:rsidRPr="00EE478F" w:rsidRDefault="00EE478F" w:rsidP="003D2237">
            <w:pPr>
              <w:rPr>
                <w:rFonts w:ascii="Calibri" w:hAnsi="Calibri" w:cs="Arial"/>
                <w:lang w:val="en-US"/>
              </w:rPr>
            </w:pPr>
            <w:r w:rsidRPr="00EE478F">
              <w:rPr>
                <w:rFonts w:ascii="Calibri" w:hAnsi="Calibri" w:cs="Arial"/>
                <w:lang w:val="en-US"/>
              </w:rPr>
              <w:t xml:space="preserve">“Oh Patria </w:t>
            </w:r>
            <w:proofErr w:type="spellStart"/>
            <w:r w:rsidRPr="00EE478F">
              <w:rPr>
                <w:rFonts w:ascii="Calibri" w:hAnsi="Calibri" w:cs="Arial"/>
                <w:lang w:val="en-US"/>
              </w:rPr>
              <w:t>querida</w:t>
            </w:r>
            <w:proofErr w:type="spellEnd"/>
            <w:r w:rsidRPr="00EE478F">
              <w:rPr>
                <w:rFonts w:ascii="Calibri" w:hAnsi="Calibri" w:cs="Arial"/>
                <w:lang w:val="en-US"/>
              </w:rPr>
              <w:t xml:space="preserve">”. The construction of Italian identity in the </w:t>
            </w:r>
            <w:proofErr w:type="spellStart"/>
            <w:r w:rsidRPr="00EE478F">
              <w:rPr>
                <w:rFonts w:ascii="Calibri" w:hAnsi="Calibri" w:cs="Arial"/>
                <w:lang w:val="en-US"/>
              </w:rPr>
              <w:t>Cono</w:t>
            </w:r>
            <w:proofErr w:type="spellEnd"/>
            <w:r w:rsidRPr="00EE478F">
              <w:rPr>
                <w:rFonts w:ascii="Calibri" w:hAnsi="Calibri" w:cs="Arial"/>
                <w:lang w:val="en-US"/>
              </w:rPr>
              <w:t xml:space="preserve"> Sur through the journalism </w:t>
            </w:r>
            <w:proofErr w:type="gramStart"/>
            <w:r w:rsidRPr="00EE478F">
              <w:rPr>
                <w:rFonts w:ascii="Calibri" w:hAnsi="Calibri" w:cs="Arial"/>
                <w:lang w:val="en-US"/>
              </w:rPr>
              <w:t xml:space="preserve">of  </w:t>
            </w:r>
            <w:proofErr w:type="spellStart"/>
            <w:r w:rsidRPr="00EE478F">
              <w:rPr>
                <w:rFonts w:ascii="Calibri" w:hAnsi="Calibri" w:cs="Arial"/>
                <w:lang w:val="en-US"/>
              </w:rPr>
              <w:t>mazzinian</w:t>
            </w:r>
            <w:proofErr w:type="spellEnd"/>
            <w:proofErr w:type="gramEnd"/>
            <w:r w:rsidRPr="00EE478F">
              <w:rPr>
                <w:rFonts w:ascii="Calibri" w:hAnsi="Calibri" w:cs="Arial"/>
                <w:lang w:val="en-US"/>
              </w:rPr>
              <w:t xml:space="preserve"> exiles (1835-1848).</w:t>
            </w:r>
          </w:p>
        </w:tc>
      </w:tr>
      <w:tr w:rsidR="00EE478F" w:rsidRPr="00EE478F" w14:paraId="6437A2BC" w14:textId="77777777" w:rsidTr="003D2237">
        <w:tc>
          <w:tcPr>
            <w:tcW w:w="1317" w:type="dxa"/>
          </w:tcPr>
          <w:p w14:paraId="4F073A46" w14:textId="77777777" w:rsidR="00EE478F" w:rsidRPr="00EE478F" w:rsidRDefault="00EE478F" w:rsidP="003D2237">
            <w:pPr>
              <w:rPr>
                <w:rFonts w:ascii="Calibri" w:hAnsi="Calibri" w:cs="Arial"/>
                <w:lang w:val="en-US"/>
              </w:rPr>
            </w:pPr>
          </w:p>
        </w:tc>
        <w:tc>
          <w:tcPr>
            <w:tcW w:w="7199" w:type="dxa"/>
          </w:tcPr>
          <w:p w14:paraId="6353655F" w14:textId="77777777" w:rsidR="00EE478F" w:rsidRPr="00EE478F" w:rsidRDefault="00EE478F" w:rsidP="003D2237">
            <w:pPr>
              <w:rPr>
                <w:rFonts w:ascii="Calibri" w:hAnsi="Calibri" w:cs="Arial"/>
                <w:b/>
                <w:lang w:val="en-US"/>
              </w:rPr>
            </w:pPr>
            <w:r w:rsidRPr="00EE478F">
              <w:rPr>
                <w:rFonts w:ascii="Calibri" w:hAnsi="Calibri" w:cs="Arial"/>
                <w:b/>
                <w:lang w:val="en-US"/>
              </w:rPr>
              <w:t xml:space="preserve">Stefanie </w:t>
            </w:r>
            <w:proofErr w:type="spellStart"/>
            <w:r w:rsidRPr="00EE478F">
              <w:rPr>
                <w:rFonts w:ascii="Calibri" w:hAnsi="Calibri" w:cs="Arial"/>
                <w:b/>
                <w:lang w:val="en-US"/>
              </w:rPr>
              <w:t>Hundehege</w:t>
            </w:r>
            <w:proofErr w:type="spellEnd"/>
          </w:p>
          <w:p w14:paraId="1164D477" w14:textId="77777777" w:rsidR="00EE478F" w:rsidRPr="00EE478F" w:rsidRDefault="00EE478F" w:rsidP="003D2237">
            <w:pPr>
              <w:rPr>
                <w:rFonts w:ascii="Calibri" w:hAnsi="Calibri" w:cs="Arial"/>
                <w:lang w:val="en-US"/>
              </w:rPr>
            </w:pPr>
            <w:r w:rsidRPr="00EE478F">
              <w:rPr>
                <w:rFonts w:ascii="Calibri" w:hAnsi="Calibri" w:cs="Arial"/>
                <w:lang w:val="en-US"/>
              </w:rPr>
              <w:t xml:space="preserve">Title </w:t>
            </w:r>
            <w:proofErr w:type="spellStart"/>
            <w:r w:rsidRPr="00EE478F">
              <w:rPr>
                <w:rFonts w:ascii="Calibri" w:hAnsi="Calibri" w:cs="Arial"/>
                <w:lang w:val="en-US"/>
              </w:rPr>
              <w:t>t.b.a</w:t>
            </w:r>
            <w:proofErr w:type="spellEnd"/>
            <w:r w:rsidRPr="00EE478F">
              <w:rPr>
                <w:rFonts w:ascii="Calibri" w:hAnsi="Calibri" w:cs="Arial"/>
                <w:lang w:val="en-US"/>
              </w:rPr>
              <w:t>.</w:t>
            </w:r>
          </w:p>
        </w:tc>
      </w:tr>
      <w:tr w:rsidR="00EE478F" w:rsidRPr="00EE478F" w14:paraId="70037EBF" w14:textId="77777777" w:rsidTr="00EE478F">
        <w:tc>
          <w:tcPr>
            <w:tcW w:w="1317" w:type="dxa"/>
          </w:tcPr>
          <w:p w14:paraId="456AE767" w14:textId="77777777" w:rsidR="00EE478F" w:rsidRPr="00EE478F" w:rsidRDefault="00EE478F" w:rsidP="00EE478F">
            <w:pPr>
              <w:rPr>
                <w:rFonts w:ascii="Calibri" w:hAnsi="Calibri" w:cs="Arial"/>
                <w:lang w:val="en-US"/>
              </w:rPr>
            </w:pPr>
            <w:r w:rsidRPr="00EE478F">
              <w:rPr>
                <w:rFonts w:ascii="Calibri" w:hAnsi="Calibri" w:cs="Arial"/>
                <w:lang w:val="en-US"/>
              </w:rPr>
              <w:t>14:45-15:00</w:t>
            </w:r>
          </w:p>
        </w:tc>
        <w:tc>
          <w:tcPr>
            <w:tcW w:w="7199" w:type="dxa"/>
          </w:tcPr>
          <w:p w14:paraId="313C43D8" w14:textId="77777777" w:rsidR="00EE478F" w:rsidRPr="00EE478F" w:rsidRDefault="00EE478F" w:rsidP="00EE478F">
            <w:pPr>
              <w:rPr>
                <w:rFonts w:ascii="Calibri" w:hAnsi="Calibri" w:cs="Arial"/>
                <w:i/>
                <w:lang w:val="en-US"/>
              </w:rPr>
            </w:pPr>
            <w:r w:rsidRPr="00EE478F">
              <w:rPr>
                <w:rFonts w:ascii="Calibri" w:hAnsi="Calibri" w:cs="Arial"/>
                <w:i/>
                <w:lang w:val="en-US"/>
              </w:rPr>
              <w:t xml:space="preserve">Break  </w:t>
            </w:r>
          </w:p>
        </w:tc>
      </w:tr>
      <w:tr w:rsidR="00EE478F" w:rsidRPr="00EE478F" w14:paraId="47736334" w14:textId="77777777" w:rsidTr="00EE478F">
        <w:tc>
          <w:tcPr>
            <w:tcW w:w="1317" w:type="dxa"/>
          </w:tcPr>
          <w:p w14:paraId="512257F4" w14:textId="77777777" w:rsidR="00EE478F" w:rsidRPr="00EE478F" w:rsidRDefault="00EE478F" w:rsidP="00EE478F">
            <w:pPr>
              <w:rPr>
                <w:rFonts w:ascii="Calibri" w:hAnsi="Calibri" w:cs="Arial"/>
                <w:lang w:val="en-US"/>
              </w:rPr>
            </w:pPr>
            <w:r w:rsidRPr="00EE478F">
              <w:rPr>
                <w:rFonts w:ascii="Calibri" w:hAnsi="Calibri" w:cs="Arial"/>
                <w:lang w:val="en-US"/>
              </w:rPr>
              <w:t>15:00-16:00</w:t>
            </w:r>
          </w:p>
        </w:tc>
        <w:tc>
          <w:tcPr>
            <w:tcW w:w="7199" w:type="dxa"/>
          </w:tcPr>
          <w:p w14:paraId="2D94FB24" w14:textId="77777777" w:rsidR="00EE478F" w:rsidRPr="00EE478F" w:rsidRDefault="00EE478F" w:rsidP="00EE478F">
            <w:pPr>
              <w:rPr>
                <w:rFonts w:ascii="Calibri" w:hAnsi="Calibri" w:cs="Arial"/>
                <w:i/>
                <w:lang w:val="en-US"/>
              </w:rPr>
            </w:pPr>
            <w:r w:rsidRPr="00EE478F">
              <w:rPr>
                <w:rFonts w:ascii="Calibri" w:hAnsi="Calibri" w:cs="Arial"/>
                <w:b/>
                <w:lang w:val="en-US"/>
              </w:rPr>
              <w:t>Concluding meeting</w:t>
            </w:r>
            <w:r w:rsidRPr="00EE478F">
              <w:rPr>
                <w:rFonts w:ascii="Calibri" w:hAnsi="Calibri" w:cs="Arial"/>
                <w:i/>
                <w:lang w:val="en-US"/>
              </w:rPr>
              <w:t xml:space="preserve"> – </w:t>
            </w:r>
            <w:r w:rsidRPr="00EE478F">
              <w:rPr>
                <w:rFonts w:ascii="Calibri" w:hAnsi="Calibri" w:cs="Arial"/>
                <w:lang w:val="en-US"/>
              </w:rPr>
              <w:t>P</w:t>
            </w:r>
            <w:proofErr w:type="spellStart"/>
            <w:r w:rsidRPr="00EE478F">
              <w:rPr>
                <w:rFonts w:ascii="Calibri" w:hAnsi="Calibri" w:cs="Arial"/>
                <w:lang w:val="en-GB"/>
              </w:rPr>
              <w:t>lenary</w:t>
            </w:r>
            <w:proofErr w:type="spellEnd"/>
            <w:r w:rsidRPr="00EE478F">
              <w:rPr>
                <w:rFonts w:ascii="Calibri" w:hAnsi="Calibri" w:cs="Arial"/>
                <w:lang w:val="en-GB"/>
              </w:rPr>
              <w:t xml:space="preserve"> session about the future of the Political History PhD Network. </w:t>
            </w:r>
            <w:r w:rsidRPr="00EE478F">
              <w:rPr>
                <w:rFonts w:ascii="Calibri" w:hAnsi="Calibri" w:cs="Arial"/>
                <w:i/>
                <w:lang w:val="en-GB"/>
              </w:rPr>
              <w:t>The network is a joint effort, so your input will be very much appreciated!</w:t>
            </w:r>
          </w:p>
        </w:tc>
      </w:tr>
    </w:tbl>
    <w:p w14:paraId="656095FA" w14:textId="77777777" w:rsidR="009C1DCB" w:rsidRDefault="009C1DCB"/>
    <w:sectPr w:rsidR="009C1DCB" w:rsidSect="009C1DCB">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78F"/>
    <w:rsid w:val="00042119"/>
    <w:rsid w:val="000C4967"/>
    <w:rsid w:val="003560E3"/>
    <w:rsid w:val="00673750"/>
    <w:rsid w:val="00770139"/>
    <w:rsid w:val="00936BDD"/>
    <w:rsid w:val="009C1DCB"/>
    <w:rsid w:val="00AB5E56"/>
    <w:rsid w:val="00D72D66"/>
    <w:rsid w:val="00E75766"/>
    <w:rsid w:val="00EB1B79"/>
    <w:rsid w:val="00EE478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E75E30"/>
  <w14:defaultImageDpi w14:val="300"/>
  <w15:docId w15:val="{E508BA0F-894C-4188-9AAB-4EBA3DBA6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E478F"/>
    <w:rPr>
      <w:rFonts w:eastAsia="Calibri"/>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EE478F"/>
  </w:style>
  <w:style w:type="character" w:customStyle="1" w:styleId="CommentTextChar">
    <w:name w:val="Comment Text Char"/>
    <w:basedOn w:val="DefaultParagraphFont"/>
    <w:link w:val="CommentText"/>
    <w:uiPriority w:val="99"/>
    <w:semiHidden/>
    <w:rsid w:val="00EE478F"/>
    <w:rPr>
      <w:lang w:val="nl-NL"/>
    </w:rPr>
  </w:style>
  <w:style w:type="table" w:customStyle="1" w:styleId="TableGrid1">
    <w:name w:val="Table Grid1"/>
    <w:basedOn w:val="TableNormal"/>
    <w:next w:val="TableGrid"/>
    <w:uiPriority w:val="39"/>
    <w:rsid w:val="00EE478F"/>
    <w:rPr>
      <w:rFonts w:eastAsia="Calibri"/>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E478F"/>
    <w:rPr>
      <w:sz w:val="16"/>
      <w:szCs w:val="16"/>
    </w:rPr>
  </w:style>
  <w:style w:type="paragraph" w:styleId="BalloonText">
    <w:name w:val="Balloon Text"/>
    <w:basedOn w:val="Normal"/>
    <w:link w:val="BalloonTextChar"/>
    <w:uiPriority w:val="99"/>
    <w:semiHidden/>
    <w:unhideWhenUsed/>
    <w:rsid w:val="00EE478F"/>
    <w:rPr>
      <w:rFonts w:ascii="Lucida Grande" w:hAnsi="Lucida Grande"/>
      <w:sz w:val="18"/>
      <w:szCs w:val="18"/>
    </w:rPr>
  </w:style>
  <w:style w:type="character" w:customStyle="1" w:styleId="BalloonTextChar">
    <w:name w:val="Balloon Text Char"/>
    <w:basedOn w:val="DefaultParagraphFont"/>
    <w:link w:val="BalloonText"/>
    <w:uiPriority w:val="99"/>
    <w:semiHidden/>
    <w:rsid w:val="00EE478F"/>
    <w:rPr>
      <w:rFonts w:ascii="Lucida Grande" w:hAnsi="Lucida Grande"/>
      <w:sz w:val="18"/>
      <w:szCs w:val="18"/>
      <w:lang w:val="nl-NL"/>
    </w:rPr>
  </w:style>
  <w:style w:type="table" w:customStyle="1" w:styleId="TableGrid2">
    <w:name w:val="Table Grid2"/>
    <w:basedOn w:val="TableNormal"/>
    <w:next w:val="TableGrid"/>
    <w:uiPriority w:val="39"/>
    <w:rsid w:val="00042119"/>
    <w:rPr>
      <w:rFonts w:eastAsia="Calibri"/>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936BDD"/>
    <w:rPr>
      <w:b/>
      <w:bCs/>
      <w:sz w:val="20"/>
      <w:szCs w:val="20"/>
    </w:rPr>
  </w:style>
  <w:style w:type="character" w:customStyle="1" w:styleId="CommentSubjectChar">
    <w:name w:val="Comment Subject Char"/>
    <w:basedOn w:val="CommentTextChar"/>
    <w:link w:val="CommentSubject"/>
    <w:uiPriority w:val="99"/>
    <w:semiHidden/>
    <w:rsid w:val="00936BDD"/>
    <w:rPr>
      <w:b/>
      <w:bCs/>
      <w:sz w:val="20"/>
      <w:szCs w:val="20"/>
      <w:lang w:val="nl-NL"/>
    </w:rPr>
  </w:style>
  <w:style w:type="paragraph" w:customStyle="1" w:styleId="Default">
    <w:name w:val="Default"/>
    <w:rsid w:val="00D72D66"/>
    <w:pPr>
      <w:widowControl w:val="0"/>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521</Words>
  <Characters>2976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dc:creator>
  <cp:keywords/>
  <dc:description/>
  <cp:lastModifiedBy>Mark Philp</cp:lastModifiedBy>
  <cp:revision>2</cp:revision>
  <dcterms:created xsi:type="dcterms:W3CDTF">2016-10-09T15:39:00Z</dcterms:created>
  <dcterms:modified xsi:type="dcterms:W3CDTF">2016-10-09T15:39:00Z</dcterms:modified>
</cp:coreProperties>
</file>