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CEE38" w14:textId="739EC6B3" w:rsidR="00000000" w:rsidRDefault="00A00CC9" w:rsidP="00A00CC9">
      <w:pPr>
        <w:rPr>
          <w:rFonts w:ascii="Calibri" w:hAnsi="Calibri" w:cs="Calibri"/>
          <w:b/>
          <w:bCs/>
          <w:sz w:val="20"/>
          <w:szCs w:val="21"/>
        </w:rPr>
      </w:pPr>
      <w:r>
        <w:rPr>
          <w:rFonts w:ascii="Calibri" w:hAnsi="Calibri" w:cs="Calibri"/>
          <w:b/>
          <w:bCs/>
          <w:sz w:val="20"/>
          <w:szCs w:val="21"/>
        </w:rPr>
        <w:t>The SSLC Annual Report is used in a variety of ways including:</w:t>
      </w:r>
    </w:p>
    <w:p w14:paraId="2D39BF82" w14:textId="0F196714"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Helping the incoming SSLC as a handover document</w:t>
      </w:r>
    </w:p>
    <w:p w14:paraId="5C9433EB" w14:textId="7018118B"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Informing the SU &amp; University on how to improve Academic Reps as a whole (findings are published in August and available on the SU Website)</w:t>
      </w:r>
    </w:p>
    <w:p w14:paraId="7C9930E4" w14:textId="6665E2D3"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Helping develop new resources &amp; solutions to better support Course Reps</w:t>
      </w:r>
    </w:p>
    <w:p w14:paraId="2FFA6B2B" w14:textId="494BAFE2"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Informing the SU &amp; University on how better to raise non-departmental issues to the right places</w:t>
      </w:r>
    </w:p>
    <w:p w14:paraId="77A73D27" w14:textId="0E16A475" w:rsid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Finding similar issues that are being raised across departments and working with the University to develop solutions (findings are published in August and available on the SU Website)</w:t>
      </w:r>
    </w:p>
    <w:p w14:paraId="1A30AED3" w14:textId="48491E84" w:rsidR="00A00CC9" w:rsidRPr="00A00CC9" w:rsidRDefault="00A00CC9" w:rsidP="00A00CC9">
      <w:pPr>
        <w:pStyle w:val="ListParagraph"/>
        <w:numPr>
          <w:ilvl w:val="0"/>
          <w:numId w:val="1"/>
        </w:numPr>
        <w:rPr>
          <w:rFonts w:ascii="Calibri" w:hAnsi="Calibri" w:cs="Calibri"/>
          <w:b/>
          <w:bCs/>
          <w:sz w:val="20"/>
          <w:szCs w:val="21"/>
        </w:rPr>
      </w:pPr>
      <w:r>
        <w:rPr>
          <w:rFonts w:ascii="Calibri" w:hAnsi="Calibri" w:cs="Calibri"/>
          <w:b/>
          <w:bCs/>
          <w:sz w:val="20"/>
          <w:szCs w:val="21"/>
        </w:rPr>
        <w:t>Promoting the successes within SSLCs during Term 1 and including examples in the SSLC Handbooks to help the next generation of Course Reps</w:t>
      </w:r>
    </w:p>
    <w:p w14:paraId="7EBBAD23" w14:textId="77777777" w:rsidR="00000000" w:rsidRPr="00F1631F" w:rsidRDefault="001D3352">
      <w:pPr>
        <w:rPr>
          <w:rFonts w:ascii="Calibri" w:hAnsi="Calibri" w:cs="Calibri"/>
          <w:sz w:val="20"/>
          <w:szCs w:val="20"/>
        </w:rPr>
      </w:pPr>
    </w:p>
    <w:p w14:paraId="00EE0CE8" w14:textId="2099CEB7" w:rsidR="00000000" w:rsidRDefault="00ED5EAC">
      <w:pPr>
        <w:rPr>
          <w:rFonts w:ascii="Calibri" w:hAnsi="Calibri" w:cs="Calibri"/>
          <w:b/>
          <w:sz w:val="20"/>
          <w:szCs w:val="20"/>
        </w:rPr>
      </w:pPr>
      <w:r w:rsidRPr="00F1631F">
        <w:rPr>
          <w:rFonts w:ascii="Calibri" w:hAnsi="Calibri" w:cs="Calibri"/>
          <w:b/>
          <w:sz w:val="20"/>
          <w:szCs w:val="20"/>
        </w:rPr>
        <w:t xml:space="preserve">It is the responsibility of the Chair to ensure that a SSLC Annual Report is completed, in consultation with student and staff members of the Committee by the deadline, even if the Committee has not had its last meeting of the year by that date. </w:t>
      </w:r>
    </w:p>
    <w:p w14:paraId="479C16C6" w14:textId="565AC1A0" w:rsidR="00750E73" w:rsidRDefault="00750E73">
      <w:pPr>
        <w:rPr>
          <w:rFonts w:ascii="Calibri" w:hAnsi="Calibri" w:cs="Calibri"/>
          <w:b/>
          <w:sz w:val="20"/>
          <w:szCs w:val="20"/>
        </w:rPr>
      </w:pPr>
      <w:r>
        <w:rPr>
          <w:rFonts w:ascii="Calibri" w:hAnsi="Calibri" w:cs="Calibri"/>
          <w:b/>
          <w:sz w:val="20"/>
          <w:szCs w:val="20"/>
        </w:rPr>
        <w:t xml:space="preserve">Please send this report to </w:t>
      </w:r>
      <w:hyperlink r:id="rId11" w:history="1">
        <w:r w:rsidRPr="00B23933">
          <w:rPr>
            <w:rStyle w:val="Hyperlink"/>
            <w:rFonts w:ascii="Calibri" w:hAnsi="Calibri" w:cs="Calibri"/>
            <w:b/>
            <w:sz w:val="20"/>
            <w:szCs w:val="20"/>
          </w:rPr>
          <w:t>sslc@warwicksu.com</w:t>
        </w:r>
      </w:hyperlink>
    </w:p>
    <w:p w14:paraId="7E991926" w14:textId="39B48BA0" w:rsidR="00273F0D" w:rsidRPr="00B52696" w:rsidRDefault="00273F0D" w:rsidP="11572EDC">
      <w:pPr>
        <w:rPr>
          <w:rFonts w:ascii="Calibri" w:hAnsi="Calibri" w:cs="Calibri"/>
          <w:b/>
          <w:bCs/>
          <w:sz w:val="20"/>
          <w:szCs w:val="20"/>
          <w:u w:val="single"/>
        </w:rPr>
      </w:pPr>
      <w:r w:rsidRPr="00B52696">
        <w:rPr>
          <w:rFonts w:ascii="Calibri" w:hAnsi="Calibri" w:cs="Calibri"/>
          <w:b/>
          <w:bCs/>
          <w:sz w:val="20"/>
          <w:szCs w:val="20"/>
          <w:u w:val="single"/>
        </w:rPr>
        <w:t xml:space="preserve">Submission Deadline for </w:t>
      </w:r>
      <w:r w:rsidR="00B52696" w:rsidRPr="00B52696">
        <w:rPr>
          <w:rFonts w:ascii="Calibri" w:hAnsi="Calibri" w:cs="Calibri"/>
          <w:b/>
          <w:bCs/>
          <w:sz w:val="20"/>
          <w:szCs w:val="20"/>
          <w:u w:val="single"/>
        </w:rPr>
        <w:t>14</w:t>
      </w:r>
      <w:r w:rsidR="00B52696" w:rsidRPr="00B52696">
        <w:rPr>
          <w:rFonts w:ascii="Calibri" w:hAnsi="Calibri" w:cs="Calibri"/>
          <w:b/>
          <w:bCs/>
          <w:sz w:val="20"/>
          <w:szCs w:val="20"/>
          <w:u w:val="single"/>
          <w:vertAlign w:val="superscript"/>
        </w:rPr>
        <w:t>th</w:t>
      </w:r>
      <w:r w:rsidR="00B52696" w:rsidRPr="00B52696">
        <w:rPr>
          <w:rFonts w:ascii="Calibri" w:hAnsi="Calibri" w:cs="Calibri"/>
          <w:b/>
          <w:bCs/>
          <w:sz w:val="20"/>
          <w:szCs w:val="20"/>
          <w:u w:val="single"/>
        </w:rPr>
        <w:t xml:space="preserve"> July 2023</w:t>
      </w:r>
    </w:p>
    <w:p w14:paraId="6D46A1FF" w14:textId="5B022CB6" w:rsidR="11572EDC" w:rsidRDefault="11572EDC" w:rsidP="11572EDC">
      <w:pPr>
        <w:rPr>
          <w:rFonts w:ascii="Calibri" w:hAnsi="Calibri" w:cs="Calibri"/>
          <w:b/>
          <w:bCs/>
          <w:sz w:val="20"/>
          <w:szCs w:val="20"/>
        </w:rPr>
      </w:pPr>
    </w:p>
    <w:p w14:paraId="6A7EAC0B" w14:textId="42E0A027" w:rsidR="765C4A4E" w:rsidRDefault="765C4A4E" w:rsidP="11572EDC">
      <w:pPr>
        <w:rPr>
          <w:rFonts w:ascii="Calibri" w:hAnsi="Calibri" w:cs="Calibri"/>
          <w:b/>
          <w:bCs/>
          <w:sz w:val="20"/>
          <w:szCs w:val="20"/>
        </w:rPr>
      </w:pPr>
      <w:r w:rsidRPr="11572EDC">
        <w:rPr>
          <w:rFonts w:ascii="Calibri" w:hAnsi="Calibri" w:cs="Calibri"/>
          <w:b/>
          <w:bCs/>
          <w:sz w:val="20"/>
          <w:szCs w:val="20"/>
        </w:rPr>
        <w:t xml:space="preserve">This year, the end of year report is split into 3 sections: </w:t>
      </w:r>
    </w:p>
    <w:p w14:paraId="5ED435B2" w14:textId="7E06FFEB" w:rsidR="11572EDC" w:rsidRDefault="11572EDC" w:rsidP="11572EDC">
      <w:pPr>
        <w:rPr>
          <w:rFonts w:ascii="Calibri" w:hAnsi="Calibri" w:cs="Calibri"/>
          <w:b/>
          <w:bCs/>
          <w:sz w:val="20"/>
          <w:szCs w:val="20"/>
        </w:rPr>
      </w:pPr>
    </w:p>
    <w:p w14:paraId="1EFFAAE8" w14:textId="084F203D" w:rsidR="765C4A4E" w:rsidRDefault="765C4A4E" w:rsidP="11572EDC">
      <w:pPr>
        <w:rPr>
          <w:rFonts w:ascii="Calibri" w:hAnsi="Calibri" w:cs="Calibri"/>
          <w:b/>
          <w:bCs/>
          <w:sz w:val="20"/>
          <w:szCs w:val="20"/>
        </w:rPr>
      </w:pPr>
      <w:r w:rsidRPr="11572EDC">
        <w:rPr>
          <w:rFonts w:ascii="Calibri" w:hAnsi="Calibri" w:cs="Calibri"/>
          <w:b/>
          <w:bCs/>
          <w:sz w:val="20"/>
          <w:szCs w:val="20"/>
        </w:rPr>
        <w:t xml:space="preserve">Information – </w:t>
      </w:r>
      <w:r w:rsidRPr="11572EDC">
        <w:rPr>
          <w:rFonts w:ascii="Calibri" w:hAnsi="Calibri" w:cs="Calibri"/>
          <w:sz w:val="20"/>
          <w:szCs w:val="20"/>
        </w:rPr>
        <w:t>General information about the SSLC</w:t>
      </w:r>
    </w:p>
    <w:p w14:paraId="5959066F" w14:textId="346CEA51" w:rsidR="765C4A4E" w:rsidRDefault="765C4A4E" w:rsidP="11572EDC">
      <w:pPr>
        <w:rPr>
          <w:rFonts w:ascii="Calibri" w:hAnsi="Calibri" w:cs="Calibri"/>
          <w:sz w:val="20"/>
          <w:szCs w:val="20"/>
        </w:rPr>
      </w:pPr>
      <w:r w:rsidRPr="11572EDC">
        <w:rPr>
          <w:rFonts w:ascii="Calibri" w:hAnsi="Calibri" w:cs="Calibri"/>
          <w:b/>
          <w:bCs/>
          <w:sz w:val="20"/>
          <w:szCs w:val="20"/>
        </w:rPr>
        <w:t xml:space="preserve">Activities – </w:t>
      </w:r>
      <w:r w:rsidRPr="11572EDC">
        <w:rPr>
          <w:rFonts w:ascii="Calibri" w:hAnsi="Calibri" w:cs="Calibri"/>
          <w:sz w:val="20"/>
          <w:szCs w:val="20"/>
        </w:rPr>
        <w:t xml:space="preserve">Additional activities we would like the SSLC to undertake during term 3. Here, we would like feedback concerning </w:t>
      </w:r>
      <w:r w:rsidR="1453A219" w:rsidRPr="11572EDC">
        <w:rPr>
          <w:rFonts w:ascii="Calibri" w:hAnsi="Calibri" w:cs="Calibri"/>
          <w:sz w:val="20"/>
          <w:szCs w:val="20"/>
        </w:rPr>
        <w:t>additional course costs (more information below)</w:t>
      </w:r>
    </w:p>
    <w:p w14:paraId="2B5472A1" w14:textId="45BC4973" w:rsidR="765C4A4E" w:rsidRDefault="765C4A4E" w:rsidP="11572EDC">
      <w:pPr>
        <w:rPr>
          <w:rFonts w:ascii="Calibri" w:hAnsi="Calibri" w:cs="Calibri"/>
          <w:b/>
          <w:bCs/>
          <w:sz w:val="20"/>
          <w:szCs w:val="20"/>
        </w:rPr>
      </w:pPr>
      <w:r w:rsidRPr="11572EDC">
        <w:rPr>
          <w:rFonts w:ascii="Calibri" w:hAnsi="Calibri" w:cs="Calibri"/>
          <w:b/>
          <w:bCs/>
          <w:sz w:val="20"/>
          <w:szCs w:val="20"/>
        </w:rPr>
        <w:t>Feedback</w:t>
      </w:r>
      <w:r w:rsidR="781D27ED" w:rsidRPr="11572EDC">
        <w:rPr>
          <w:rFonts w:ascii="Calibri" w:hAnsi="Calibri" w:cs="Calibri"/>
          <w:b/>
          <w:bCs/>
          <w:sz w:val="20"/>
          <w:szCs w:val="20"/>
        </w:rPr>
        <w:t xml:space="preserve"> – </w:t>
      </w:r>
      <w:r w:rsidR="781D27ED" w:rsidRPr="11572EDC">
        <w:rPr>
          <w:rFonts w:ascii="Calibri" w:hAnsi="Calibri" w:cs="Calibri"/>
          <w:sz w:val="20"/>
          <w:szCs w:val="20"/>
        </w:rPr>
        <w:t xml:space="preserve">Feedback on how the SSLC was ran, any improvements if required, and informing us as an SU and the University if there were any issues </w:t>
      </w:r>
    </w:p>
    <w:p w14:paraId="48241A51" w14:textId="6C3AD9CA" w:rsidR="11572EDC" w:rsidRDefault="11572EDC" w:rsidP="11572EDC">
      <w:pPr>
        <w:rPr>
          <w:rFonts w:ascii="Calibri" w:hAnsi="Calibri" w:cs="Calibri"/>
          <w:b/>
          <w:bCs/>
          <w:sz w:val="20"/>
          <w:szCs w:val="20"/>
        </w:rPr>
      </w:pPr>
    </w:p>
    <w:p w14:paraId="724DC6F6" w14:textId="1EF2CEDE" w:rsidR="28A5857B" w:rsidRDefault="670CA55A" w:rsidP="11572EDC">
      <w:pPr>
        <w:spacing w:line="259" w:lineRule="auto"/>
      </w:pPr>
      <w:r w:rsidRPr="3360D560">
        <w:rPr>
          <w:rFonts w:ascii="Calibri" w:hAnsi="Calibri" w:cs="Calibri"/>
          <w:b/>
          <w:bCs/>
          <w:sz w:val="32"/>
          <w:szCs w:val="32"/>
        </w:rPr>
        <w:t>Information</w:t>
      </w:r>
    </w:p>
    <w:p w14:paraId="4771D70E" w14:textId="77777777" w:rsidR="00000000" w:rsidRPr="00F1631F" w:rsidRDefault="001D3352">
      <w:pPr>
        <w:rPr>
          <w:rFonts w:ascii="Calibri" w:hAnsi="Calibri" w:cs="Calibri"/>
          <w:b/>
          <w:sz w:val="20"/>
          <w:szCs w:val="20"/>
        </w:rPr>
      </w:pPr>
    </w:p>
    <w:tbl>
      <w:tblPr>
        <w:tblW w:w="0" w:type="auto"/>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539"/>
        <w:gridCol w:w="6941"/>
      </w:tblGrid>
      <w:tr w:rsidR="00000000" w:rsidRPr="00F1631F" w14:paraId="336248D9" w14:textId="77777777">
        <w:trPr>
          <w:trHeight w:val="64"/>
        </w:trPr>
        <w:tc>
          <w:tcPr>
            <w:tcW w:w="10480" w:type="dxa"/>
            <w:gridSpan w:val="2"/>
            <w:shd w:val="clear" w:color="auto" w:fill="9CC2E5"/>
          </w:tcPr>
          <w:p w14:paraId="75540575" w14:textId="77777777" w:rsidR="00000000" w:rsidRPr="00F1631F" w:rsidRDefault="00ED5EAC">
            <w:pPr>
              <w:rPr>
                <w:rFonts w:cs="Calibri"/>
                <w:b/>
                <w:sz w:val="20"/>
                <w:szCs w:val="20"/>
              </w:rPr>
            </w:pPr>
            <w:r w:rsidRPr="00F1631F">
              <w:rPr>
                <w:rFonts w:cs="Calibri"/>
                <w:b/>
                <w:sz w:val="20"/>
                <w:szCs w:val="20"/>
              </w:rPr>
              <w:t>1. Your Student-Staff Liaison Committee</w:t>
            </w:r>
          </w:p>
        </w:tc>
      </w:tr>
      <w:tr w:rsidR="00000000" w:rsidRPr="00F1631F" w14:paraId="0FD7BA4C" w14:textId="77777777">
        <w:tc>
          <w:tcPr>
            <w:tcW w:w="3539" w:type="dxa"/>
          </w:tcPr>
          <w:p w14:paraId="5C9183AC" w14:textId="1AAC0A01" w:rsidR="00000000" w:rsidRPr="00F1631F" w:rsidRDefault="00ED5EAC">
            <w:pPr>
              <w:rPr>
                <w:rFonts w:cs="Calibri"/>
                <w:sz w:val="20"/>
                <w:szCs w:val="20"/>
              </w:rPr>
            </w:pPr>
            <w:r w:rsidRPr="00F1631F">
              <w:rPr>
                <w:rFonts w:cs="Calibri"/>
                <w:sz w:val="20"/>
                <w:szCs w:val="20"/>
              </w:rPr>
              <w:t>What is the name of your SSLC? (i.e.</w:t>
            </w:r>
            <w:r w:rsidR="00750E73">
              <w:rPr>
                <w:rFonts w:cs="Calibri"/>
                <w:sz w:val="20"/>
                <w:szCs w:val="20"/>
              </w:rPr>
              <w:t xml:space="preserve"> </w:t>
            </w:r>
            <w:r w:rsidRPr="00F1631F">
              <w:rPr>
                <w:rFonts w:cs="Calibri"/>
                <w:sz w:val="20"/>
                <w:szCs w:val="20"/>
              </w:rPr>
              <w:t>Chemistry)</w:t>
            </w:r>
          </w:p>
        </w:tc>
        <w:tc>
          <w:tcPr>
            <w:tcW w:w="6941" w:type="dxa"/>
          </w:tcPr>
          <w:p w14:paraId="55754B54" w14:textId="19BB704D" w:rsidR="00000000" w:rsidRPr="00F1631F" w:rsidRDefault="00645772">
            <w:pPr>
              <w:rPr>
                <w:rFonts w:cs="Calibri"/>
                <w:sz w:val="20"/>
                <w:szCs w:val="20"/>
              </w:rPr>
            </w:pPr>
            <w:r>
              <w:rPr>
                <w:rFonts w:cs="Calibri"/>
                <w:sz w:val="20"/>
                <w:szCs w:val="20"/>
              </w:rPr>
              <w:t xml:space="preserve"> </w:t>
            </w:r>
            <w:r w:rsidR="00C13F3D">
              <w:rPr>
                <w:rFonts w:cs="Calibri"/>
                <w:sz w:val="20"/>
                <w:szCs w:val="20"/>
              </w:rPr>
              <w:t>History</w:t>
            </w:r>
          </w:p>
        </w:tc>
      </w:tr>
      <w:tr w:rsidR="00000000" w:rsidRPr="00F1631F" w14:paraId="53E97DFB" w14:textId="77777777">
        <w:tc>
          <w:tcPr>
            <w:tcW w:w="3539" w:type="dxa"/>
          </w:tcPr>
          <w:p w14:paraId="6212B4D9" w14:textId="77777777" w:rsidR="00000000" w:rsidRPr="00F1631F" w:rsidRDefault="00ED5EAC">
            <w:pPr>
              <w:rPr>
                <w:rFonts w:cs="Calibri"/>
                <w:sz w:val="20"/>
                <w:szCs w:val="20"/>
              </w:rPr>
            </w:pPr>
            <w:r w:rsidRPr="00F1631F">
              <w:rPr>
                <w:rFonts w:cs="Calibri"/>
                <w:sz w:val="20"/>
                <w:szCs w:val="20"/>
              </w:rPr>
              <w:t>Which courses are covered by</w:t>
            </w:r>
            <w:r>
              <w:rPr>
                <w:rFonts w:cs="Calibri"/>
                <w:sz w:val="20"/>
                <w:szCs w:val="20"/>
              </w:rPr>
              <w:t xml:space="preserve"> this SSLC? (please include</w:t>
            </w:r>
            <w:r w:rsidRPr="00F1631F">
              <w:rPr>
                <w:rFonts w:cs="Calibri"/>
                <w:sz w:val="20"/>
                <w:szCs w:val="20"/>
              </w:rPr>
              <w:t xml:space="preserve"> course code</w:t>
            </w:r>
            <w:r>
              <w:rPr>
                <w:rFonts w:cs="Calibri"/>
                <w:sz w:val="20"/>
                <w:szCs w:val="20"/>
              </w:rPr>
              <w:t>s which can be obtained by your Academic Convenor</w:t>
            </w:r>
            <w:r w:rsidRPr="00F1631F">
              <w:rPr>
                <w:rFonts w:cs="Calibri"/>
                <w:sz w:val="20"/>
                <w:szCs w:val="20"/>
              </w:rPr>
              <w:t>)</w:t>
            </w:r>
          </w:p>
        </w:tc>
        <w:tc>
          <w:tcPr>
            <w:tcW w:w="6941" w:type="dxa"/>
          </w:tcPr>
          <w:p w14:paraId="77E58E70" w14:textId="538FD21B" w:rsidR="00C13F3D" w:rsidRDefault="00DF05F9">
            <w:pPr>
              <w:rPr>
                <w:rFonts w:cs="Calibri"/>
                <w:sz w:val="20"/>
                <w:szCs w:val="20"/>
              </w:rPr>
            </w:pPr>
            <w:r>
              <w:rPr>
                <w:rFonts w:cs="Calibri"/>
                <w:sz w:val="20"/>
                <w:szCs w:val="20"/>
              </w:rPr>
              <w:t>History and History-home joint degrees; plus year abroad variants:</w:t>
            </w:r>
          </w:p>
          <w:p w14:paraId="6B50B88F" w14:textId="7EE954F9" w:rsidR="00DF05F9" w:rsidRDefault="00DF05F9">
            <w:pPr>
              <w:rPr>
                <w:rFonts w:cs="Calibri"/>
                <w:sz w:val="20"/>
                <w:szCs w:val="20"/>
              </w:rPr>
            </w:pPr>
            <w:r>
              <w:rPr>
                <w:rFonts w:cs="Calibri"/>
                <w:sz w:val="20"/>
                <w:szCs w:val="20"/>
              </w:rPr>
              <w:t>V100, V101, V102, V103, VM11, VM12, VM13, VM14, VL13, Vl14, Vl15, VL16, V1V5, V1V6, V1V7, V1</w:t>
            </w:r>
            <w:r w:rsidR="002D3D0F">
              <w:rPr>
                <w:rFonts w:cs="Calibri"/>
                <w:sz w:val="20"/>
                <w:szCs w:val="20"/>
              </w:rPr>
              <w:t>V8</w:t>
            </w:r>
          </w:p>
          <w:p w14:paraId="02B0CE5D" w14:textId="6418FDD6" w:rsidR="00B863EB" w:rsidRPr="00F1631F" w:rsidRDefault="00B863EB">
            <w:pPr>
              <w:rPr>
                <w:rFonts w:cs="Calibri"/>
                <w:sz w:val="20"/>
                <w:szCs w:val="20"/>
              </w:rPr>
            </w:pPr>
          </w:p>
        </w:tc>
      </w:tr>
    </w:tbl>
    <w:p w14:paraId="3F92E8DE" w14:textId="77777777" w:rsidR="00000000" w:rsidRPr="00F1631F" w:rsidRDefault="001D3352">
      <w:pPr>
        <w:rPr>
          <w:rFonts w:ascii="Calibri" w:hAnsi="Calibri" w:cs="Calibri"/>
          <w:sz w:val="20"/>
          <w:szCs w:val="20"/>
        </w:rPr>
      </w:pPr>
    </w:p>
    <w:tbl>
      <w:tblPr>
        <w:tblW w:w="5435" w:type="dxa"/>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1E0" w:firstRow="1" w:lastRow="1" w:firstColumn="1" w:lastColumn="1" w:noHBand="0" w:noVBand="0"/>
      </w:tblPr>
      <w:tblGrid>
        <w:gridCol w:w="5435"/>
      </w:tblGrid>
      <w:tr w:rsidR="00000000" w:rsidRPr="00F1631F" w14:paraId="35C72864" w14:textId="77777777">
        <w:trPr>
          <w:trHeight w:val="416"/>
        </w:trPr>
        <w:tc>
          <w:tcPr>
            <w:tcW w:w="5435" w:type="dxa"/>
            <w:shd w:val="clear" w:color="auto" w:fill="BDD6EE"/>
          </w:tcPr>
          <w:p w14:paraId="01FC5F99" w14:textId="77777777" w:rsidR="00000000" w:rsidRPr="00F1631F" w:rsidRDefault="00ED5EAC">
            <w:pPr>
              <w:jc w:val="center"/>
              <w:rPr>
                <w:rFonts w:ascii="Calibri" w:hAnsi="Calibri" w:cs="Arial"/>
                <w:sz w:val="18"/>
                <w:szCs w:val="20"/>
              </w:rPr>
            </w:pPr>
            <w:r w:rsidRPr="00F1631F">
              <w:rPr>
                <w:rFonts w:ascii="Calibri" w:hAnsi="Calibri" w:cs="Arial"/>
                <w:sz w:val="18"/>
                <w:szCs w:val="20"/>
              </w:rPr>
              <w:t>Which levels are represented by your SSLC</w:t>
            </w:r>
            <w:r>
              <w:rPr>
                <w:rFonts w:ascii="Calibri" w:hAnsi="Calibri" w:cs="Arial"/>
                <w:sz w:val="18"/>
                <w:szCs w:val="20"/>
              </w:rPr>
              <w:t>?</w:t>
            </w:r>
          </w:p>
          <w:p w14:paraId="49EC26FB" w14:textId="77777777" w:rsidR="00000000" w:rsidRPr="00F1631F" w:rsidRDefault="00ED5EAC">
            <w:pPr>
              <w:jc w:val="center"/>
              <w:rPr>
                <w:rFonts w:ascii="Calibri" w:hAnsi="Calibri" w:cs="Arial"/>
                <w:i/>
                <w:sz w:val="12"/>
                <w:szCs w:val="20"/>
              </w:rPr>
            </w:pPr>
            <w:r w:rsidRPr="00F1631F">
              <w:rPr>
                <w:rFonts w:ascii="Calibri" w:hAnsi="Calibri" w:cs="Arial"/>
                <w:i/>
                <w:sz w:val="12"/>
                <w:szCs w:val="20"/>
              </w:rPr>
              <w:t>(Delete as applicable)</w:t>
            </w:r>
          </w:p>
          <w:p w14:paraId="03A04015" w14:textId="77777777" w:rsidR="00000000" w:rsidRPr="00F1631F" w:rsidRDefault="001D3352">
            <w:pPr>
              <w:jc w:val="center"/>
              <w:rPr>
                <w:rFonts w:ascii="Calibri" w:hAnsi="Calibri" w:cs="Arial"/>
                <w:i/>
                <w:sz w:val="4"/>
                <w:szCs w:val="20"/>
              </w:rPr>
            </w:pPr>
          </w:p>
        </w:tc>
      </w:tr>
      <w:tr w:rsidR="00000000" w:rsidRPr="00F1631F" w14:paraId="24054A05" w14:textId="77777777">
        <w:trPr>
          <w:trHeight w:val="161"/>
        </w:trPr>
        <w:tc>
          <w:tcPr>
            <w:tcW w:w="5435" w:type="dxa"/>
            <w:shd w:val="clear" w:color="auto" w:fill="auto"/>
          </w:tcPr>
          <w:p w14:paraId="34655819" w14:textId="77777777" w:rsidR="00000000" w:rsidRPr="00F1631F" w:rsidRDefault="001D3352">
            <w:pPr>
              <w:jc w:val="center"/>
              <w:rPr>
                <w:rFonts w:ascii="Calibri" w:hAnsi="Calibri" w:cs="Arial"/>
                <w:sz w:val="4"/>
                <w:szCs w:val="18"/>
              </w:rPr>
            </w:pPr>
          </w:p>
          <w:p w14:paraId="2EF193C5" w14:textId="06434FD8" w:rsidR="00000000" w:rsidRPr="00F1631F" w:rsidRDefault="00750038">
            <w:pPr>
              <w:jc w:val="center"/>
              <w:rPr>
                <w:rFonts w:ascii="Calibri" w:hAnsi="Calibri" w:cs="Arial"/>
                <w:sz w:val="20"/>
                <w:szCs w:val="18"/>
              </w:rPr>
            </w:pPr>
            <w:r>
              <w:rPr>
                <w:rFonts w:ascii="Calibri" w:hAnsi="Calibri" w:cs="Arial"/>
                <w:sz w:val="20"/>
                <w:szCs w:val="18"/>
              </w:rPr>
              <w:t>Undergraduate</w:t>
            </w:r>
          </w:p>
          <w:p w14:paraId="04BEBA7F" w14:textId="77777777" w:rsidR="00000000" w:rsidRPr="00F1631F" w:rsidRDefault="001D3352">
            <w:pPr>
              <w:jc w:val="center"/>
              <w:rPr>
                <w:rFonts w:ascii="Calibri" w:hAnsi="Calibri" w:cs="Arial"/>
                <w:sz w:val="4"/>
                <w:szCs w:val="18"/>
              </w:rPr>
            </w:pPr>
          </w:p>
        </w:tc>
      </w:tr>
    </w:tbl>
    <w:p w14:paraId="79F557E9" w14:textId="77777777" w:rsidR="00000000" w:rsidRPr="00F1631F" w:rsidRDefault="001D3352">
      <w:pPr>
        <w:rPr>
          <w:rFonts w:ascii="Calibri" w:hAnsi="Calibri" w:cs="Calibri"/>
          <w:sz w:val="20"/>
          <w:szCs w:val="20"/>
        </w:rPr>
      </w:pPr>
    </w:p>
    <w:tbl>
      <w:tblPr>
        <w:tblW w:w="0" w:type="auto"/>
        <w:tblInd w:w="-5" w:type="dxa"/>
        <w:tblCellMar>
          <w:left w:w="10" w:type="dxa"/>
          <w:right w:w="10" w:type="dxa"/>
        </w:tblCellMar>
        <w:tblLook w:val="04A0" w:firstRow="1" w:lastRow="0" w:firstColumn="1" w:lastColumn="0" w:noHBand="0" w:noVBand="1"/>
      </w:tblPr>
      <w:tblGrid>
        <w:gridCol w:w="3493"/>
        <w:gridCol w:w="3493"/>
        <w:gridCol w:w="3494"/>
      </w:tblGrid>
      <w:tr w:rsidR="00000000" w:rsidRPr="00F1631F" w14:paraId="65025E02" w14:textId="77777777" w:rsidTr="11572EDC">
        <w:tc>
          <w:tcPr>
            <w:tcW w:w="1048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CC2E5" w:themeFill="accent5" w:themeFillTint="99"/>
          </w:tcPr>
          <w:p w14:paraId="543A8B64" w14:textId="1ADD9DEC" w:rsidR="00000000" w:rsidRPr="00F1631F" w:rsidRDefault="00ED5EAC" w:rsidP="11572EDC">
            <w:pPr>
              <w:rPr>
                <w:rFonts w:cs="Calibri"/>
                <w:b/>
                <w:bCs/>
                <w:sz w:val="20"/>
                <w:szCs w:val="20"/>
              </w:rPr>
            </w:pPr>
            <w:r w:rsidRPr="11572EDC">
              <w:rPr>
                <w:rFonts w:cs="Calibri"/>
                <w:b/>
                <w:bCs/>
                <w:sz w:val="20"/>
                <w:szCs w:val="20"/>
              </w:rPr>
              <w:t xml:space="preserve">2. Membership </w:t>
            </w:r>
            <w:r w:rsidR="00A00CC9" w:rsidRPr="11572EDC">
              <w:rPr>
                <w:rFonts w:cs="Calibri"/>
                <w:b/>
                <w:bCs/>
                <w:sz w:val="20"/>
                <w:szCs w:val="20"/>
              </w:rPr>
              <w:t>20</w:t>
            </w:r>
            <w:r w:rsidR="78CA8411" w:rsidRPr="11572EDC">
              <w:rPr>
                <w:rFonts w:cs="Calibri"/>
                <w:b/>
                <w:bCs/>
                <w:sz w:val="20"/>
                <w:szCs w:val="20"/>
              </w:rPr>
              <w:t>22</w:t>
            </w:r>
            <w:r w:rsidR="00A00CC9" w:rsidRPr="11572EDC">
              <w:rPr>
                <w:rFonts w:cs="Calibri"/>
                <w:b/>
                <w:bCs/>
                <w:sz w:val="20"/>
                <w:szCs w:val="20"/>
              </w:rPr>
              <w:t>/202</w:t>
            </w:r>
            <w:r w:rsidR="18497227" w:rsidRPr="11572EDC">
              <w:rPr>
                <w:rFonts w:cs="Calibri"/>
                <w:b/>
                <w:bCs/>
                <w:sz w:val="20"/>
                <w:szCs w:val="20"/>
              </w:rPr>
              <w:t>3</w:t>
            </w:r>
          </w:p>
        </w:tc>
      </w:tr>
      <w:tr w:rsidR="00000000" w:rsidRPr="00F1631F" w14:paraId="58836958" w14:textId="77777777" w:rsidTr="11572EDC">
        <w:tc>
          <w:tcPr>
            <w:tcW w:w="3493" w:type="dxa"/>
            <w:tcBorders>
              <w:top w:val="single" w:sz="4" w:space="0" w:color="BFBFBF" w:themeColor="background1" w:themeShade="BF"/>
            </w:tcBorders>
          </w:tcPr>
          <w:p w14:paraId="26DD5509" w14:textId="77777777" w:rsidR="00000000" w:rsidRPr="00F1631F" w:rsidRDefault="001D3352">
            <w:pPr>
              <w:rPr>
                <w:rFonts w:cs="Calibri"/>
                <w:sz w:val="20"/>
                <w:szCs w:val="20"/>
              </w:rPr>
            </w:pPr>
          </w:p>
        </w:tc>
        <w:tc>
          <w:tcPr>
            <w:tcW w:w="3493" w:type="dxa"/>
            <w:tcBorders>
              <w:top w:val="single" w:sz="4" w:space="0" w:color="BFBFBF" w:themeColor="background1" w:themeShade="BF"/>
            </w:tcBorders>
          </w:tcPr>
          <w:p w14:paraId="1413F9BD" w14:textId="77777777" w:rsidR="00000000" w:rsidRPr="00F1631F" w:rsidRDefault="00ED5EAC">
            <w:pPr>
              <w:rPr>
                <w:rFonts w:cs="Calibri"/>
                <w:sz w:val="20"/>
                <w:szCs w:val="20"/>
              </w:rPr>
            </w:pPr>
            <w:r w:rsidRPr="00F1631F">
              <w:rPr>
                <w:rFonts w:cs="Calibri"/>
                <w:sz w:val="20"/>
                <w:szCs w:val="20"/>
              </w:rPr>
              <w:t>Name</w:t>
            </w:r>
          </w:p>
        </w:tc>
        <w:tc>
          <w:tcPr>
            <w:tcW w:w="3494" w:type="dxa"/>
            <w:tcBorders>
              <w:top w:val="single" w:sz="4" w:space="0" w:color="BFBFBF" w:themeColor="background1" w:themeShade="BF"/>
              <w:left w:val="nil"/>
            </w:tcBorders>
          </w:tcPr>
          <w:p w14:paraId="5D60755D" w14:textId="77777777" w:rsidR="00000000" w:rsidRPr="00F1631F" w:rsidRDefault="001D3352">
            <w:pPr>
              <w:rPr>
                <w:rFonts w:cs="Calibri"/>
                <w:sz w:val="20"/>
                <w:szCs w:val="20"/>
              </w:rPr>
            </w:pPr>
          </w:p>
        </w:tc>
      </w:tr>
      <w:tr w:rsidR="00000000" w:rsidRPr="00F1631F" w14:paraId="7823889C" w14:textId="77777777" w:rsidTr="11572EDC">
        <w:tc>
          <w:tcPr>
            <w:tcW w:w="3493" w:type="dxa"/>
          </w:tcPr>
          <w:p w14:paraId="446D38C6" w14:textId="77777777" w:rsidR="00000000" w:rsidRPr="00F1631F" w:rsidRDefault="00ED5EAC">
            <w:pPr>
              <w:rPr>
                <w:rFonts w:cs="Calibri"/>
                <w:sz w:val="20"/>
                <w:szCs w:val="20"/>
              </w:rPr>
            </w:pPr>
            <w:r w:rsidRPr="00F1631F">
              <w:rPr>
                <w:rFonts w:cs="Calibri"/>
                <w:sz w:val="20"/>
                <w:szCs w:val="20"/>
              </w:rPr>
              <w:t>Chair</w:t>
            </w:r>
          </w:p>
        </w:tc>
        <w:tc>
          <w:tcPr>
            <w:tcW w:w="3493" w:type="dxa"/>
            <w:tcBorders>
              <w:bottom w:val="single" w:sz="4" w:space="0" w:color="BFBFBF" w:themeColor="background1" w:themeShade="BF"/>
            </w:tcBorders>
          </w:tcPr>
          <w:p w14:paraId="2D27DBAC" w14:textId="3D322550" w:rsidR="00000000" w:rsidRPr="00F1631F" w:rsidRDefault="00645772">
            <w:pPr>
              <w:rPr>
                <w:rFonts w:cs="Calibri"/>
                <w:sz w:val="20"/>
                <w:szCs w:val="20"/>
              </w:rPr>
            </w:pPr>
            <w:r>
              <w:rPr>
                <w:rFonts w:cs="Calibri"/>
                <w:sz w:val="20"/>
                <w:szCs w:val="20"/>
              </w:rPr>
              <w:t xml:space="preserve"> </w:t>
            </w:r>
            <w:r w:rsidR="00750038">
              <w:rPr>
                <w:rFonts w:cs="Calibri"/>
                <w:sz w:val="20"/>
                <w:szCs w:val="20"/>
              </w:rPr>
              <w:t>n/a [see section 9]</w:t>
            </w:r>
          </w:p>
        </w:tc>
        <w:tc>
          <w:tcPr>
            <w:tcW w:w="3494" w:type="dxa"/>
            <w:tcBorders>
              <w:left w:val="nil"/>
            </w:tcBorders>
          </w:tcPr>
          <w:p w14:paraId="6D2323DB" w14:textId="77777777" w:rsidR="00000000" w:rsidRPr="00F1631F" w:rsidRDefault="00ED5EAC">
            <w:pPr>
              <w:rPr>
                <w:rFonts w:cs="Calibri"/>
                <w:i/>
                <w:sz w:val="20"/>
                <w:szCs w:val="20"/>
              </w:rPr>
            </w:pPr>
            <w:r w:rsidRPr="00F1631F">
              <w:rPr>
                <w:rFonts w:cs="Calibri"/>
                <w:i/>
                <w:sz w:val="20"/>
                <w:szCs w:val="20"/>
              </w:rPr>
              <w:t xml:space="preserve">n.b. the Chair </w:t>
            </w:r>
            <w:r w:rsidRPr="00F1631F">
              <w:rPr>
                <w:rFonts w:cs="Calibri"/>
                <w:i/>
                <w:sz w:val="20"/>
                <w:szCs w:val="20"/>
                <w:u w:val="single"/>
              </w:rPr>
              <w:t>must</w:t>
            </w:r>
            <w:r w:rsidRPr="00F1631F">
              <w:rPr>
                <w:rFonts w:cs="Calibri"/>
                <w:i/>
                <w:sz w:val="20"/>
                <w:szCs w:val="20"/>
              </w:rPr>
              <w:t xml:space="preserve"> be a student</w:t>
            </w:r>
          </w:p>
        </w:tc>
      </w:tr>
      <w:tr w:rsidR="00000000" w:rsidRPr="00F1631F" w14:paraId="278E7641" w14:textId="77777777" w:rsidTr="11572EDC">
        <w:tc>
          <w:tcPr>
            <w:tcW w:w="3493" w:type="dxa"/>
          </w:tcPr>
          <w:p w14:paraId="063CB2D9" w14:textId="77777777" w:rsidR="00000000" w:rsidRPr="00F1631F" w:rsidRDefault="00ED5EAC">
            <w:pPr>
              <w:rPr>
                <w:rFonts w:cs="Calibri"/>
                <w:sz w:val="20"/>
                <w:szCs w:val="20"/>
              </w:rPr>
            </w:pPr>
            <w:r w:rsidRPr="00F1631F">
              <w:rPr>
                <w:rFonts w:cs="Calibri"/>
                <w:sz w:val="20"/>
                <w:szCs w:val="20"/>
              </w:rPr>
              <w:t>Secretary</w:t>
            </w:r>
          </w:p>
        </w:tc>
        <w:tc>
          <w:tcPr>
            <w:tcW w:w="3493" w:type="dxa"/>
            <w:tcBorders>
              <w:top w:val="single" w:sz="4" w:space="0" w:color="BFBFBF" w:themeColor="background1" w:themeShade="BF"/>
              <w:bottom w:val="single" w:sz="4" w:space="0" w:color="BFBFBF" w:themeColor="background1" w:themeShade="BF"/>
            </w:tcBorders>
          </w:tcPr>
          <w:p w14:paraId="61A5F124" w14:textId="1961C59F" w:rsidR="00000000" w:rsidRPr="00F1631F" w:rsidRDefault="00750038">
            <w:pPr>
              <w:rPr>
                <w:rFonts w:cs="Calibri"/>
                <w:sz w:val="20"/>
                <w:szCs w:val="20"/>
              </w:rPr>
            </w:pPr>
            <w:r>
              <w:rPr>
                <w:rFonts w:cs="Calibri"/>
                <w:sz w:val="20"/>
                <w:szCs w:val="20"/>
              </w:rPr>
              <w:t>n/a [see section 9]</w:t>
            </w:r>
          </w:p>
        </w:tc>
        <w:tc>
          <w:tcPr>
            <w:tcW w:w="3494" w:type="dxa"/>
            <w:tcBorders>
              <w:left w:val="nil"/>
            </w:tcBorders>
          </w:tcPr>
          <w:p w14:paraId="3620E8C4" w14:textId="77777777" w:rsidR="00000000" w:rsidRPr="00F1631F" w:rsidRDefault="00ED5EAC">
            <w:pPr>
              <w:rPr>
                <w:rFonts w:cs="Calibri"/>
                <w:i/>
                <w:sz w:val="20"/>
                <w:szCs w:val="20"/>
              </w:rPr>
            </w:pPr>
            <w:r w:rsidRPr="00F1631F">
              <w:rPr>
                <w:rFonts w:cs="Calibri"/>
                <w:i/>
                <w:sz w:val="20"/>
                <w:szCs w:val="20"/>
              </w:rPr>
              <w:t xml:space="preserve">n.b. the Secretary </w:t>
            </w:r>
            <w:r w:rsidRPr="00F1631F">
              <w:rPr>
                <w:rFonts w:cs="Calibri"/>
                <w:i/>
                <w:sz w:val="20"/>
                <w:szCs w:val="20"/>
                <w:u w:val="single"/>
              </w:rPr>
              <w:t>must</w:t>
            </w:r>
            <w:r w:rsidRPr="00F1631F">
              <w:rPr>
                <w:rFonts w:cs="Calibri"/>
                <w:i/>
                <w:sz w:val="20"/>
                <w:szCs w:val="20"/>
              </w:rPr>
              <w:t xml:space="preserve"> be a student</w:t>
            </w:r>
          </w:p>
        </w:tc>
      </w:tr>
      <w:tr w:rsidR="00000000" w:rsidRPr="00F1631F" w14:paraId="35FDF08B" w14:textId="77777777" w:rsidTr="11572EDC">
        <w:trPr>
          <w:trHeight w:val="70"/>
        </w:trPr>
        <w:tc>
          <w:tcPr>
            <w:tcW w:w="3493" w:type="dxa"/>
          </w:tcPr>
          <w:p w14:paraId="1F5B674B" w14:textId="77777777" w:rsidR="00000000" w:rsidRPr="00F1631F" w:rsidRDefault="00ED5EAC">
            <w:pPr>
              <w:rPr>
                <w:rFonts w:cs="Calibri"/>
                <w:sz w:val="20"/>
                <w:szCs w:val="20"/>
              </w:rPr>
            </w:pPr>
            <w:r w:rsidRPr="00F1631F">
              <w:rPr>
                <w:rFonts w:cs="Calibri"/>
                <w:sz w:val="20"/>
                <w:szCs w:val="20"/>
              </w:rPr>
              <w:t>Academic Convenor</w:t>
            </w:r>
          </w:p>
        </w:tc>
        <w:tc>
          <w:tcPr>
            <w:tcW w:w="3493" w:type="dxa"/>
            <w:tcBorders>
              <w:top w:val="single" w:sz="4" w:space="0" w:color="BFBFBF" w:themeColor="background1" w:themeShade="BF"/>
              <w:bottom w:val="single" w:sz="4" w:space="0" w:color="BFBFBF" w:themeColor="background1" w:themeShade="BF"/>
            </w:tcBorders>
          </w:tcPr>
          <w:p w14:paraId="10966D42" w14:textId="39A9DAB9" w:rsidR="00000000" w:rsidRPr="00F1631F" w:rsidRDefault="00750038">
            <w:pPr>
              <w:rPr>
                <w:rFonts w:cs="Calibri"/>
                <w:sz w:val="20"/>
                <w:szCs w:val="20"/>
              </w:rPr>
            </w:pPr>
            <w:r>
              <w:rPr>
                <w:rFonts w:cs="Calibri"/>
                <w:sz w:val="20"/>
                <w:szCs w:val="20"/>
              </w:rPr>
              <w:t>Dr Lydia Plath</w:t>
            </w:r>
          </w:p>
        </w:tc>
        <w:tc>
          <w:tcPr>
            <w:tcW w:w="3494" w:type="dxa"/>
            <w:tcBorders>
              <w:left w:val="nil"/>
            </w:tcBorders>
          </w:tcPr>
          <w:p w14:paraId="75EA3B9D" w14:textId="77777777" w:rsidR="00000000" w:rsidRPr="00F1631F" w:rsidRDefault="001D3352">
            <w:pPr>
              <w:rPr>
                <w:rFonts w:cs="Calibri"/>
                <w:sz w:val="20"/>
                <w:szCs w:val="20"/>
              </w:rPr>
            </w:pPr>
          </w:p>
        </w:tc>
      </w:tr>
      <w:tr w:rsidR="00000000" w:rsidRPr="00F1631F" w14:paraId="10684D46" w14:textId="77777777" w:rsidTr="11572EDC">
        <w:tc>
          <w:tcPr>
            <w:tcW w:w="6986" w:type="dxa"/>
            <w:gridSpan w:val="2"/>
            <w:tcBorders>
              <w:bottom w:val="single" w:sz="4" w:space="0" w:color="BFBFBF" w:themeColor="background1" w:themeShade="BF"/>
            </w:tcBorders>
          </w:tcPr>
          <w:p w14:paraId="6A01DDBC" w14:textId="77777777" w:rsidR="00000000" w:rsidRPr="00F1631F" w:rsidRDefault="001D3352">
            <w:pPr>
              <w:rPr>
                <w:rFonts w:cs="Calibri"/>
                <w:sz w:val="20"/>
                <w:szCs w:val="20"/>
              </w:rPr>
            </w:pPr>
          </w:p>
        </w:tc>
        <w:tc>
          <w:tcPr>
            <w:tcW w:w="3494" w:type="dxa"/>
            <w:tcBorders>
              <w:left w:val="nil"/>
            </w:tcBorders>
          </w:tcPr>
          <w:p w14:paraId="64A45BF2" w14:textId="77777777" w:rsidR="00000000" w:rsidRPr="00F1631F" w:rsidRDefault="001D3352">
            <w:pPr>
              <w:rPr>
                <w:rFonts w:cs="Calibri"/>
                <w:sz w:val="20"/>
                <w:szCs w:val="20"/>
              </w:rPr>
            </w:pPr>
          </w:p>
        </w:tc>
      </w:tr>
      <w:tr w:rsidR="00000000" w:rsidRPr="00F1631F" w14:paraId="3CAF9D69" w14:textId="77777777" w:rsidTr="11572EDC">
        <w:tc>
          <w:tcPr>
            <w:tcW w:w="3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C6941A9" w14:textId="77777777" w:rsidR="00000000" w:rsidRPr="00273F0D" w:rsidRDefault="00ED5EAC">
            <w:pPr>
              <w:rPr>
                <w:rFonts w:cs="Calibri"/>
                <w:sz w:val="20"/>
                <w:szCs w:val="20"/>
              </w:rPr>
            </w:pPr>
            <w:r w:rsidRPr="00273F0D">
              <w:rPr>
                <w:rFonts w:cs="Calibri"/>
                <w:sz w:val="20"/>
                <w:szCs w:val="20"/>
              </w:rPr>
              <w:t>Number of staff members</w:t>
            </w:r>
          </w:p>
        </w:tc>
        <w:tc>
          <w:tcPr>
            <w:tcW w:w="3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D08B1F5" w14:textId="5E0A7061" w:rsidR="00000000" w:rsidRPr="00AB4EEC" w:rsidRDefault="00CE40D4">
            <w:pPr>
              <w:rPr>
                <w:rFonts w:cs="Calibri"/>
                <w:sz w:val="20"/>
                <w:szCs w:val="20"/>
              </w:rPr>
            </w:pPr>
            <w:r>
              <w:rPr>
                <w:rFonts w:cs="Calibri"/>
                <w:sz w:val="20"/>
                <w:szCs w:val="20"/>
              </w:rPr>
              <w:t xml:space="preserve">2 – Student Voice Lead; Student Recruitment and Experience </w:t>
            </w:r>
            <w:r w:rsidR="008947AF">
              <w:rPr>
                <w:rFonts w:cs="Calibri"/>
                <w:sz w:val="20"/>
                <w:szCs w:val="20"/>
              </w:rPr>
              <w:t>Coordinator</w:t>
            </w:r>
          </w:p>
        </w:tc>
        <w:tc>
          <w:tcPr>
            <w:tcW w:w="3494" w:type="dxa"/>
            <w:tcBorders>
              <w:left w:val="single" w:sz="4" w:space="0" w:color="BFBFBF" w:themeColor="background1" w:themeShade="BF"/>
            </w:tcBorders>
          </w:tcPr>
          <w:p w14:paraId="119FDB60" w14:textId="77777777" w:rsidR="00000000" w:rsidRPr="00F1631F" w:rsidRDefault="001D3352">
            <w:pPr>
              <w:rPr>
                <w:rFonts w:cs="Calibri"/>
                <w:sz w:val="20"/>
                <w:szCs w:val="20"/>
              </w:rPr>
            </w:pPr>
          </w:p>
        </w:tc>
      </w:tr>
      <w:tr w:rsidR="00000000" w:rsidRPr="00F1631F" w14:paraId="60E8560F" w14:textId="77777777" w:rsidTr="11572EDC">
        <w:trPr>
          <w:trHeight w:val="70"/>
        </w:trPr>
        <w:tc>
          <w:tcPr>
            <w:tcW w:w="3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368D14" w14:textId="77777777" w:rsidR="00000000" w:rsidRPr="00273F0D" w:rsidRDefault="00ED5EAC">
            <w:pPr>
              <w:rPr>
                <w:rFonts w:cs="Calibri"/>
                <w:sz w:val="20"/>
                <w:szCs w:val="20"/>
              </w:rPr>
            </w:pPr>
            <w:r w:rsidRPr="00273F0D">
              <w:rPr>
                <w:rFonts w:cs="Calibri"/>
                <w:sz w:val="20"/>
                <w:szCs w:val="20"/>
              </w:rPr>
              <w:t>Number of student members</w:t>
            </w:r>
          </w:p>
        </w:tc>
        <w:tc>
          <w:tcPr>
            <w:tcW w:w="3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FCEFA21" w14:textId="3700CED3" w:rsidR="00000000" w:rsidRPr="00AB4EEC" w:rsidRDefault="00750038">
            <w:pPr>
              <w:rPr>
                <w:rFonts w:cs="Calibri"/>
                <w:sz w:val="20"/>
                <w:szCs w:val="20"/>
              </w:rPr>
            </w:pPr>
            <w:r>
              <w:rPr>
                <w:rFonts w:cs="Calibri"/>
                <w:sz w:val="20"/>
                <w:szCs w:val="20"/>
              </w:rPr>
              <w:t>7 Student Voice Ambassadors + open to entire UG cohort</w:t>
            </w:r>
          </w:p>
        </w:tc>
        <w:tc>
          <w:tcPr>
            <w:tcW w:w="3494" w:type="dxa"/>
            <w:tcBorders>
              <w:left w:val="single" w:sz="4" w:space="0" w:color="BFBFBF" w:themeColor="background1" w:themeShade="BF"/>
            </w:tcBorders>
          </w:tcPr>
          <w:p w14:paraId="625E90DD" w14:textId="77777777" w:rsidR="00000000" w:rsidRPr="00F1631F" w:rsidRDefault="001D3352">
            <w:pPr>
              <w:rPr>
                <w:rFonts w:cs="Calibri"/>
                <w:sz w:val="20"/>
                <w:szCs w:val="20"/>
              </w:rPr>
            </w:pPr>
          </w:p>
        </w:tc>
      </w:tr>
    </w:tbl>
    <w:p w14:paraId="4C3A6D3E" w14:textId="77777777" w:rsidR="00000000" w:rsidRPr="00F1631F" w:rsidRDefault="001D3352">
      <w:pPr>
        <w:rPr>
          <w:rFonts w:ascii="Calibri" w:hAnsi="Calibri" w:cs="Calibri"/>
          <w:sz w:val="20"/>
          <w:szCs w:val="20"/>
        </w:rPr>
      </w:pPr>
    </w:p>
    <w:tbl>
      <w:tblPr>
        <w:tblW w:w="0" w:type="auto"/>
        <w:tblInd w:w="10" w:type="dxa"/>
        <w:tblCellMar>
          <w:left w:w="10" w:type="dxa"/>
          <w:right w:w="10" w:type="dxa"/>
        </w:tblCellMar>
        <w:tblLook w:val="04A0" w:firstRow="1" w:lastRow="0" w:firstColumn="1" w:lastColumn="0" w:noHBand="0" w:noVBand="1"/>
      </w:tblPr>
      <w:tblGrid>
        <w:gridCol w:w="3397"/>
        <w:gridCol w:w="3544"/>
        <w:gridCol w:w="3539"/>
      </w:tblGrid>
      <w:tr w:rsidR="00000000" w:rsidRPr="00F1631F" w14:paraId="0AE1E9F1" w14:textId="77777777">
        <w:tc>
          <w:tcPr>
            <w:tcW w:w="10480" w:type="dxa"/>
            <w:gridSpan w:val="3"/>
            <w:tcBorders>
              <w:top w:val="single" w:sz="4" w:space="0" w:color="BFBFBF"/>
              <w:left w:val="single" w:sz="4" w:space="0" w:color="BFBFBF"/>
              <w:bottom w:val="single" w:sz="4" w:space="0" w:color="BFBFBF"/>
              <w:right w:val="single" w:sz="4" w:space="0" w:color="BFBFBF"/>
            </w:tcBorders>
            <w:shd w:val="clear" w:color="auto" w:fill="BDD6EE"/>
          </w:tcPr>
          <w:p w14:paraId="787DBDA9" w14:textId="77777777" w:rsidR="00000000" w:rsidRPr="00F1631F" w:rsidRDefault="00ED5EAC">
            <w:pPr>
              <w:rPr>
                <w:rFonts w:cs="Calibri"/>
                <w:sz w:val="20"/>
                <w:szCs w:val="20"/>
              </w:rPr>
            </w:pPr>
            <w:r w:rsidRPr="00F1631F">
              <w:rPr>
                <w:rFonts w:cs="Calibri"/>
                <w:sz w:val="20"/>
                <w:szCs w:val="20"/>
              </w:rPr>
              <w:t>Please indicate who, out of the following, attended SSLC meetings this year:</w:t>
            </w:r>
          </w:p>
        </w:tc>
      </w:tr>
      <w:tr w:rsidR="00000000" w:rsidRPr="00F1631F" w14:paraId="10DBC5B0" w14:textId="77777777">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17D88B9C" w14:textId="77777777" w:rsidR="00000000" w:rsidRPr="00F1631F" w:rsidRDefault="001D3352">
            <w:pPr>
              <w:rPr>
                <w:rFonts w:cs="Calibri"/>
                <w:sz w:val="20"/>
                <w:szCs w:val="20"/>
              </w:rPr>
            </w:pPr>
          </w:p>
        </w:tc>
        <w:tc>
          <w:tcPr>
            <w:tcW w:w="3544"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697096F7" w14:textId="77777777" w:rsidR="00000000" w:rsidRPr="00F1631F" w:rsidRDefault="00ED5EAC">
            <w:pPr>
              <w:jc w:val="center"/>
              <w:rPr>
                <w:rFonts w:cs="Calibri"/>
                <w:sz w:val="20"/>
                <w:szCs w:val="20"/>
              </w:rPr>
            </w:pPr>
            <w:r w:rsidRPr="00F1631F">
              <w:rPr>
                <w:rFonts w:cs="Calibri"/>
                <w:sz w:val="20"/>
                <w:szCs w:val="20"/>
              </w:rPr>
              <w:t>Invited to attend?</w:t>
            </w:r>
          </w:p>
          <w:p w14:paraId="1F5C83E2" w14:textId="77777777" w:rsidR="00000000" w:rsidRPr="00F1631F" w:rsidRDefault="00ED5EAC">
            <w:pPr>
              <w:jc w:val="center"/>
              <w:rPr>
                <w:rFonts w:cs="Arial"/>
                <w:i/>
                <w:sz w:val="12"/>
                <w:szCs w:val="20"/>
              </w:rPr>
            </w:pPr>
            <w:r w:rsidRPr="00F1631F">
              <w:rPr>
                <w:rFonts w:cs="Arial"/>
                <w:i/>
                <w:sz w:val="12"/>
                <w:szCs w:val="20"/>
              </w:rPr>
              <w:t>(Delete as applicable)</w:t>
            </w:r>
          </w:p>
        </w:tc>
        <w:tc>
          <w:tcPr>
            <w:tcW w:w="3539"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3B3C3C22" w14:textId="0BFB6043" w:rsidR="00000000" w:rsidRPr="00F1631F" w:rsidRDefault="00273F0D">
            <w:pPr>
              <w:jc w:val="center"/>
              <w:rPr>
                <w:rFonts w:cs="Calibri"/>
                <w:sz w:val="20"/>
                <w:szCs w:val="20"/>
              </w:rPr>
            </w:pPr>
            <w:r>
              <w:rPr>
                <w:rFonts w:cs="Calibri"/>
                <w:sz w:val="20"/>
                <w:szCs w:val="20"/>
              </w:rPr>
              <w:t>Attended at least one SSLC?</w:t>
            </w:r>
          </w:p>
        </w:tc>
      </w:tr>
      <w:tr w:rsidR="00273F0D" w:rsidRPr="00F1631F" w14:paraId="5AB46C9A" w14:textId="77777777">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5A3BA28A" w14:textId="77777777" w:rsidR="00273F0D" w:rsidRPr="00F1631F" w:rsidRDefault="00273F0D" w:rsidP="00273F0D">
            <w:pPr>
              <w:tabs>
                <w:tab w:val="left" w:pos="3831"/>
              </w:tabs>
              <w:rPr>
                <w:rFonts w:cs="Calibri"/>
                <w:sz w:val="20"/>
                <w:szCs w:val="20"/>
              </w:rPr>
            </w:pPr>
            <w:r w:rsidRPr="00F1631F">
              <w:rPr>
                <w:rFonts w:cs="Calibri"/>
                <w:sz w:val="20"/>
                <w:szCs w:val="20"/>
              </w:rPr>
              <w:t>SU representative</w:t>
            </w:r>
          </w:p>
        </w:tc>
        <w:tc>
          <w:tcPr>
            <w:tcW w:w="3544" w:type="dxa"/>
            <w:tcBorders>
              <w:top w:val="single" w:sz="4" w:space="0" w:color="BFBFBF"/>
              <w:left w:val="single" w:sz="4" w:space="0" w:color="BFBFBF"/>
              <w:bottom w:val="single" w:sz="4" w:space="0" w:color="BFBFBF"/>
              <w:right w:val="single" w:sz="4" w:space="0" w:color="BFBFBF"/>
            </w:tcBorders>
            <w:shd w:val="clear" w:color="auto" w:fill="FFFFFF"/>
          </w:tcPr>
          <w:p w14:paraId="3CD76B6A" w14:textId="21AD5FE3" w:rsidR="00273F0D" w:rsidRPr="00F1631F" w:rsidRDefault="008947AF" w:rsidP="00BC0EE4">
            <w:pPr>
              <w:tabs>
                <w:tab w:val="left" w:pos="3831"/>
              </w:tabs>
              <w:rPr>
                <w:rFonts w:cs="Calibri"/>
                <w:sz w:val="20"/>
                <w:szCs w:val="20"/>
              </w:rPr>
            </w:pPr>
            <w:r>
              <w:rPr>
                <w:rFonts w:cs="Calibri"/>
                <w:sz w:val="20"/>
                <w:szCs w:val="20"/>
              </w:rPr>
              <w:t>no</w:t>
            </w:r>
          </w:p>
        </w:tc>
        <w:tc>
          <w:tcPr>
            <w:tcW w:w="3539" w:type="dxa"/>
            <w:tcBorders>
              <w:top w:val="single" w:sz="4" w:space="0" w:color="BFBFBF"/>
              <w:left w:val="single" w:sz="4" w:space="0" w:color="BFBFBF"/>
              <w:bottom w:val="single" w:sz="4" w:space="0" w:color="BFBFBF"/>
              <w:right w:val="single" w:sz="4" w:space="0" w:color="BFBFBF"/>
            </w:tcBorders>
            <w:shd w:val="clear" w:color="auto" w:fill="FFFFFF"/>
          </w:tcPr>
          <w:p w14:paraId="2F408ED6" w14:textId="0919AE86" w:rsidR="00273F0D" w:rsidRPr="00F1631F" w:rsidRDefault="00F95BED" w:rsidP="00273F0D">
            <w:pPr>
              <w:tabs>
                <w:tab w:val="left" w:pos="3831"/>
              </w:tabs>
              <w:jc w:val="center"/>
              <w:rPr>
                <w:rFonts w:cs="Calibri"/>
                <w:sz w:val="20"/>
                <w:szCs w:val="20"/>
              </w:rPr>
            </w:pPr>
            <w:r>
              <w:rPr>
                <w:rFonts w:cs="Calibri"/>
                <w:sz w:val="20"/>
                <w:szCs w:val="20"/>
              </w:rPr>
              <w:t>No</w:t>
            </w:r>
          </w:p>
        </w:tc>
      </w:tr>
      <w:tr w:rsidR="00273F0D" w:rsidRPr="00F1631F" w14:paraId="03097D07" w14:textId="77777777">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56B72703" w14:textId="77777777" w:rsidR="00273F0D" w:rsidRPr="00F1631F" w:rsidRDefault="00273F0D" w:rsidP="00273F0D">
            <w:pPr>
              <w:tabs>
                <w:tab w:val="left" w:pos="3831"/>
              </w:tabs>
              <w:rPr>
                <w:rFonts w:cs="Calibri"/>
                <w:sz w:val="20"/>
                <w:szCs w:val="20"/>
              </w:rPr>
            </w:pPr>
            <w:r w:rsidRPr="00F1631F">
              <w:rPr>
                <w:rFonts w:cs="Calibri"/>
                <w:sz w:val="20"/>
                <w:szCs w:val="20"/>
              </w:rPr>
              <w:t>Subject Librarian</w:t>
            </w:r>
          </w:p>
        </w:tc>
        <w:tc>
          <w:tcPr>
            <w:tcW w:w="3544" w:type="dxa"/>
            <w:tcBorders>
              <w:top w:val="single" w:sz="4" w:space="0" w:color="BFBFBF"/>
              <w:left w:val="single" w:sz="4" w:space="0" w:color="BFBFBF"/>
              <w:bottom w:val="single" w:sz="4" w:space="0" w:color="BFBFBF"/>
              <w:right w:val="single" w:sz="4" w:space="0" w:color="BFBFBF"/>
            </w:tcBorders>
            <w:shd w:val="clear" w:color="auto" w:fill="FFFFFF"/>
          </w:tcPr>
          <w:p w14:paraId="4B607A7A" w14:textId="704E933F" w:rsidR="00273F0D" w:rsidRPr="00F1631F" w:rsidRDefault="009D0D37" w:rsidP="00BC0EE4">
            <w:pPr>
              <w:tabs>
                <w:tab w:val="left" w:pos="3831"/>
              </w:tabs>
              <w:rPr>
                <w:rFonts w:cs="Calibri"/>
                <w:sz w:val="20"/>
                <w:szCs w:val="20"/>
              </w:rPr>
            </w:pPr>
            <w:r>
              <w:rPr>
                <w:rFonts w:cs="Calibri"/>
                <w:sz w:val="20"/>
                <w:szCs w:val="20"/>
              </w:rPr>
              <w:t>yes</w:t>
            </w:r>
          </w:p>
        </w:tc>
        <w:tc>
          <w:tcPr>
            <w:tcW w:w="3539" w:type="dxa"/>
            <w:tcBorders>
              <w:top w:val="single" w:sz="4" w:space="0" w:color="BFBFBF"/>
              <w:left w:val="single" w:sz="4" w:space="0" w:color="BFBFBF"/>
              <w:bottom w:val="single" w:sz="4" w:space="0" w:color="BFBFBF"/>
              <w:right w:val="single" w:sz="4" w:space="0" w:color="BFBFBF"/>
            </w:tcBorders>
            <w:shd w:val="clear" w:color="auto" w:fill="FFFFFF"/>
          </w:tcPr>
          <w:p w14:paraId="4F4772BC" w14:textId="05BF25F1" w:rsidR="00273F0D" w:rsidRPr="00F1631F" w:rsidRDefault="009D0D37" w:rsidP="00BC0EE4">
            <w:pPr>
              <w:tabs>
                <w:tab w:val="left" w:pos="3831"/>
              </w:tabs>
              <w:rPr>
                <w:rFonts w:cs="Calibri"/>
                <w:sz w:val="20"/>
                <w:szCs w:val="20"/>
              </w:rPr>
            </w:pPr>
            <w:r>
              <w:rPr>
                <w:rFonts w:cs="Calibri"/>
                <w:sz w:val="20"/>
                <w:szCs w:val="20"/>
              </w:rPr>
              <w:t>Yes</w:t>
            </w:r>
          </w:p>
        </w:tc>
      </w:tr>
      <w:tr w:rsidR="00273F0D" w:rsidRPr="00F1631F" w14:paraId="3C8A1C09" w14:textId="77777777">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1E0E2A25" w14:textId="77777777" w:rsidR="00273F0D" w:rsidRPr="00F1631F" w:rsidRDefault="00273F0D" w:rsidP="00273F0D">
            <w:pPr>
              <w:tabs>
                <w:tab w:val="left" w:pos="3831"/>
              </w:tabs>
              <w:rPr>
                <w:rFonts w:cs="Calibri"/>
                <w:sz w:val="20"/>
                <w:szCs w:val="20"/>
              </w:rPr>
            </w:pPr>
            <w:r w:rsidRPr="00F1631F">
              <w:rPr>
                <w:rFonts w:cs="Calibri"/>
                <w:sz w:val="20"/>
                <w:szCs w:val="20"/>
              </w:rPr>
              <w:t>Careers Advisor</w:t>
            </w:r>
          </w:p>
        </w:tc>
        <w:tc>
          <w:tcPr>
            <w:tcW w:w="3544" w:type="dxa"/>
            <w:tcBorders>
              <w:top w:val="single" w:sz="4" w:space="0" w:color="BFBFBF"/>
              <w:left w:val="single" w:sz="4" w:space="0" w:color="BFBFBF"/>
              <w:bottom w:val="single" w:sz="4" w:space="0" w:color="BFBFBF"/>
              <w:right w:val="single" w:sz="4" w:space="0" w:color="BFBFBF"/>
            </w:tcBorders>
            <w:shd w:val="clear" w:color="auto" w:fill="FFFFFF"/>
          </w:tcPr>
          <w:p w14:paraId="2073948E" w14:textId="0C690742" w:rsidR="00273F0D" w:rsidRPr="00F1631F" w:rsidRDefault="009D0D37" w:rsidP="00BC0EE4">
            <w:pPr>
              <w:tabs>
                <w:tab w:val="left" w:pos="3831"/>
              </w:tabs>
              <w:rPr>
                <w:rFonts w:cs="Calibri"/>
                <w:sz w:val="20"/>
                <w:szCs w:val="20"/>
              </w:rPr>
            </w:pPr>
            <w:r>
              <w:rPr>
                <w:rFonts w:cs="Calibri"/>
                <w:sz w:val="20"/>
                <w:szCs w:val="20"/>
              </w:rPr>
              <w:t>yes</w:t>
            </w:r>
          </w:p>
        </w:tc>
        <w:tc>
          <w:tcPr>
            <w:tcW w:w="3539" w:type="dxa"/>
            <w:tcBorders>
              <w:top w:val="single" w:sz="4" w:space="0" w:color="BFBFBF"/>
              <w:left w:val="single" w:sz="4" w:space="0" w:color="BFBFBF"/>
              <w:bottom w:val="single" w:sz="4" w:space="0" w:color="BFBFBF"/>
              <w:right w:val="single" w:sz="4" w:space="0" w:color="BFBFBF"/>
            </w:tcBorders>
            <w:shd w:val="clear" w:color="auto" w:fill="FFFFFF"/>
          </w:tcPr>
          <w:p w14:paraId="0D16BE2A" w14:textId="59DBA67C" w:rsidR="00273F0D" w:rsidRPr="00F1631F" w:rsidRDefault="009D0D37" w:rsidP="00BC0EE4">
            <w:pPr>
              <w:tabs>
                <w:tab w:val="left" w:pos="3831"/>
              </w:tabs>
              <w:rPr>
                <w:rFonts w:cs="Calibri"/>
                <w:sz w:val="20"/>
                <w:szCs w:val="20"/>
              </w:rPr>
            </w:pPr>
            <w:r>
              <w:rPr>
                <w:rFonts w:cs="Calibri"/>
                <w:sz w:val="20"/>
                <w:szCs w:val="20"/>
              </w:rPr>
              <w:t>Yes</w:t>
            </w:r>
          </w:p>
        </w:tc>
      </w:tr>
      <w:tr w:rsidR="00273F0D" w:rsidRPr="00F1631F" w14:paraId="37CF7404" w14:textId="77777777">
        <w:tc>
          <w:tcPr>
            <w:tcW w:w="3397" w:type="dxa"/>
            <w:tcBorders>
              <w:top w:val="single" w:sz="4" w:space="0" w:color="BFBFBF"/>
              <w:left w:val="single" w:sz="4" w:space="0" w:color="BFBFBF"/>
              <w:bottom w:val="single" w:sz="4" w:space="0" w:color="BFBFBF"/>
              <w:right w:val="single" w:sz="4" w:space="0" w:color="BFBFBF"/>
            </w:tcBorders>
            <w:shd w:val="clear" w:color="auto" w:fill="FFFFFF"/>
          </w:tcPr>
          <w:p w14:paraId="196269C0" w14:textId="77777777" w:rsidR="00273F0D" w:rsidRPr="00F1631F" w:rsidRDefault="00273F0D" w:rsidP="00273F0D">
            <w:pPr>
              <w:tabs>
                <w:tab w:val="left" w:pos="3831"/>
              </w:tabs>
              <w:rPr>
                <w:rFonts w:cs="Calibri"/>
                <w:sz w:val="20"/>
                <w:szCs w:val="20"/>
              </w:rPr>
            </w:pPr>
            <w:r w:rsidRPr="00F1631F">
              <w:rPr>
                <w:rFonts w:cs="Calibri"/>
                <w:sz w:val="20"/>
                <w:szCs w:val="20"/>
              </w:rPr>
              <w:t>Technical and Learning Support</w:t>
            </w:r>
          </w:p>
        </w:tc>
        <w:tc>
          <w:tcPr>
            <w:tcW w:w="3544" w:type="dxa"/>
            <w:tcBorders>
              <w:top w:val="single" w:sz="4" w:space="0" w:color="BFBFBF"/>
              <w:left w:val="single" w:sz="4" w:space="0" w:color="BFBFBF"/>
              <w:bottom w:val="single" w:sz="4" w:space="0" w:color="BFBFBF"/>
              <w:right w:val="single" w:sz="4" w:space="0" w:color="BFBFBF"/>
            </w:tcBorders>
            <w:shd w:val="clear" w:color="auto" w:fill="FFFFFF"/>
          </w:tcPr>
          <w:p w14:paraId="6F7FB47A" w14:textId="3AA19EC4" w:rsidR="00273F0D" w:rsidRPr="00F1631F" w:rsidRDefault="003B2867" w:rsidP="00273F0D">
            <w:pPr>
              <w:tabs>
                <w:tab w:val="left" w:pos="3831"/>
              </w:tabs>
              <w:jc w:val="center"/>
              <w:rPr>
                <w:rFonts w:cs="Calibri"/>
                <w:sz w:val="20"/>
                <w:szCs w:val="20"/>
              </w:rPr>
            </w:pPr>
            <w:r>
              <w:rPr>
                <w:rFonts w:cs="Calibri"/>
                <w:sz w:val="20"/>
                <w:szCs w:val="20"/>
              </w:rPr>
              <w:t>n/a</w:t>
            </w:r>
          </w:p>
        </w:tc>
        <w:tc>
          <w:tcPr>
            <w:tcW w:w="3539" w:type="dxa"/>
            <w:tcBorders>
              <w:top w:val="single" w:sz="4" w:space="0" w:color="BFBFBF"/>
              <w:left w:val="single" w:sz="4" w:space="0" w:color="BFBFBF"/>
              <w:bottom w:val="single" w:sz="4" w:space="0" w:color="BFBFBF"/>
              <w:right w:val="single" w:sz="4" w:space="0" w:color="BFBFBF"/>
            </w:tcBorders>
            <w:shd w:val="clear" w:color="auto" w:fill="FFFFFF"/>
          </w:tcPr>
          <w:p w14:paraId="113BA256" w14:textId="7FD8FD8A" w:rsidR="00273F0D" w:rsidRPr="00F1631F" w:rsidRDefault="003B2867" w:rsidP="00BC0EE4">
            <w:pPr>
              <w:tabs>
                <w:tab w:val="left" w:pos="3831"/>
              </w:tabs>
              <w:rPr>
                <w:rFonts w:cs="Calibri"/>
                <w:sz w:val="20"/>
                <w:szCs w:val="20"/>
              </w:rPr>
            </w:pPr>
            <w:r>
              <w:rPr>
                <w:rFonts w:cs="Calibri"/>
                <w:sz w:val="20"/>
                <w:szCs w:val="20"/>
              </w:rPr>
              <w:t>n/a</w:t>
            </w:r>
          </w:p>
        </w:tc>
      </w:tr>
      <w:tr w:rsidR="00273F0D" w:rsidRPr="00F1631F" w14:paraId="7DAE6126" w14:textId="77777777">
        <w:trPr>
          <w:trHeight w:val="633"/>
        </w:trPr>
        <w:tc>
          <w:tcPr>
            <w:tcW w:w="3397"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2CA28ED4" w14:textId="77777777" w:rsidR="00273F0D" w:rsidRPr="00F1631F" w:rsidRDefault="00273F0D" w:rsidP="00273F0D">
            <w:pPr>
              <w:tabs>
                <w:tab w:val="left" w:pos="3831"/>
              </w:tabs>
              <w:jc w:val="right"/>
              <w:rPr>
                <w:rFonts w:cs="Calibri"/>
                <w:i/>
                <w:sz w:val="20"/>
                <w:szCs w:val="20"/>
              </w:rPr>
            </w:pPr>
            <w:r>
              <w:rPr>
                <w:rFonts w:cs="Calibri"/>
                <w:i/>
                <w:sz w:val="20"/>
                <w:szCs w:val="20"/>
              </w:rPr>
              <w:t>Please indicate here if there were any other attendees</w:t>
            </w:r>
            <w:r w:rsidRPr="00F1631F">
              <w:rPr>
                <w:rFonts w:cs="Calibri"/>
                <w:i/>
                <w:sz w:val="20"/>
                <w:szCs w:val="20"/>
              </w:rPr>
              <w:t>:</w:t>
            </w:r>
          </w:p>
        </w:tc>
        <w:tc>
          <w:tcPr>
            <w:tcW w:w="7083" w:type="dxa"/>
            <w:gridSpan w:val="2"/>
            <w:tcBorders>
              <w:top w:val="single" w:sz="4" w:space="0" w:color="BFBFBF"/>
              <w:left w:val="single" w:sz="4" w:space="0" w:color="BFBFBF"/>
              <w:bottom w:val="single" w:sz="4" w:space="0" w:color="BFBFBF"/>
              <w:right w:val="single" w:sz="4" w:space="0" w:color="BFBFBF"/>
            </w:tcBorders>
            <w:shd w:val="clear" w:color="auto" w:fill="FFFFFF"/>
          </w:tcPr>
          <w:p w14:paraId="734E1887" w14:textId="17CC74E8" w:rsidR="00273F0D" w:rsidRPr="00F1631F" w:rsidRDefault="003156B8" w:rsidP="00273F0D">
            <w:pPr>
              <w:tabs>
                <w:tab w:val="left" w:pos="3831"/>
              </w:tabs>
              <w:rPr>
                <w:rFonts w:cs="Calibri"/>
                <w:sz w:val="20"/>
                <w:szCs w:val="20"/>
              </w:rPr>
            </w:pPr>
            <w:r>
              <w:rPr>
                <w:rFonts w:cs="Calibri"/>
                <w:sz w:val="20"/>
                <w:szCs w:val="20"/>
              </w:rPr>
              <w:t xml:space="preserve">Head of Department, Deputy Head for Teaching and Learning, UCU rep, Exams Secretary, </w:t>
            </w:r>
            <w:r w:rsidR="003E2351">
              <w:rPr>
                <w:rFonts w:cs="Calibri"/>
                <w:sz w:val="20"/>
                <w:szCs w:val="20"/>
              </w:rPr>
              <w:t>and other staff as appropriate to issues under consideration.</w:t>
            </w:r>
          </w:p>
          <w:p w14:paraId="160FF81E" w14:textId="56268F97" w:rsidR="00D00B63" w:rsidRPr="00F1631F" w:rsidRDefault="00D00B63" w:rsidP="00BC0EE4">
            <w:pPr>
              <w:tabs>
                <w:tab w:val="left" w:pos="3831"/>
              </w:tabs>
              <w:rPr>
                <w:rFonts w:cs="Calibri"/>
                <w:sz w:val="20"/>
                <w:szCs w:val="20"/>
              </w:rPr>
            </w:pPr>
          </w:p>
        </w:tc>
      </w:tr>
      <w:tr w:rsidR="00273F0D" w:rsidRPr="00F1631F" w14:paraId="2C74ACDC" w14:textId="77777777" w:rsidTr="00273F0D">
        <w:trPr>
          <w:trHeight w:val="699"/>
        </w:trPr>
        <w:tc>
          <w:tcPr>
            <w:tcW w:w="3397"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5D1EF3C" w14:textId="77777777" w:rsidR="00273F0D" w:rsidRDefault="00273F0D" w:rsidP="00273F0D">
            <w:pPr>
              <w:tabs>
                <w:tab w:val="left" w:pos="3831"/>
              </w:tabs>
              <w:jc w:val="right"/>
              <w:rPr>
                <w:rFonts w:cs="Calibri"/>
                <w:i/>
                <w:sz w:val="20"/>
                <w:szCs w:val="20"/>
              </w:rPr>
            </w:pPr>
            <w:r>
              <w:rPr>
                <w:rFonts w:cs="Calibri"/>
                <w:i/>
                <w:sz w:val="20"/>
                <w:szCs w:val="20"/>
              </w:rPr>
              <w:t>Additional comments:</w:t>
            </w:r>
          </w:p>
        </w:tc>
        <w:tc>
          <w:tcPr>
            <w:tcW w:w="7083" w:type="dxa"/>
            <w:gridSpan w:val="2"/>
            <w:tcBorders>
              <w:top w:val="single" w:sz="4" w:space="0" w:color="BFBFBF"/>
              <w:left w:val="single" w:sz="4" w:space="0" w:color="BFBFBF"/>
              <w:bottom w:val="single" w:sz="4" w:space="0" w:color="BFBFBF"/>
              <w:right w:val="single" w:sz="4" w:space="0" w:color="BFBFBF"/>
            </w:tcBorders>
            <w:shd w:val="clear" w:color="auto" w:fill="auto"/>
          </w:tcPr>
          <w:p w14:paraId="01D3912A" w14:textId="58114E68" w:rsidR="00273F0D" w:rsidRPr="00F1631F" w:rsidRDefault="00180359" w:rsidP="00273F0D">
            <w:pPr>
              <w:tabs>
                <w:tab w:val="left" w:pos="3831"/>
              </w:tabs>
              <w:rPr>
                <w:rFonts w:cs="Calibri"/>
                <w:sz w:val="20"/>
                <w:szCs w:val="20"/>
              </w:rPr>
            </w:pPr>
            <w:r>
              <w:rPr>
                <w:rFonts w:cs="Calibri"/>
                <w:sz w:val="20"/>
                <w:szCs w:val="20"/>
              </w:rPr>
              <w:t xml:space="preserve"> </w:t>
            </w:r>
            <w:r w:rsidR="003E2351">
              <w:rPr>
                <w:rFonts w:cs="Calibri"/>
                <w:sz w:val="20"/>
                <w:szCs w:val="20"/>
              </w:rPr>
              <w:t>See section 9 for more details.</w:t>
            </w:r>
          </w:p>
        </w:tc>
      </w:tr>
    </w:tbl>
    <w:p w14:paraId="13183B09" w14:textId="77777777" w:rsidR="00000000" w:rsidRPr="00F1631F" w:rsidRDefault="001D3352">
      <w:pPr>
        <w:rPr>
          <w:rFonts w:ascii="Calibri" w:hAnsi="Calibri" w:cs="Calibri"/>
          <w:sz w:val="20"/>
          <w:szCs w:val="20"/>
        </w:rPr>
      </w:pPr>
    </w:p>
    <w:p w14:paraId="66B505B3" w14:textId="533ECFC6" w:rsidR="3360D560" w:rsidRDefault="3360D560" w:rsidP="3360D560">
      <w:pPr>
        <w:rPr>
          <w:rFonts w:ascii="Calibri" w:hAnsi="Calibri" w:cs="Calibri"/>
          <w:b/>
          <w:bCs/>
          <w:sz w:val="32"/>
          <w:szCs w:val="32"/>
        </w:rPr>
      </w:pPr>
    </w:p>
    <w:p w14:paraId="6C4985FE" w14:textId="41F4A205" w:rsidR="3360D560" w:rsidRDefault="3360D560" w:rsidP="3360D560">
      <w:pPr>
        <w:rPr>
          <w:rFonts w:ascii="Calibri" w:hAnsi="Calibri" w:cs="Calibri"/>
          <w:b/>
          <w:bCs/>
          <w:sz w:val="32"/>
          <w:szCs w:val="32"/>
        </w:rPr>
      </w:pPr>
    </w:p>
    <w:p w14:paraId="5C0892E2" w14:textId="11CD7789" w:rsidR="6F8CFC34" w:rsidRDefault="6570D4F9" w:rsidP="3360D560">
      <w:pPr>
        <w:rPr>
          <w:rFonts w:ascii="Calibri" w:hAnsi="Calibri" w:cs="Calibri"/>
          <w:b/>
          <w:bCs/>
          <w:sz w:val="32"/>
          <w:szCs w:val="32"/>
        </w:rPr>
      </w:pPr>
      <w:r w:rsidRPr="3360D560">
        <w:rPr>
          <w:rFonts w:ascii="Calibri" w:hAnsi="Calibri" w:cs="Calibri"/>
          <w:b/>
          <w:bCs/>
          <w:sz w:val="32"/>
          <w:szCs w:val="32"/>
        </w:rPr>
        <w:t>Activit</w:t>
      </w:r>
      <w:r w:rsidR="1C13890F" w:rsidRPr="3360D560">
        <w:rPr>
          <w:rFonts w:ascii="Calibri" w:hAnsi="Calibri" w:cs="Calibri"/>
          <w:b/>
          <w:bCs/>
          <w:sz w:val="32"/>
          <w:szCs w:val="32"/>
        </w:rPr>
        <w:t>ies</w:t>
      </w:r>
      <w:r w:rsidRPr="3360D560">
        <w:rPr>
          <w:rFonts w:ascii="Calibri" w:hAnsi="Calibri" w:cs="Calibri"/>
          <w:b/>
          <w:bCs/>
          <w:sz w:val="32"/>
          <w:szCs w:val="32"/>
        </w:rPr>
        <w:t xml:space="preserve"> </w:t>
      </w:r>
    </w:p>
    <w:p w14:paraId="6466C9B4" w14:textId="27C31E2F" w:rsidR="11572EDC" w:rsidRDefault="11572EDC" w:rsidP="11572EDC">
      <w:pPr>
        <w:rPr>
          <w:rFonts w:ascii="Calibri" w:hAnsi="Calibri" w:cs="Calibri"/>
          <w:b/>
          <w:bCs/>
          <w:sz w:val="28"/>
          <w:szCs w:val="28"/>
        </w:rPr>
      </w:pPr>
    </w:p>
    <w:p w14:paraId="1DE3FE2F" w14:textId="4949CA9B" w:rsidR="4BD3FC04" w:rsidRDefault="46C485EA" w:rsidP="3360D560">
      <w:pPr>
        <w:rPr>
          <w:rFonts w:ascii="Calibri" w:hAnsi="Calibri" w:cs="Calibri"/>
          <w:b/>
          <w:bCs/>
          <w:sz w:val="28"/>
          <w:szCs w:val="28"/>
        </w:rPr>
      </w:pPr>
      <w:r w:rsidRPr="3360D560">
        <w:rPr>
          <w:rFonts w:ascii="Calibri" w:hAnsi="Calibri" w:cs="Calibri"/>
          <w:b/>
          <w:bCs/>
          <w:sz w:val="28"/>
          <w:szCs w:val="28"/>
        </w:rPr>
        <w:t>Additional Course Costs</w:t>
      </w:r>
      <w:r w:rsidR="78BA6DA8" w:rsidRPr="3360D560">
        <w:rPr>
          <w:rFonts w:ascii="Calibri" w:hAnsi="Calibri" w:cs="Calibri"/>
          <w:b/>
          <w:bCs/>
          <w:sz w:val="28"/>
          <w:szCs w:val="28"/>
        </w:rPr>
        <w:t xml:space="preserve"> </w:t>
      </w:r>
      <w:r w:rsidR="5DDF0D4C" w:rsidRPr="3360D560">
        <w:rPr>
          <w:rFonts w:ascii="Calibri" w:hAnsi="Calibri" w:cs="Calibri"/>
          <w:b/>
          <w:bCs/>
          <w:sz w:val="28"/>
          <w:szCs w:val="28"/>
        </w:rPr>
        <w:t>[</w:t>
      </w:r>
      <w:r w:rsidR="78BA6DA8" w:rsidRPr="3360D560">
        <w:rPr>
          <w:rFonts w:ascii="Calibri" w:hAnsi="Calibri" w:cs="Calibri"/>
          <w:b/>
          <w:bCs/>
          <w:sz w:val="28"/>
          <w:szCs w:val="28"/>
        </w:rPr>
        <w:t>Project</w:t>
      </w:r>
      <w:r w:rsidR="08EB22BD" w:rsidRPr="3360D560">
        <w:rPr>
          <w:rFonts w:ascii="Calibri" w:hAnsi="Calibri" w:cs="Calibri"/>
          <w:b/>
          <w:bCs/>
          <w:sz w:val="28"/>
          <w:szCs w:val="28"/>
        </w:rPr>
        <w:t>]</w:t>
      </w:r>
      <w:r w:rsidR="78BA6DA8" w:rsidRPr="3360D560">
        <w:rPr>
          <w:rFonts w:ascii="Calibri" w:hAnsi="Calibri" w:cs="Calibri"/>
          <w:b/>
          <w:bCs/>
          <w:sz w:val="28"/>
          <w:szCs w:val="28"/>
        </w:rPr>
        <w:t xml:space="preserve"> </w:t>
      </w:r>
    </w:p>
    <w:p w14:paraId="131F1A2C" w14:textId="78D3282E" w:rsidR="5ED40047" w:rsidRDefault="001D3352" w:rsidP="11572EDC">
      <w:pPr>
        <w:rPr>
          <w:rFonts w:ascii="Calibri" w:eastAsia="Calibri" w:hAnsi="Calibri" w:cs="Calibri"/>
          <w:sz w:val="22"/>
          <w:szCs w:val="22"/>
        </w:rPr>
      </w:pPr>
      <w:hyperlink r:id="rId12">
        <w:r w:rsidR="5ED40047" w:rsidRPr="11572EDC">
          <w:rPr>
            <w:rStyle w:val="Hyperlink"/>
            <w:rFonts w:ascii="Calibri" w:eastAsia="Calibri" w:hAnsi="Calibri" w:cs="Calibri"/>
            <w:sz w:val="22"/>
            <w:szCs w:val="22"/>
          </w:rPr>
          <w:t>Additional Course Costs (warwick.ac.uk)</w:t>
        </w:r>
      </w:hyperlink>
    </w:p>
    <w:p w14:paraId="2B397B4D" w14:textId="03589E21" w:rsidR="11572EDC" w:rsidRDefault="11572EDC" w:rsidP="11572EDC">
      <w:pPr>
        <w:rPr>
          <w:rFonts w:ascii="Calibri" w:eastAsia="Calibri" w:hAnsi="Calibri" w:cs="Calibri"/>
          <w:sz w:val="22"/>
          <w:szCs w:val="22"/>
        </w:rPr>
      </w:pPr>
    </w:p>
    <w:p w14:paraId="1A071402" w14:textId="06274CFF" w:rsidR="7A4E48F8" w:rsidRDefault="7A4E48F8" w:rsidP="11572EDC">
      <w:pPr>
        <w:rPr>
          <w:rFonts w:ascii="Calibri" w:eastAsia="Calibri" w:hAnsi="Calibri" w:cs="Calibri"/>
          <w:b/>
          <w:bCs/>
          <w:sz w:val="22"/>
          <w:szCs w:val="22"/>
        </w:rPr>
      </w:pPr>
      <w:r w:rsidRPr="11572EDC">
        <w:rPr>
          <w:rFonts w:ascii="Calibri" w:eastAsia="Calibri" w:hAnsi="Calibri" w:cs="Calibri"/>
          <w:sz w:val="22"/>
          <w:szCs w:val="22"/>
        </w:rPr>
        <w:t>With</w:t>
      </w:r>
      <w:r w:rsidR="5ED40047" w:rsidRPr="11572EDC">
        <w:rPr>
          <w:rFonts w:ascii="Calibri" w:eastAsia="Calibri" w:hAnsi="Calibri" w:cs="Calibri"/>
          <w:sz w:val="22"/>
          <w:szCs w:val="22"/>
        </w:rPr>
        <w:t xml:space="preserve"> the ongoing cost-of-living crisis, and building on surveys conducted by the SU, we have added an additional </w:t>
      </w:r>
      <w:r w:rsidR="2D188799" w:rsidRPr="11572EDC">
        <w:rPr>
          <w:rFonts w:ascii="Calibri" w:eastAsia="Calibri" w:hAnsi="Calibri" w:cs="Calibri"/>
          <w:sz w:val="22"/>
          <w:szCs w:val="22"/>
        </w:rPr>
        <w:t>sec</w:t>
      </w:r>
      <w:r w:rsidR="741F7394" w:rsidRPr="11572EDC">
        <w:rPr>
          <w:rFonts w:ascii="Calibri" w:eastAsia="Calibri" w:hAnsi="Calibri" w:cs="Calibri"/>
          <w:sz w:val="22"/>
          <w:szCs w:val="22"/>
        </w:rPr>
        <w:t>tion</w:t>
      </w:r>
      <w:r w:rsidR="244B9A4E" w:rsidRPr="11572EDC">
        <w:rPr>
          <w:rFonts w:ascii="Calibri" w:eastAsia="Calibri" w:hAnsi="Calibri" w:cs="Calibri"/>
          <w:sz w:val="22"/>
          <w:szCs w:val="22"/>
        </w:rPr>
        <w:t xml:space="preserve"> on</w:t>
      </w:r>
      <w:r w:rsidR="2D637A9F" w:rsidRPr="11572EDC">
        <w:rPr>
          <w:rFonts w:ascii="Calibri" w:eastAsia="Calibri" w:hAnsi="Calibri" w:cs="Calibri"/>
          <w:sz w:val="22"/>
          <w:szCs w:val="22"/>
        </w:rPr>
        <w:t>to</w:t>
      </w:r>
      <w:r w:rsidR="244B9A4E" w:rsidRPr="11572EDC">
        <w:rPr>
          <w:rFonts w:ascii="Calibri" w:eastAsia="Calibri" w:hAnsi="Calibri" w:cs="Calibri"/>
          <w:sz w:val="22"/>
          <w:szCs w:val="22"/>
        </w:rPr>
        <w:t xml:space="preserve"> the SSLC end of year report</w:t>
      </w:r>
      <w:r w:rsidR="741F7394" w:rsidRPr="11572EDC">
        <w:rPr>
          <w:rFonts w:ascii="Calibri" w:eastAsia="Calibri" w:hAnsi="Calibri" w:cs="Calibri"/>
          <w:sz w:val="22"/>
          <w:szCs w:val="22"/>
        </w:rPr>
        <w:t xml:space="preserve"> focusing on additional course costs. </w:t>
      </w:r>
    </w:p>
    <w:p w14:paraId="50B49D8E" w14:textId="38635986" w:rsidR="11572EDC" w:rsidRDefault="11572EDC" w:rsidP="11572EDC">
      <w:pPr>
        <w:rPr>
          <w:rFonts w:ascii="Calibri" w:eastAsia="Calibri" w:hAnsi="Calibri" w:cs="Calibri"/>
          <w:b/>
          <w:bCs/>
          <w:sz w:val="22"/>
          <w:szCs w:val="22"/>
        </w:rPr>
      </w:pPr>
    </w:p>
    <w:p w14:paraId="180B2082" w14:textId="631B3DAC" w:rsidR="6C5FDD93" w:rsidRDefault="6C5FDD93" w:rsidP="11572EDC">
      <w:pPr>
        <w:rPr>
          <w:rFonts w:ascii="Calibri" w:eastAsia="Calibri" w:hAnsi="Calibri" w:cs="Calibri"/>
          <w:b/>
          <w:bCs/>
          <w:sz w:val="22"/>
          <w:szCs w:val="22"/>
        </w:rPr>
      </w:pPr>
      <w:r w:rsidRPr="11572EDC">
        <w:rPr>
          <w:rFonts w:ascii="Calibri" w:eastAsia="Calibri" w:hAnsi="Calibri" w:cs="Calibri"/>
          <w:b/>
          <w:bCs/>
          <w:sz w:val="22"/>
          <w:szCs w:val="22"/>
        </w:rPr>
        <w:t xml:space="preserve">We encourage at an SSLC meeting in term 3 for your SSLC to </w:t>
      </w:r>
      <w:r w:rsidR="1C8D5C2B" w:rsidRPr="11572EDC">
        <w:rPr>
          <w:rFonts w:ascii="Calibri" w:eastAsia="Calibri" w:hAnsi="Calibri" w:cs="Calibri"/>
          <w:b/>
          <w:bCs/>
          <w:sz w:val="22"/>
          <w:szCs w:val="22"/>
        </w:rPr>
        <w:t xml:space="preserve">discuss </w:t>
      </w:r>
      <w:r w:rsidR="7B079013" w:rsidRPr="11572EDC">
        <w:rPr>
          <w:rFonts w:ascii="Calibri" w:eastAsia="Calibri" w:hAnsi="Calibri" w:cs="Calibri"/>
          <w:b/>
          <w:bCs/>
          <w:sz w:val="22"/>
          <w:szCs w:val="22"/>
        </w:rPr>
        <w:t>any additional costs which students have experienced</w:t>
      </w:r>
      <w:r w:rsidR="7E26471E" w:rsidRPr="11572EDC">
        <w:rPr>
          <w:rFonts w:ascii="Calibri" w:eastAsia="Calibri" w:hAnsi="Calibri" w:cs="Calibri"/>
          <w:b/>
          <w:bCs/>
          <w:sz w:val="22"/>
          <w:szCs w:val="22"/>
        </w:rPr>
        <w:t xml:space="preserve"> within your SSLC’s remit</w:t>
      </w:r>
      <w:r w:rsidR="7B079013" w:rsidRPr="11572EDC">
        <w:rPr>
          <w:rFonts w:ascii="Calibri" w:eastAsia="Calibri" w:hAnsi="Calibri" w:cs="Calibri"/>
          <w:b/>
          <w:bCs/>
          <w:sz w:val="22"/>
          <w:szCs w:val="22"/>
        </w:rPr>
        <w:t xml:space="preserve"> and note them down in the section</w:t>
      </w:r>
      <w:r w:rsidR="0754F48F" w:rsidRPr="11572EDC">
        <w:rPr>
          <w:rFonts w:ascii="Calibri" w:eastAsia="Calibri" w:hAnsi="Calibri" w:cs="Calibri"/>
          <w:b/>
          <w:bCs/>
          <w:sz w:val="22"/>
          <w:szCs w:val="22"/>
        </w:rPr>
        <w:t>s</w:t>
      </w:r>
      <w:r w:rsidR="7B079013" w:rsidRPr="11572EDC">
        <w:rPr>
          <w:rFonts w:ascii="Calibri" w:eastAsia="Calibri" w:hAnsi="Calibri" w:cs="Calibri"/>
          <w:b/>
          <w:bCs/>
          <w:sz w:val="22"/>
          <w:szCs w:val="22"/>
        </w:rPr>
        <w:t xml:space="preserve"> below. </w:t>
      </w:r>
    </w:p>
    <w:p w14:paraId="23840958" w14:textId="65453981" w:rsidR="11572EDC" w:rsidRDefault="11572EDC" w:rsidP="11572EDC">
      <w:pPr>
        <w:rPr>
          <w:rFonts w:ascii="Calibri" w:eastAsia="Calibri" w:hAnsi="Calibri" w:cs="Calibri"/>
          <w:b/>
          <w:bCs/>
          <w:sz w:val="22"/>
          <w:szCs w:val="22"/>
        </w:rPr>
      </w:pPr>
    </w:p>
    <w:p w14:paraId="3C39867B" w14:textId="1C7D38FE" w:rsidR="70F6E7D0" w:rsidRDefault="70F6E7D0" w:rsidP="11572EDC">
      <w:pPr>
        <w:rPr>
          <w:rFonts w:ascii="Calibri" w:eastAsia="Calibri" w:hAnsi="Calibri" w:cs="Calibri"/>
          <w:b/>
          <w:bCs/>
          <w:sz w:val="22"/>
          <w:szCs w:val="22"/>
        </w:rPr>
      </w:pPr>
      <w:r w:rsidRPr="11572EDC">
        <w:rPr>
          <w:rFonts w:ascii="Calibri" w:eastAsia="Calibri" w:hAnsi="Calibri" w:cs="Calibri"/>
          <w:b/>
          <w:bCs/>
          <w:sz w:val="22"/>
          <w:szCs w:val="22"/>
        </w:rPr>
        <w:t xml:space="preserve">Beforehand, we encourage SSLC members to reach out to fellow students to gather further feedback concerning </w:t>
      </w:r>
      <w:r w:rsidR="7C3EAE90" w:rsidRPr="11572EDC">
        <w:rPr>
          <w:rFonts w:ascii="Calibri" w:eastAsia="Calibri" w:hAnsi="Calibri" w:cs="Calibri"/>
          <w:b/>
          <w:bCs/>
          <w:sz w:val="22"/>
          <w:szCs w:val="22"/>
        </w:rPr>
        <w:t>any additional course costs experienced.</w:t>
      </w:r>
    </w:p>
    <w:p w14:paraId="55A2DE88" w14:textId="111F5441" w:rsidR="11572EDC" w:rsidRDefault="11572EDC" w:rsidP="11572EDC">
      <w:pPr>
        <w:rPr>
          <w:rFonts w:ascii="Calibri" w:eastAsia="Calibri" w:hAnsi="Calibri" w:cs="Calibri"/>
          <w:sz w:val="22"/>
          <w:szCs w:val="22"/>
        </w:rPr>
      </w:pPr>
    </w:p>
    <w:p w14:paraId="1DA6B073" w14:textId="50DEDE2F" w:rsidR="7AC0E9CB" w:rsidRDefault="7AC0E9CB" w:rsidP="11572EDC">
      <w:pPr>
        <w:rPr>
          <w:rFonts w:ascii="Calibri" w:eastAsia="Calibri" w:hAnsi="Calibri" w:cs="Calibri"/>
          <w:sz w:val="22"/>
          <w:szCs w:val="22"/>
        </w:rPr>
      </w:pPr>
      <w:r w:rsidRPr="11572EDC">
        <w:rPr>
          <w:rFonts w:ascii="Calibri" w:eastAsia="Calibri" w:hAnsi="Calibri" w:cs="Calibri"/>
          <w:sz w:val="22"/>
          <w:szCs w:val="22"/>
        </w:rPr>
        <w:t xml:space="preserve">We have outlined 2 types of additional costs – </w:t>
      </w:r>
      <w:r w:rsidRPr="11572EDC">
        <w:rPr>
          <w:rFonts w:ascii="Calibri" w:eastAsia="Calibri" w:hAnsi="Calibri" w:cs="Calibri"/>
          <w:b/>
          <w:bCs/>
          <w:sz w:val="22"/>
          <w:szCs w:val="22"/>
        </w:rPr>
        <w:t xml:space="preserve">Mandatory </w:t>
      </w:r>
      <w:r w:rsidRPr="11572EDC">
        <w:rPr>
          <w:rFonts w:ascii="Calibri" w:eastAsia="Calibri" w:hAnsi="Calibri" w:cs="Calibri"/>
          <w:sz w:val="22"/>
          <w:szCs w:val="22"/>
        </w:rPr>
        <w:t xml:space="preserve">and </w:t>
      </w:r>
      <w:r w:rsidRPr="11572EDC">
        <w:rPr>
          <w:rFonts w:ascii="Calibri" w:eastAsia="Calibri" w:hAnsi="Calibri" w:cs="Calibri"/>
          <w:b/>
          <w:bCs/>
          <w:sz w:val="22"/>
          <w:szCs w:val="22"/>
        </w:rPr>
        <w:t>Optional</w:t>
      </w:r>
      <w:r w:rsidRPr="11572EDC">
        <w:rPr>
          <w:rFonts w:ascii="Calibri" w:eastAsia="Calibri" w:hAnsi="Calibri" w:cs="Calibri"/>
          <w:sz w:val="22"/>
          <w:szCs w:val="22"/>
        </w:rPr>
        <w:t>. Both have been defined and</w:t>
      </w:r>
      <w:r w:rsidR="5A135C64" w:rsidRPr="11572EDC">
        <w:rPr>
          <w:rFonts w:ascii="Calibri" w:eastAsia="Calibri" w:hAnsi="Calibri" w:cs="Calibri"/>
          <w:sz w:val="22"/>
          <w:szCs w:val="22"/>
        </w:rPr>
        <w:t xml:space="preserve"> we ask</w:t>
      </w:r>
      <w:r w:rsidRPr="11572EDC">
        <w:rPr>
          <w:rFonts w:ascii="Calibri" w:eastAsia="Calibri" w:hAnsi="Calibri" w:cs="Calibri"/>
          <w:sz w:val="22"/>
          <w:szCs w:val="22"/>
        </w:rPr>
        <w:t xml:space="preserve"> for notes and comments to </w:t>
      </w:r>
      <w:r w:rsidR="1DBD66E5" w:rsidRPr="11572EDC">
        <w:rPr>
          <w:rFonts w:ascii="Calibri" w:eastAsia="Calibri" w:hAnsi="Calibri" w:cs="Calibri"/>
          <w:sz w:val="22"/>
          <w:szCs w:val="22"/>
        </w:rPr>
        <w:t>be divided into th</w:t>
      </w:r>
      <w:r w:rsidR="5B2E3FC1" w:rsidRPr="11572EDC">
        <w:rPr>
          <w:rFonts w:ascii="Calibri" w:eastAsia="Calibri" w:hAnsi="Calibri" w:cs="Calibri"/>
          <w:sz w:val="22"/>
          <w:szCs w:val="22"/>
        </w:rPr>
        <w:t xml:space="preserve">ese </w:t>
      </w:r>
      <w:r w:rsidR="1DBD66E5" w:rsidRPr="11572EDC">
        <w:rPr>
          <w:rFonts w:ascii="Calibri" w:eastAsia="Calibri" w:hAnsi="Calibri" w:cs="Calibri"/>
          <w:sz w:val="22"/>
          <w:szCs w:val="22"/>
        </w:rPr>
        <w:t xml:space="preserve">2 sections. </w:t>
      </w:r>
    </w:p>
    <w:p w14:paraId="6F55F704" w14:textId="039B21FD" w:rsidR="11572EDC" w:rsidRDefault="11572EDC" w:rsidP="11572EDC">
      <w:pPr>
        <w:rPr>
          <w:rFonts w:ascii="Calibri" w:eastAsia="Calibri" w:hAnsi="Calibri" w:cs="Calibri"/>
          <w:sz w:val="22"/>
          <w:szCs w:val="22"/>
        </w:rPr>
      </w:pPr>
    </w:p>
    <w:p w14:paraId="5DEFFAC9" w14:textId="0945855D" w:rsidR="512FBF11" w:rsidRDefault="34E3F644" w:rsidP="11572EDC">
      <w:pPr>
        <w:rPr>
          <w:rFonts w:ascii="Calibri" w:eastAsia="Calibri" w:hAnsi="Calibri" w:cs="Calibri"/>
          <w:sz w:val="22"/>
          <w:szCs w:val="22"/>
        </w:rPr>
      </w:pPr>
      <w:r w:rsidRPr="3360D560">
        <w:rPr>
          <w:rFonts w:ascii="Calibri" w:eastAsia="Calibri" w:hAnsi="Calibri" w:cs="Calibri"/>
          <w:sz w:val="22"/>
          <w:szCs w:val="22"/>
        </w:rPr>
        <w:t xml:space="preserve">We encourage responses to be as </w:t>
      </w:r>
      <w:r w:rsidRPr="3360D560">
        <w:rPr>
          <w:rFonts w:ascii="Calibri" w:eastAsia="Calibri" w:hAnsi="Calibri" w:cs="Calibri"/>
          <w:b/>
          <w:bCs/>
          <w:sz w:val="22"/>
          <w:szCs w:val="22"/>
        </w:rPr>
        <w:t>detailed as possible</w:t>
      </w:r>
      <w:r w:rsidRPr="3360D560">
        <w:rPr>
          <w:rFonts w:ascii="Calibri" w:eastAsia="Calibri" w:hAnsi="Calibri" w:cs="Calibri"/>
          <w:sz w:val="22"/>
          <w:szCs w:val="22"/>
        </w:rPr>
        <w:t xml:space="preserve">, with details of degrees, additional costs, and any </w:t>
      </w:r>
      <w:r w:rsidR="22928004" w:rsidRPr="3360D560">
        <w:rPr>
          <w:rFonts w:ascii="Calibri" w:eastAsia="Calibri" w:hAnsi="Calibri" w:cs="Calibri"/>
          <w:sz w:val="22"/>
          <w:szCs w:val="22"/>
        </w:rPr>
        <w:t xml:space="preserve">impacts this has had on students. </w:t>
      </w:r>
      <w:r w:rsidR="2FB740F4" w:rsidRPr="3360D560">
        <w:rPr>
          <w:rFonts w:ascii="Calibri" w:eastAsia="Calibri" w:hAnsi="Calibri" w:cs="Calibri"/>
          <w:sz w:val="22"/>
          <w:szCs w:val="22"/>
        </w:rPr>
        <w:t xml:space="preserve">Please write any details in the tables below. </w:t>
      </w:r>
    </w:p>
    <w:p w14:paraId="2DF795B5" w14:textId="0CAEF044" w:rsidR="11572EDC" w:rsidRDefault="11572EDC" w:rsidP="11572EDC">
      <w:pPr>
        <w:rPr>
          <w:rFonts w:ascii="Calibri" w:eastAsia="Calibri" w:hAnsi="Calibri" w:cs="Calibri"/>
          <w:sz w:val="22"/>
          <w:szCs w:val="22"/>
        </w:rPr>
      </w:pPr>
    </w:p>
    <w:p w14:paraId="41957B82" w14:textId="3D7330F5" w:rsidR="1108E81F" w:rsidRDefault="1108E81F" w:rsidP="11572EDC">
      <w:pPr>
        <w:rPr>
          <w:rFonts w:ascii="Calibri" w:eastAsia="Calibri" w:hAnsi="Calibri" w:cs="Calibri"/>
          <w:sz w:val="22"/>
          <w:szCs w:val="22"/>
        </w:rPr>
      </w:pPr>
      <w:r w:rsidRPr="11572EDC">
        <w:rPr>
          <w:rFonts w:ascii="Calibri" w:eastAsia="Calibri" w:hAnsi="Calibri" w:cs="Calibri"/>
          <w:sz w:val="22"/>
          <w:szCs w:val="22"/>
        </w:rPr>
        <w:t>This will be part of a larger piece about additional course costs between the SU and the University</w:t>
      </w:r>
      <w:r w:rsidR="248B4334" w:rsidRPr="11572EDC">
        <w:rPr>
          <w:rFonts w:ascii="Calibri" w:eastAsia="Calibri" w:hAnsi="Calibri" w:cs="Calibri"/>
          <w:sz w:val="22"/>
          <w:szCs w:val="22"/>
        </w:rPr>
        <w:t xml:space="preserve"> to help develop existing guidance for </w:t>
      </w:r>
      <w:r w:rsidR="7794BB26" w:rsidRPr="11572EDC">
        <w:rPr>
          <w:rFonts w:ascii="Calibri" w:eastAsia="Calibri" w:hAnsi="Calibri" w:cs="Calibri"/>
          <w:sz w:val="22"/>
          <w:szCs w:val="22"/>
        </w:rPr>
        <w:t>departments.</w:t>
      </w:r>
    </w:p>
    <w:p w14:paraId="19DBCBBA" w14:textId="64572CB4" w:rsidR="11572EDC" w:rsidRDefault="11572EDC" w:rsidP="11572EDC">
      <w:pPr>
        <w:rPr>
          <w:rFonts w:ascii="Calibri" w:eastAsia="Calibri" w:hAnsi="Calibri" w:cs="Calibri"/>
          <w:sz w:val="22"/>
          <w:szCs w:val="22"/>
        </w:rPr>
      </w:pPr>
    </w:p>
    <w:p w14:paraId="615D7396" w14:textId="0F7F547C" w:rsidR="68F66B68" w:rsidRDefault="68F66B68" w:rsidP="3360D560">
      <w:pPr>
        <w:rPr>
          <w:rFonts w:ascii="Calibri" w:eastAsia="Calibri" w:hAnsi="Calibri" w:cs="Calibri"/>
          <w:sz w:val="22"/>
          <w:szCs w:val="22"/>
        </w:rPr>
      </w:pPr>
      <w:r w:rsidRPr="3360D560">
        <w:rPr>
          <w:rFonts w:ascii="Calibri" w:eastAsia="Calibri" w:hAnsi="Calibri" w:cs="Calibri"/>
          <w:sz w:val="22"/>
          <w:szCs w:val="22"/>
        </w:rPr>
        <w:t xml:space="preserve">Linked </w:t>
      </w:r>
      <w:r w:rsidR="2ECBDE7C" w:rsidRPr="3360D560">
        <w:rPr>
          <w:rFonts w:ascii="Calibri" w:eastAsia="Calibri" w:hAnsi="Calibri" w:cs="Calibri"/>
          <w:sz w:val="22"/>
          <w:szCs w:val="22"/>
        </w:rPr>
        <w:t xml:space="preserve">here </w:t>
      </w:r>
      <w:r w:rsidRPr="3360D560">
        <w:rPr>
          <w:rFonts w:ascii="Calibri" w:eastAsia="Calibri" w:hAnsi="Calibri" w:cs="Calibri"/>
          <w:sz w:val="22"/>
          <w:szCs w:val="22"/>
        </w:rPr>
        <w:t>is the University’s existing guidance on additional course costs</w:t>
      </w:r>
      <w:r w:rsidR="089D3B0B" w:rsidRPr="3360D560">
        <w:rPr>
          <w:rFonts w:ascii="Calibri" w:eastAsia="Calibri" w:hAnsi="Calibri" w:cs="Calibri"/>
          <w:sz w:val="22"/>
          <w:szCs w:val="22"/>
        </w:rPr>
        <w:t xml:space="preserve">: </w:t>
      </w:r>
      <w:hyperlink r:id="rId13">
        <w:r w:rsidR="089D3B0B" w:rsidRPr="3360D560">
          <w:rPr>
            <w:rStyle w:val="Hyperlink"/>
            <w:rFonts w:ascii="Calibri" w:eastAsia="Calibri" w:hAnsi="Calibri" w:cs="Calibri"/>
            <w:sz w:val="22"/>
            <w:szCs w:val="22"/>
          </w:rPr>
          <w:t>Additional Course Costs (warwick.ac.uk)</w:t>
        </w:r>
      </w:hyperlink>
    </w:p>
    <w:p w14:paraId="549621DB" w14:textId="30796E30" w:rsidR="6C80CF97" w:rsidRDefault="20B2390F" w:rsidP="3360D560">
      <w:pPr>
        <w:rPr>
          <w:rFonts w:ascii="Calibri" w:hAnsi="Calibri" w:cs="Calibri"/>
          <w:b/>
          <w:bCs/>
          <w:u w:val="single"/>
        </w:rPr>
      </w:pPr>
      <w:r w:rsidRPr="3360D560">
        <w:rPr>
          <w:rFonts w:ascii="Calibri" w:hAnsi="Calibri" w:cs="Calibri"/>
          <w:u w:val="single"/>
        </w:rPr>
        <w:t>Were there any</w:t>
      </w:r>
      <w:r w:rsidRPr="3360D560">
        <w:rPr>
          <w:rFonts w:ascii="Calibri" w:hAnsi="Calibri" w:cs="Calibri"/>
          <w:b/>
          <w:bCs/>
          <w:u w:val="single"/>
        </w:rPr>
        <w:t xml:space="preserve"> </w:t>
      </w:r>
      <w:r w:rsidR="60ED5F87" w:rsidRPr="3360D560">
        <w:rPr>
          <w:rFonts w:ascii="Calibri" w:hAnsi="Calibri" w:cs="Calibri"/>
          <w:b/>
          <w:bCs/>
          <w:u w:val="single"/>
        </w:rPr>
        <w:t>Mandatory Costs</w:t>
      </w:r>
      <w:r w:rsidR="4F3111F1" w:rsidRPr="3360D560">
        <w:rPr>
          <w:rFonts w:ascii="Calibri" w:hAnsi="Calibri" w:cs="Calibri"/>
          <w:b/>
          <w:bCs/>
          <w:u w:val="single"/>
        </w:rPr>
        <w:t xml:space="preserve"> </w:t>
      </w:r>
      <w:r w:rsidR="4F3111F1" w:rsidRPr="3360D560">
        <w:rPr>
          <w:rFonts w:ascii="Calibri" w:hAnsi="Calibri" w:cs="Calibri"/>
          <w:u w:val="single"/>
        </w:rPr>
        <w:t>which you occurred during this academic year?</w:t>
      </w:r>
    </w:p>
    <w:p w14:paraId="756970B9" w14:textId="41BFEBA4" w:rsidR="11572EDC" w:rsidRDefault="11572EDC" w:rsidP="11572EDC">
      <w:pPr>
        <w:rPr>
          <w:rFonts w:ascii="Calibri" w:hAnsi="Calibri" w:cs="Calibri"/>
          <w:b/>
          <w:bCs/>
          <w:i/>
          <w:iCs/>
          <w:sz w:val="22"/>
          <w:szCs w:val="22"/>
        </w:rPr>
      </w:pPr>
      <w:r>
        <w:br/>
      </w:r>
      <w:r w:rsidR="0238A444" w:rsidRPr="11572EDC">
        <w:rPr>
          <w:rFonts w:ascii="Calibri" w:hAnsi="Calibri" w:cs="Calibri"/>
          <w:b/>
          <w:bCs/>
          <w:i/>
          <w:iCs/>
          <w:sz w:val="22"/>
          <w:szCs w:val="22"/>
        </w:rPr>
        <w:t>Mandatory costs are those essential to completing the course or module learning outcomes.</w:t>
      </w:r>
    </w:p>
    <w:p w14:paraId="5D5EEF00" w14:textId="676A140C" w:rsidR="3360D560" w:rsidRDefault="3360D560" w:rsidP="3360D560">
      <w:pPr>
        <w:rPr>
          <w:rFonts w:ascii="Calibri" w:hAnsi="Calibri" w:cs="Calibri"/>
        </w:rPr>
      </w:pPr>
    </w:p>
    <w:tbl>
      <w:tblPr>
        <w:tblStyle w:val="TableGrid"/>
        <w:tblW w:w="0" w:type="auto"/>
        <w:tblLayout w:type="fixed"/>
        <w:tblLook w:val="06A0" w:firstRow="1" w:lastRow="0" w:firstColumn="1" w:lastColumn="0" w:noHBand="1" w:noVBand="1"/>
      </w:tblPr>
      <w:tblGrid>
        <w:gridCol w:w="3515"/>
        <w:gridCol w:w="3515"/>
        <w:gridCol w:w="3515"/>
      </w:tblGrid>
      <w:tr w:rsidR="3360D560" w14:paraId="73EE8006" w14:textId="77777777" w:rsidTr="3360D560">
        <w:trPr>
          <w:trHeight w:val="300"/>
        </w:trPr>
        <w:tc>
          <w:tcPr>
            <w:tcW w:w="3515" w:type="dxa"/>
            <w:shd w:val="clear" w:color="auto" w:fill="9CC2E5" w:themeFill="accent5" w:themeFillTint="99"/>
          </w:tcPr>
          <w:p w14:paraId="6FD1E61E" w14:textId="32DC08DC" w:rsidR="0D2291E6" w:rsidRDefault="0D2291E6" w:rsidP="3360D560">
            <w:pPr>
              <w:rPr>
                <w:rFonts w:ascii="Calibri" w:hAnsi="Calibri" w:cs="Calibri"/>
                <w:b/>
                <w:bCs/>
                <w:sz w:val="20"/>
                <w:szCs w:val="20"/>
              </w:rPr>
            </w:pPr>
            <w:r w:rsidRPr="3360D560">
              <w:rPr>
                <w:rFonts w:ascii="Calibri" w:hAnsi="Calibri" w:cs="Calibri"/>
                <w:b/>
                <w:bCs/>
                <w:sz w:val="20"/>
                <w:szCs w:val="20"/>
              </w:rPr>
              <w:t>Degree</w:t>
            </w:r>
          </w:p>
        </w:tc>
        <w:tc>
          <w:tcPr>
            <w:tcW w:w="3515" w:type="dxa"/>
            <w:shd w:val="clear" w:color="auto" w:fill="9CC2E5" w:themeFill="accent5" w:themeFillTint="99"/>
          </w:tcPr>
          <w:p w14:paraId="1F608C17" w14:textId="237C112F" w:rsidR="0D2291E6" w:rsidRDefault="0D2291E6" w:rsidP="3360D560">
            <w:pPr>
              <w:rPr>
                <w:rFonts w:ascii="Calibri" w:hAnsi="Calibri" w:cs="Calibri"/>
                <w:b/>
                <w:bCs/>
                <w:sz w:val="20"/>
                <w:szCs w:val="20"/>
              </w:rPr>
            </w:pPr>
            <w:r w:rsidRPr="3360D560">
              <w:rPr>
                <w:rFonts w:ascii="Calibri" w:hAnsi="Calibri" w:cs="Calibri"/>
                <w:b/>
                <w:bCs/>
                <w:sz w:val="20"/>
                <w:szCs w:val="20"/>
              </w:rPr>
              <w:t>Additional Cost</w:t>
            </w:r>
          </w:p>
        </w:tc>
        <w:tc>
          <w:tcPr>
            <w:tcW w:w="3515" w:type="dxa"/>
            <w:shd w:val="clear" w:color="auto" w:fill="9CC2E5" w:themeFill="accent5" w:themeFillTint="99"/>
          </w:tcPr>
          <w:p w14:paraId="23FDCF0D" w14:textId="596191B1" w:rsidR="0D2291E6" w:rsidRDefault="0D2291E6" w:rsidP="3360D560">
            <w:pPr>
              <w:rPr>
                <w:rFonts w:ascii="Calibri" w:hAnsi="Calibri" w:cs="Calibri"/>
                <w:b/>
                <w:bCs/>
                <w:sz w:val="20"/>
                <w:szCs w:val="20"/>
              </w:rPr>
            </w:pPr>
            <w:r w:rsidRPr="3360D560">
              <w:rPr>
                <w:rFonts w:ascii="Calibri" w:hAnsi="Calibri" w:cs="Calibri"/>
                <w:b/>
                <w:bCs/>
                <w:sz w:val="20"/>
                <w:szCs w:val="20"/>
              </w:rPr>
              <w:t>Additional Notes</w:t>
            </w:r>
          </w:p>
        </w:tc>
      </w:tr>
      <w:tr w:rsidR="3360D560" w14:paraId="131C041B" w14:textId="77777777" w:rsidTr="3360D560">
        <w:trPr>
          <w:trHeight w:val="300"/>
        </w:trPr>
        <w:tc>
          <w:tcPr>
            <w:tcW w:w="3515" w:type="dxa"/>
          </w:tcPr>
          <w:p w14:paraId="5D95680F" w14:textId="64BF38E8" w:rsidR="3360D560" w:rsidRDefault="00533622" w:rsidP="3360D560">
            <w:pPr>
              <w:rPr>
                <w:rFonts w:ascii="Calibri" w:hAnsi="Calibri" w:cs="Calibri"/>
                <w:sz w:val="22"/>
                <w:szCs w:val="22"/>
              </w:rPr>
            </w:pPr>
            <w:r>
              <w:rPr>
                <w:rFonts w:ascii="Calibri" w:hAnsi="Calibri" w:cs="Calibri"/>
                <w:sz w:val="22"/>
                <w:szCs w:val="22"/>
              </w:rPr>
              <w:t>All (core first year module)</w:t>
            </w:r>
          </w:p>
        </w:tc>
        <w:tc>
          <w:tcPr>
            <w:tcW w:w="3515" w:type="dxa"/>
          </w:tcPr>
          <w:p w14:paraId="66F8F031" w14:textId="29CB82DF" w:rsidR="3360D560" w:rsidRDefault="003448C6" w:rsidP="3360D560">
            <w:pPr>
              <w:rPr>
                <w:rFonts w:ascii="Calibri" w:hAnsi="Calibri" w:cs="Calibri"/>
                <w:sz w:val="22"/>
                <w:szCs w:val="22"/>
              </w:rPr>
            </w:pPr>
            <w:r>
              <w:rPr>
                <w:rFonts w:ascii="Calibri" w:hAnsi="Calibri" w:cs="Calibri"/>
                <w:sz w:val="22"/>
                <w:szCs w:val="22"/>
              </w:rPr>
              <w:t>Purchase of film</w:t>
            </w:r>
            <w:r w:rsidR="00F731C2">
              <w:rPr>
                <w:rFonts w:ascii="Calibri" w:hAnsi="Calibri" w:cs="Calibri"/>
                <w:sz w:val="22"/>
                <w:szCs w:val="22"/>
              </w:rPr>
              <w:t xml:space="preserve"> or novel </w:t>
            </w:r>
            <w:r w:rsidR="006B5430">
              <w:rPr>
                <w:rFonts w:ascii="Calibri" w:hAnsi="Calibri" w:cs="Calibri"/>
                <w:sz w:val="22"/>
                <w:szCs w:val="22"/>
              </w:rPr>
              <w:t>for podcast</w:t>
            </w:r>
            <w:r w:rsidR="00B14FBA">
              <w:rPr>
                <w:rFonts w:ascii="Calibri" w:hAnsi="Calibri" w:cs="Calibri"/>
                <w:sz w:val="22"/>
                <w:szCs w:val="22"/>
              </w:rPr>
              <w:t xml:space="preserve"> project</w:t>
            </w:r>
            <w:r w:rsidR="00150B54">
              <w:rPr>
                <w:rFonts w:ascii="Calibri" w:hAnsi="Calibri" w:cs="Calibri"/>
                <w:sz w:val="22"/>
                <w:szCs w:val="22"/>
              </w:rPr>
              <w:t xml:space="preserve"> c. £5-£10. </w:t>
            </w:r>
          </w:p>
        </w:tc>
        <w:tc>
          <w:tcPr>
            <w:tcW w:w="3515" w:type="dxa"/>
          </w:tcPr>
          <w:p w14:paraId="69368BA4" w14:textId="795CFDFC" w:rsidR="3360D560" w:rsidRDefault="00353226" w:rsidP="3360D560">
            <w:pPr>
              <w:rPr>
                <w:rFonts w:ascii="Calibri" w:hAnsi="Calibri" w:cs="Calibri"/>
                <w:sz w:val="22"/>
                <w:szCs w:val="22"/>
              </w:rPr>
            </w:pPr>
            <w:r>
              <w:rPr>
                <w:rFonts w:ascii="Calibri" w:hAnsi="Calibri" w:cs="Calibri"/>
                <w:sz w:val="22"/>
                <w:szCs w:val="22"/>
              </w:rPr>
              <w:t>There were free options but if students chose films or novels listed</w:t>
            </w:r>
            <w:r w:rsidR="006B6CBF">
              <w:rPr>
                <w:rFonts w:ascii="Calibri" w:hAnsi="Calibri" w:cs="Calibri"/>
                <w:sz w:val="22"/>
                <w:szCs w:val="22"/>
              </w:rPr>
              <w:t xml:space="preserve"> then</w:t>
            </w:r>
            <w:r w:rsidR="00FC6982">
              <w:rPr>
                <w:rFonts w:ascii="Calibri" w:hAnsi="Calibri" w:cs="Calibri"/>
                <w:sz w:val="22"/>
                <w:szCs w:val="22"/>
              </w:rPr>
              <w:t xml:space="preserve"> these needed to be paid for. </w:t>
            </w:r>
          </w:p>
        </w:tc>
      </w:tr>
      <w:tr w:rsidR="00A9703A" w14:paraId="38E85472" w14:textId="77777777" w:rsidTr="3360D560">
        <w:trPr>
          <w:trHeight w:val="300"/>
        </w:trPr>
        <w:tc>
          <w:tcPr>
            <w:tcW w:w="3515" w:type="dxa"/>
          </w:tcPr>
          <w:p w14:paraId="134EBB27" w14:textId="67FBF60F" w:rsidR="00A9703A" w:rsidRDefault="00C44915" w:rsidP="3360D560">
            <w:pPr>
              <w:rPr>
                <w:rFonts w:ascii="Calibri" w:hAnsi="Calibri" w:cs="Calibri"/>
                <w:sz w:val="22"/>
                <w:szCs w:val="22"/>
              </w:rPr>
            </w:pPr>
            <w:r>
              <w:rPr>
                <w:rFonts w:ascii="Calibri" w:hAnsi="Calibri" w:cs="Calibri"/>
                <w:sz w:val="22"/>
                <w:szCs w:val="22"/>
              </w:rPr>
              <w:t>Various</w:t>
            </w:r>
          </w:p>
        </w:tc>
        <w:tc>
          <w:tcPr>
            <w:tcW w:w="3515" w:type="dxa"/>
          </w:tcPr>
          <w:p w14:paraId="4E6E84E9" w14:textId="0CC86633" w:rsidR="00A9703A" w:rsidRDefault="00C44915" w:rsidP="3360D560">
            <w:pPr>
              <w:rPr>
                <w:rFonts w:ascii="Calibri" w:hAnsi="Calibri" w:cs="Calibri"/>
                <w:sz w:val="22"/>
                <w:szCs w:val="22"/>
              </w:rPr>
            </w:pPr>
            <w:r>
              <w:rPr>
                <w:rFonts w:ascii="Calibri" w:hAnsi="Calibri" w:cs="Calibri"/>
                <w:sz w:val="22"/>
                <w:szCs w:val="22"/>
              </w:rPr>
              <w:t xml:space="preserve">Occasional requirement to watch </w:t>
            </w:r>
            <w:r w:rsidR="00CE34F4">
              <w:rPr>
                <w:rFonts w:ascii="Calibri" w:hAnsi="Calibri" w:cs="Calibri"/>
                <w:sz w:val="22"/>
                <w:szCs w:val="22"/>
              </w:rPr>
              <w:t>documentaries on Netflix</w:t>
            </w:r>
            <w:r w:rsidR="00984ACD">
              <w:rPr>
                <w:rFonts w:ascii="Calibri" w:hAnsi="Calibri" w:cs="Calibri"/>
                <w:sz w:val="22"/>
                <w:szCs w:val="22"/>
              </w:rPr>
              <w:t>, Amazon Prime</w:t>
            </w:r>
            <w:r w:rsidR="00CE34F4">
              <w:rPr>
                <w:rFonts w:ascii="Calibri" w:hAnsi="Calibri" w:cs="Calibri"/>
                <w:sz w:val="22"/>
                <w:szCs w:val="22"/>
              </w:rPr>
              <w:t xml:space="preserve"> etc. </w:t>
            </w:r>
          </w:p>
        </w:tc>
        <w:tc>
          <w:tcPr>
            <w:tcW w:w="3515" w:type="dxa"/>
          </w:tcPr>
          <w:p w14:paraId="00EDABE6" w14:textId="77777777" w:rsidR="00A9703A" w:rsidRDefault="00A9703A" w:rsidP="3360D560">
            <w:pPr>
              <w:rPr>
                <w:rFonts w:ascii="Calibri" w:hAnsi="Calibri" w:cs="Calibri"/>
                <w:sz w:val="22"/>
                <w:szCs w:val="22"/>
              </w:rPr>
            </w:pPr>
          </w:p>
        </w:tc>
      </w:tr>
    </w:tbl>
    <w:p w14:paraId="335F6D06" w14:textId="26F6840A" w:rsidR="11572EDC" w:rsidRDefault="11572EDC" w:rsidP="11572EDC">
      <w:pPr>
        <w:rPr>
          <w:rFonts w:ascii="Calibri" w:hAnsi="Calibri" w:cs="Calibri"/>
          <w:u w:val="single"/>
        </w:rPr>
      </w:pPr>
    </w:p>
    <w:p w14:paraId="70C6EF96" w14:textId="10CA925B" w:rsidR="7A0FD1E5" w:rsidRDefault="7A0FD1E5" w:rsidP="11572EDC">
      <w:pPr>
        <w:rPr>
          <w:rFonts w:ascii="Calibri" w:hAnsi="Calibri" w:cs="Calibri"/>
          <w:b/>
          <w:bCs/>
          <w:i/>
          <w:iCs/>
          <w:sz w:val="22"/>
          <w:szCs w:val="22"/>
        </w:rPr>
      </w:pPr>
      <w:r w:rsidRPr="11572EDC">
        <w:rPr>
          <w:rFonts w:ascii="Calibri" w:hAnsi="Calibri" w:cs="Calibri"/>
          <w:u w:val="single"/>
        </w:rPr>
        <w:t>Were there any</w:t>
      </w:r>
      <w:r w:rsidRPr="11572EDC">
        <w:rPr>
          <w:rFonts w:ascii="Calibri" w:hAnsi="Calibri" w:cs="Calibri"/>
          <w:b/>
          <w:bCs/>
          <w:u w:val="single"/>
        </w:rPr>
        <w:t xml:space="preserve"> </w:t>
      </w:r>
      <w:r w:rsidR="0238A444" w:rsidRPr="11572EDC">
        <w:rPr>
          <w:rFonts w:ascii="Calibri" w:hAnsi="Calibri" w:cs="Calibri"/>
          <w:b/>
          <w:bCs/>
          <w:u w:val="single"/>
        </w:rPr>
        <w:t>Optional Costs</w:t>
      </w:r>
      <w:r w:rsidR="0238A444" w:rsidRPr="11572EDC">
        <w:rPr>
          <w:rFonts w:ascii="Calibri" w:hAnsi="Calibri" w:cs="Calibri"/>
          <w:u w:val="single"/>
        </w:rPr>
        <w:t xml:space="preserve"> </w:t>
      </w:r>
      <w:r w:rsidR="24BF1E65" w:rsidRPr="11572EDC">
        <w:rPr>
          <w:rFonts w:ascii="Calibri" w:hAnsi="Calibri" w:cs="Calibri"/>
          <w:u w:val="single"/>
        </w:rPr>
        <w:t>which you occurred during this academic year?</w:t>
      </w:r>
      <w:r>
        <w:br/>
      </w:r>
      <w:r>
        <w:br/>
      </w:r>
      <w:r w:rsidR="34948ECF" w:rsidRPr="11572EDC">
        <w:rPr>
          <w:rFonts w:ascii="Calibri" w:hAnsi="Calibri" w:cs="Calibri"/>
          <w:b/>
          <w:bCs/>
          <w:i/>
          <w:iCs/>
          <w:sz w:val="22"/>
          <w:szCs w:val="22"/>
        </w:rPr>
        <w:t xml:space="preserve">Optional costs fall into two categories: </w:t>
      </w:r>
      <w:r>
        <w:br/>
      </w:r>
      <w:r w:rsidR="34948ECF" w:rsidRPr="11572EDC">
        <w:rPr>
          <w:rFonts w:ascii="Calibri" w:hAnsi="Calibri" w:cs="Calibri"/>
          <w:b/>
          <w:bCs/>
          <w:i/>
          <w:iCs/>
          <w:sz w:val="22"/>
          <w:szCs w:val="22"/>
        </w:rPr>
        <w:t xml:space="preserve">- Costs that allow students to engage in additional learning opportunities but are not essential. </w:t>
      </w:r>
      <w:r>
        <w:br/>
      </w:r>
      <w:r w:rsidR="34948ECF" w:rsidRPr="11572EDC">
        <w:rPr>
          <w:rFonts w:ascii="Calibri" w:hAnsi="Calibri" w:cs="Calibri"/>
          <w:b/>
          <w:bCs/>
          <w:i/>
          <w:iCs/>
          <w:sz w:val="22"/>
          <w:szCs w:val="22"/>
        </w:rPr>
        <w:t xml:space="preserve">- Costs that relate to students' individual preferences but are avoidable (e.g. purchasing a book available in the </w:t>
      </w:r>
      <w:r w:rsidR="30948507" w:rsidRPr="11572EDC">
        <w:rPr>
          <w:rFonts w:ascii="Calibri" w:hAnsi="Calibri" w:cs="Calibri"/>
          <w:b/>
          <w:bCs/>
          <w:i/>
          <w:iCs/>
          <w:sz w:val="22"/>
          <w:szCs w:val="22"/>
        </w:rPr>
        <w:t>library)</w:t>
      </w:r>
    </w:p>
    <w:p w14:paraId="1ADA9989" w14:textId="278B15FE" w:rsidR="11572EDC" w:rsidRDefault="11572EDC" w:rsidP="11572EDC">
      <w:pPr>
        <w:rPr>
          <w:rFonts w:ascii="Calibri" w:hAnsi="Calibri" w:cs="Calibri"/>
          <w:i/>
          <w:iCs/>
          <w:sz w:val="22"/>
          <w:szCs w:val="22"/>
        </w:rPr>
      </w:pPr>
    </w:p>
    <w:tbl>
      <w:tblPr>
        <w:tblStyle w:val="TableGrid"/>
        <w:tblW w:w="0" w:type="auto"/>
        <w:tblLayout w:type="fixed"/>
        <w:tblLook w:val="06A0" w:firstRow="1" w:lastRow="0" w:firstColumn="1" w:lastColumn="0" w:noHBand="1" w:noVBand="1"/>
      </w:tblPr>
      <w:tblGrid>
        <w:gridCol w:w="3515"/>
        <w:gridCol w:w="3515"/>
        <w:gridCol w:w="3515"/>
      </w:tblGrid>
      <w:tr w:rsidR="3360D560" w14:paraId="796E2CE9" w14:textId="77777777" w:rsidTr="3360D560">
        <w:trPr>
          <w:trHeight w:val="300"/>
        </w:trPr>
        <w:tc>
          <w:tcPr>
            <w:tcW w:w="3515" w:type="dxa"/>
            <w:shd w:val="clear" w:color="auto" w:fill="9CC2E5" w:themeFill="accent5" w:themeFillTint="99"/>
          </w:tcPr>
          <w:p w14:paraId="4555BA80" w14:textId="32DC08DC" w:rsidR="3360D560" w:rsidRDefault="3360D560" w:rsidP="3360D560">
            <w:pPr>
              <w:rPr>
                <w:rFonts w:ascii="Calibri" w:hAnsi="Calibri" w:cs="Calibri"/>
                <w:b/>
                <w:bCs/>
                <w:sz w:val="20"/>
                <w:szCs w:val="20"/>
              </w:rPr>
            </w:pPr>
            <w:r w:rsidRPr="3360D560">
              <w:rPr>
                <w:rFonts w:ascii="Calibri" w:hAnsi="Calibri" w:cs="Calibri"/>
                <w:b/>
                <w:bCs/>
                <w:sz w:val="20"/>
                <w:szCs w:val="20"/>
              </w:rPr>
              <w:t>Degree</w:t>
            </w:r>
          </w:p>
        </w:tc>
        <w:tc>
          <w:tcPr>
            <w:tcW w:w="3515" w:type="dxa"/>
            <w:shd w:val="clear" w:color="auto" w:fill="9CC2E5" w:themeFill="accent5" w:themeFillTint="99"/>
          </w:tcPr>
          <w:p w14:paraId="3A6812BF" w14:textId="237C112F" w:rsidR="3360D560" w:rsidRDefault="3360D560" w:rsidP="3360D560">
            <w:pPr>
              <w:rPr>
                <w:rFonts w:ascii="Calibri" w:hAnsi="Calibri" w:cs="Calibri"/>
                <w:b/>
                <w:bCs/>
                <w:sz w:val="20"/>
                <w:szCs w:val="20"/>
              </w:rPr>
            </w:pPr>
            <w:r w:rsidRPr="3360D560">
              <w:rPr>
                <w:rFonts w:ascii="Calibri" w:hAnsi="Calibri" w:cs="Calibri"/>
                <w:b/>
                <w:bCs/>
                <w:sz w:val="20"/>
                <w:szCs w:val="20"/>
              </w:rPr>
              <w:t>Additional Cost</w:t>
            </w:r>
          </w:p>
        </w:tc>
        <w:tc>
          <w:tcPr>
            <w:tcW w:w="3515" w:type="dxa"/>
            <w:shd w:val="clear" w:color="auto" w:fill="9CC2E5" w:themeFill="accent5" w:themeFillTint="99"/>
          </w:tcPr>
          <w:p w14:paraId="101A7347" w14:textId="596191B1" w:rsidR="3360D560" w:rsidRDefault="3360D560" w:rsidP="3360D560">
            <w:pPr>
              <w:rPr>
                <w:rFonts w:ascii="Calibri" w:hAnsi="Calibri" w:cs="Calibri"/>
                <w:b/>
                <w:bCs/>
                <w:sz w:val="20"/>
                <w:szCs w:val="20"/>
              </w:rPr>
            </w:pPr>
            <w:r w:rsidRPr="3360D560">
              <w:rPr>
                <w:rFonts w:ascii="Calibri" w:hAnsi="Calibri" w:cs="Calibri"/>
                <w:b/>
                <w:bCs/>
                <w:sz w:val="20"/>
                <w:szCs w:val="20"/>
              </w:rPr>
              <w:t>Additional Notes</w:t>
            </w:r>
          </w:p>
        </w:tc>
      </w:tr>
      <w:tr w:rsidR="3360D560" w14:paraId="12CBF09C" w14:textId="77777777" w:rsidTr="3360D560">
        <w:trPr>
          <w:trHeight w:val="300"/>
        </w:trPr>
        <w:tc>
          <w:tcPr>
            <w:tcW w:w="3515" w:type="dxa"/>
          </w:tcPr>
          <w:p w14:paraId="41972D84" w14:textId="0635B342" w:rsidR="3360D560" w:rsidRDefault="00BB6F39" w:rsidP="3360D560">
            <w:pPr>
              <w:rPr>
                <w:rFonts w:ascii="Calibri" w:hAnsi="Calibri" w:cs="Calibri"/>
                <w:sz w:val="22"/>
                <w:szCs w:val="22"/>
              </w:rPr>
            </w:pPr>
            <w:r>
              <w:rPr>
                <w:rFonts w:ascii="Calibri" w:hAnsi="Calibri" w:cs="Calibri"/>
                <w:sz w:val="22"/>
                <w:szCs w:val="22"/>
              </w:rPr>
              <w:t>Various</w:t>
            </w:r>
          </w:p>
        </w:tc>
        <w:tc>
          <w:tcPr>
            <w:tcW w:w="3515" w:type="dxa"/>
          </w:tcPr>
          <w:p w14:paraId="7CFAB1B1" w14:textId="29B5E4EB" w:rsidR="3360D560" w:rsidRDefault="00BB6F39" w:rsidP="3360D560">
            <w:pPr>
              <w:rPr>
                <w:rFonts w:ascii="Calibri" w:hAnsi="Calibri" w:cs="Calibri"/>
                <w:sz w:val="22"/>
                <w:szCs w:val="22"/>
              </w:rPr>
            </w:pPr>
            <w:r>
              <w:rPr>
                <w:rFonts w:ascii="Calibri" w:hAnsi="Calibri" w:cs="Calibri"/>
                <w:sz w:val="22"/>
                <w:szCs w:val="22"/>
              </w:rPr>
              <w:t>Field Trips sometimes have accompanying costs for travel etc.</w:t>
            </w:r>
          </w:p>
        </w:tc>
        <w:tc>
          <w:tcPr>
            <w:tcW w:w="3515" w:type="dxa"/>
          </w:tcPr>
          <w:p w14:paraId="2F04FC00" w14:textId="5CCADAF6" w:rsidR="3360D560" w:rsidRDefault="3360D560" w:rsidP="3360D560">
            <w:pPr>
              <w:rPr>
                <w:rFonts w:ascii="Calibri" w:hAnsi="Calibri" w:cs="Calibri"/>
                <w:sz w:val="22"/>
                <w:szCs w:val="22"/>
              </w:rPr>
            </w:pPr>
          </w:p>
        </w:tc>
      </w:tr>
      <w:tr w:rsidR="00C92D38" w14:paraId="27F67482" w14:textId="77777777" w:rsidTr="3360D560">
        <w:trPr>
          <w:trHeight w:val="300"/>
        </w:trPr>
        <w:tc>
          <w:tcPr>
            <w:tcW w:w="3515" w:type="dxa"/>
          </w:tcPr>
          <w:p w14:paraId="5F326500" w14:textId="77777777" w:rsidR="00C92D38" w:rsidRDefault="00C92D38" w:rsidP="3360D560">
            <w:pPr>
              <w:rPr>
                <w:rFonts w:ascii="Calibri" w:hAnsi="Calibri" w:cs="Calibri"/>
                <w:sz w:val="22"/>
                <w:szCs w:val="22"/>
              </w:rPr>
            </w:pPr>
          </w:p>
        </w:tc>
        <w:tc>
          <w:tcPr>
            <w:tcW w:w="3515" w:type="dxa"/>
          </w:tcPr>
          <w:p w14:paraId="2B599F85" w14:textId="7325408A" w:rsidR="00C92D38" w:rsidRDefault="004B120F" w:rsidP="3360D560">
            <w:pPr>
              <w:rPr>
                <w:rFonts w:ascii="Calibri" w:hAnsi="Calibri" w:cs="Calibri"/>
                <w:sz w:val="22"/>
                <w:szCs w:val="22"/>
              </w:rPr>
            </w:pPr>
            <w:r>
              <w:rPr>
                <w:rFonts w:ascii="Calibri" w:hAnsi="Calibri" w:cs="Calibri"/>
                <w:sz w:val="22"/>
                <w:szCs w:val="22"/>
              </w:rPr>
              <w:t xml:space="preserve">Purchase of books for further reading / interest </w:t>
            </w:r>
            <w:r w:rsidR="00276DF9">
              <w:rPr>
                <w:rFonts w:ascii="Calibri" w:hAnsi="Calibri" w:cs="Calibri"/>
                <w:sz w:val="22"/>
                <w:szCs w:val="22"/>
              </w:rPr>
              <w:t xml:space="preserve">or for notetaking even if available in the library. </w:t>
            </w:r>
          </w:p>
        </w:tc>
        <w:tc>
          <w:tcPr>
            <w:tcW w:w="3515" w:type="dxa"/>
          </w:tcPr>
          <w:p w14:paraId="28498816" w14:textId="77777777" w:rsidR="00C92D38" w:rsidRDefault="00C92D38" w:rsidP="3360D560">
            <w:pPr>
              <w:rPr>
                <w:rFonts w:ascii="Calibri" w:hAnsi="Calibri" w:cs="Calibri"/>
                <w:sz w:val="22"/>
                <w:szCs w:val="22"/>
              </w:rPr>
            </w:pPr>
          </w:p>
        </w:tc>
      </w:tr>
    </w:tbl>
    <w:p w14:paraId="65D951FF" w14:textId="61C98710" w:rsidR="3360D560" w:rsidRDefault="3360D560" w:rsidP="3360D560">
      <w:pPr>
        <w:rPr>
          <w:rFonts w:ascii="Calibri" w:hAnsi="Calibri" w:cs="Calibri"/>
          <w:sz w:val="22"/>
          <w:szCs w:val="22"/>
        </w:rPr>
      </w:pPr>
    </w:p>
    <w:p w14:paraId="0C17E5BD" w14:textId="1B6AAEA3" w:rsidR="11572EDC" w:rsidRDefault="11572EDC" w:rsidP="11572EDC">
      <w:pPr>
        <w:rPr>
          <w:rFonts w:ascii="Calibri" w:hAnsi="Calibri" w:cs="Calibri"/>
          <w:sz w:val="22"/>
          <w:szCs w:val="22"/>
        </w:rPr>
      </w:pPr>
    </w:p>
    <w:p w14:paraId="0F7FDE7F" w14:textId="2724244B" w:rsidR="11572EDC" w:rsidRDefault="11572EDC" w:rsidP="3360D560">
      <w:pPr>
        <w:rPr>
          <w:rFonts w:ascii="Calibri" w:hAnsi="Calibri" w:cs="Calibri"/>
          <w:i/>
          <w:iCs/>
          <w:sz w:val="22"/>
          <w:szCs w:val="22"/>
        </w:rPr>
      </w:pPr>
    </w:p>
    <w:p w14:paraId="477AF041" w14:textId="6E8AE76C" w:rsidR="6F8CFC34" w:rsidRDefault="6570D4F9" w:rsidP="11572EDC">
      <w:pPr>
        <w:rPr>
          <w:rFonts w:ascii="Calibri" w:hAnsi="Calibri" w:cs="Calibri"/>
          <w:b/>
          <w:bCs/>
          <w:sz w:val="28"/>
          <w:szCs w:val="28"/>
        </w:rPr>
      </w:pPr>
      <w:r w:rsidRPr="3360D560">
        <w:rPr>
          <w:rFonts w:ascii="Calibri" w:hAnsi="Calibri" w:cs="Calibri"/>
          <w:b/>
          <w:bCs/>
          <w:sz w:val="32"/>
          <w:szCs w:val="32"/>
        </w:rPr>
        <w:t>Feedback</w:t>
      </w:r>
    </w:p>
    <w:p w14:paraId="10F28DAC" w14:textId="5D635ED8" w:rsidR="11572EDC" w:rsidRDefault="11572EDC" w:rsidP="11572EDC">
      <w:pPr>
        <w:rPr>
          <w:rFonts w:ascii="Calibri" w:hAnsi="Calibri" w:cs="Calibri"/>
          <w:sz w:val="20"/>
          <w:szCs w:val="20"/>
        </w:rPr>
      </w:pPr>
    </w:p>
    <w:tbl>
      <w:tblPr>
        <w:tblW w:w="0" w:type="auto"/>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5240"/>
        <w:gridCol w:w="5240"/>
      </w:tblGrid>
      <w:tr w:rsidR="00000000" w:rsidRPr="00F1631F" w14:paraId="6B7EA19C" w14:textId="77777777">
        <w:tc>
          <w:tcPr>
            <w:tcW w:w="10480" w:type="dxa"/>
            <w:gridSpan w:val="2"/>
            <w:shd w:val="clear" w:color="auto" w:fill="9CC2E5"/>
          </w:tcPr>
          <w:p w14:paraId="239D7AD9" w14:textId="77777777" w:rsidR="00000000" w:rsidRPr="00F1631F" w:rsidRDefault="00ED5EAC">
            <w:pPr>
              <w:rPr>
                <w:rFonts w:cs="Calibri"/>
                <w:b/>
                <w:sz w:val="20"/>
                <w:szCs w:val="20"/>
              </w:rPr>
            </w:pPr>
            <w:r w:rsidRPr="00F1631F">
              <w:rPr>
                <w:rFonts w:cs="Calibri"/>
                <w:b/>
                <w:sz w:val="20"/>
                <w:szCs w:val="20"/>
              </w:rPr>
              <w:t>3. Meetings</w:t>
            </w:r>
          </w:p>
        </w:tc>
      </w:tr>
      <w:tr w:rsidR="00000000" w:rsidRPr="00F1631F" w14:paraId="2157EFB7" w14:textId="77777777">
        <w:trPr>
          <w:trHeight w:val="617"/>
        </w:trPr>
        <w:tc>
          <w:tcPr>
            <w:tcW w:w="5240" w:type="dxa"/>
            <w:shd w:val="clear" w:color="auto" w:fill="FFFFFF"/>
          </w:tcPr>
          <w:p w14:paraId="740AC226" w14:textId="77777777" w:rsidR="00000000" w:rsidRDefault="00ED5EAC">
            <w:pPr>
              <w:rPr>
                <w:rFonts w:cs="Calibri"/>
                <w:sz w:val="20"/>
                <w:szCs w:val="20"/>
              </w:rPr>
            </w:pPr>
            <w:r>
              <w:rPr>
                <w:rFonts w:cs="Calibri"/>
                <w:sz w:val="20"/>
                <w:szCs w:val="20"/>
              </w:rPr>
              <w:t>How many times has the SSLC met during this academic year?</w:t>
            </w:r>
          </w:p>
          <w:p w14:paraId="5BC71BF9" w14:textId="77777777" w:rsidR="00000000" w:rsidRPr="00900B2B" w:rsidRDefault="00ED5EAC">
            <w:pPr>
              <w:rPr>
                <w:rFonts w:cs="Calibri"/>
                <w:i/>
                <w:sz w:val="20"/>
                <w:szCs w:val="20"/>
              </w:rPr>
            </w:pPr>
            <w:r w:rsidRPr="00900B2B">
              <w:rPr>
                <w:rFonts w:cs="Calibri"/>
                <w:i/>
                <w:sz w:val="20"/>
                <w:szCs w:val="20"/>
              </w:rPr>
              <w:t>(If there were fewer than four, please indicate why)</w:t>
            </w:r>
          </w:p>
        </w:tc>
        <w:tc>
          <w:tcPr>
            <w:tcW w:w="5240" w:type="dxa"/>
            <w:shd w:val="clear" w:color="auto" w:fill="FFFFFF"/>
          </w:tcPr>
          <w:p w14:paraId="5A0AC13B" w14:textId="39E1A051" w:rsidR="00000000" w:rsidRDefault="00F53521">
            <w:pPr>
              <w:rPr>
                <w:rFonts w:cs="Calibri"/>
                <w:sz w:val="20"/>
                <w:szCs w:val="20"/>
              </w:rPr>
            </w:pPr>
            <w:r>
              <w:rPr>
                <w:rFonts w:cs="Calibri"/>
                <w:sz w:val="20"/>
                <w:szCs w:val="20"/>
              </w:rPr>
              <w:t>3 Formal SSLCs</w:t>
            </w:r>
            <w:r w:rsidR="00A8150B">
              <w:rPr>
                <w:rFonts w:cs="Calibri"/>
                <w:sz w:val="20"/>
                <w:szCs w:val="20"/>
              </w:rPr>
              <w:t xml:space="preserve"> open to whole UG body</w:t>
            </w:r>
          </w:p>
          <w:p w14:paraId="0088F627" w14:textId="4FB157C5" w:rsidR="00F53521" w:rsidRPr="00F1631F" w:rsidRDefault="00A8150B">
            <w:pPr>
              <w:rPr>
                <w:rFonts w:cs="Calibri"/>
                <w:sz w:val="20"/>
                <w:szCs w:val="20"/>
              </w:rPr>
            </w:pPr>
            <w:r>
              <w:rPr>
                <w:rFonts w:cs="Calibri"/>
                <w:sz w:val="20"/>
                <w:szCs w:val="20"/>
              </w:rPr>
              <w:t xml:space="preserve">7 meetings between SVAs and Student Voice Lead </w:t>
            </w:r>
          </w:p>
        </w:tc>
      </w:tr>
      <w:tr w:rsidR="00000000" w:rsidRPr="00F1631F" w14:paraId="6353B10F" w14:textId="77777777">
        <w:trPr>
          <w:trHeight w:val="589"/>
        </w:trPr>
        <w:tc>
          <w:tcPr>
            <w:tcW w:w="5240" w:type="dxa"/>
            <w:shd w:val="clear" w:color="auto" w:fill="FFFFFF"/>
          </w:tcPr>
          <w:p w14:paraId="6F56A493" w14:textId="77777777" w:rsidR="00000000" w:rsidRPr="00F1631F" w:rsidRDefault="00ED5EAC">
            <w:pPr>
              <w:rPr>
                <w:rFonts w:cs="Calibri"/>
                <w:sz w:val="20"/>
                <w:szCs w:val="20"/>
              </w:rPr>
            </w:pPr>
            <w:r w:rsidRPr="00900B2B">
              <w:rPr>
                <w:rFonts w:cs="Calibri"/>
                <w:sz w:val="20"/>
                <w:szCs w:val="20"/>
              </w:rPr>
              <w:t>Did the meetings feel student-led? If no, please indicate why</w:t>
            </w:r>
          </w:p>
        </w:tc>
        <w:tc>
          <w:tcPr>
            <w:tcW w:w="5240" w:type="dxa"/>
            <w:shd w:val="clear" w:color="auto" w:fill="FFFFFF"/>
          </w:tcPr>
          <w:p w14:paraId="69F47C5B" w14:textId="4B3FEB09" w:rsidR="00000000" w:rsidRPr="00F1631F" w:rsidRDefault="00162B18">
            <w:pPr>
              <w:rPr>
                <w:rFonts w:cs="Calibri"/>
                <w:sz w:val="20"/>
                <w:szCs w:val="20"/>
              </w:rPr>
            </w:pPr>
            <w:r>
              <w:rPr>
                <w:rFonts w:cs="Calibri"/>
                <w:sz w:val="20"/>
                <w:szCs w:val="20"/>
              </w:rPr>
              <w:t>Yes</w:t>
            </w:r>
          </w:p>
        </w:tc>
      </w:tr>
      <w:tr w:rsidR="00000000" w:rsidRPr="00F1631F" w14:paraId="5926997F" w14:textId="77777777">
        <w:trPr>
          <w:trHeight w:val="725"/>
        </w:trPr>
        <w:tc>
          <w:tcPr>
            <w:tcW w:w="5240" w:type="dxa"/>
            <w:shd w:val="clear" w:color="auto" w:fill="FFFFFF"/>
          </w:tcPr>
          <w:p w14:paraId="541E8A41" w14:textId="17278CC2" w:rsidR="00000000" w:rsidRDefault="00ED5EAC">
            <w:pPr>
              <w:rPr>
                <w:rFonts w:cs="Calibri"/>
                <w:sz w:val="20"/>
                <w:szCs w:val="20"/>
              </w:rPr>
            </w:pPr>
            <w:r>
              <w:rPr>
                <w:rFonts w:cs="Calibri"/>
                <w:sz w:val="20"/>
                <w:szCs w:val="20"/>
              </w:rPr>
              <w:t>Were all minutes from meetings submitted to all members? If not, why?</w:t>
            </w:r>
          </w:p>
        </w:tc>
        <w:tc>
          <w:tcPr>
            <w:tcW w:w="5240" w:type="dxa"/>
            <w:shd w:val="clear" w:color="auto" w:fill="FFFFFF"/>
          </w:tcPr>
          <w:p w14:paraId="32AAAFCA" w14:textId="566262DC" w:rsidR="00000000" w:rsidRPr="00F1631F" w:rsidRDefault="009A135E">
            <w:pPr>
              <w:rPr>
                <w:rFonts w:cs="Calibri"/>
                <w:sz w:val="20"/>
                <w:szCs w:val="20"/>
              </w:rPr>
            </w:pPr>
            <w:r>
              <w:rPr>
                <w:rFonts w:cs="Calibri"/>
                <w:sz w:val="20"/>
                <w:szCs w:val="20"/>
              </w:rPr>
              <w:t>Yes – put online</w:t>
            </w:r>
          </w:p>
        </w:tc>
      </w:tr>
      <w:tr w:rsidR="00000000" w:rsidRPr="00F1631F" w14:paraId="558D10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480" w:type="dxa"/>
            <w:gridSpan w:val="2"/>
            <w:tcBorders>
              <w:top w:val="single" w:sz="4" w:space="0" w:color="BFBFBF"/>
              <w:left w:val="single" w:sz="4" w:space="0" w:color="BFBFBF"/>
              <w:bottom w:val="single" w:sz="4" w:space="0" w:color="BFBFBF"/>
              <w:right w:val="single" w:sz="4" w:space="0" w:color="BFBFBF"/>
            </w:tcBorders>
            <w:shd w:val="clear" w:color="auto" w:fill="9CC2E5"/>
          </w:tcPr>
          <w:p w14:paraId="38DB710F" w14:textId="77777777" w:rsidR="00000000" w:rsidRPr="00F1631F" w:rsidRDefault="00ED5EAC">
            <w:pPr>
              <w:rPr>
                <w:rFonts w:cs="Calibri"/>
                <w:b/>
                <w:sz w:val="20"/>
                <w:szCs w:val="20"/>
              </w:rPr>
            </w:pPr>
            <w:r w:rsidRPr="00F1631F">
              <w:rPr>
                <w:rFonts w:cs="Calibri"/>
                <w:b/>
                <w:sz w:val="20"/>
                <w:szCs w:val="20"/>
              </w:rPr>
              <w:t xml:space="preserve">4. Your year as representatives </w:t>
            </w:r>
          </w:p>
        </w:tc>
      </w:tr>
      <w:tr w:rsidR="00000000" w:rsidRPr="00F1631F" w14:paraId="18FC90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5"/>
        </w:trPr>
        <w:tc>
          <w:tcPr>
            <w:tcW w:w="524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1FC6DBCE" w14:textId="77777777" w:rsidR="00000000" w:rsidRPr="00F1631F" w:rsidRDefault="00ED5EAC">
            <w:pPr>
              <w:rPr>
                <w:rFonts w:cs="Calibri"/>
                <w:b/>
                <w:sz w:val="20"/>
                <w:szCs w:val="20"/>
              </w:rPr>
            </w:pPr>
            <w:r w:rsidRPr="00F1631F">
              <w:rPr>
                <w:rFonts w:cs="Calibri"/>
                <w:b/>
                <w:sz w:val="20"/>
                <w:szCs w:val="20"/>
              </w:rPr>
              <w:t>Pleas</w:t>
            </w:r>
            <w:r>
              <w:rPr>
                <w:rFonts w:cs="Calibri"/>
                <w:b/>
                <w:sz w:val="20"/>
                <w:szCs w:val="20"/>
              </w:rPr>
              <w:t xml:space="preserve">e list your SSLC’s achievements and other positives that have come out from </w:t>
            </w:r>
            <w:r w:rsidRPr="00F1631F">
              <w:rPr>
                <w:rFonts w:cs="Calibri"/>
                <w:b/>
                <w:sz w:val="20"/>
                <w:szCs w:val="20"/>
              </w:rPr>
              <w:t>this academic year</w:t>
            </w:r>
          </w:p>
        </w:tc>
        <w:tc>
          <w:tcPr>
            <w:tcW w:w="5240" w:type="dxa"/>
            <w:tcBorders>
              <w:top w:val="single" w:sz="4" w:space="0" w:color="BFBFBF"/>
              <w:left w:val="single" w:sz="4" w:space="0" w:color="BFBFBF"/>
              <w:bottom w:val="single" w:sz="4" w:space="0" w:color="BFBFBF"/>
              <w:right w:val="single" w:sz="4" w:space="0" w:color="BFBFBF"/>
            </w:tcBorders>
            <w:shd w:val="clear" w:color="auto" w:fill="FFFFFF"/>
          </w:tcPr>
          <w:p w14:paraId="0FA71DF1" w14:textId="19345024" w:rsidR="00000000" w:rsidRPr="004B66BD" w:rsidRDefault="00562559" w:rsidP="004B66BD">
            <w:pPr>
              <w:pStyle w:val="ListParagraph"/>
              <w:numPr>
                <w:ilvl w:val="0"/>
                <w:numId w:val="4"/>
              </w:numPr>
              <w:ind w:hanging="595"/>
              <w:rPr>
                <w:rFonts w:cs="Calibri"/>
                <w:sz w:val="20"/>
                <w:szCs w:val="20"/>
              </w:rPr>
            </w:pPr>
            <w:r w:rsidRPr="004B66BD">
              <w:rPr>
                <w:rFonts w:cs="Calibri"/>
                <w:sz w:val="20"/>
                <w:szCs w:val="20"/>
              </w:rPr>
              <w:t xml:space="preserve">Successful </w:t>
            </w:r>
            <w:r w:rsidR="00355921" w:rsidRPr="004B66BD">
              <w:rPr>
                <w:rFonts w:cs="Calibri"/>
                <w:sz w:val="20"/>
                <w:szCs w:val="20"/>
              </w:rPr>
              <w:t xml:space="preserve">pilot of Student Voice restructure </w:t>
            </w:r>
            <w:r w:rsidR="00BF5D7F" w:rsidRPr="004B66BD">
              <w:rPr>
                <w:rFonts w:cs="Calibri"/>
                <w:sz w:val="20"/>
                <w:szCs w:val="20"/>
              </w:rPr>
              <w:t>(see section 9) has ensured engagement throughout the year and has embedded student voice in departmental committees.</w:t>
            </w:r>
          </w:p>
          <w:p w14:paraId="2090535A" w14:textId="77777777" w:rsidR="00BF5D7F" w:rsidRDefault="00CB4EAC" w:rsidP="004B66BD">
            <w:pPr>
              <w:pStyle w:val="ListParagraph"/>
              <w:numPr>
                <w:ilvl w:val="0"/>
                <w:numId w:val="4"/>
              </w:numPr>
              <w:ind w:hanging="595"/>
              <w:rPr>
                <w:rFonts w:cs="Calibri"/>
                <w:sz w:val="20"/>
                <w:szCs w:val="20"/>
              </w:rPr>
            </w:pPr>
            <w:r w:rsidRPr="004B66BD">
              <w:rPr>
                <w:rFonts w:cs="Calibri"/>
                <w:sz w:val="20"/>
                <w:szCs w:val="20"/>
              </w:rPr>
              <w:t>Increased student engagement in SSLC meetings</w:t>
            </w:r>
            <w:r w:rsidR="004B66BD">
              <w:rPr>
                <w:rFonts w:cs="Calibri"/>
                <w:sz w:val="20"/>
                <w:szCs w:val="20"/>
              </w:rPr>
              <w:t>; feeling that there is a space where they are listened to</w:t>
            </w:r>
          </w:p>
          <w:p w14:paraId="6A6C7CA3" w14:textId="0FDB3DBF" w:rsidR="007F5732" w:rsidRDefault="00C879E5" w:rsidP="004B66BD">
            <w:pPr>
              <w:pStyle w:val="ListParagraph"/>
              <w:numPr>
                <w:ilvl w:val="0"/>
                <w:numId w:val="4"/>
              </w:numPr>
              <w:ind w:hanging="595"/>
              <w:rPr>
                <w:rFonts w:cs="Calibri"/>
                <w:sz w:val="20"/>
                <w:szCs w:val="20"/>
              </w:rPr>
            </w:pPr>
            <w:r>
              <w:rPr>
                <w:rFonts w:cs="Calibri"/>
                <w:sz w:val="20"/>
                <w:szCs w:val="20"/>
              </w:rPr>
              <w:t>Beneficial and constructive working relationship between students and staff</w:t>
            </w:r>
          </w:p>
          <w:p w14:paraId="729FA972" w14:textId="77777777" w:rsidR="004B66BD" w:rsidRDefault="00A14791" w:rsidP="004B66BD">
            <w:pPr>
              <w:pStyle w:val="ListParagraph"/>
              <w:numPr>
                <w:ilvl w:val="0"/>
                <w:numId w:val="4"/>
              </w:numPr>
              <w:ind w:hanging="595"/>
              <w:rPr>
                <w:rFonts w:cs="Calibri"/>
                <w:sz w:val="20"/>
                <w:szCs w:val="20"/>
              </w:rPr>
            </w:pPr>
            <w:r>
              <w:rPr>
                <w:rFonts w:cs="Calibri"/>
                <w:sz w:val="20"/>
                <w:szCs w:val="20"/>
              </w:rPr>
              <w:t xml:space="preserve">Input into revised marking criteria which will be </w:t>
            </w:r>
            <w:r w:rsidR="00DA63A7">
              <w:rPr>
                <w:rFonts w:cs="Calibri"/>
                <w:sz w:val="20"/>
                <w:szCs w:val="20"/>
              </w:rPr>
              <w:t>updated for 2023-24</w:t>
            </w:r>
          </w:p>
          <w:p w14:paraId="5A81C762" w14:textId="77777777" w:rsidR="00B4626F" w:rsidRDefault="00B94322" w:rsidP="004B66BD">
            <w:pPr>
              <w:pStyle w:val="ListParagraph"/>
              <w:numPr>
                <w:ilvl w:val="0"/>
                <w:numId w:val="4"/>
              </w:numPr>
              <w:ind w:hanging="595"/>
              <w:rPr>
                <w:rFonts w:cs="Calibri"/>
                <w:sz w:val="20"/>
                <w:szCs w:val="20"/>
              </w:rPr>
            </w:pPr>
            <w:r>
              <w:rPr>
                <w:rFonts w:cs="Calibri"/>
                <w:sz w:val="20"/>
                <w:szCs w:val="20"/>
              </w:rPr>
              <w:t>Robust consultation with staff proposals to slimline tasks in the department</w:t>
            </w:r>
          </w:p>
          <w:p w14:paraId="000FF769" w14:textId="77777777" w:rsidR="00B94322" w:rsidRDefault="00F732E0" w:rsidP="004B66BD">
            <w:pPr>
              <w:pStyle w:val="ListParagraph"/>
              <w:numPr>
                <w:ilvl w:val="0"/>
                <w:numId w:val="4"/>
              </w:numPr>
              <w:ind w:hanging="595"/>
              <w:rPr>
                <w:rFonts w:cs="Calibri"/>
                <w:sz w:val="20"/>
                <w:szCs w:val="20"/>
              </w:rPr>
            </w:pPr>
            <w:r>
              <w:rPr>
                <w:rFonts w:cs="Calibri"/>
                <w:sz w:val="20"/>
                <w:szCs w:val="20"/>
              </w:rPr>
              <w:t>Held department to account in relation to industrial action</w:t>
            </w:r>
            <w:r w:rsidR="002F4DCD">
              <w:rPr>
                <w:rFonts w:cs="Calibri"/>
                <w:sz w:val="20"/>
                <w:szCs w:val="20"/>
              </w:rPr>
              <w:t>, ensured clear communications and FAQs provided</w:t>
            </w:r>
          </w:p>
          <w:p w14:paraId="40D5767B" w14:textId="77777777" w:rsidR="002F4DCD" w:rsidRDefault="004D74C7" w:rsidP="004B66BD">
            <w:pPr>
              <w:pStyle w:val="ListParagraph"/>
              <w:numPr>
                <w:ilvl w:val="0"/>
                <w:numId w:val="4"/>
              </w:numPr>
              <w:ind w:hanging="595"/>
              <w:rPr>
                <w:rFonts w:cs="Calibri"/>
                <w:sz w:val="20"/>
                <w:szCs w:val="20"/>
              </w:rPr>
            </w:pPr>
            <w:r>
              <w:rPr>
                <w:rFonts w:cs="Calibri"/>
                <w:sz w:val="20"/>
                <w:szCs w:val="20"/>
              </w:rPr>
              <w:t>Provided student feedback to ITLR process which was commended, and ITLR viewed SSLC as “Sector Leading”</w:t>
            </w:r>
          </w:p>
          <w:p w14:paraId="7F8668C5" w14:textId="77777777" w:rsidR="004D74C7" w:rsidRDefault="006A4996" w:rsidP="004B66BD">
            <w:pPr>
              <w:pStyle w:val="ListParagraph"/>
              <w:numPr>
                <w:ilvl w:val="0"/>
                <w:numId w:val="4"/>
              </w:numPr>
              <w:ind w:hanging="595"/>
              <w:rPr>
                <w:rFonts w:cs="Calibri"/>
                <w:sz w:val="20"/>
                <w:szCs w:val="20"/>
              </w:rPr>
            </w:pPr>
            <w:r>
              <w:rPr>
                <w:rFonts w:cs="Calibri"/>
                <w:sz w:val="20"/>
                <w:szCs w:val="20"/>
              </w:rPr>
              <w:t>Provided feedback on candidates for new Associate Professor in Environmental History</w:t>
            </w:r>
            <w:r w:rsidR="00D905CD">
              <w:rPr>
                <w:rFonts w:cs="Calibri"/>
                <w:sz w:val="20"/>
                <w:szCs w:val="20"/>
              </w:rPr>
              <w:t xml:space="preserve"> </w:t>
            </w:r>
          </w:p>
          <w:p w14:paraId="0DD50B65" w14:textId="749DB4AB" w:rsidR="00700EEB" w:rsidRDefault="00700EEB" w:rsidP="004B66BD">
            <w:pPr>
              <w:pStyle w:val="ListParagraph"/>
              <w:numPr>
                <w:ilvl w:val="0"/>
                <w:numId w:val="4"/>
              </w:numPr>
              <w:ind w:hanging="595"/>
              <w:rPr>
                <w:rFonts w:cs="Calibri"/>
                <w:sz w:val="20"/>
                <w:szCs w:val="20"/>
              </w:rPr>
            </w:pPr>
            <w:r>
              <w:rPr>
                <w:rFonts w:cs="Calibri"/>
                <w:sz w:val="20"/>
                <w:szCs w:val="20"/>
              </w:rPr>
              <w:t>Shaped agenda for Learning Community Working Group</w:t>
            </w:r>
            <w:r w:rsidR="00FF4E15">
              <w:rPr>
                <w:rFonts w:cs="Calibri"/>
                <w:sz w:val="20"/>
                <w:szCs w:val="20"/>
              </w:rPr>
              <w:t xml:space="preserve">, advised on extracurricular activities e.g. study cafes, quiz, </w:t>
            </w:r>
            <w:r w:rsidR="00406132">
              <w:rPr>
                <w:rFonts w:cs="Calibri"/>
                <w:sz w:val="20"/>
                <w:szCs w:val="20"/>
              </w:rPr>
              <w:t>module fair</w:t>
            </w:r>
          </w:p>
          <w:p w14:paraId="65DC2B7B" w14:textId="71024993" w:rsidR="00C247E2" w:rsidRDefault="00E213A8" w:rsidP="004B66BD">
            <w:pPr>
              <w:pStyle w:val="ListParagraph"/>
              <w:numPr>
                <w:ilvl w:val="0"/>
                <w:numId w:val="4"/>
              </w:numPr>
              <w:ind w:hanging="595"/>
              <w:rPr>
                <w:rFonts w:cs="Calibri"/>
                <w:sz w:val="20"/>
                <w:szCs w:val="20"/>
              </w:rPr>
            </w:pPr>
            <w:r>
              <w:rPr>
                <w:rFonts w:cs="Calibri"/>
                <w:sz w:val="20"/>
                <w:szCs w:val="20"/>
              </w:rPr>
              <w:t xml:space="preserve">Worked with Social Inclusion and Diversity Committee on </w:t>
            </w:r>
            <w:r w:rsidR="001F46F0">
              <w:rPr>
                <w:rFonts w:cs="Calibri"/>
                <w:sz w:val="20"/>
                <w:szCs w:val="20"/>
              </w:rPr>
              <w:t>Inclusive Education Action Pla</w:t>
            </w:r>
            <w:r w:rsidR="002D138B">
              <w:rPr>
                <w:rFonts w:cs="Calibri"/>
                <w:sz w:val="20"/>
                <w:szCs w:val="20"/>
              </w:rPr>
              <w:t>n</w:t>
            </w:r>
          </w:p>
          <w:p w14:paraId="1CD6373B" w14:textId="77777777" w:rsidR="004A22FC" w:rsidRDefault="006F63EA" w:rsidP="004B66BD">
            <w:pPr>
              <w:pStyle w:val="ListParagraph"/>
              <w:numPr>
                <w:ilvl w:val="0"/>
                <w:numId w:val="4"/>
              </w:numPr>
              <w:ind w:hanging="595"/>
              <w:rPr>
                <w:rFonts w:cs="Calibri"/>
                <w:sz w:val="20"/>
                <w:szCs w:val="20"/>
              </w:rPr>
            </w:pPr>
            <w:r>
              <w:rPr>
                <w:rFonts w:cs="Calibri"/>
                <w:sz w:val="20"/>
                <w:szCs w:val="20"/>
              </w:rPr>
              <w:t>Ensured an a</w:t>
            </w:r>
            <w:r w:rsidR="00505CC4">
              <w:rPr>
                <w:rFonts w:cs="Calibri"/>
                <w:sz w:val="20"/>
                <w:szCs w:val="20"/>
              </w:rPr>
              <w:t>ctive feedback loop between department committees and students</w:t>
            </w:r>
          </w:p>
          <w:p w14:paraId="0DF5CBEE" w14:textId="77777777" w:rsidR="006F63EA" w:rsidRDefault="006F63EA" w:rsidP="004B66BD">
            <w:pPr>
              <w:pStyle w:val="ListParagraph"/>
              <w:numPr>
                <w:ilvl w:val="0"/>
                <w:numId w:val="4"/>
              </w:numPr>
              <w:ind w:hanging="595"/>
              <w:rPr>
                <w:rFonts w:cs="Calibri"/>
                <w:sz w:val="20"/>
                <w:szCs w:val="20"/>
              </w:rPr>
            </w:pPr>
            <w:r>
              <w:rPr>
                <w:rFonts w:cs="Calibri"/>
                <w:sz w:val="20"/>
                <w:szCs w:val="20"/>
              </w:rPr>
              <w:t xml:space="preserve">Worked with department to retain self-certification, </w:t>
            </w:r>
            <w:r w:rsidR="007B3F57">
              <w:rPr>
                <w:rFonts w:cs="Calibri"/>
                <w:sz w:val="20"/>
                <w:szCs w:val="20"/>
              </w:rPr>
              <w:t>7 day take home exams, Talis Aspire reading lists</w:t>
            </w:r>
            <w:r w:rsidR="00D60D1B">
              <w:rPr>
                <w:rFonts w:cs="Calibri"/>
                <w:sz w:val="20"/>
                <w:szCs w:val="20"/>
              </w:rPr>
              <w:t xml:space="preserve">, and to ensure </w:t>
            </w:r>
            <w:r w:rsidR="00FD327F">
              <w:rPr>
                <w:rFonts w:cs="Calibri"/>
                <w:sz w:val="20"/>
                <w:szCs w:val="20"/>
              </w:rPr>
              <w:t xml:space="preserve">fair distribution of assessment deadlines </w:t>
            </w:r>
            <w:r w:rsidR="004A340D">
              <w:rPr>
                <w:rFonts w:cs="Calibri"/>
                <w:sz w:val="20"/>
                <w:szCs w:val="20"/>
              </w:rPr>
              <w:t>via Education Committee</w:t>
            </w:r>
          </w:p>
          <w:p w14:paraId="5842F6BE" w14:textId="77777777" w:rsidR="00837DA7" w:rsidRDefault="00800412" w:rsidP="004B66BD">
            <w:pPr>
              <w:pStyle w:val="ListParagraph"/>
              <w:numPr>
                <w:ilvl w:val="0"/>
                <w:numId w:val="4"/>
              </w:numPr>
              <w:ind w:hanging="595"/>
              <w:rPr>
                <w:rFonts w:cs="Calibri"/>
                <w:sz w:val="20"/>
                <w:szCs w:val="20"/>
              </w:rPr>
            </w:pPr>
            <w:r>
              <w:rPr>
                <w:rFonts w:cs="Calibri"/>
                <w:sz w:val="20"/>
                <w:szCs w:val="20"/>
              </w:rPr>
              <w:t>Procurement of bar stools to increase study space on floor 3 of FAB</w:t>
            </w:r>
          </w:p>
          <w:p w14:paraId="2AEB1E77" w14:textId="633996DB" w:rsidR="00835B6D" w:rsidRPr="004B66BD" w:rsidRDefault="00835B6D" w:rsidP="004B66BD">
            <w:pPr>
              <w:pStyle w:val="ListParagraph"/>
              <w:numPr>
                <w:ilvl w:val="0"/>
                <w:numId w:val="4"/>
              </w:numPr>
              <w:ind w:hanging="595"/>
              <w:rPr>
                <w:rFonts w:cs="Calibri"/>
                <w:sz w:val="20"/>
                <w:szCs w:val="20"/>
              </w:rPr>
            </w:pPr>
            <w:r>
              <w:rPr>
                <w:rFonts w:cs="Calibri"/>
                <w:sz w:val="20"/>
                <w:szCs w:val="20"/>
              </w:rPr>
              <w:t>Set up History Instagram account</w:t>
            </w:r>
          </w:p>
        </w:tc>
      </w:tr>
      <w:tr w:rsidR="00000000" w:rsidRPr="00F1631F" w14:paraId="1AD1B8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9"/>
        </w:trPr>
        <w:tc>
          <w:tcPr>
            <w:tcW w:w="524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2C460CD8" w14:textId="77777777" w:rsidR="00000000" w:rsidRPr="00F1631F" w:rsidRDefault="00ED5EAC">
            <w:pPr>
              <w:rPr>
                <w:rFonts w:cs="Calibri"/>
                <w:sz w:val="20"/>
                <w:szCs w:val="20"/>
              </w:rPr>
            </w:pPr>
            <w:r w:rsidRPr="00F1631F">
              <w:rPr>
                <w:rFonts w:cs="Calibri"/>
                <w:b/>
                <w:sz w:val="20"/>
                <w:szCs w:val="20"/>
              </w:rPr>
              <w:t xml:space="preserve">Are there any unresolved issues </w:t>
            </w:r>
            <w:r>
              <w:rPr>
                <w:rFonts w:cs="Calibri"/>
                <w:b/>
                <w:sz w:val="20"/>
                <w:szCs w:val="20"/>
              </w:rPr>
              <w:t xml:space="preserve">or ongoing matters </w:t>
            </w:r>
            <w:r w:rsidRPr="00F1631F">
              <w:rPr>
                <w:rFonts w:cs="Calibri"/>
                <w:b/>
                <w:sz w:val="20"/>
                <w:szCs w:val="20"/>
              </w:rPr>
              <w:t xml:space="preserve">discussed </w:t>
            </w:r>
            <w:r>
              <w:rPr>
                <w:rFonts w:cs="Calibri"/>
                <w:b/>
                <w:sz w:val="20"/>
                <w:szCs w:val="20"/>
              </w:rPr>
              <w:t>this year in need of follow</w:t>
            </w:r>
            <w:r w:rsidRPr="00F1631F">
              <w:rPr>
                <w:rFonts w:cs="Calibri"/>
                <w:b/>
                <w:sz w:val="20"/>
                <w:szCs w:val="20"/>
              </w:rPr>
              <w:t xml:space="preserve"> up</w:t>
            </w:r>
            <w:r>
              <w:rPr>
                <w:rFonts w:cs="Calibri"/>
                <w:b/>
                <w:sz w:val="20"/>
                <w:szCs w:val="20"/>
              </w:rPr>
              <w:t xml:space="preserve"> or continuation into the next year’s SSLC</w:t>
            </w:r>
            <w:r w:rsidRPr="00F1631F">
              <w:rPr>
                <w:rFonts w:cs="Calibri"/>
                <w:b/>
                <w:sz w:val="20"/>
                <w:szCs w:val="20"/>
              </w:rPr>
              <w:t>? What s</w:t>
            </w:r>
            <w:r>
              <w:rPr>
                <w:rFonts w:cs="Calibri"/>
                <w:b/>
                <w:sz w:val="20"/>
                <w:szCs w:val="20"/>
              </w:rPr>
              <w:t>teps are being taken to ensure</w:t>
            </w:r>
            <w:r w:rsidRPr="00F1631F">
              <w:rPr>
                <w:rFonts w:cs="Calibri"/>
                <w:b/>
                <w:sz w:val="20"/>
                <w:szCs w:val="20"/>
              </w:rPr>
              <w:t xml:space="preserve"> this? </w:t>
            </w:r>
            <w:r w:rsidRPr="00F1631F">
              <w:rPr>
                <w:rFonts w:cs="Calibri"/>
                <w:sz w:val="20"/>
                <w:szCs w:val="20"/>
              </w:rPr>
              <w:t>(A copy of this report, containing detail of unresolved issues, will be made available to the SSLC next year, so please do ensure you include all detail of unresolved issues so that they can be followed-up)</w:t>
            </w:r>
          </w:p>
        </w:tc>
        <w:tc>
          <w:tcPr>
            <w:tcW w:w="5240" w:type="dxa"/>
            <w:tcBorders>
              <w:top w:val="single" w:sz="4" w:space="0" w:color="BFBFBF"/>
              <w:left w:val="single" w:sz="4" w:space="0" w:color="BFBFBF"/>
              <w:bottom w:val="single" w:sz="4" w:space="0" w:color="BFBFBF"/>
              <w:right w:val="single" w:sz="4" w:space="0" w:color="BFBFBF"/>
            </w:tcBorders>
            <w:shd w:val="clear" w:color="auto" w:fill="FFFFFF"/>
          </w:tcPr>
          <w:p w14:paraId="02F27532" w14:textId="77777777" w:rsidR="00201E51" w:rsidRDefault="00D60D1B" w:rsidP="00D60D1B">
            <w:pPr>
              <w:pStyle w:val="ListParagraph"/>
              <w:numPr>
                <w:ilvl w:val="0"/>
                <w:numId w:val="5"/>
              </w:numPr>
              <w:rPr>
                <w:rFonts w:cs="Calibri"/>
                <w:sz w:val="20"/>
                <w:szCs w:val="20"/>
              </w:rPr>
            </w:pPr>
            <w:r>
              <w:rPr>
                <w:rFonts w:cs="Calibri"/>
                <w:sz w:val="20"/>
                <w:szCs w:val="20"/>
              </w:rPr>
              <w:t>Lecture capture</w:t>
            </w:r>
            <w:r w:rsidR="00FE5BFA">
              <w:rPr>
                <w:rFonts w:cs="Calibri"/>
                <w:sz w:val="20"/>
                <w:szCs w:val="20"/>
              </w:rPr>
              <w:t xml:space="preserve">: department discussions about balance between staff preference / needs and student preferences, </w:t>
            </w:r>
            <w:r w:rsidR="007C0195">
              <w:rPr>
                <w:rFonts w:cs="Calibri"/>
                <w:sz w:val="20"/>
                <w:szCs w:val="20"/>
              </w:rPr>
              <w:t>accessibility, and</w:t>
            </w:r>
            <w:r w:rsidR="00CE4EFE">
              <w:rPr>
                <w:rFonts w:cs="Calibri"/>
                <w:sz w:val="20"/>
                <w:szCs w:val="20"/>
              </w:rPr>
              <w:t xml:space="preserve"> lecture clashes are ongoing. Proposals are likely to come to SSLC in Autumn 2023.</w:t>
            </w:r>
          </w:p>
          <w:p w14:paraId="0A9CACEE" w14:textId="77777777" w:rsidR="00CE4EFE" w:rsidRDefault="004C1846" w:rsidP="00D60D1B">
            <w:pPr>
              <w:pStyle w:val="ListParagraph"/>
              <w:numPr>
                <w:ilvl w:val="0"/>
                <w:numId w:val="5"/>
              </w:numPr>
              <w:rPr>
                <w:rFonts w:cs="Calibri"/>
                <w:sz w:val="20"/>
                <w:szCs w:val="20"/>
              </w:rPr>
            </w:pPr>
            <w:r>
              <w:rPr>
                <w:rFonts w:cs="Calibri"/>
                <w:sz w:val="20"/>
                <w:szCs w:val="20"/>
              </w:rPr>
              <w:t xml:space="preserve">Potentially the ongoing impact of industrial action </w:t>
            </w:r>
          </w:p>
          <w:p w14:paraId="1BD6FFD1" w14:textId="3610C521" w:rsidR="001506C9" w:rsidRPr="001506C9" w:rsidRDefault="008777FC" w:rsidP="001506C9">
            <w:pPr>
              <w:pStyle w:val="ListParagraph"/>
              <w:numPr>
                <w:ilvl w:val="0"/>
                <w:numId w:val="5"/>
              </w:numPr>
              <w:rPr>
                <w:rFonts w:cs="Calibri"/>
                <w:sz w:val="20"/>
                <w:szCs w:val="20"/>
              </w:rPr>
            </w:pPr>
            <w:r w:rsidRPr="001506C9">
              <w:rPr>
                <w:rFonts w:cs="Calibri"/>
                <w:sz w:val="20"/>
                <w:szCs w:val="20"/>
              </w:rPr>
              <w:t>Communication between SVAs and wider student body</w:t>
            </w:r>
            <w:r w:rsidR="005A1BD2">
              <w:rPr>
                <w:rFonts w:cs="Calibri"/>
                <w:sz w:val="20"/>
                <w:szCs w:val="20"/>
              </w:rPr>
              <w:t>:</w:t>
            </w:r>
            <w:r w:rsidR="001506C9" w:rsidRPr="001506C9">
              <w:rPr>
                <w:rFonts w:cs="Calibri"/>
                <w:sz w:val="20"/>
                <w:szCs w:val="20"/>
              </w:rPr>
              <w:t xml:space="preserve"> Further communication methods to engage the student body need to be considered, including e.g. </w:t>
            </w:r>
            <w:r w:rsidR="004038B7">
              <w:rPr>
                <w:rFonts w:cs="Calibri"/>
                <w:sz w:val="20"/>
                <w:szCs w:val="20"/>
              </w:rPr>
              <w:t xml:space="preserve">introductions in </w:t>
            </w:r>
            <w:r w:rsidR="005A1BD2">
              <w:rPr>
                <w:rFonts w:cs="Calibri"/>
                <w:sz w:val="20"/>
                <w:szCs w:val="20"/>
              </w:rPr>
              <w:t xml:space="preserve">Welcome Week; </w:t>
            </w:r>
            <w:r w:rsidR="001506C9" w:rsidRPr="001506C9">
              <w:rPr>
                <w:rFonts w:cs="Calibri"/>
                <w:sz w:val="20"/>
                <w:szCs w:val="20"/>
              </w:rPr>
              <w:t>an SSLC newsletter that is written by the SVAs; better use of the FAB screens and social learning spaces; surveys; pizza sessions.</w:t>
            </w:r>
          </w:p>
          <w:p w14:paraId="19904C49" w14:textId="7CBCDEAC" w:rsidR="00FB1293" w:rsidRDefault="00725378" w:rsidP="004038B7">
            <w:pPr>
              <w:pStyle w:val="ListParagraph"/>
              <w:numPr>
                <w:ilvl w:val="0"/>
                <w:numId w:val="5"/>
              </w:numPr>
              <w:rPr>
                <w:rFonts w:cs="Calibri"/>
                <w:sz w:val="20"/>
                <w:szCs w:val="20"/>
              </w:rPr>
            </w:pPr>
            <w:r>
              <w:rPr>
                <w:rFonts w:cs="Calibri"/>
                <w:sz w:val="20"/>
                <w:szCs w:val="20"/>
              </w:rPr>
              <w:t xml:space="preserve">Ongoing challenges with joint degrees, especially PAIS. </w:t>
            </w:r>
            <w:r w:rsidR="00544792">
              <w:rPr>
                <w:rFonts w:cs="Calibri"/>
                <w:sz w:val="20"/>
                <w:szCs w:val="20"/>
              </w:rPr>
              <w:t>Would be useful to have meetings / contact lists for joint honours reps</w:t>
            </w:r>
            <w:r w:rsidR="00594B94">
              <w:rPr>
                <w:rFonts w:cs="Calibri"/>
                <w:sz w:val="20"/>
                <w:szCs w:val="20"/>
              </w:rPr>
              <w:t xml:space="preserve">, as well as more engagement with Hist/Pol DSEP. </w:t>
            </w:r>
          </w:p>
          <w:p w14:paraId="16677A76" w14:textId="08BBA2EB" w:rsidR="00CD76EA" w:rsidRPr="004038B7" w:rsidRDefault="0092318B" w:rsidP="004038B7">
            <w:pPr>
              <w:pStyle w:val="ListParagraph"/>
              <w:numPr>
                <w:ilvl w:val="0"/>
                <w:numId w:val="5"/>
              </w:numPr>
              <w:rPr>
                <w:rFonts w:cs="Calibri"/>
                <w:sz w:val="20"/>
                <w:szCs w:val="20"/>
              </w:rPr>
            </w:pPr>
            <w:r>
              <w:rPr>
                <w:rFonts w:cs="Calibri"/>
                <w:sz w:val="20"/>
                <w:szCs w:val="20"/>
              </w:rPr>
              <w:t>R</w:t>
            </w:r>
            <w:r w:rsidR="00CD76EA">
              <w:rPr>
                <w:rFonts w:cs="Calibri"/>
                <w:sz w:val="20"/>
                <w:szCs w:val="20"/>
              </w:rPr>
              <w:t>elationship</w:t>
            </w:r>
            <w:r>
              <w:rPr>
                <w:rFonts w:cs="Calibri"/>
                <w:sz w:val="20"/>
                <w:szCs w:val="20"/>
              </w:rPr>
              <w:t>-building</w:t>
            </w:r>
            <w:r w:rsidR="00CD76EA">
              <w:rPr>
                <w:rFonts w:cs="Calibri"/>
                <w:sz w:val="20"/>
                <w:szCs w:val="20"/>
              </w:rPr>
              <w:t xml:space="preserve"> with Hist</w:t>
            </w:r>
            <w:r w:rsidR="000752C4">
              <w:rPr>
                <w:rFonts w:cs="Calibri"/>
                <w:sz w:val="20"/>
                <w:szCs w:val="20"/>
              </w:rPr>
              <w:t>Soc</w:t>
            </w:r>
          </w:p>
        </w:tc>
      </w:tr>
      <w:tr w:rsidR="00FC2497" w:rsidRPr="00F1631F" w14:paraId="7F29D0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9"/>
        </w:trPr>
        <w:tc>
          <w:tcPr>
            <w:tcW w:w="524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4DC448A0" w14:textId="71DFA1C7" w:rsidR="00FC2497" w:rsidRPr="00FC2497" w:rsidRDefault="00FC2497" w:rsidP="00FC2497">
            <w:pPr>
              <w:rPr>
                <w:rFonts w:cs="Calibri"/>
                <w:b/>
                <w:sz w:val="20"/>
                <w:szCs w:val="20"/>
              </w:rPr>
            </w:pPr>
            <w:r w:rsidRPr="00FC2497">
              <w:rPr>
                <w:rFonts w:cs="Calibri"/>
                <w:b/>
                <w:sz w:val="20"/>
                <w:szCs w:val="20"/>
              </w:rPr>
              <w:t>Are there things that fall outside of the departments control which were discussed as issues at SSLC?</w:t>
            </w:r>
            <w:r>
              <w:rPr>
                <w:rFonts w:cs="Calibri"/>
                <w:b/>
                <w:sz w:val="20"/>
                <w:szCs w:val="20"/>
              </w:rPr>
              <w:t xml:space="preserve"> </w:t>
            </w:r>
          </w:p>
          <w:p w14:paraId="168A1074" w14:textId="7E200956" w:rsidR="00FC2497" w:rsidRPr="00F1631F" w:rsidRDefault="00FC2497">
            <w:pPr>
              <w:rPr>
                <w:rFonts w:cs="Calibri"/>
                <w:b/>
                <w:sz w:val="20"/>
                <w:szCs w:val="20"/>
              </w:rPr>
            </w:pPr>
          </w:p>
        </w:tc>
        <w:tc>
          <w:tcPr>
            <w:tcW w:w="5240" w:type="dxa"/>
            <w:tcBorders>
              <w:top w:val="single" w:sz="4" w:space="0" w:color="BFBFBF"/>
              <w:left w:val="single" w:sz="4" w:space="0" w:color="BFBFBF"/>
              <w:bottom w:val="single" w:sz="4" w:space="0" w:color="BFBFBF"/>
              <w:right w:val="single" w:sz="4" w:space="0" w:color="BFBFBF"/>
            </w:tcBorders>
            <w:shd w:val="clear" w:color="auto" w:fill="FFFFFF"/>
          </w:tcPr>
          <w:p w14:paraId="1A8266E8" w14:textId="77777777" w:rsidR="00FC2497" w:rsidRDefault="00FC2497" w:rsidP="00201E51">
            <w:pPr>
              <w:contextualSpacing/>
              <w:rPr>
                <w:rFonts w:cs="Calibri"/>
                <w:sz w:val="20"/>
                <w:szCs w:val="20"/>
              </w:rPr>
            </w:pPr>
          </w:p>
          <w:p w14:paraId="73FB824A" w14:textId="77777777" w:rsidR="00201E51" w:rsidRDefault="00A30CB6" w:rsidP="00A30CB6">
            <w:pPr>
              <w:pStyle w:val="ListParagraph"/>
              <w:numPr>
                <w:ilvl w:val="0"/>
                <w:numId w:val="6"/>
              </w:numPr>
              <w:rPr>
                <w:rFonts w:cs="Calibri"/>
                <w:sz w:val="20"/>
                <w:szCs w:val="20"/>
              </w:rPr>
            </w:pPr>
            <w:r>
              <w:rPr>
                <w:rFonts w:cs="Calibri"/>
                <w:sz w:val="20"/>
                <w:szCs w:val="20"/>
              </w:rPr>
              <w:t xml:space="preserve">UCU industrial </w:t>
            </w:r>
            <w:r w:rsidR="00660AC2">
              <w:rPr>
                <w:rFonts w:cs="Calibri"/>
                <w:sz w:val="20"/>
                <w:szCs w:val="20"/>
              </w:rPr>
              <w:t>action</w:t>
            </w:r>
          </w:p>
          <w:p w14:paraId="49A5F80C" w14:textId="78CC4649" w:rsidR="00660AC2" w:rsidRPr="004038B7" w:rsidRDefault="00660AC2" w:rsidP="004038B7">
            <w:pPr>
              <w:pStyle w:val="ListParagraph"/>
              <w:numPr>
                <w:ilvl w:val="0"/>
                <w:numId w:val="6"/>
              </w:numPr>
              <w:rPr>
                <w:rFonts w:cs="Calibri"/>
                <w:sz w:val="20"/>
                <w:szCs w:val="20"/>
              </w:rPr>
            </w:pPr>
            <w:r>
              <w:rPr>
                <w:rFonts w:cs="Calibri"/>
                <w:sz w:val="20"/>
                <w:szCs w:val="20"/>
              </w:rPr>
              <w:t>Joint degree complications (with PAIS)</w:t>
            </w:r>
          </w:p>
        </w:tc>
      </w:tr>
    </w:tbl>
    <w:p w14:paraId="7AB29D9E" w14:textId="77777777" w:rsidR="00000000" w:rsidRPr="00F1631F" w:rsidRDefault="001D3352">
      <w:pPr>
        <w:rPr>
          <w:rFonts w:ascii="Calibri" w:hAnsi="Calibri" w:cs="Calibri"/>
          <w:sz w:val="20"/>
          <w:szCs w:val="20"/>
        </w:rPr>
      </w:pPr>
    </w:p>
    <w:tbl>
      <w:tblPr>
        <w:tblW w:w="0" w:type="auto"/>
        <w:tblInd w:w="10" w:type="dxa"/>
        <w:tblCellMar>
          <w:left w:w="10" w:type="dxa"/>
          <w:right w:w="10" w:type="dxa"/>
        </w:tblCellMar>
        <w:tblLook w:val="04A0" w:firstRow="1" w:lastRow="0" w:firstColumn="1" w:lastColumn="0" w:noHBand="0" w:noVBand="1"/>
      </w:tblPr>
      <w:tblGrid>
        <w:gridCol w:w="10480"/>
      </w:tblGrid>
      <w:tr w:rsidR="00000000" w:rsidRPr="00F1631F" w14:paraId="422DEDF7" w14:textId="77777777">
        <w:tc>
          <w:tcPr>
            <w:tcW w:w="10480" w:type="dxa"/>
            <w:tcBorders>
              <w:top w:val="single" w:sz="4" w:space="0" w:color="BFBFBF"/>
              <w:left w:val="single" w:sz="4" w:space="0" w:color="BFBFBF"/>
              <w:bottom w:val="single" w:sz="4" w:space="0" w:color="BFBFBF"/>
              <w:right w:val="single" w:sz="4" w:space="0" w:color="BFBFBF"/>
            </w:tcBorders>
            <w:shd w:val="clear" w:color="auto" w:fill="9CC2E5"/>
          </w:tcPr>
          <w:p w14:paraId="3155C331" w14:textId="77777777" w:rsidR="00000000" w:rsidRPr="00F1631F" w:rsidRDefault="00ED5EAC">
            <w:pPr>
              <w:rPr>
                <w:rFonts w:cs="Calibri"/>
                <w:b/>
                <w:sz w:val="20"/>
                <w:szCs w:val="20"/>
              </w:rPr>
            </w:pPr>
            <w:r w:rsidRPr="00F1631F">
              <w:rPr>
                <w:rFonts w:cs="Calibri"/>
                <w:b/>
                <w:sz w:val="20"/>
                <w:szCs w:val="20"/>
              </w:rPr>
              <w:t>5. Communication</w:t>
            </w:r>
          </w:p>
        </w:tc>
      </w:tr>
    </w:tbl>
    <w:p w14:paraId="770EFB49" w14:textId="77777777" w:rsidR="00000000" w:rsidRPr="00F1631F" w:rsidRDefault="001D3352">
      <w:pPr>
        <w:rPr>
          <w:rFonts w:ascii="Calibri" w:hAnsi="Calibri" w:cs="Calibri"/>
          <w:sz w:val="20"/>
          <w:szCs w:val="20"/>
        </w:rPr>
      </w:pPr>
    </w:p>
    <w:p w14:paraId="14CB2891" w14:textId="77777777" w:rsidR="00000000" w:rsidRPr="009C6772" w:rsidRDefault="00ED5EAC">
      <w:pPr>
        <w:rPr>
          <w:rFonts w:ascii="Calibri" w:hAnsi="Calibri" w:cs="Arial"/>
          <w:sz w:val="20"/>
          <w:szCs w:val="22"/>
        </w:rPr>
      </w:pPr>
      <w:r w:rsidRPr="00F1631F">
        <w:rPr>
          <w:rFonts w:ascii="Calibri" w:hAnsi="Calibri" w:cs="Arial"/>
          <w:sz w:val="20"/>
          <w:szCs w:val="22"/>
        </w:rPr>
        <w:t>Which of the following methods have been used to gather material for meetin</w:t>
      </w:r>
      <w:r>
        <w:rPr>
          <w:rFonts w:ascii="Calibri" w:hAnsi="Calibri" w:cs="Arial"/>
          <w:sz w:val="20"/>
          <w:szCs w:val="22"/>
        </w:rPr>
        <w:t>gs? If used, please can you rate</w:t>
      </w:r>
      <w:r w:rsidRPr="00F1631F">
        <w:rPr>
          <w:rFonts w:ascii="Calibri" w:hAnsi="Calibri" w:cs="Arial"/>
          <w:sz w:val="20"/>
          <w:szCs w:val="22"/>
        </w:rPr>
        <w:t xml:space="preserve"> them accord</w:t>
      </w:r>
      <w:r>
        <w:rPr>
          <w:rFonts w:ascii="Calibri" w:hAnsi="Calibri" w:cs="Arial"/>
          <w:sz w:val="20"/>
          <w:szCs w:val="22"/>
        </w:rPr>
        <w:t>ing to effectiveness from 1 to 5 (5 being very effective, 1 being not effective at all</w:t>
      </w:r>
      <w:r w:rsidRPr="00F1631F">
        <w:rPr>
          <w:rFonts w:ascii="Calibri" w:hAnsi="Calibri" w:cs="Arial"/>
          <w:sz w:val="20"/>
          <w:szCs w:val="22"/>
        </w:rPr>
        <w:t xml:space="preserve">). </w:t>
      </w:r>
    </w:p>
    <w:tbl>
      <w:tblPr>
        <w:tblpPr w:leftFromText="180" w:rightFromText="180" w:vertAnchor="text" w:tblpY="1"/>
        <w:tblOverlap w:val="never"/>
        <w:tblW w:w="893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1E0" w:firstRow="1" w:lastRow="1" w:firstColumn="1" w:lastColumn="1" w:noHBand="0" w:noVBand="0"/>
      </w:tblPr>
      <w:tblGrid>
        <w:gridCol w:w="4253"/>
        <w:gridCol w:w="992"/>
        <w:gridCol w:w="3686"/>
      </w:tblGrid>
      <w:tr w:rsidR="00000000" w:rsidRPr="00F1631F" w14:paraId="33DBC408" w14:textId="77777777" w:rsidTr="00D55C20">
        <w:tc>
          <w:tcPr>
            <w:tcW w:w="5245" w:type="dxa"/>
            <w:gridSpan w:val="2"/>
            <w:tcBorders>
              <w:top w:val="nil"/>
              <w:left w:val="nil"/>
              <w:bottom w:val="single" w:sz="4" w:space="0" w:color="BFBFBF"/>
              <w:right w:val="single" w:sz="4" w:space="0" w:color="BFBFBF"/>
            </w:tcBorders>
          </w:tcPr>
          <w:p w14:paraId="50DFFEB1" w14:textId="77777777" w:rsidR="00000000" w:rsidRPr="00F1631F" w:rsidRDefault="00ED5EAC">
            <w:pPr>
              <w:rPr>
                <w:rFonts w:ascii="Calibri" w:hAnsi="Calibri" w:cs="Arial"/>
                <w:b/>
                <w:sz w:val="20"/>
                <w:szCs w:val="22"/>
              </w:rPr>
            </w:pPr>
            <w:r w:rsidRPr="00F1631F">
              <w:rPr>
                <w:rFonts w:ascii="Calibri" w:hAnsi="Calibri" w:cs="Arial"/>
                <w:b/>
                <w:sz w:val="20"/>
                <w:szCs w:val="22"/>
              </w:rPr>
              <w:t>Please delete as applicable:</w:t>
            </w:r>
          </w:p>
        </w:tc>
        <w:tc>
          <w:tcPr>
            <w:tcW w:w="3686" w:type="dxa"/>
            <w:tcBorders>
              <w:left w:val="single" w:sz="4" w:space="0" w:color="BFBFBF"/>
            </w:tcBorders>
          </w:tcPr>
          <w:p w14:paraId="3C3AB919" w14:textId="77777777" w:rsidR="00000000" w:rsidRPr="00F1631F" w:rsidRDefault="00ED5EAC">
            <w:pPr>
              <w:jc w:val="center"/>
              <w:rPr>
                <w:rFonts w:ascii="Calibri" w:hAnsi="Calibri" w:cs="Arial"/>
                <w:sz w:val="20"/>
                <w:szCs w:val="22"/>
              </w:rPr>
            </w:pPr>
            <w:r>
              <w:rPr>
                <w:rFonts w:ascii="Calibri" w:hAnsi="Calibri" w:cs="Arial"/>
                <w:sz w:val="20"/>
                <w:szCs w:val="22"/>
              </w:rPr>
              <w:t>Score</w:t>
            </w:r>
          </w:p>
        </w:tc>
      </w:tr>
      <w:tr w:rsidR="00000000" w:rsidRPr="00F1631F" w14:paraId="4F3253A9" w14:textId="77777777" w:rsidTr="00D55C20">
        <w:tc>
          <w:tcPr>
            <w:tcW w:w="4253" w:type="dxa"/>
            <w:tcBorders>
              <w:top w:val="single" w:sz="4" w:space="0" w:color="BFBFBF"/>
            </w:tcBorders>
          </w:tcPr>
          <w:p w14:paraId="10FC397B" w14:textId="77777777" w:rsidR="00000000" w:rsidRPr="00E97EF3" w:rsidRDefault="00ED5EAC">
            <w:pPr>
              <w:rPr>
                <w:rFonts w:ascii="Calibri" w:hAnsi="Calibri" w:cs="Arial"/>
                <w:sz w:val="20"/>
                <w:szCs w:val="22"/>
              </w:rPr>
            </w:pPr>
            <w:r w:rsidRPr="00E97EF3">
              <w:rPr>
                <w:rFonts w:ascii="Calibri" w:hAnsi="Calibri" w:cs="Arial"/>
                <w:sz w:val="20"/>
                <w:szCs w:val="22"/>
              </w:rPr>
              <w:t>SSLC notice board</w:t>
            </w:r>
          </w:p>
        </w:tc>
        <w:tc>
          <w:tcPr>
            <w:tcW w:w="992" w:type="dxa"/>
            <w:tcBorders>
              <w:top w:val="single" w:sz="4" w:space="0" w:color="BFBFBF"/>
            </w:tcBorders>
          </w:tcPr>
          <w:p w14:paraId="3735DD9B" w14:textId="4445141D" w:rsidR="00000000" w:rsidRPr="00E97EF3" w:rsidRDefault="00415B18">
            <w:pPr>
              <w:jc w:val="center"/>
              <w:rPr>
                <w:rFonts w:ascii="Calibri" w:hAnsi="Calibri" w:cs="Arial"/>
                <w:sz w:val="20"/>
                <w:szCs w:val="22"/>
              </w:rPr>
            </w:pPr>
            <w:r>
              <w:rPr>
                <w:rFonts w:ascii="Calibri" w:hAnsi="Calibri" w:cs="Arial"/>
                <w:sz w:val="20"/>
                <w:szCs w:val="22"/>
              </w:rPr>
              <w:t>No</w:t>
            </w:r>
          </w:p>
        </w:tc>
        <w:tc>
          <w:tcPr>
            <w:tcW w:w="3686" w:type="dxa"/>
          </w:tcPr>
          <w:p w14:paraId="28834672" w14:textId="1A53B664" w:rsidR="00000000" w:rsidRPr="00E97EF3" w:rsidRDefault="001D3352">
            <w:pPr>
              <w:jc w:val="center"/>
              <w:rPr>
                <w:rFonts w:ascii="Calibri" w:hAnsi="Calibri" w:cs="Arial"/>
                <w:sz w:val="20"/>
                <w:szCs w:val="22"/>
              </w:rPr>
            </w:pPr>
          </w:p>
        </w:tc>
      </w:tr>
      <w:tr w:rsidR="00000000" w:rsidRPr="00F1631F" w14:paraId="1C2BE889" w14:textId="77777777" w:rsidTr="00D55C20">
        <w:tc>
          <w:tcPr>
            <w:tcW w:w="4253" w:type="dxa"/>
          </w:tcPr>
          <w:p w14:paraId="58C068D6" w14:textId="77777777" w:rsidR="00000000" w:rsidRPr="00F1631F" w:rsidRDefault="00ED5EAC">
            <w:pPr>
              <w:rPr>
                <w:rFonts w:ascii="Calibri" w:hAnsi="Calibri" w:cs="Arial"/>
                <w:sz w:val="20"/>
                <w:szCs w:val="22"/>
              </w:rPr>
            </w:pPr>
            <w:r w:rsidRPr="00F1631F">
              <w:rPr>
                <w:rFonts w:ascii="Calibri" w:hAnsi="Calibri" w:cs="Arial"/>
                <w:sz w:val="20"/>
                <w:szCs w:val="22"/>
              </w:rPr>
              <w:t>Social media</w:t>
            </w:r>
          </w:p>
        </w:tc>
        <w:tc>
          <w:tcPr>
            <w:tcW w:w="992" w:type="dxa"/>
          </w:tcPr>
          <w:p w14:paraId="6882CFE7" w14:textId="030970AD" w:rsidR="00000000" w:rsidRPr="00F1631F" w:rsidRDefault="00ED5EAC">
            <w:pPr>
              <w:jc w:val="center"/>
              <w:rPr>
                <w:rFonts w:ascii="Calibri" w:hAnsi="Calibri" w:cs="Arial"/>
                <w:sz w:val="20"/>
                <w:szCs w:val="22"/>
              </w:rPr>
            </w:pPr>
            <w:r w:rsidRPr="00F1631F">
              <w:rPr>
                <w:rFonts w:ascii="Calibri" w:hAnsi="Calibri" w:cs="Arial"/>
                <w:sz w:val="20"/>
                <w:szCs w:val="22"/>
              </w:rPr>
              <w:t xml:space="preserve">Yes </w:t>
            </w:r>
          </w:p>
        </w:tc>
        <w:tc>
          <w:tcPr>
            <w:tcW w:w="3686" w:type="dxa"/>
          </w:tcPr>
          <w:p w14:paraId="7D6EBBEA" w14:textId="3E18D1EC" w:rsidR="00000000" w:rsidRPr="00F1631F" w:rsidRDefault="00D55C20">
            <w:pPr>
              <w:jc w:val="center"/>
              <w:rPr>
                <w:rFonts w:ascii="Calibri" w:hAnsi="Calibri" w:cs="Arial"/>
                <w:sz w:val="20"/>
                <w:szCs w:val="22"/>
              </w:rPr>
            </w:pPr>
            <w:r>
              <w:rPr>
                <w:rFonts w:ascii="Calibri" w:hAnsi="Calibri" w:cs="Arial"/>
                <w:sz w:val="20"/>
                <w:szCs w:val="22"/>
              </w:rPr>
              <w:t>2 (</w:t>
            </w:r>
            <w:r w:rsidR="00137D05">
              <w:rPr>
                <w:rFonts w:ascii="Calibri" w:hAnsi="Calibri" w:cs="Arial"/>
                <w:sz w:val="20"/>
                <w:szCs w:val="22"/>
              </w:rPr>
              <w:t>WhatsApp</w:t>
            </w:r>
            <w:r>
              <w:rPr>
                <w:rFonts w:ascii="Calibri" w:hAnsi="Calibri" w:cs="Arial"/>
                <w:sz w:val="20"/>
                <w:szCs w:val="22"/>
              </w:rPr>
              <w:t xml:space="preserve"> and snapchat)</w:t>
            </w:r>
          </w:p>
        </w:tc>
      </w:tr>
      <w:tr w:rsidR="00000000" w:rsidRPr="00F1631F" w14:paraId="5AD8AC62" w14:textId="77777777" w:rsidTr="00D55C20">
        <w:tc>
          <w:tcPr>
            <w:tcW w:w="4253" w:type="dxa"/>
          </w:tcPr>
          <w:p w14:paraId="5B84923B" w14:textId="77777777" w:rsidR="00000000" w:rsidRPr="00F1631F" w:rsidRDefault="00ED5EAC">
            <w:pPr>
              <w:rPr>
                <w:rFonts w:ascii="Calibri" w:hAnsi="Calibri" w:cs="Arial"/>
                <w:sz w:val="20"/>
                <w:szCs w:val="22"/>
              </w:rPr>
            </w:pPr>
            <w:r w:rsidRPr="00F1631F">
              <w:rPr>
                <w:rFonts w:ascii="Calibri" w:hAnsi="Calibri" w:cs="Arial"/>
                <w:sz w:val="20"/>
                <w:szCs w:val="22"/>
              </w:rPr>
              <w:t>Surveys</w:t>
            </w:r>
          </w:p>
        </w:tc>
        <w:tc>
          <w:tcPr>
            <w:tcW w:w="992" w:type="dxa"/>
          </w:tcPr>
          <w:p w14:paraId="07EABFB2" w14:textId="15B6A139" w:rsidR="00000000" w:rsidRPr="00F1631F" w:rsidRDefault="00137D05">
            <w:pPr>
              <w:jc w:val="center"/>
              <w:rPr>
                <w:rFonts w:ascii="Calibri" w:hAnsi="Calibri" w:cs="Arial"/>
                <w:sz w:val="20"/>
                <w:szCs w:val="22"/>
              </w:rPr>
            </w:pPr>
            <w:r>
              <w:rPr>
                <w:rFonts w:ascii="Calibri" w:hAnsi="Calibri" w:cs="Arial"/>
                <w:sz w:val="20"/>
                <w:szCs w:val="22"/>
              </w:rPr>
              <w:t>No</w:t>
            </w:r>
            <w:r w:rsidR="00ED5EAC" w:rsidRPr="00F1631F">
              <w:rPr>
                <w:rFonts w:ascii="Calibri" w:hAnsi="Calibri" w:cs="Arial"/>
                <w:sz w:val="20"/>
                <w:szCs w:val="22"/>
              </w:rPr>
              <w:t xml:space="preserve"> </w:t>
            </w:r>
          </w:p>
        </w:tc>
        <w:tc>
          <w:tcPr>
            <w:tcW w:w="3686" w:type="dxa"/>
          </w:tcPr>
          <w:p w14:paraId="53C8D678" w14:textId="14C847FF" w:rsidR="00000000" w:rsidRPr="00F1631F" w:rsidRDefault="001D3352">
            <w:pPr>
              <w:jc w:val="center"/>
              <w:rPr>
                <w:rFonts w:ascii="Calibri" w:hAnsi="Calibri" w:cs="Arial"/>
                <w:sz w:val="20"/>
                <w:szCs w:val="22"/>
              </w:rPr>
            </w:pPr>
          </w:p>
        </w:tc>
      </w:tr>
      <w:tr w:rsidR="00000000" w:rsidRPr="00F1631F" w14:paraId="30130FE9" w14:textId="77777777" w:rsidTr="00D55C20">
        <w:tc>
          <w:tcPr>
            <w:tcW w:w="4253" w:type="dxa"/>
          </w:tcPr>
          <w:p w14:paraId="1598FE9D" w14:textId="77777777" w:rsidR="00000000" w:rsidRPr="00F1631F" w:rsidRDefault="00ED5EAC">
            <w:pPr>
              <w:rPr>
                <w:rFonts w:ascii="Calibri" w:hAnsi="Calibri" w:cs="Arial"/>
                <w:sz w:val="20"/>
                <w:szCs w:val="22"/>
              </w:rPr>
            </w:pPr>
            <w:r w:rsidRPr="00F1631F">
              <w:rPr>
                <w:rFonts w:ascii="Calibri" w:hAnsi="Calibri" w:cs="Arial"/>
                <w:sz w:val="20"/>
                <w:szCs w:val="22"/>
              </w:rPr>
              <w:t>Moodle</w:t>
            </w:r>
          </w:p>
        </w:tc>
        <w:tc>
          <w:tcPr>
            <w:tcW w:w="992" w:type="dxa"/>
          </w:tcPr>
          <w:p w14:paraId="296C9185" w14:textId="345455D2" w:rsidR="00000000" w:rsidRPr="00F1631F" w:rsidRDefault="00137D05">
            <w:pPr>
              <w:jc w:val="center"/>
              <w:rPr>
                <w:rFonts w:ascii="Calibri" w:hAnsi="Calibri" w:cs="Arial"/>
                <w:sz w:val="20"/>
                <w:szCs w:val="22"/>
              </w:rPr>
            </w:pPr>
            <w:r>
              <w:rPr>
                <w:rFonts w:ascii="Calibri" w:hAnsi="Calibri" w:cs="Arial"/>
                <w:sz w:val="20"/>
                <w:szCs w:val="22"/>
              </w:rPr>
              <w:t>No</w:t>
            </w:r>
          </w:p>
        </w:tc>
        <w:tc>
          <w:tcPr>
            <w:tcW w:w="3686" w:type="dxa"/>
          </w:tcPr>
          <w:p w14:paraId="451775E8" w14:textId="627ECD2A" w:rsidR="00000000" w:rsidRPr="00F1631F" w:rsidRDefault="001D3352">
            <w:pPr>
              <w:jc w:val="center"/>
              <w:rPr>
                <w:rFonts w:ascii="Calibri" w:hAnsi="Calibri" w:cs="Arial"/>
                <w:sz w:val="20"/>
                <w:szCs w:val="22"/>
              </w:rPr>
            </w:pPr>
          </w:p>
        </w:tc>
      </w:tr>
    </w:tbl>
    <w:p w14:paraId="6656342F" w14:textId="77777777" w:rsidR="00000000" w:rsidRDefault="00ED5EAC">
      <w:pPr>
        <w:tabs>
          <w:tab w:val="left" w:pos="1395"/>
        </w:tabs>
        <w:rPr>
          <w:rFonts w:ascii="Calibri" w:hAnsi="Calibri" w:cs="Calibri"/>
          <w:b/>
          <w:sz w:val="20"/>
          <w:szCs w:val="20"/>
        </w:rPr>
      </w:pPr>
      <w:r w:rsidRPr="00F1631F">
        <w:rPr>
          <w:rFonts w:ascii="Calibri" w:hAnsi="Calibri" w:cs="Calibri"/>
          <w:b/>
          <w:sz w:val="20"/>
          <w:szCs w:val="20"/>
        </w:rPr>
        <w:tab/>
      </w:r>
    </w:p>
    <w:p w14:paraId="141CE769" w14:textId="77777777" w:rsidR="00000000" w:rsidRDefault="001D3352">
      <w:pPr>
        <w:tabs>
          <w:tab w:val="left" w:pos="1395"/>
        </w:tabs>
        <w:rPr>
          <w:rFonts w:ascii="Calibri" w:hAnsi="Calibri" w:cs="Calibri"/>
          <w:b/>
          <w:sz w:val="20"/>
          <w:szCs w:val="20"/>
        </w:rPr>
      </w:pPr>
    </w:p>
    <w:p w14:paraId="33E6760C" w14:textId="77777777" w:rsidR="00000000" w:rsidRDefault="001D3352">
      <w:pPr>
        <w:tabs>
          <w:tab w:val="left" w:pos="1395"/>
        </w:tabs>
        <w:rPr>
          <w:rFonts w:ascii="Calibri" w:hAnsi="Calibri" w:cs="Calibri"/>
          <w:b/>
          <w:sz w:val="20"/>
          <w:szCs w:val="20"/>
        </w:rPr>
      </w:pPr>
    </w:p>
    <w:p w14:paraId="2B4B681A" w14:textId="77777777" w:rsidR="00000000" w:rsidRDefault="001D3352">
      <w:pPr>
        <w:tabs>
          <w:tab w:val="left" w:pos="1395"/>
        </w:tabs>
        <w:rPr>
          <w:rFonts w:ascii="Calibri" w:hAnsi="Calibri" w:cs="Calibri"/>
          <w:b/>
          <w:sz w:val="20"/>
          <w:szCs w:val="20"/>
        </w:rPr>
      </w:pPr>
    </w:p>
    <w:p w14:paraId="06E57AB3" w14:textId="77777777" w:rsidR="00000000" w:rsidRDefault="001D3352">
      <w:pPr>
        <w:tabs>
          <w:tab w:val="left" w:pos="1395"/>
        </w:tabs>
        <w:rPr>
          <w:rFonts w:ascii="Calibri" w:hAnsi="Calibri" w:cs="Calibri"/>
          <w:b/>
          <w:sz w:val="20"/>
          <w:szCs w:val="20"/>
        </w:rPr>
      </w:pPr>
    </w:p>
    <w:p w14:paraId="2CA0E2EB" w14:textId="77777777" w:rsidR="00000000" w:rsidRDefault="001D3352">
      <w:pPr>
        <w:tabs>
          <w:tab w:val="left" w:pos="1395"/>
        </w:tabs>
        <w:rPr>
          <w:rFonts w:ascii="Calibri" w:hAnsi="Calibri" w:cs="Calibri"/>
          <w:b/>
          <w:sz w:val="20"/>
          <w:szCs w:val="20"/>
        </w:rPr>
      </w:pPr>
    </w:p>
    <w:p w14:paraId="332E2C8F" w14:textId="77777777" w:rsidR="00000000" w:rsidRDefault="001D3352">
      <w:pPr>
        <w:tabs>
          <w:tab w:val="left" w:pos="1395"/>
        </w:tabs>
        <w:rPr>
          <w:rFonts w:ascii="Calibri" w:hAnsi="Calibri" w:cs="Calibri"/>
          <w:b/>
          <w:sz w:val="20"/>
          <w:szCs w:val="20"/>
        </w:rPr>
      </w:pPr>
    </w:p>
    <w:tbl>
      <w:tblPr>
        <w:tblW w:w="0" w:type="auto"/>
        <w:tblInd w:w="10" w:type="dxa"/>
        <w:tblCellMar>
          <w:left w:w="10" w:type="dxa"/>
          <w:right w:w="10" w:type="dxa"/>
        </w:tblCellMar>
        <w:tblLook w:val="04A0" w:firstRow="1" w:lastRow="0" w:firstColumn="1" w:lastColumn="0" w:noHBand="0" w:noVBand="1"/>
      </w:tblPr>
      <w:tblGrid>
        <w:gridCol w:w="5240"/>
        <w:gridCol w:w="5240"/>
      </w:tblGrid>
      <w:tr w:rsidR="00000000" w:rsidRPr="00F1631F" w14:paraId="48B5E74E" w14:textId="77777777">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D7045F7" w14:textId="77777777" w:rsidR="00000000" w:rsidRPr="00F1631F" w:rsidRDefault="00ED5EAC">
            <w:pPr>
              <w:rPr>
                <w:rFonts w:cs="Calibri"/>
                <w:sz w:val="20"/>
                <w:szCs w:val="20"/>
              </w:rPr>
            </w:pPr>
            <w:r w:rsidRPr="00F1631F">
              <w:rPr>
                <w:rFonts w:cs="Calibri"/>
                <w:sz w:val="20"/>
                <w:szCs w:val="20"/>
              </w:rPr>
              <w:t>What methods of communication did you find to be the most effective? What didn’t work?</w:t>
            </w:r>
          </w:p>
        </w:tc>
        <w:tc>
          <w:tcPr>
            <w:tcW w:w="5240" w:type="dxa"/>
            <w:tcBorders>
              <w:top w:val="single" w:sz="4" w:space="0" w:color="BFBFBF"/>
              <w:left w:val="single" w:sz="4" w:space="0" w:color="BFBFBF"/>
              <w:bottom w:val="single" w:sz="4" w:space="0" w:color="BFBFBF"/>
              <w:right w:val="single" w:sz="4" w:space="0" w:color="BFBFBF"/>
            </w:tcBorders>
          </w:tcPr>
          <w:p w14:paraId="2738CA4E" w14:textId="0415863D" w:rsidR="00201E51" w:rsidRPr="00F1631F" w:rsidRDefault="0038484F">
            <w:pPr>
              <w:rPr>
                <w:rFonts w:cs="Calibri"/>
                <w:sz w:val="20"/>
                <w:szCs w:val="20"/>
              </w:rPr>
            </w:pPr>
            <w:r>
              <w:rPr>
                <w:rFonts w:cs="Calibri"/>
                <w:sz w:val="20"/>
                <w:szCs w:val="20"/>
              </w:rPr>
              <w:t>Email and newsletter, and 1-1 conversations working best.</w:t>
            </w:r>
          </w:p>
        </w:tc>
      </w:tr>
      <w:tr w:rsidR="00000000" w:rsidRPr="00F1631F" w14:paraId="50F4A34C" w14:textId="77777777">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577746E" w14:textId="4A92A4D1" w:rsidR="00000000" w:rsidRPr="00F1631F" w:rsidRDefault="00ED5EAC">
            <w:pPr>
              <w:rPr>
                <w:rFonts w:cs="Calibri"/>
                <w:sz w:val="20"/>
                <w:szCs w:val="20"/>
              </w:rPr>
            </w:pPr>
            <w:r w:rsidRPr="00F1631F">
              <w:rPr>
                <w:rFonts w:cs="Calibri"/>
                <w:sz w:val="20"/>
                <w:szCs w:val="20"/>
              </w:rPr>
              <w:t>What other ways did you effectively communicate with students</w:t>
            </w:r>
            <w:r w:rsidR="00A00CC9">
              <w:rPr>
                <w:rFonts w:cs="Calibri"/>
                <w:sz w:val="20"/>
                <w:szCs w:val="20"/>
              </w:rPr>
              <w:t>?</w:t>
            </w:r>
            <w:r>
              <w:rPr>
                <w:rFonts w:cs="Calibri"/>
                <w:sz w:val="20"/>
                <w:szCs w:val="20"/>
              </w:rPr>
              <w:t xml:space="preserve"> </w:t>
            </w:r>
          </w:p>
        </w:tc>
        <w:tc>
          <w:tcPr>
            <w:tcW w:w="5240" w:type="dxa"/>
            <w:tcBorders>
              <w:top w:val="single" w:sz="4" w:space="0" w:color="BFBFBF"/>
              <w:left w:val="single" w:sz="4" w:space="0" w:color="BFBFBF"/>
              <w:bottom w:val="single" w:sz="4" w:space="0" w:color="BFBFBF"/>
              <w:right w:val="single" w:sz="4" w:space="0" w:color="BFBFBF"/>
            </w:tcBorders>
          </w:tcPr>
          <w:p w14:paraId="52BA5250" w14:textId="51256447" w:rsidR="00000000" w:rsidRPr="00F1631F" w:rsidRDefault="00417DF1">
            <w:pPr>
              <w:rPr>
                <w:rFonts w:cs="Calibri"/>
                <w:sz w:val="20"/>
                <w:szCs w:val="20"/>
              </w:rPr>
            </w:pPr>
            <w:r>
              <w:rPr>
                <w:rFonts w:cs="Calibri"/>
                <w:sz w:val="20"/>
                <w:szCs w:val="20"/>
              </w:rPr>
              <w:t>1-1 conversations</w:t>
            </w:r>
          </w:p>
        </w:tc>
      </w:tr>
      <w:tr w:rsidR="00000000" w:rsidRPr="00F1631F" w14:paraId="3492973C" w14:textId="77777777">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6C8EBDF" w14:textId="77777777" w:rsidR="00000000" w:rsidRPr="00F1631F" w:rsidRDefault="00ED5EAC">
            <w:pPr>
              <w:rPr>
                <w:rFonts w:cs="Calibri"/>
                <w:sz w:val="20"/>
                <w:szCs w:val="20"/>
              </w:rPr>
            </w:pPr>
            <w:r w:rsidRPr="00F1631F">
              <w:rPr>
                <w:rFonts w:cs="Calibri"/>
                <w:sz w:val="20"/>
                <w:szCs w:val="20"/>
              </w:rPr>
              <w:t xml:space="preserve">Were you provided access to your department’s communication channels? (i.e. having emails send out, departmental noticeboards) </w:t>
            </w:r>
          </w:p>
        </w:tc>
        <w:tc>
          <w:tcPr>
            <w:tcW w:w="5240" w:type="dxa"/>
            <w:tcBorders>
              <w:top w:val="single" w:sz="4" w:space="0" w:color="BFBFBF"/>
              <w:left w:val="single" w:sz="4" w:space="0" w:color="BFBFBF"/>
              <w:bottom w:val="single" w:sz="4" w:space="0" w:color="BFBFBF"/>
              <w:right w:val="single" w:sz="4" w:space="0" w:color="BFBFBF"/>
            </w:tcBorders>
          </w:tcPr>
          <w:p w14:paraId="650D73BF" w14:textId="322605B9" w:rsidR="00000000" w:rsidRPr="00F1631F" w:rsidRDefault="00495D44">
            <w:pPr>
              <w:rPr>
                <w:rFonts w:cs="Calibri"/>
                <w:sz w:val="20"/>
                <w:szCs w:val="20"/>
              </w:rPr>
            </w:pPr>
            <w:r>
              <w:rPr>
                <w:rFonts w:cs="Calibri"/>
                <w:sz w:val="20"/>
                <w:szCs w:val="20"/>
              </w:rPr>
              <w:t>Noticeboard being (re)set up for 2023-24.</w:t>
            </w:r>
            <w:r w:rsidR="00946E2A">
              <w:rPr>
                <w:rFonts w:cs="Calibri"/>
                <w:sz w:val="20"/>
                <w:szCs w:val="20"/>
              </w:rPr>
              <w:t xml:space="preserve"> </w:t>
            </w:r>
          </w:p>
          <w:p w14:paraId="501E46E5" w14:textId="7420B5B3" w:rsidR="00000000" w:rsidRPr="00F1631F" w:rsidRDefault="001D3352">
            <w:pPr>
              <w:rPr>
                <w:rFonts w:cs="Calibri"/>
                <w:sz w:val="20"/>
                <w:szCs w:val="20"/>
              </w:rPr>
            </w:pPr>
          </w:p>
        </w:tc>
      </w:tr>
      <w:tr w:rsidR="00000000" w:rsidRPr="00F1631F" w14:paraId="4D84253E" w14:textId="77777777" w:rsidTr="00273F0D">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6C09CAE" w14:textId="16457A6E" w:rsidR="00000000" w:rsidRPr="00F1631F" w:rsidRDefault="00ED5EAC">
            <w:pPr>
              <w:rPr>
                <w:rFonts w:cs="Calibri"/>
                <w:sz w:val="20"/>
                <w:szCs w:val="20"/>
              </w:rPr>
            </w:pPr>
            <w:r w:rsidRPr="00F1631F">
              <w:rPr>
                <w:rFonts w:cs="Calibri"/>
                <w:sz w:val="20"/>
                <w:szCs w:val="20"/>
              </w:rPr>
              <w:t>How did you feedback</w:t>
            </w:r>
            <w:r w:rsidR="00273F0D">
              <w:rPr>
                <w:rFonts w:cs="Calibri"/>
                <w:sz w:val="20"/>
                <w:szCs w:val="20"/>
              </w:rPr>
              <w:t xml:space="preserve"> the successes of the SSLC</w:t>
            </w:r>
            <w:r w:rsidRPr="00F1631F">
              <w:rPr>
                <w:rFonts w:cs="Calibri"/>
                <w:sz w:val="20"/>
                <w:szCs w:val="20"/>
              </w:rPr>
              <w:t xml:space="preserve"> to your cohort?</w:t>
            </w:r>
          </w:p>
        </w:tc>
        <w:tc>
          <w:tcPr>
            <w:tcW w:w="5240" w:type="dxa"/>
            <w:tcBorders>
              <w:top w:val="single" w:sz="4" w:space="0" w:color="BFBFBF"/>
              <w:left w:val="single" w:sz="4" w:space="0" w:color="BFBFBF"/>
              <w:bottom w:val="single" w:sz="4" w:space="0" w:color="BFBFBF"/>
              <w:right w:val="single" w:sz="4" w:space="0" w:color="BFBFBF"/>
            </w:tcBorders>
            <w:shd w:val="clear" w:color="auto" w:fill="auto"/>
          </w:tcPr>
          <w:p w14:paraId="1708F3F8" w14:textId="46ED8D59" w:rsidR="00201E51" w:rsidRPr="00F1631F" w:rsidRDefault="000A0B6D">
            <w:pPr>
              <w:rPr>
                <w:rFonts w:cs="Calibri"/>
                <w:sz w:val="20"/>
                <w:szCs w:val="20"/>
              </w:rPr>
            </w:pPr>
            <w:r>
              <w:rPr>
                <w:rFonts w:cs="Calibri"/>
                <w:sz w:val="20"/>
                <w:szCs w:val="20"/>
              </w:rPr>
              <w:t xml:space="preserve">1-1 conversations; minutes </w:t>
            </w:r>
            <w:r w:rsidR="00977B15">
              <w:rPr>
                <w:rFonts w:cs="Calibri"/>
                <w:sz w:val="20"/>
                <w:szCs w:val="20"/>
              </w:rPr>
              <w:t>of SSLC posted on student voice website</w:t>
            </w:r>
            <w:r w:rsidR="00163CBD">
              <w:rPr>
                <w:rFonts w:cs="Calibri"/>
                <w:sz w:val="20"/>
                <w:szCs w:val="20"/>
              </w:rPr>
              <w:t xml:space="preserve">; feedback at next SSLC. </w:t>
            </w:r>
            <w:r w:rsidR="00977B15">
              <w:rPr>
                <w:rFonts w:cs="Calibri"/>
                <w:sz w:val="20"/>
                <w:szCs w:val="20"/>
              </w:rPr>
              <w:t xml:space="preserve">End of year email </w:t>
            </w:r>
            <w:r w:rsidR="009C7EC5">
              <w:rPr>
                <w:rFonts w:cs="Calibri"/>
                <w:sz w:val="20"/>
                <w:szCs w:val="20"/>
              </w:rPr>
              <w:t xml:space="preserve">(part of newsletter) </w:t>
            </w:r>
            <w:r w:rsidR="00977B15">
              <w:rPr>
                <w:rFonts w:cs="Calibri"/>
                <w:sz w:val="20"/>
                <w:szCs w:val="20"/>
              </w:rPr>
              <w:t>sent listing successes and link to annual report.</w:t>
            </w:r>
          </w:p>
        </w:tc>
      </w:tr>
      <w:tr w:rsidR="00000000" w:rsidRPr="00F1631F" w14:paraId="5AD47A36" w14:textId="77777777">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195A58C" w14:textId="77777777" w:rsidR="00000000" w:rsidRPr="00E97EF3" w:rsidRDefault="00ED5EAC">
            <w:pPr>
              <w:rPr>
                <w:rFonts w:cs="Calibri"/>
                <w:sz w:val="20"/>
                <w:szCs w:val="20"/>
              </w:rPr>
            </w:pPr>
            <w:r w:rsidRPr="00E97EF3">
              <w:rPr>
                <w:rFonts w:cs="Calibri"/>
                <w:sz w:val="20"/>
                <w:szCs w:val="20"/>
              </w:rPr>
              <w:t>How well do you feel students engaged with your work as course representatives?</w:t>
            </w:r>
          </w:p>
        </w:tc>
        <w:tc>
          <w:tcPr>
            <w:tcW w:w="5240" w:type="dxa"/>
            <w:tcBorders>
              <w:top w:val="single" w:sz="4" w:space="0" w:color="BFBFBF"/>
              <w:left w:val="single" w:sz="4" w:space="0" w:color="BFBFBF"/>
              <w:bottom w:val="single" w:sz="4" w:space="0" w:color="BFBFBF"/>
              <w:right w:val="single" w:sz="4" w:space="0" w:color="BFBFBF"/>
            </w:tcBorders>
          </w:tcPr>
          <w:p w14:paraId="3058D447" w14:textId="1F4ADDC8" w:rsidR="00000000" w:rsidRPr="00E97EF3" w:rsidRDefault="00804296">
            <w:pPr>
              <w:rPr>
                <w:rFonts w:cs="Calibri"/>
                <w:sz w:val="20"/>
                <w:szCs w:val="20"/>
              </w:rPr>
            </w:pPr>
            <w:r>
              <w:rPr>
                <w:rFonts w:cs="Calibri"/>
                <w:sz w:val="20"/>
                <w:szCs w:val="20"/>
              </w:rPr>
              <w:t>Students attending SSLC</w:t>
            </w:r>
            <w:r w:rsidR="0022339D">
              <w:rPr>
                <w:rFonts w:cs="Calibri"/>
                <w:sz w:val="20"/>
                <w:szCs w:val="20"/>
              </w:rPr>
              <w:t xml:space="preserve"> meetings</w:t>
            </w:r>
            <w:r>
              <w:rPr>
                <w:rFonts w:cs="Calibri"/>
                <w:sz w:val="20"/>
                <w:szCs w:val="20"/>
              </w:rPr>
              <w:t xml:space="preserve"> are very engaged. </w:t>
            </w:r>
          </w:p>
        </w:tc>
      </w:tr>
      <w:tr w:rsidR="00000000" w:rsidRPr="00F1631F" w14:paraId="4B9D4FB1" w14:textId="77777777" w:rsidTr="00BC0EE4">
        <w:trPr>
          <w:trHeight w:val="545"/>
        </w:trPr>
        <w:tc>
          <w:tcPr>
            <w:tcW w:w="524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4616254" w14:textId="77777777" w:rsidR="00000000" w:rsidRPr="00E97EF3" w:rsidRDefault="00ED5EAC">
            <w:pPr>
              <w:rPr>
                <w:rFonts w:cs="Calibri"/>
                <w:sz w:val="20"/>
                <w:szCs w:val="20"/>
              </w:rPr>
            </w:pPr>
            <w:r w:rsidRPr="00E97EF3">
              <w:rPr>
                <w:rFonts w:cs="Calibri"/>
                <w:sz w:val="20"/>
                <w:szCs w:val="20"/>
              </w:rPr>
              <w:t>What, if any, communications support from the SU would have helped you better represent your peers?</w:t>
            </w:r>
          </w:p>
        </w:tc>
        <w:tc>
          <w:tcPr>
            <w:tcW w:w="5240" w:type="dxa"/>
            <w:tcBorders>
              <w:top w:val="single" w:sz="4" w:space="0" w:color="BFBFBF"/>
              <w:left w:val="single" w:sz="4" w:space="0" w:color="BFBFBF"/>
              <w:bottom w:val="single" w:sz="4" w:space="0" w:color="BFBFBF"/>
              <w:right w:val="single" w:sz="4" w:space="0" w:color="BFBFBF"/>
            </w:tcBorders>
          </w:tcPr>
          <w:p w14:paraId="4705FBE5" w14:textId="6E302331" w:rsidR="00000000" w:rsidRPr="00E97EF3" w:rsidRDefault="0092318B">
            <w:pPr>
              <w:rPr>
                <w:rFonts w:cs="Calibri"/>
                <w:sz w:val="20"/>
                <w:szCs w:val="20"/>
              </w:rPr>
            </w:pPr>
            <w:r>
              <w:rPr>
                <w:rFonts w:cs="Calibri"/>
                <w:sz w:val="20"/>
                <w:szCs w:val="20"/>
              </w:rPr>
              <w:t>none</w:t>
            </w:r>
          </w:p>
        </w:tc>
      </w:tr>
    </w:tbl>
    <w:p w14:paraId="6D07086C" w14:textId="77777777" w:rsidR="00000000" w:rsidRDefault="001D3352">
      <w:pPr>
        <w:tabs>
          <w:tab w:val="left" w:pos="1395"/>
        </w:tabs>
        <w:rPr>
          <w:rFonts w:ascii="Calibri" w:hAnsi="Calibri" w:cs="Calibri"/>
          <w:b/>
          <w:sz w:val="20"/>
          <w:szCs w:val="20"/>
        </w:rPr>
      </w:pPr>
    </w:p>
    <w:tbl>
      <w:tblPr>
        <w:tblW w:w="0" w:type="auto"/>
        <w:tblInd w:w="10" w:type="dxa"/>
        <w:tblCellMar>
          <w:left w:w="10" w:type="dxa"/>
          <w:right w:w="10" w:type="dxa"/>
        </w:tblCellMar>
        <w:tblLook w:val="04A0" w:firstRow="1" w:lastRow="0" w:firstColumn="1" w:lastColumn="0" w:noHBand="0" w:noVBand="1"/>
      </w:tblPr>
      <w:tblGrid>
        <w:gridCol w:w="10480"/>
      </w:tblGrid>
      <w:tr w:rsidR="00000000" w:rsidRPr="00F1631F" w14:paraId="0C0B01DA" w14:textId="77777777">
        <w:tc>
          <w:tcPr>
            <w:tcW w:w="10480" w:type="dxa"/>
            <w:tcBorders>
              <w:top w:val="single" w:sz="4" w:space="0" w:color="BFBFBF"/>
              <w:left w:val="single" w:sz="4" w:space="0" w:color="BFBFBF"/>
              <w:bottom w:val="single" w:sz="4" w:space="0" w:color="BFBFBF"/>
              <w:right w:val="single" w:sz="4" w:space="0" w:color="BFBFBF"/>
            </w:tcBorders>
            <w:shd w:val="clear" w:color="auto" w:fill="9CC2E5"/>
          </w:tcPr>
          <w:p w14:paraId="41DB103E" w14:textId="77777777" w:rsidR="00000000" w:rsidRPr="00F1631F" w:rsidRDefault="00ED5EAC">
            <w:pPr>
              <w:rPr>
                <w:rFonts w:cs="Calibri"/>
                <w:b/>
                <w:sz w:val="20"/>
                <w:szCs w:val="20"/>
              </w:rPr>
            </w:pPr>
            <w:r w:rsidRPr="00E97EF3">
              <w:rPr>
                <w:rFonts w:cs="Calibri"/>
                <w:b/>
                <w:sz w:val="20"/>
                <w:szCs w:val="20"/>
              </w:rPr>
              <w:t>5. Students’ Union</w:t>
            </w:r>
          </w:p>
        </w:tc>
      </w:tr>
    </w:tbl>
    <w:p w14:paraId="5574C2DF" w14:textId="77777777" w:rsidR="00000000" w:rsidRPr="00F1631F" w:rsidRDefault="00ED5EAC">
      <w:pPr>
        <w:tabs>
          <w:tab w:val="left" w:pos="1395"/>
        </w:tabs>
        <w:rPr>
          <w:rFonts w:ascii="Calibri" w:hAnsi="Calibri" w:cs="Calibri"/>
          <w:b/>
          <w:sz w:val="20"/>
          <w:szCs w:val="20"/>
        </w:rPr>
      </w:pPr>
      <w:r w:rsidRPr="00F1631F">
        <w:rPr>
          <w:rFonts w:ascii="Calibri" w:hAnsi="Calibri" w:cs="Calibri"/>
          <w:b/>
          <w:sz w:val="20"/>
          <w:szCs w:val="20"/>
        </w:rPr>
        <w:br w:type="textWrapping" w:clear="all"/>
      </w:r>
    </w:p>
    <w:tbl>
      <w:tblPr>
        <w:tblW w:w="0" w:type="auto"/>
        <w:tblInd w:w="10" w:type="dxa"/>
        <w:tblCellMar>
          <w:left w:w="10" w:type="dxa"/>
          <w:right w:w="10" w:type="dxa"/>
        </w:tblCellMar>
        <w:tblLook w:val="04A0" w:firstRow="1" w:lastRow="0" w:firstColumn="1" w:lastColumn="0" w:noHBand="0" w:noVBand="1"/>
      </w:tblPr>
      <w:tblGrid>
        <w:gridCol w:w="5240"/>
        <w:gridCol w:w="5240"/>
      </w:tblGrid>
      <w:tr w:rsidR="00000000" w:rsidRPr="00F1631F" w14:paraId="6252F2CC"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B64D70D" w14:textId="64E7B83F" w:rsidR="00000000" w:rsidRPr="00E97EF3" w:rsidRDefault="00273F0D">
            <w:pPr>
              <w:rPr>
                <w:rFonts w:cs="Calibri"/>
                <w:sz w:val="20"/>
                <w:szCs w:val="20"/>
              </w:rPr>
            </w:pPr>
            <w:r w:rsidRPr="00E97EF3">
              <w:rPr>
                <w:rFonts w:cs="Calibri"/>
                <w:sz w:val="20"/>
                <w:szCs w:val="20"/>
              </w:rPr>
              <w:t>Do you feel that the SU has effectively communicated with your Course Rep?</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AF918" w14:textId="51AC65D0" w:rsidR="00000000" w:rsidRPr="00E97EF3" w:rsidRDefault="00575A2C">
            <w:pPr>
              <w:rPr>
                <w:rFonts w:cs="Calibri"/>
                <w:sz w:val="20"/>
                <w:szCs w:val="20"/>
              </w:rPr>
            </w:pPr>
            <w:r w:rsidRPr="00E97EF3">
              <w:rPr>
                <w:rFonts w:cs="Calibri"/>
                <w:sz w:val="20"/>
                <w:szCs w:val="20"/>
              </w:rPr>
              <w:t xml:space="preserve"> </w:t>
            </w:r>
            <w:r w:rsidR="00F37575">
              <w:rPr>
                <w:rFonts w:cs="Calibri"/>
                <w:sz w:val="20"/>
                <w:szCs w:val="20"/>
              </w:rPr>
              <w:t>N</w:t>
            </w:r>
            <w:r w:rsidR="003F2C5F">
              <w:rPr>
                <w:rFonts w:cs="Calibri"/>
                <w:sz w:val="20"/>
                <w:szCs w:val="20"/>
              </w:rPr>
              <w:t>o</w:t>
            </w:r>
            <w:r w:rsidR="00972609">
              <w:rPr>
                <w:rFonts w:cs="Calibri"/>
                <w:sz w:val="20"/>
                <w:szCs w:val="20"/>
              </w:rPr>
              <w:t xml:space="preserve"> </w:t>
            </w:r>
            <w:r w:rsidR="007D7237">
              <w:rPr>
                <w:rFonts w:cs="Calibri"/>
                <w:sz w:val="20"/>
                <w:szCs w:val="20"/>
              </w:rPr>
              <w:t>–</w:t>
            </w:r>
            <w:r w:rsidR="00972609">
              <w:rPr>
                <w:rFonts w:cs="Calibri"/>
                <w:sz w:val="20"/>
                <w:szCs w:val="20"/>
              </w:rPr>
              <w:t xml:space="preserve"> </w:t>
            </w:r>
            <w:r w:rsidR="007D7237">
              <w:rPr>
                <w:rFonts w:cs="Calibri"/>
                <w:sz w:val="20"/>
                <w:szCs w:val="20"/>
              </w:rPr>
              <w:t>names not shared with SU</w:t>
            </w:r>
            <w:r w:rsidR="00CE438A">
              <w:rPr>
                <w:rFonts w:cs="Calibri"/>
                <w:sz w:val="20"/>
                <w:szCs w:val="20"/>
              </w:rPr>
              <w:t xml:space="preserve"> (error by Academic Convenor)</w:t>
            </w:r>
          </w:p>
        </w:tc>
      </w:tr>
      <w:tr w:rsidR="00000000" w:rsidRPr="00F1631F" w14:paraId="044777D0"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3395739" w14:textId="67CCA848" w:rsidR="00000000" w:rsidRPr="00F1631F" w:rsidRDefault="00273F0D">
            <w:pPr>
              <w:rPr>
                <w:rFonts w:cs="Calibri"/>
                <w:sz w:val="20"/>
                <w:szCs w:val="20"/>
              </w:rPr>
            </w:pPr>
            <w:r>
              <w:rPr>
                <w:rFonts w:cs="Calibri"/>
                <w:sz w:val="20"/>
                <w:szCs w:val="20"/>
              </w:rPr>
              <w:t>How could the SU improve the communication with Course Reps?</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3FAC0" w14:textId="257FF304" w:rsidR="00000000" w:rsidRPr="00F1631F" w:rsidRDefault="001D3352">
            <w:pPr>
              <w:rPr>
                <w:rFonts w:cs="Calibri"/>
                <w:sz w:val="20"/>
                <w:szCs w:val="20"/>
              </w:rPr>
            </w:pPr>
          </w:p>
        </w:tc>
      </w:tr>
      <w:tr w:rsidR="00000000" w:rsidRPr="00F1631F" w14:paraId="01836C62"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4CC14CB" w14:textId="36B8AD47" w:rsidR="00000000" w:rsidRPr="00F1631F" w:rsidRDefault="00273F0D">
            <w:pPr>
              <w:rPr>
                <w:rFonts w:cs="Calibri"/>
                <w:sz w:val="20"/>
                <w:szCs w:val="20"/>
              </w:rPr>
            </w:pPr>
            <w:r>
              <w:rPr>
                <w:rFonts w:cs="Calibri"/>
                <w:sz w:val="20"/>
                <w:szCs w:val="20"/>
              </w:rPr>
              <w:t>What events/activities would you like the SU to put on for Course Reps?</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68C5B" w14:textId="389AB892" w:rsidR="00000000" w:rsidRPr="00F1631F" w:rsidRDefault="001D3352">
            <w:pPr>
              <w:rPr>
                <w:rFonts w:cs="Calibri"/>
                <w:sz w:val="20"/>
                <w:szCs w:val="20"/>
              </w:rPr>
            </w:pPr>
          </w:p>
        </w:tc>
      </w:tr>
      <w:tr w:rsidR="00000000" w:rsidRPr="00F1631F" w14:paraId="62452850"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9E19F9A" w14:textId="5D47C96E" w:rsidR="00000000" w:rsidRPr="00F1631F" w:rsidRDefault="00273F0D">
            <w:pPr>
              <w:rPr>
                <w:rFonts w:cs="Calibri"/>
                <w:sz w:val="20"/>
                <w:szCs w:val="20"/>
              </w:rPr>
            </w:pPr>
            <w:r>
              <w:rPr>
                <w:rFonts w:cs="Calibri"/>
                <w:sz w:val="20"/>
                <w:szCs w:val="20"/>
              </w:rPr>
              <w:t>How do you think the SU can help better raise issues that cannot be solved in SSLCs?</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4B308" w14:textId="7C119A75" w:rsidR="00000000" w:rsidRPr="00F1631F" w:rsidRDefault="001D3352">
            <w:pPr>
              <w:rPr>
                <w:rFonts w:cs="Calibri"/>
                <w:sz w:val="20"/>
                <w:szCs w:val="20"/>
              </w:rPr>
            </w:pPr>
          </w:p>
        </w:tc>
      </w:tr>
      <w:tr w:rsidR="00000000" w:rsidRPr="00F1631F" w14:paraId="0591A10C"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2286486" w14:textId="7DA197FD" w:rsidR="00000000" w:rsidRPr="00F1631F" w:rsidRDefault="00273F0D">
            <w:pPr>
              <w:rPr>
                <w:rFonts w:cs="Calibri"/>
                <w:sz w:val="20"/>
                <w:szCs w:val="20"/>
              </w:rPr>
            </w:pPr>
            <w:r>
              <w:rPr>
                <w:rFonts w:cs="Calibri"/>
                <w:sz w:val="20"/>
                <w:szCs w:val="20"/>
              </w:rPr>
              <w:t>Did all of your Course Reps attend SU Training this year?</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52BE4" w14:textId="22A783E5" w:rsidR="00000000" w:rsidRPr="00F1631F" w:rsidRDefault="001D3352">
            <w:pPr>
              <w:rPr>
                <w:rFonts w:cs="Calibri"/>
                <w:sz w:val="20"/>
                <w:szCs w:val="20"/>
              </w:rPr>
            </w:pPr>
          </w:p>
        </w:tc>
      </w:tr>
      <w:tr w:rsidR="00000000" w:rsidRPr="00F1631F" w14:paraId="30650ED8"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EDC0D52" w14:textId="3507931D" w:rsidR="00000000" w:rsidRPr="00651993" w:rsidRDefault="00ED5EAC">
            <w:pPr>
              <w:rPr>
                <w:rFonts w:cs="Calibri"/>
                <w:sz w:val="20"/>
                <w:szCs w:val="20"/>
              </w:rPr>
            </w:pPr>
            <w:r w:rsidRPr="00651993">
              <w:rPr>
                <w:rFonts w:cs="Calibri"/>
                <w:sz w:val="20"/>
                <w:szCs w:val="20"/>
              </w:rPr>
              <w:t>Are there any skills that you needed that was not covered in training?</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AF7D2F7" w14:textId="2CEC59E0" w:rsidR="00000000" w:rsidRPr="00651993" w:rsidRDefault="001D3352">
            <w:pPr>
              <w:rPr>
                <w:rFonts w:cs="Calibri"/>
                <w:sz w:val="20"/>
                <w:szCs w:val="20"/>
              </w:rPr>
            </w:pPr>
          </w:p>
        </w:tc>
      </w:tr>
      <w:tr w:rsidR="00000000" w:rsidRPr="00A963A1" w14:paraId="0407AE8B"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FF74864" w14:textId="5FE5906D" w:rsidR="00000000" w:rsidRPr="00E97EF3" w:rsidRDefault="460FAA28">
            <w:pPr>
              <w:rPr>
                <w:rFonts w:cs="Calibri"/>
                <w:sz w:val="20"/>
                <w:szCs w:val="20"/>
              </w:rPr>
            </w:pPr>
            <w:r w:rsidRPr="3360D560">
              <w:rPr>
                <w:rFonts w:cs="Calibri"/>
                <w:sz w:val="20"/>
                <w:szCs w:val="20"/>
              </w:rPr>
              <w:t>Do you feel supported as an SSLC by the</w:t>
            </w:r>
            <w:r w:rsidR="09968A8D" w:rsidRPr="3360D560">
              <w:rPr>
                <w:rFonts w:cs="Calibri"/>
                <w:sz w:val="20"/>
                <w:szCs w:val="20"/>
              </w:rPr>
              <w:t xml:space="preserve"> Student Voice Team</w:t>
            </w:r>
            <w:r w:rsidRPr="3360D560">
              <w:rPr>
                <w:rFonts w:cs="Calibri"/>
                <w:sz w:val="20"/>
                <w:szCs w:val="20"/>
              </w:rPr>
              <w:t>? Explain your answer.</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CA0E897" w14:textId="587F252B" w:rsidR="00000000" w:rsidRPr="00E97EF3" w:rsidRDefault="001D3352">
            <w:pPr>
              <w:rPr>
                <w:rFonts w:cs="Calibri"/>
                <w:sz w:val="20"/>
                <w:szCs w:val="20"/>
              </w:rPr>
            </w:pPr>
          </w:p>
        </w:tc>
      </w:tr>
      <w:tr w:rsidR="00F32C8C" w:rsidRPr="00F1631F" w14:paraId="46C668D4"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6082EE9" w14:textId="2B29C1C4" w:rsidR="00F32C8C" w:rsidRPr="00651993" w:rsidRDefault="00F32C8C">
            <w:pPr>
              <w:rPr>
                <w:rFonts w:cs="Calibri"/>
                <w:sz w:val="20"/>
                <w:szCs w:val="20"/>
              </w:rPr>
            </w:pPr>
            <w:r>
              <w:rPr>
                <w:rFonts w:cs="Calibri"/>
                <w:sz w:val="20"/>
                <w:szCs w:val="20"/>
              </w:rPr>
              <w:t>Do you feel connected to wider SU Representatives? (</w:t>
            </w:r>
            <w:r w:rsidR="007B3385">
              <w:rPr>
                <w:rFonts w:cs="Calibri"/>
                <w:sz w:val="20"/>
                <w:szCs w:val="20"/>
              </w:rPr>
              <w:t>e.g.,</w:t>
            </w:r>
            <w:r>
              <w:rPr>
                <w:rFonts w:cs="Calibri"/>
                <w:sz w:val="20"/>
                <w:szCs w:val="20"/>
              </w:rPr>
              <w:t xml:space="preserve"> Faculty Reps, </w:t>
            </w:r>
            <w:r w:rsidR="00ED6C0E">
              <w:rPr>
                <w:rFonts w:cs="Calibri"/>
                <w:sz w:val="20"/>
                <w:szCs w:val="20"/>
              </w:rPr>
              <w:t>VP for Education</w:t>
            </w:r>
            <w:r>
              <w:rPr>
                <w:rFonts w:cs="Calibri"/>
                <w:sz w:val="20"/>
                <w:szCs w:val="20"/>
              </w:rPr>
              <w:t xml:space="preserve">, </w:t>
            </w:r>
            <w:r w:rsidR="00ED6C0E">
              <w:rPr>
                <w:rFonts w:cs="Calibri"/>
                <w:sz w:val="20"/>
                <w:szCs w:val="20"/>
              </w:rPr>
              <w:t>VP for Postgraduate</w:t>
            </w:r>
            <w:r>
              <w:rPr>
                <w:rFonts w:cs="Calibri"/>
                <w:sz w:val="20"/>
                <w:szCs w:val="20"/>
              </w:rPr>
              <w:t>) Explain your answer.</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2FC5E9D" w14:textId="744B3661" w:rsidR="00F32C8C" w:rsidRPr="00651993" w:rsidRDefault="007B3385">
            <w:pPr>
              <w:rPr>
                <w:rFonts w:cs="Calibri"/>
                <w:sz w:val="20"/>
                <w:szCs w:val="20"/>
              </w:rPr>
            </w:pPr>
            <w:r>
              <w:rPr>
                <w:rFonts w:cs="Calibri"/>
                <w:sz w:val="20"/>
                <w:szCs w:val="20"/>
              </w:rPr>
              <w:t xml:space="preserve"> </w:t>
            </w:r>
            <w:r w:rsidR="00193CC5">
              <w:rPr>
                <w:rFonts w:cs="Calibri"/>
                <w:sz w:val="20"/>
                <w:szCs w:val="20"/>
              </w:rPr>
              <w:t>One current SVA is Chair of SU Education Committee</w:t>
            </w:r>
            <w:r w:rsidR="00EE0DA4">
              <w:rPr>
                <w:rFonts w:cs="Calibri"/>
                <w:sz w:val="20"/>
                <w:szCs w:val="20"/>
              </w:rPr>
              <w:t xml:space="preserve"> and another is on the Democracy Steering Group. </w:t>
            </w:r>
          </w:p>
        </w:tc>
      </w:tr>
      <w:tr w:rsidR="00000000" w:rsidRPr="00F1631F" w14:paraId="53F4D288" w14:textId="77777777" w:rsidTr="3360D560">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5BFBB20" w14:textId="519386F2" w:rsidR="00000000" w:rsidRPr="00651993" w:rsidRDefault="00ED5EAC">
            <w:pPr>
              <w:rPr>
                <w:rFonts w:cs="Calibri"/>
                <w:sz w:val="20"/>
                <w:szCs w:val="20"/>
              </w:rPr>
            </w:pPr>
            <w:r w:rsidRPr="00651993">
              <w:rPr>
                <w:rFonts w:cs="Calibri"/>
                <w:sz w:val="20"/>
                <w:szCs w:val="20"/>
              </w:rPr>
              <w:t xml:space="preserve">Any other comments about </w:t>
            </w:r>
            <w:r w:rsidR="00273F0D">
              <w:rPr>
                <w:rFonts w:cs="Calibri"/>
                <w:sz w:val="20"/>
                <w:szCs w:val="20"/>
              </w:rPr>
              <w:t>the SU</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77A900C" w14:textId="54CF6137" w:rsidR="00000000" w:rsidRPr="00651993" w:rsidRDefault="00DC068C">
            <w:pPr>
              <w:rPr>
                <w:rFonts w:cs="Calibri"/>
                <w:sz w:val="20"/>
                <w:szCs w:val="20"/>
              </w:rPr>
            </w:pPr>
            <w:r>
              <w:rPr>
                <w:rFonts w:cs="Calibri"/>
                <w:sz w:val="20"/>
                <w:szCs w:val="20"/>
              </w:rPr>
              <w:t xml:space="preserve">Academic Convenor did not share contact information with </w:t>
            </w:r>
            <w:r w:rsidR="005560EF">
              <w:rPr>
                <w:rFonts w:cs="Calibri"/>
                <w:sz w:val="20"/>
                <w:szCs w:val="20"/>
              </w:rPr>
              <w:t xml:space="preserve">SU by error, so </w:t>
            </w:r>
            <w:r w:rsidR="00E01DB9">
              <w:rPr>
                <w:rFonts w:cs="Calibri"/>
                <w:sz w:val="20"/>
                <w:szCs w:val="20"/>
              </w:rPr>
              <w:t xml:space="preserve">unable to answer these questions. </w:t>
            </w:r>
          </w:p>
        </w:tc>
      </w:tr>
      <w:tr w:rsidR="0080523A" w:rsidRPr="00F1631F" w14:paraId="3F0D9DF6" w14:textId="77777777" w:rsidTr="3360D56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00"/>
        </w:trPr>
        <w:tc>
          <w:tcPr>
            <w:tcW w:w="1048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9CC2E5" w:themeFill="accent5" w:themeFillTint="99"/>
          </w:tcPr>
          <w:p w14:paraId="723D91C1" w14:textId="6AF6EE25" w:rsidR="0080523A" w:rsidRPr="00F1631F" w:rsidRDefault="0080523A" w:rsidP="0080523A">
            <w:pPr>
              <w:rPr>
                <w:rFonts w:cs="Calibri"/>
                <w:b/>
                <w:sz w:val="20"/>
                <w:szCs w:val="20"/>
              </w:rPr>
            </w:pPr>
            <w:r>
              <w:rPr>
                <w:rFonts w:cs="Calibri"/>
                <w:b/>
                <w:sz w:val="20"/>
                <w:szCs w:val="20"/>
              </w:rPr>
              <w:t>7</w:t>
            </w:r>
            <w:r w:rsidRPr="00F1631F">
              <w:rPr>
                <w:rFonts w:cs="Calibri"/>
                <w:b/>
                <w:sz w:val="20"/>
                <w:szCs w:val="20"/>
              </w:rPr>
              <w:t>. Follow-up from last year’s SSLC Annual Report</w:t>
            </w:r>
          </w:p>
        </w:tc>
      </w:tr>
      <w:tr w:rsidR="0080523A" w:rsidRPr="00F1631F" w14:paraId="15BD58A6" w14:textId="77777777" w:rsidTr="3360D56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0871C228" w14:textId="77777777" w:rsidR="0080523A" w:rsidRPr="00F1631F" w:rsidRDefault="0080523A" w:rsidP="0080523A">
            <w:pPr>
              <w:rPr>
                <w:rFonts w:cs="Calibri"/>
                <w:sz w:val="20"/>
                <w:szCs w:val="20"/>
              </w:rPr>
            </w:pPr>
            <w:r w:rsidRPr="00F1631F">
              <w:rPr>
                <w:rFonts w:cs="Calibri"/>
                <w:sz w:val="20"/>
                <w:szCs w:val="20"/>
              </w:rPr>
              <w:t>Were you able to obtain a copy of the previous year’s SSLC annual report?</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F323F91" w14:textId="5A6F0CF3" w:rsidR="0080523A" w:rsidRPr="00F1631F" w:rsidRDefault="00193CC5" w:rsidP="0080523A">
            <w:pPr>
              <w:jc w:val="center"/>
              <w:rPr>
                <w:rFonts w:cs="Calibri"/>
                <w:sz w:val="20"/>
                <w:szCs w:val="20"/>
              </w:rPr>
            </w:pPr>
            <w:r>
              <w:rPr>
                <w:rFonts w:cs="Calibri"/>
                <w:sz w:val="20"/>
                <w:szCs w:val="20"/>
              </w:rPr>
              <w:t>Yes</w:t>
            </w:r>
          </w:p>
        </w:tc>
      </w:tr>
      <w:tr w:rsidR="0080523A" w:rsidRPr="00F1631F" w14:paraId="2B3A9DA4" w14:textId="77777777" w:rsidTr="3360D56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1BFE89E9" w14:textId="77777777" w:rsidR="0080523A" w:rsidRPr="00F1631F" w:rsidRDefault="0080523A" w:rsidP="0080523A">
            <w:pPr>
              <w:rPr>
                <w:rFonts w:cs="Calibri"/>
                <w:sz w:val="20"/>
                <w:szCs w:val="20"/>
              </w:rPr>
            </w:pPr>
            <w:r w:rsidRPr="00F1631F">
              <w:rPr>
                <w:rFonts w:cs="Calibri"/>
                <w:sz w:val="20"/>
                <w:szCs w:val="20"/>
              </w:rPr>
              <w:t>Did you manage to address any of your predecessor’s unresolved issues?</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EFD6C91" w14:textId="4D56B136" w:rsidR="0080523A" w:rsidRPr="00F1631F" w:rsidRDefault="00F653F5" w:rsidP="0080523A">
            <w:pPr>
              <w:jc w:val="center"/>
              <w:rPr>
                <w:rFonts w:cs="Calibri"/>
                <w:sz w:val="20"/>
                <w:szCs w:val="20"/>
              </w:rPr>
            </w:pPr>
            <w:r>
              <w:rPr>
                <w:rFonts w:cs="Calibri"/>
                <w:sz w:val="20"/>
                <w:szCs w:val="20"/>
              </w:rPr>
              <w:t>Yes</w:t>
            </w:r>
          </w:p>
        </w:tc>
      </w:tr>
      <w:tr w:rsidR="0080523A" w:rsidRPr="00F1631F" w14:paraId="6E9DB480" w14:textId="77777777" w:rsidTr="3360D56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00"/>
        </w:trPr>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02BE6171" w14:textId="77777777" w:rsidR="0080523A" w:rsidRPr="00F1631F" w:rsidRDefault="0080523A" w:rsidP="0080523A">
            <w:pPr>
              <w:rPr>
                <w:rFonts w:cs="Calibri"/>
                <w:sz w:val="20"/>
                <w:szCs w:val="20"/>
              </w:rPr>
            </w:pPr>
            <w:r w:rsidRPr="00F1631F">
              <w:rPr>
                <w:rFonts w:cs="Calibri"/>
                <w:sz w:val="20"/>
                <w:szCs w:val="20"/>
              </w:rPr>
              <w:t>Are there any continuing issues from last year that still need resolving?</w:t>
            </w:r>
          </w:p>
        </w:tc>
        <w:tc>
          <w:tcPr>
            <w:tcW w:w="5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ACDCC1" w14:textId="55E1E450" w:rsidR="0080523A" w:rsidRPr="00F1631F" w:rsidRDefault="00F653F5" w:rsidP="0080523A">
            <w:pPr>
              <w:jc w:val="center"/>
              <w:rPr>
                <w:rFonts w:cs="Calibri"/>
                <w:sz w:val="20"/>
                <w:szCs w:val="20"/>
              </w:rPr>
            </w:pPr>
            <w:r>
              <w:rPr>
                <w:rFonts w:cs="Calibri"/>
                <w:sz w:val="20"/>
                <w:szCs w:val="20"/>
              </w:rPr>
              <w:t>No</w:t>
            </w:r>
          </w:p>
        </w:tc>
      </w:tr>
    </w:tbl>
    <w:p w14:paraId="332281EB" w14:textId="77777777" w:rsidR="00000000" w:rsidRDefault="001D3352">
      <w:pPr>
        <w:rPr>
          <w:rFonts w:ascii="Calibri" w:hAnsi="Calibri" w:cs="Calibri"/>
          <w:sz w:val="20"/>
          <w:szCs w:val="20"/>
        </w:rPr>
      </w:pPr>
    </w:p>
    <w:p w14:paraId="4DDEF21B" w14:textId="77777777" w:rsidR="00000000" w:rsidRPr="00F1631F" w:rsidRDefault="001D3352">
      <w:pPr>
        <w:rPr>
          <w:rFonts w:ascii="Calibri" w:hAnsi="Calibri" w:cs="Calibri"/>
          <w:sz w:val="20"/>
          <w:szCs w:val="20"/>
        </w:rPr>
      </w:pPr>
    </w:p>
    <w:p w14:paraId="7CFAD890" w14:textId="77777777" w:rsidR="00000000" w:rsidRPr="00F1631F" w:rsidRDefault="001D3352">
      <w:pPr>
        <w:rPr>
          <w:rFonts w:ascii="Calibri" w:hAnsi="Calibri" w:cs="Calibri"/>
          <w:sz w:val="20"/>
          <w:szCs w:val="20"/>
        </w:rPr>
      </w:pPr>
    </w:p>
    <w:tbl>
      <w:tblPr>
        <w:tblW w:w="0" w:type="auto"/>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10480"/>
      </w:tblGrid>
      <w:tr w:rsidR="00000000" w:rsidRPr="00F1631F" w14:paraId="0FA45D47" w14:textId="77777777">
        <w:tc>
          <w:tcPr>
            <w:tcW w:w="10480" w:type="dxa"/>
            <w:shd w:val="clear" w:color="auto" w:fill="9CC2E5"/>
          </w:tcPr>
          <w:p w14:paraId="3E52F596" w14:textId="231FCCFC" w:rsidR="00000000" w:rsidRPr="00F1631F" w:rsidRDefault="0080523A">
            <w:pPr>
              <w:rPr>
                <w:rFonts w:cs="Calibri"/>
                <w:b/>
                <w:sz w:val="20"/>
                <w:szCs w:val="20"/>
              </w:rPr>
            </w:pPr>
            <w:r>
              <w:rPr>
                <w:rFonts w:cs="Calibri"/>
                <w:b/>
                <w:sz w:val="20"/>
                <w:szCs w:val="20"/>
              </w:rPr>
              <w:t>8</w:t>
            </w:r>
            <w:r w:rsidR="00ED5EAC">
              <w:rPr>
                <w:rFonts w:cs="Calibri"/>
                <w:b/>
                <w:sz w:val="20"/>
                <w:szCs w:val="20"/>
              </w:rPr>
              <w:t>. Data Presented to SSLC by Academic Convenor</w:t>
            </w:r>
          </w:p>
        </w:tc>
      </w:tr>
    </w:tbl>
    <w:p w14:paraId="2F9B21D8" w14:textId="77777777" w:rsidR="00000000" w:rsidRPr="00F1631F" w:rsidRDefault="001D3352">
      <w:pPr>
        <w:rPr>
          <w:rFonts w:ascii="Calibri" w:hAnsi="Calibri" w:cs="Calibri"/>
          <w:sz w:val="20"/>
          <w:szCs w:val="20"/>
        </w:rPr>
      </w:pPr>
    </w:p>
    <w:p w14:paraId="6D6E2605" w14:textId="0E545AA5" w:rsidR="00000000" w:rsidRPr="00F1631F" w:rsidRDefault="00ED5EAC">
      <w:pPr>
        <w:rPr>
          <w:rFonts w:ascii="Calibri" w:hAnsi="Calibri" w:cs="Calibri"/>
          <w:sz w:val="20"/>
          <w:szCs w:val="20"/>
        </w:rPr>
      </w:pPr>
      <w:r w:rsidRPr="00F1631F">
        <w:rPr>
          <w:rFonts w:ascii="Calibri" w:hAnsi="Calibri" w:cs="Calibri"/>
          <w:sz w:val="20"/>
          <w:szCs w:val="20"/>
        </w:rPr>
        <w:t>Did the SSLC receive the External Examiners’ report for the course(s) represented by the SSLC?</w:t>
      </w:r>
      <w:r w:rsidR="001225AD">
        <w:rPr>
          <w:rFonts w:ascii="Calibri" w:hAnsi="Calibri" w:cs="Calibri"/>
          <w:sz w:val="20"/>
          <w:szCs w:val="20"/>
        </w:rPr>
        <w:t xml:space="preserve"> Yes</w:t>
      </w:r>
    </w:p>
    <w:p w14:paraId="35B583C1" w14:textId="77777777" w:rsidR="00000000" w:rsidRPr="00F1631F" w:rsidRDefault="001D3352">
      <w:pPr>
        <w:rPr>
          <w:rFonts w:ascii="Calibri" w:hAnsi="Calibri" w:cs="Calibri"/>
          <w:sz w:val="20"/>
          <w:szCs w:val="20"/>
        </w:rPr>
      </w:pPr>
    </w:p>
    <w:p w14:paraId="0F8C595C" w14:textId="77777777" w:rsidR="00000000" w:rsidRPr="00F1631F" w:rsidRDefault="00ED5EAC">
      <w:pPr>
        <w:rPr>
          <w:rFonts w:ascii="Calibri" w:hAnsi="Calibri" w:cs="Calibri"/>
          <w:sz w:val="20"/>
          <w:szCs w:val="20"/>
        </w:rPr>
      </w:pPr>
      <w:r w:rsidRPr="00F1631F">
        <w:rPr>
          <w:rFonts w:ascii="Calibri" w:hAnsi="Calibri" w:cs="Calibri"/>
          <w:sz w:val="20"/>
          <w:szCs w:val="20"/>
        </w:rPr>
        <w:t>If no, why not?</w:t>
      </w:r>
    </w:p>
    <w:tbl>
      <w:tblPr>
        <w:tblW w:w="0" w:type="auto"/>
        <w:tblInd w:w="10" w:type="dxa"/>
        <w:tblCellMar>
          <w:left w:w="10" w:type="dxa"/>
          <w:right w:w="10" w:type="dxa"/>
        </w:tblCellMar>
        <w:tblLook w:val="04A0" w:firstRow="1" w:lastRow="0" w:firstColumn="1" w:lastColumn="0" w:noHBand="0" w:noVBand="1"/>
      </w:tblPr>
      <w:tblGrid>
        <w:gridCol w:w="10480"/>
      </w:tblGrid>
      <w:tr w:rsidR="00000000" w:rsidRPr="00F1631F" w14:paraId="3B56A2A2" w14:textId="77777777">
        <w:tc>
          <w:tcPr>
            <w:tcW w:w="10480" w:type="dxa"/>
            <w:tcBorders>
              <w:top w:val="single" w:sz="4" w:space="0" w:color="BFBFBF"/>
              <w:left w:val="single" w:sz="4" w:space="0" w:color="BFBFBF"/>
              <w:bottom w:val="single" w:sz="4" w:space="0" w:color="BFBFBF"/>
              <w:right w:val="single" w:sz="4" w:space="0" w:color="BFBFBF"/>
            </w:tcBorders>
          </w:tcPr>
          <w:p w14:paraId="164CD486" w14:textId="09625634" w:rsidR="00000000" w:rsidRDefault="001D3352">
            <w:pPr>
              <w:rPr>
                <w:rFonts w:cs="Calibri"/>
                <w:sz w:val="20"/>
                <w:szCs w:val="20"/>
              </w:rPr>
            </w:pPr>
          </w:p>
          <w:p w14:paraId="1C81D1B4" w14:textId="77777777" w:rsidR="00000000" w:rsidRPr="00F1631F" w:rsidRDefault="001D3352">
            <w:pPr>
              <w:rPr>
                <w:rFonts w:cs="Calibri"/>
                <w:sz w:val="20"/>
                <w:szCs w:val="20"/>
              </w:rPr>
            </w:pPr>
          </w:p>
        </w:tc>
      </w:tr>
    </w:tbl>
    <w:p w14:paraId="05A9FC31" w14:textId="77777777" w:rsidR="00000000" w:rsidRPr="00F1631F" w:rsidRDefault="001D3352">
      <w:pPr>
        <w:rPr>
          <w:rFonts w:ascii="Calibri" w:hAnsi="Calibri" w:cs="Calibri"/>
          <w:sz w:val="20"/>
          <w:szCs w:val="20"/>
        </w:rPr>
      </w:pPr>
    </w:p>
    <w:p w14:paraId="653CA762" w14:textId="0CBF0894" w:rsidR="00000000" w:rsidRPr="00F1631F" w:rsidRDefault="00ED5EAC">
      <w:pPr>
        <w:rPr>
          <w:rFonts w:ascii="Calibri" w:hAnsi="Calibri" w:cs="Calibri"/>
          <w:sz w:val="20"/>
          <w:szCs w:val="20"/>
        </w:rPr>
      </w:pPr>
      <w:r>
        <w:rPr>
          <w:rFonts w:ascii="Calibri" w:hAnsi="Calibri" w:cs="Calibri"/>
          <w:sz w:val="20"/>
          <w:szCs w:val="20"/>
        </w:rPr>
        <w:t xml:space="preserve">Did the SSLC receive NSS Scores and/or module feedback data </w:t>
      </w:r>
      <w:r w:rsidRPr="00F1631F">
        <w:rPr>
          <w:rFonts w:ascii="Calibri" w:hAnsi="Calibri" w:cs="Calibri"/>
          <w:sz w:val="20"/>
          <w:szCs w:val="20"/>
        </w:rPr>
        <w:t>for the course(s) represented by the SSLC?</w:t>
      </w:r>
      <w:r w:rsidR="00273F0D">
        <w:rPr>
          <w:rFonts w:ascii="Calibri" w:hAnsi="Calibri" w:cs="Calibri"/>
          <w:sz w:val="20"/>
          <w:szCs w:val="20"/>
          <w:vertAlign w:val="superscript"/>
        </w:rPr>
        <w:t xml:space="preserve"> </w:t>
      </w:r>
      <w:r w:rsidR="00273F0D" w:rsidRPr="00F1631F">
        <w:rPr>
          <w:rFonts w:ascii="Calibri" w:hAnsi="Calibri" w:cs="Calibri"/>
          <w:sz w:val="20"/>
          <w:szCs w:val="20"/>
        </w:rPr>
        <w:t xml:space="preserve"> </w:t>
      </w:r>
      <w:r w:rsidRPr="00F1631F">
        <w:rPr>
          <w:rFonts w:ascii="Calibri" w:hAnsi="Calibri" w:cs="Calibri"/>
          <w:sz w:val="20"/>
          <w:szCs w:val="20"/>
        </w:rPr>
        <w:t>No</w:t>
      </w:r>
    </w:p>
    <w:p w14:paraId="62EE54A8" w14:textId="77777777" w:rsidR="00000000" w:rsidRPr="00F1631F" w:rsidRDefault="001D3352">
      <w:pPr>
        <w:rPr>
          <w:rFonts w:ascii="Calibri" w:hAnsi="Calibri" w:cs="Calibri"/>
          <w:sz w:val="20"/>
          <w:szCs w:val="20"/>
        </w:rPr>
      </w:pPr>
    </w:p>
    <w:p w14:paraId="6C32AD1C" w14:textId="77777777" w:rsidR="00000000" w:rsidRPr="00F1631F" w:rsidRDefault="00ED5EAC">
      <w:pPr>
        <w:rPr>
          <w:rFonts w:ascii="Calibri" w:hAnsi="Calibri" w:cs="Calibri"/>
          <w:sz w:val="20"/>
          <w:szCs w:val="20"/>
        </w:rPr>
      </w:pPr>
      <w:r w:rsidRPr="00F1631F">
        <w:rPr>
          <w:rFonts w:ascii="Calibri" w:hAnsi="Calibri" w:cs="Calibri"/>
          <w:sz w:val="20"/>
          <w:szCs w:val="20"/>
        </w:rPr>
        <w:t>If no, why not?</w:t>
      </w:r>
    </w:p>
    <w:tbl>
      <w:tblPr>
        <w:tblW w:w="0" w:type="auto"/>
        <w:tblInd w:w="10" w:type="dxa"/>
        <w:tblCellMar>
          <w:left w:w="10" w:type="dxa"/>
          <w:right w:w="10" w:type="dxa"/>
        </w:tblCellMar>
        <w:tblLook w:val="04A0" w:firstRow="1" w:lastRow="0" w:firstColumn="1" w:lastColumn="0" w:noHBand="0" w:noVBand="1"/>
      </w:tblPr>
      <w:tblGrid>
        <w:gridCol w:w="10480"/>
      </w:tblGrid>
      <w:tr w:rsidR="00000000" w:rsidRPr="00F1631F" w14:paraId="3CB33691" w14:textId="77777777" w:rsidTr="3360D560">
        <w:tc>
          <w:tcPr>
            <w:tcW w:w="10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E4112" w14:textId="3602EF73" w:rsidR="00000000" w:rsidRPr="00F1631F" w:rsidRDefault="00B3770E" w:rsidP="00BC0EE4">
            <w:pPr>
              <w:rPr>
                <w:rFonts w:cs="Calibri"/>
                <w:sz w:val="20"/>
                <w:szCs w:val="20"/>
              </w:rPr>
            </w:pPr>
            <w:r>
              <w:rPr>
                <w:rFonts w:cs="Calibri"/>
                <w:sz w:val="20"/>
                <w:szCs w:val="20"/>
              </w:rPr>
              <w:t xml:space="preserve">Academic Convenor error. NSS results will be shared next year </w:t>
            </w:r>
            <w:r w:rsidR="00021C02">
              <w:rPr>
                <w:rFonts w:cs="Calibri"/>
                <w:sz w:val="20"/>
                <w:szCs w:val="20"/>
              </w:rPr>
              <w:t xml:space="preserve">as part of student survey action planning. </w:t>
            </w:r>
            <w:r w:rsidR="00ED218F">
              <w:rPr>
                <w:rFonts w:cs="Calibri"/>
                <w:sz w:val="20"/>
                <w:szCs w:val="20"/>
              </w:rPr>
              <w:t xml:space="preserve">Module feedback data is not used by the department. </w:t>
            </w:r>
          </w:p>
        </w:tc>
      </w:tr>
    </w:tbl>
    <w:p w14:paraId="56505410" w14:textId="3E06F2C5" w:rsidR="3360D560" w:rsidRDefault="3360D560"/>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10545"/>
      </w:tblGrid>
      <w:tr w:rsidR="3360D560" w14:paraId="15CE0F79" w14:textId="77777777" w:rsidTr="3360D560">
        <w:trPr>
          <w:trHeight w:val="300"/>
        </w:trPr>
        <w:tc>
          <w:tcPr>
            <w:tcW w:w="10545" w:type="dxa"/>
            <w:shd w:val="clear" w:color="auto" w:fill="9CC2E5" w:themeFill="accent5" w:themeFillTint="99"/>
          </w:tcPr>
          <w:p w14:paraId="2B17F9E4" w14:textId="6A03D030" w:rsidR="78AFC60A" w:rsidRDefault="78AFC60A" w:rsidP="3360D560">
            <w:pPr>
              <w:rPr>
                <w:rFonts w:cs="Calibri"/>
                <w:b/>
                <w:bCs/>
                <w:sz w:val="20"/>
                <w:szCs w:val="20"/>
              </w:rPr>
            </w:pPr>
            <w:r w:rsidRPr="3360D560">
              <w:rPr>
                <w:rFonts w:cs="Calibri"/>
                <w:b/>
                <w:bCs/>
                <w:sz w:val="20"/>
                <w:szCs w:val="20"/>
              </w:rPr>
              <w:t>9. Extra Section</w:t>
            </w:r>
          </w:p>
        </w:tc>
      </w:tr>
    </w:tbl>
    <w:p w14:paraId="3A6AD5D8" w14:textId="02B3B430" w:rsidR="3360D560" w:rsidRDefault="3360D560"/>
    <w:tbl>
      <w:tblPr>
        <w:tblStyle w:val="TableGrid"/>
        <w:tblW w:w="0" w:type="auto"/>
        <w:tblLayout w:type="fixed"/>
        <w:tblLook w:val="06A0" w:firstRow="1" w:lastRow="0" w:firstColumn="1" w:lastColumn="0" w:noHBand="1" w:noVBand="1"/>
      </w:tblPr>
      <w:tblGrid>
        <w:gridCol w:w="5272"/>
        <w:gridCol w:w="5272"/>
      </w:tblGrid>
      <w:tr w:rsidR="3360D560" w14:paraId="10B39971" w14:textId="77777777" w:rsidTr="3360D560">
        <w:trPr>
          <w:trHeight w:val="300"/>
        </w:trPr>
        <w:tc>
          <w:tcPr>
            <w:tcW w:w="5272" w:type="dxa"/>
          </w:tcPr>
          <w:p w14:paraId="5A6E0A52" w14:textId="1713D7E2" w:rsidR="6ED8CFAA" w:rsidRDefault="6ED8CFAA" w:rsidP="3360D560">
            <w:pPr>
              <w:rPr>
                <w:sz w:val="20"/>
                <w:szCs w:val="20"/>
              </w:rPr>
            </w:pPr>
            <w:r w:rsidRPr="3360D560">
              <w:rPr>
                <w:sz w:val="20"/>
                <w:szCs w:val="20"/>
              </w:rPr>
              <w:t>Any further comments?</w:t>
            </w:r>
          </w:p>
        </w:tc>
        <w:tc>
          <w:tcPr>
            <w:tcW w:w="5272" w:type="dxa"/>
          </w:tcPr>
          <w:p w14:paraId="7C456890" w14:textId="67F44D4E" w:rsidR="3360D560" w:rsidRPr="002F50CA" w:rsidRDefault="002F50CA" w:rsidP="3360D560">
            <w:pPr>
              <w:rPr>
                <w:sz w:val="20"/>
                <w:szCs w:val="20"/>
              </w:rPr>
            </w:pPr>
            <w:r w:rsidRPr="002F50CA">
              <w:rPr>
                <w:sz w:val="20"/>
                <w:szCs w:val="20"/>
              </w:rPr>
              <w:t xml:space="preserve">Please see below overview of History SSLC restructure as indicated above. </w:t>
            </w:r>
          </w:p>
        </w:tc>
      </w:tr>
    </w:tbl>
    <w:p w14:paraId="71BF0345" w14:textId="730E66DB" w:rsidR="52A411DB" w:rsidRDefault="52A411DB" w:rsidP="11572EDC">
      <w:pPr>
        <w:rPr>
          <w:rFonts w:cs="Calibri"/>
          <w:sz w:val="20"/>
          <w:szCs w:val="20"/>
        </w:rPr>
      </w:pPr>
    </w:p>
    <w:p w14:paraId="1E283744" w14:textId="77777777" w:rsidR="002F50CA" w:rsidRPr="002F50CA" w:rsidRDefault="002F50CA" w:rsidP="002F50CA">
      <w:pPr>
        <w:rPr>
          <w:rFonts w:cs="Calibri"/>
          <w:sz w:val="20"/>
          <w:szCs w:val="20"/>
        </w:rPr>
      </w:pPr>
      <w:r w:rsidRPr="002F50CA">
        <w:rPr>
          <w:rFonts w:cs="Calibri"/>
          <w:sz w:val="20"/>
          <w:szCs w:val="20"/>
          <w:u w:val="single"/>
        </w:rPr>
        <w:t>History UG SSLC Restructure</w:t>
      </w:r>
    </w:p>
    <w:p w14:paraId="07DCDE6F" w14:textId="77777777" w:rsidR="002F50CA" w:rsidRPr="002F50CA" w:rsidRDefault="002F50CA" w:rsidP="002F50CA">
      <w:pPr>
        <w:rPr>
          <w:rFonts w:cs="Calibri"/>
          <w:sz w:val="20"/>
          <w:szCs w:val="20"/>
        </w:rPr>
      </w:pPr>
      <w:r w:rsidRPr="002F50CA">
        <w:rPr>
          <w:rFonts w:cs="Calibri"/>
          <w:sz w:val="20"/>
          <w:szCs w:val="20"/>
        </w:rPr>
        <w:t xml:space="preserve">History Student Voice Website: </w:t>
      </w:r>
      <w:hyperlink r:id="rId14" w:history="1">
        <w:r w:rsidRPr="002F50CA">
          <w:rPr>
            <w:rStyle w:val="Hyperlink"/>
            <w:rFonts w:cs="Calibri"/>
            <w:sz w:val="20"/>
            <w:szCs w:val="20"/>
          </w:rPr>
          <w:t>https://warwick.ac.uk/fac/arts/history/students/studentvoice/</w:t>
        </w:r>
      </w:hyperlink>
      <w:r w:rsidRPr="002F50CA">
        <w:rPr>
          <w:rFonts w:cs="Calibri"/>
          <w:sz w:val="20"/>
          <w:szCs w:val="20"/>
        </w:rPr>
        <w:t xml:space="preserve"> </w:t>
      </w:r>
    </w:p>
    <w:p w14:paraId="07201BA5" w14:textId="77777777" w:rsidR="002F50CA" w:rsidRDefault="002F50CA" w:rsidP="002F50CA">
      <w:pPr>
        <w:rPr>
          <w:rFonts w:cs="Calibri"/>
          <w:sz w:val="20"/>
          <w:szCs w:val="20"/>
        </w:rPr>
      </w:pPr>
    </w:p>
    <w:p w14:paraId="3F4DFAAD" w14:textId="224689C5" w:rsidR="002F50CA" w:rsidRDefault="002F50CA" w:rsidP="002F50CA">
      <w:pPr>
        <w:rPr>
          <w:rFonts w:cs="Calibri"/>
          <w:sz w:val="20"/>
          <w:szCs w:val="20"/>
        </w:rPr>
      </w:pPr>
      <w:r w:rsidRPr="002F50CA">
        <w:rPr>
          <w:rFonts w:cs="Calibri"/>
          <w:sz w:val="20"/>
          <w:szCs w:val="20"/>
        </w:rPr>
        <w:t>As noted in the UG SSLC Annual Report 2021-22, concerns were raised by students that “attendance at SSLC meetings dropped steeply and there were no consequences for members who did not attend / fulfil their duties.” In further conversation with outgoing Course Reps, they noted that the SSLC needed professionalising. They also noted that the expectation for Course Reps to sit on department committees felt onerous and unrewarded. None of the former SSLC wished to run again to be Course Reps, which demonstrated the feeling of futility in the previous system. The SSLC Academic Convenor (previous) and current noted that History elections were rarely contested, so the History SSLC was a self-nominated body, which was often unrepresentative. In 2021, only two reps were “elected”, one of whom never attended the SSLC at all – all others were co-opted. In 2022, only four students (aside from two who were already appointed as SVAs) were elected (with no more than 12 votes each), and only two attended SSLCs. It was clear to us that the election process is not working, with too few students running to be course reps, too few students voting for course reps, and too few students elected as course reps subsequently engaging with the department SSLC.</w:t>
      </w:r>
    </w:p>
    <w:p w14:paraId="78D5A5FE" w14:textId="77777777" w:rsidR="00C60561" w:rsidRPr="002F50CA" w:rsidRDefault="00C60561" w:rsidP="002F50CA">
      <w:pPr>
        <w:rPr>
          <w:rFonts w:cs="Calibri"/>
          <w:sz w:val="20"/>
          <w:szCs w:val="20"/>
        </w:rPr>
      </w:pPr>
    </w:p>
    <w:p w14:paraId="2D969B16" w14:textId="77777777" w:rsidR="002F50CA" w:rsidRDefault="002F50CA" w:rsidP="002F50CA">
      <w:pPr>
        <w:rPr>
          <w:rFonts w:cs="Calibri"/>
          <w:sz w:val="20"/>
          <w:szCs w:val="20"/>
        </w:rPr>
      </w:pPr>
      <w:r w:rsidRPr="002F50CA">
        <w:rPr>
          <w:rFonts w:cs="Calibri"/>
          <w:sz w:val="20"/>
          <w:szCs w:val="20"/>
        </w:rPr>
        <w:t xml:space="preserve">As a result, in consultation with the most engaged outgoing Course Reps, the department piloted a set of paid positions called “Student Voice Ambassadors”. A call was sent out at the start of term for students to apply, and there were 11 applications. All applicants were interviewed by two members of staff in the department, the Student Voice Lead (academic staff) and Student Recruitment and Experience Coordinator (professional services staff). Of these, seven were chosen based on interview performance, with consideration of cohort (year group, degree programme) as well as gender, race, class, and other demographic characteristics. These seven students formed the Student Voice Ambassador Team. They had regular (2-3 per term) meetings with the Student Voice Lead and Student Recruitment and Experience Coordinator, and were allocated to sit on department committees (Education Committee, Social Inclusion and Diversity Committee, and Learning Community Working Group), dependent on their interests, as well as the termly SSLC meetings. This has both professionalised and embedded student voice into the decision making processes of the History Department. We have had student attendance at all committee meetings this year. The Student Voice Lead also sits on the management group of the department, and was able to bring issues raised by the SVAs directly to the department leadership. </w:t>
      </w:r>
    </w:p>
    <w:p w14:paraId="758254E3" w14:textId="77777777" w:rsidR="00B7248B" w:rsidRPr="002F50CA" w:rsidRDefault="00B7248B" w:rsidP="002F50CA">
      <w:pPr>
        <w:rPr>
          <w:rFonts w:cs="Calibri"/>
          <w:sz w:val="20"/>
          <w:szCs w:val="20"/>
        </w:rPr>
      </w:pPr>
    </w:p>
    <w:p w14:paraId="05C8657A" w14:textId="3E61D2C0" w:rsidR="002F50CA" w:rsidRDefault="002F50CA" w:rsidP="002F50CA">
      <w:pPr>
        <w:rPr>
          <w:rFonts w:cs="Calibri"/>
          <w:sz w:val="20"/>
          <w:szCs w:val="20"/>
        </w:rPr>
      </w:pPr>
      <w:r w:rsidRPr="002F50CA">
        <w:rPr>
          <w:rFonts w:cs="Calibri"/>
          <w:sz w:val="20"/>
          <w:szCs w:val="20"/>
        </w:rPr>
        <w:t xml:space="preserve">Alongside the appointment of SVAs, the department also opened up SSLC meetings to all UG students in the department. The dates were set and advertised at the start of the year, and also put in students’ timetables via Tabula. Agendas and papers were agreed between the SVAs and the Student Voice Lead, and circulated to all UG students a week in advance of the meetings, as well as reminder emails the day of the meeting. The Term 1 SSLC had around </w:t>
      </w:r>
      <w:r w:rsidR="00D06E63">
        <w:rPr>
          <w:rFonts w:cs="Calibri"/>
          <w:sz w:val="20"/>
          <w:szCs w:val="20"/>
        </w:rPr>
        <w:t>15</w:t>
      </w:r>
      <w:r w:rsidRPr="002F50CA">
        <w:rPr>
          <w:rFonts w:cs="Calibri"/>
          <w:sz w:val="20"/>
          <w:szCs w:val="20"/>
        </w:rPr>
        <w:t xml:space="preserve"> students in attendance, Term 2 around 10, and Term 3 around 3, in addition to the SVAs. Students were also welcome to send queries by email which were then discussed by the SSLC. The SSLC minutes are taken by members of the department’s professional services team so that students can fully participate in discussions. </w:t>
      </w:r>
    </w:p>
    <w:p w14:paraId="71921E1A" w14:textId="77777777" w:rsidR="00EC6415" w:rsidRPr="002F50CA" w:rsidRDefault="00EC6415" w:rsidP="002F50CA">
      <w:pPr>
        <w:rPr>
          <w:rFonts w:cs="Calibri"/>
          <w:sz w:val="20"/>
          <w:szCs w:val="20"/>
        </w:rPr>
      </w:pPr>
    </w:p>
    <w:p w14:paraId="73E99B8F" w14:textId="257ADAA6" w:rsidR="002F50CA" w:rsidRDefault="002F50CA" w:rsidP="002F50CA">
      <w:pPr>
        <w:rPr>
          <w:rFonts w:cs="Calibri"/>
          <w:sz w:val="20"/>
          <w:szCs w:val="20"/>
        </w:rPr>
      </w:pPr>
      <w:r w:rsidRPr="002F50CA">
        <w:rPr>
          <w:rFonts w:cs="Calibri"/>
          <w:sz w:val="20"/>
          <w:szCs w:val="20"/>
        </w:rPr>
        <w:t xml:space="preserve">SSLC Meetings are led by students in collaboration with the Student Voice Lead. At each meeting, staff who can speak to relevant agenda items are also invited to the meetings to answer students’ questions and engage in consultation and collaboration. For example, as History has been quite heavily impacted by the UCU industrial action this year, both the Head of Department and Director of Teaching and Learning have attended SSLCs to answer students’ questions about the impact of the strikes on their education. This allows students who wish to ask questions to receive immediate answers from the relevant departmental staff. </w:t>
      </w:r>
      <w:r w:rsidR="00DB2349">
        <w:rPr>
          <w:rFonts w:cs="Calibri"/>
          <w:sz w:val="20"/>
          <w:szCs w:val="20"/>
        </w:rPr>
        <w:t xml:space="preserve">The department has </w:t>
      </w:r>
      <w:r w:rsidRPr="002F50CA">
        <w:rPr>
          <w:rFonts w:cs="Calibri"/>
          <w:sz w:val="20"/>
          <w:szCs w:val="20"/>
        </w:rPr>
        <w:t xml:space="preserve">also worked closely with the SSLC in a review of our departmental marking criteria and our induction activities, which have fed up to the departmental Education Committee and Learning Community Working Group for action. </w:t>
      </w:r>
    </w:p>
    <w:p w14:paraId="5FD034EE" w14:textId="77777777" w:rsidR="00EC6415" w:rsidRPr="002F50CA" w:rsidRDefault="00EC6415" w:rsidP="002F50CA">
      <w:pPr>
        <w:rPr>
          <w:rFonts w:cs="Calibri"/>
          <w:sz w:val="20"/>
          <w:szCs w:val="20"/>
        </w:rPr>
      </w:pPr>
    </w:p>
    <w:p w14:paraId="6401BD86" w14:textId="77777777" w:rsidR="002F50CA" w:rsidRDefault="002F50CA" w:rsidP="002F50CA">
      <w:pPr>
        <w:rPr>
          <w:rFonts w:cs="Calibri"/>
          <w:sz w:val="20"/>
          <w:szCs w:val="20"/>
        </w:rPr>
      </w:pPr>
      <w:r w:rsidRPr="002F50CA">
        <w:rPr>
          <w:rFonts w:cs="Calibri"/>
          <w:sz w:val="20"/>
          <w:szCs w:val="20"/>
        </w:rPr>
        <w:t xml:space="preserve">Between SSLC meetings, the Student Voice Ambassadors engaged regularly with wide groups of peers to keep abreast of student feeling broadly, both consulting on specific items that come up in departmental committees and providing feedback about areas of the department that can be improved. Their role and profile within the department is well communicated. Other students know who the Ambassadors are (their names are published on the website and circulated in the student newsletter) and can speak with them ad hoc around the Faculty of Arts Building as well as the wider campus. </w:t>
      </w:r>
    </w:p>
    <w:p w14:paraId="6E6EE9A6" w14:textId="77777777" w:rsidR="00EC6415" w:rsidRPr="002F50CA" w:rsidRDefault="00EC6415" w:rsidP="002F50CA">
      <w:pPr>
        <w:rPr>
          <w:rFonts w:cs="Calibri"/>
          <w:sz w:val="20"/>
          <w:szCs w:val="20"/>
        </w:rPr>
      </w:pPr>
    </w:p>
    <w:p w14:paraId="31D0B232" w14:textId="77777777" w:rsidR="002F50CA" w:rsidRDefault="002F50CA" w:rsidP="002F50CA">
      <w:pPr>
        <w:rPr>
          <w:rFonts w:cs="Calibri"/>
          <w:sz w:val="20"/>
          <w:szCs w:val="20"/>
        </w:rPr>
      </w:pPr>
      <w:r w:rsidRPr="002F50CA">
        <w:rPr>
          <w:rFonts w:cs="Calibri"/>
          <w:sz w:val="20"/>
          <w:szCs w:val="20"/>
        </w:rPr>
        <w:t>The pilot restructure was formally reviewed at the Term 3 SSLC meeting and the most recent Learning Community Working Group meeting. At both meetings, students and staff agreed that it had worked well, noting that student voice was much more embedded in the department than it had been previously. As a department we are delighted with the prevalence of student voice in our departmental committees. As the ITLR panel put it, “The department’s responsiveness to Student Voice is very clear and comprehensive… Communication is excellent and student voice attentiveness is sector-leading, with the employment of Student Ambassadors proving very effective to the student-staff feedback loop.”</w:t>
      </w:r>
    </w:p>
    <w:p w14:paraId="01C46604" w14:textId="77777777" w:rsidR="00EC6415" w:rsidRPr="002F50CA" w:rsidRDefault="00EC6415" w:rsidP="002F50CA">
      <w:pPr>
        <w:rPr>
          <w:rFonts w:cs="Calibri"/>
          <w:sz w:val="20"/>
          <w:szCs w:val="20"/>
        </w:rPr>
      </w:pPr>
    </w:p>
    <w:p w14:paraId="2E50ECF3" w14:textId="77777777" w:rsidR="002F50CA" w:rsidRDefault="002F50CA" w:rsidP="002F50CA">
      <w:pPr>
        <w:rPr>
          <w:rFonts w:cs="Calibri"/>
          <w:sz w:val="20"/>
          <w:szCs w:val="20"/>
        </w:rPr>
      </w:pPr>
      <w:r w:rsidRPr="002F50CA">
        <w:rPr>
          <w:rFonts w:cs="Calibri"/>
          <w:sz w:val="20"/>
          <w:szCs w:val="20"/>
        </w:rPr>
        <w:t xml:space="preserve">The department has therefore decided to continue this structure for our SSLC next academic year, and to expand it to include PGT students. </w:t>
      </w:r>
    </w:p>
    <w:p w14:paraId="62316C44" w14:textId="77777777" w:rsidR="00EC6415" w:rsidRPr="002F50CA" w:rsidRDefault="00EC6415" w:rsidP="002F50CA">
      <w:pPr>
        <w:rPr>
          <w:rFonts w:cs="Calibri"/>
          <w:sz w:val="20"/>
          <w:szCs w:val="20"/>
        </w:rPr>
      </w:pPr>
    </w:p>
    <w:p w14:paraId="719EF65F" w14:textId="77777777" w:rsidR="002F50CA" w:rsidRPr="002F50CA" w:rsidRDefault="002F50CA" w:rsidP="002F50CA">
      <w:pPr>
        <w:rPr>
          <w:rFonts w:cs="Calibri"/>
          <w:sz w:val="20"/>
          <w:szCs w:val="20"/>
          <w:u w:val="single"/>
        </w:rPr>
      </w:pPr>
      <w:r w:rsidRPr="002F50CA">
        <w:rPr>
          <w:rFonts w:cs="Calibri"/>
          <w:sz w:val="20"/>
          <w:szCs w:val="20"/>
          <w:u w:val="single"/>
        </w:rPr>
        <w:t>Considerations for 2023-24:</w:t>
      </w:r>
    </w:p>
    <w:p w14:paraId="7A5EA161" w14:textId="77777777" w:rsidR="002F50CA" w:rsidRPr="002F50CA" w:rsidRDefault="002F50CA" w:rsidP="002F50CA">
      <w:pPr>
        <w:numPr>
          <w:ilvl w:val="0"/>
          <w:numId w:val="7"/>
        </w:numPr>
        <w:rPr>
          <w:rFonts w:cs="Calibri"/>
          <w:sz w:val="20"/>
          <w:szCs w:val="20"/>
        </w:rPr>
      </w:pPr>
      <w:r w:rsidRPr="002F50CA">
        <w:rPr>
          <w:rFonts w:cs="Calibri"/>
          <w:sz w:val="20"/>
          <w:szCs w:val="20"/>
        </w:rPr>
        <w:t>The appointment of new SVAs.</w:t>
      </w:r>
    </w:p>
    <w:p w14:paraId="7945718F" w14:textId="6ACD5FD5" w:rsidR="004C37E6" w:rsidRDefault="002F50CA" w:rsidP="002F50CA">
      <w:pPr>
        <w:numPr>
          <w:ilvl w:val="1"/>
          <w:numId w:val="7"/>
        </w:numPr>
        <w:rPr>
          <w:rFonts w:cs="Calibri"/>
          <w:sz w:val="20"/>
          <w:szCs w:val="20"/>
        </w:rPr>
      </w:pPr>
      <w:r w:rsidRPr="002F50CA">
        <w:rPr>
          <w:rFonts w:cs="Calibri"/>
          <w:sz w:val="20"/>
          <w:szCs w:val="20"/>
        </w:rPr>
        <w:t xml:space="preserve">There is a question of whether the SVAs should simply continue in their roles, or reapply each year. </w:t>
      </w:r>
      <w:r w:rsidR="00440AFE">
        <w:rPr>
          <w:rFonts w:cs="Calibri"/>
          <w:sz w:val="20"/>
          <w:szCs w:val="20"/>
        </w:rPr>
        <w:t xml:space="preserve">After discussion, </w:t>
      </w:r>
      <w:r w:rsidR="001F6163">
        <w:rPr>
          <w:rFonts w:cs="Calibri"/>
          <w:sz w:val="20"/>
          <w:szCs w:val="20"/>
        </w:rPr>
        <w:t xml:space="preserve">the SVAs (including outgoing SVAs) agreed that </w:t>
      </w:r>
      <w:r w:rsidR="00674F24">
        <w:rPr>
          <w:rFonts w:cs="Calibri"/>
          <w:sz w:val="20"/>
          <w:szCs w:val="20"/>
        </w:rPr>
        <w:t xml:space="preserve">experience is crucial to the role, and therefore </w:t>
      </w:r>
      <w:r w:rsidR="00F9136A">
        <w:rPr>
          <w:rFonts w:cs="Calibri"/>
          <w:sz w:val="20"/>
          <w:szCs w:val="20"/>
        </w:rPr>
        <w:t xml:space="preserve">they should stay on (if they wish to). </w:t>
      </w:r>
      <w:r w:rsidR="00F97CF4">
        <w:rPr>
          <w:rFonts w:cs="Calibri"/>
          <w:sz w:val="20"/>
          <w:szCs w:val="20"/>
        </w:rPr>
        <w:t xml:space="preserve">New students will be recruited as first years each year, and all students will have the opportunity to challenge </w:t>
      </w:r>
      <w:r w:rsidR="00DE51B2">
        <w:rPr>
          <w:rFonts w:cs="Calibri"/>
          <w:sz w:val="20"/>
          <w:szCs w:val="20"/>
        </w:rPr>
        <w:t xml:space="preserve">/ add to the SVA “voice” at SSLC meetings. </w:t>
      </w:r>
      <w:r w:rsidR="003C284D">
        <w:rPr>
          <w:rFonts w:cs="Calibri"/>
          <w:sz w:val="20"/>
          <w:szCs w:val="20"/>
        </w:rPr>
        <w:t xml:space="preserve">The SVAs will work to encourage students to attend </w:t>
      </w:r>
      <w:r w:rsidR="008F7915">
        <w:rPr>
          <w:rFonts w:cs="Calibri"/>
          <w:sz w:val="20"/>
          <w:szCs w:val="20"/>
        </w:rPr>
        <w:t>SSLCs</w:t>
      </w:r>
      <w:r w:rsidR="00014724">
        <w:rPr>
          <w:rFonts w:cs="Calibri"/>
          <w:sz w:val="20"/>
          <w:szCs w:val="20"/>
        </w:rPr>
        <w:t xml:space="preserve">. </w:t>
      </w:r>
    </w:p>
    <w:p w14:paraId="1A58F1E7" w14:textId="07718645" w:rsidR="002F50CA" w:rsidRPr="002F50CA" w:rsidRDefault="002F50CA" w:rsidP="002F50CA">
      <w:pPr>
        <w:numPr>
          <w:ilvl w:val="1"/>
          <w:numId w:val="7"/>
        </w:numPr>
        <w:rPr>
          <w:rFonts w:cs="Calibri"/>
          <w:sz w:val="20"/>
          <w:szCs w:val="20"/>
        </w:rPr>
      </w:pPr>
      <w:r w:rsidRPr="002F50CA">
        <w:rPr>
          <w:rFonts w:cs="Calibri"/>
          <w:sz w:val="20"/>
          <w:szCs w:val="20"/>
        </w:rPr>
        <w:t xml:space="preserve">We would like to include current /experienced SVAs in the interview process, so that there is no impression that the students are “cherry-picked” by staff. </w:t>
      </w:r>
      <w:r w:rsidR="00F43500">
        <w:rPr>
          <w:rFonts w:cs="Calibri"/>
          <w:sz w:val="20"/>
          <w:szCs w:val="20"/>
        </w:rPr>
        <w:t xml:space="preserve">We need </w:t>
      </w:r>
      <w:r w:rsidR="00444CE8">
        <w:rPr>
          <w:rFonts w:cs="Calibri"/>
          <w:sz w:val="20"/>
          <w:szCs w:val="20"/>
        </w:rPr>
        <w:t xml:space="preserve">to explore </w:t>
      </w:r>
      <w:r w:rsidR="000C5BDC">
        <w:rPr>
          <w:rFonts w:cs="Calibri"/>
          <w:sz w:val="20"/>
          <w:szCs w:val="20"/>
        </w:rPr>
        <w:t xml:space="preserve">HR training for students involved in </w:t>
      </w:r>
      <w:r w:rsidR="00556FEC">
        <w:rPr>
          <w:rFonts w:cs="Calibri"/>
          <w:sz w:val="20"/>
          <w:szCs w:val="20"/>
        </w:rPr>
        <w:t xml:space="preserve">interviewing. </w:t>
      </w:r>
    </w:p>
    <w:p w14:paraId="6144FB17" w14:textId="77777777" w:rsidR="002F50CA" w:rsidRPr="002F50CA" w:rsidRDefault="002F50CA" w:rsidP="002F50CA">
      <w:pPr>
        <w:numPr>
          <w:ilvl w:val="1"/>
          <w:numId w:val="7"/>
        </w:numPr>
        <w:rPr>
          <w:rFonts w:cs="Calibri"/>
          <w:sz w:val="20"/>
          <w:szCs w:val="20"/>
        </w:rPr>
      </w:pPr>
      <w:r w:rsidRPr="002F50CA">
        <w:rPr>
          <w:rFonts w:cs="Calibri"/>
          <w:sz w:val="20"/>
          <w:szCs w:val="20"/>
        </w:rPr>
        <w:t>We plan to expand the team to 9 students (3 per year group) to ensure that all years can be represented on all committees.</w:t>
      </w:r>
    </w:p>
    <w:p w14:paraId="6ECB274C" w14:textId="77777777" w:rsidR="002F50CA" w:rsidRPr="002F50CA" w:rsidRDefault="002F50CA" w:rsidP="002F50CA">
      <w:pPr>
        <w:numPr>
          <w:ilvl w:val="0"/>
          <w:numId w:val="7"/>
        </w:numPr>
        <w:rPr>
          <w:rFonts w:cs="Calibri"/>
          <w:sz w:val="20"/>
          <w:szCs w:val="20"/>
        </w:rPr>
      </w:pPr>
      <w:r w:rsidRPr="002F50CA">
        <w:rPr>
          <w:rFonts w:cs="Calibri"/>
          <w:sz w:val="20"/>
          <w:szCs w:val="20"/>
        </w:rPr>
        <w:t>Communications</w:t>
      </w:r>
    </w:p>
    <w:p w14:paraId="02AF793D" w14:textId="77777777" w:rsidR="002F50CA" w:rsidRPr="002F50CA" w:rsidRDefault="002F50CA" w:rsidP="002F50CA">
      <w:pPr>
        <w:numPr>
          <w:ilvl w:val="1"/>
          <w:numId w:val="7"/>
        </w:numPr>
        <w:rPr>
          <w:rFonts w:cs="Calibri"/>
          <w:sz w:val="20"/>
          <w:szCs w:val="20"/>
        </w:rPr>
      </w:pPr>
      <w:r w:rsidRPr="002F50CA">
        <w:rPr>
          <w:rFonts w:cs="Calibri"/>
          <w:sz w:val="20"/>
          <w:szCs w:val="20"/>
        </w:rPr>
        <w:t>While the engagement between the SVAs and staff has been exceptional, the SVAs continue (like all Course Reps) to fully engage their cohorts on the issues at hand. Further communication methods to engage the student body need to be considered, including e.g. an SSLC newsletter that is written by the SVAs; better use of the FAB screens and social learning spaces; surveys; pizza sessions.</w:t>
      </w:r>
    </w:p>
    <w:p w14:paraId="20CAB88F" w14:textId="77777777" w:rsidR="002F50CA" w:rsidRPr="002F50CA" w:rsidRDefault="002F50CA" w:rsidP="002F50CA">
      <w:pPr>
        <w:numPr>
          <w:ilvl w:val="0"/>
          <w:numId w:val="7"/>
        </w:numPr>
        <w:rPr>
          <w:rFonts w:cs="Calibri"/>
          <w:sz w:val="20"/>
          <w:szCs w:val="20"/>
        </w:rPr>
      </w:pPr>
      <w:r w:rsidRPr="002F50CA">
        <w:rPr>
          <w:rFonts w:cs="Calibri"/>
          <w:sz w:val="20"/>
          <w:szCs w:val="20"/>
        </w:rPr>
        <w:t xml:space="preserve">Closer integration with the SU </w:t>
      </w:r>
    </w:p>
    <w:p w14:paraId="1C16FD8D" w14:textId="77777777" w:rsidR="002F50CA" w:rsidRPr="002F50CA" w:rsidRDefault="002F50CA" w:rsidP="002F50CA">
      <w:pPr>
        <w:numPr>
          <w:ilvl w:val="1"/>
          <w:numId w:val="7"/>
        </w:numPr>
        <w:rPr>
          <w:rFonts w:cs="Calibri"/>
          <w:sz w:val="20"/>
          <w:szCs w:val="20"/>
        </w:rPr>
      </w:pPr>
      <w:r w:rsidRPr="002F50CA">
        <w:rPr>
          <w:rFonts w:cs="Calibri"/>
          <w:sz w:val="20"/>
          <w:szCs w:val="20"/>
        </w:rPr>
        <w:t xml:space="preserve">As the SVAs are not technically “Course Reps” they have not engaged with the SU Course Rep training or resources. This would potentially be of benefit. </w:t>
      </w:r>
    </w:p>
    <w:p w14:paraId="449B3658" w14:textId="77777777" w:rsidR="007C0E49" w:rsidRDefault="007C0E49" w:rsidP="11572EDC">
      <w:pPr>
        <w:rPr>
          <w:rFonts w:cs="Calibri"/>
          <w:sz w:val="20"/>
          <w:szCs w:val="20"/>
        </w:rPr>
      </w:pPr>
    </w:p>
    <w:p w14:paraId="0EC5A342" w14:textId="77777777" w:rsidR="52A411DB" w:rsidRDefault="52A411DB" w:rsidP="52A411DB">
      <w:pPr>
        <w:rPr>
          <w:rFonts w:cs="Calibri"/>
          <w:sz w:val="20"/>
          <w:szCs w:val="20"/>
        </w:rPr>
      </w:pPr>
    </w:p>
    <w:p w14:paraId="1036A072" w14:textId="474AF561" w:rsidR="52A411DB" w:rsidRDefault="52A411DB" w:rsidP="52A411DB">
      <w:pPr>
        <w:rPr>
          <w:rFonts w:ascii="Calibri" w:hAnsi="Calibri" w:cs="Calibri"/>
          <w:sz w:val="20"/>
          <w:szCs w:val="20"/>
        </w:rPr>
      </w:pPr>
    </w:p>
    <w:p w14:paraId="5B4600EC" w14:textId="77777777" w:rsidR="52A411DB" w:rsidRDefault="52A411DB" w:rsidP="52A411DB">
      <w:pPr>
        <w:rPr>
          <w:rFonts w:cs="Calibri"/>
          <w:sz w:val="20"/>
          <w:szCs w:val="20"/>
        </w:rPr>
      </w:pPr>
    </w:p>
    <w:p w14:paraId="4AB0C701" w14:textId="51B4A654" w:rsidR="52A411DB" w:rsidRDefault="52A411DB" w:rsidP="52A411DB">
      <w:pPr>
        <w:rPr>
          <w:rFonts w:ascii="Calibri" w:hAnsi="Calibri" w:cs="Calibri"/>
          <w:sz w:val="20"/>
          <w:szCs w:val="20"/>
        </w:rPr>
      </w:pPr>
    </w:p>
    <w:p w14:paraId="634F4BEE" w14:textId="2902D554" w:rsidR="52A411DB" w:rsidRDefault="52A411DB" w:rsidP="52A411DB">
      <w:pPr>
        <w:rPr>
          <w:rFonts w:ascii="Calibri" w:hAnsi="Calibri" w:cs="Calibri"/>
          <w:sz w:val="20"/>
          <w:szCs w:val="20"/>
        </w:rPr>
      </w:pPr>
    </w:p>
    <w:sectPr w:rsidR="52A411DB">
      <w:headerReference w:type="default" r:id="rId15"/>
      <w:footerReference w:type="default" r:id="rId16"/>
      <w:pgSz w:w="11906" w:h="16838"/>
      <w:pgMar w:top="2835" w:right="680" w:bottom="1588"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04128" w14:textId="77777777" w:rsidR="00D0421C" w:rsidRDefault="00D0421C">
      <w:r>
        <w:separator/>
      </w:r>
    </w:p>
  </w:endnote>
  <w:endnote w:type="continuationSeparator" w:id="0">
    <w:p w14:paraId="5A2BFD48" w14:textId="77777777" w:rsidR="00D0421C" w:rsidRDefault="00D0421C">
      <w:r>
        <w:continuationSeparator/>
      </w:r>
    </w:p>
  </w:endnote>
  <w:endnote w:type="continuationNotice" w:id="1">
    <w:p w14:paraId="02C8D0B6" w14:textId="77777777" w:rsidR="00D0421C" w:rsidRDefault="00D04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27CD" w14:textId="77777777" w:rsidR="00000000" w:rsidRPr="00395561" w:rsidRDefault="001D3352">
    <w:pPr>
      <w:ind w:left="-680" w:right="-65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67AB1" w14:textId="77777777" w:rsidR="00D0421C" w:rsidRDefault="00D0421C">
      <w:r>
        <w:separator/>
      </w:r>
    </w:p>
  </w:footnote>
  <w:footnote w:type="continuationSeparator" w:id="0">
    <w:p w14:paraId="5DC12219" w14:textId="77777777" w:rsidR="00D0421C" w:rsidRDefault="00D0421C">
      <w:r>
        <w:continuationSeparator/>
      </w:r>
    </w:p>
  </w:footnote>
  <w:footnote w:type="continuationNotice" w:id="1">
    <w:p w14:paraId="7A90165B" w14:textId="77777777" w:rsidR="00D0421C" w:rsidRDefault="00D042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58112" w14:textId="77777777" w:rsidR="00000000" w:rsidRDefault="00ED5EAC">
    <w:pPr>
      <w:ind w:left="-680" w:right="-653"/>
    </w:pPr>
    <w:r>
      <w:rPr>
        <w:noProof/>
      </w:rPr>
      <mc:AlternateContent>
        <mc:Choice Requires="wps">
          <w:drawing>
            <wp:anchor distT="0" distB="0" distL="0" distR="0" simplePos="0" relativeHeight="251658241" behindDoc="0" locked="0" layoutInCell="1" allowOverlap="0" wp14:anchorId="43F87645" wp14:editId="2DDE1EB7">
              <wp:simplePos x="0" y="0"/>
              <wp:positionH relativeFrom="page">
                <wp:posOffset>1798320</wp:posOffset>
              </wp:positionH>
              <wp:positionV relativeFrom="page">
                <wp:posOffset>647700</wp:posOffset>
              </wp:positionV>
              <wp:extent cx="3520440" cy="666000"/>
              <wp:effectExtent l="0" t="0" r="3810" b="12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666000"/>
                      </a:xfrm>
                      <a:prstGeom prst="rect">
                        <a:avLst/>
                      </a:prstGeom>
                      <a:noFill/>
                      <a:ln w="9525">
                        <a:noFill/>
                        <a:miter lim="800000"/>
                        <a:headEnd/>
                        <a:tailEnd/>
                      </a:ln>
                    </wps:spPr>
                    <wps:txbx>
                      <w:txbxContent>
                        <w:p w14:paraId="23415D92" w14:textId="77777777" w:rsidR="00000000" w:rsidRPr="00F1631F" w:rsidRDefault="00ED5EAC">
                          <w:pPr>
                            <w:jc w:val="center"/>
                            <w:rPr>
                              <w:rFonts w:ascii="Calibri" w:hAnsi="Calibri" w:cs="Calibri"/>
                              <w:b/>
                              <w:sz w:val="30"/>
                              <w:szCs w:val="30"/>
                            </w:rPr>
                          </w:pPr>
                          <w:r w:rsidRPr="00F1631F">
                            <w:rPr>
                              <w:rFonts w:ascii="Calibri" w:hAnsi="Calibri" w:cs="Calibri"/>
                              <w:b/>
                              <w:sz w:val="30"/>
                              <w:szCs w:val="30"/>
                            </w:rPr>
                            <w:t>STUDENT-STAFF LIAISON COMMITTEE</w:t>
                          </w:r>
                        </w:p>
                        <w:p w14:paraId="1DAF6516" w14:textId="77777777" w:rsidR="00000000" w:rsidRPr="00F1631F" w:rsidRDefault="00ED5EAC">
                          <w:pPr>
                            <w:jc w:val="center"/>
                            <w:rPr>
                              <w:rFonts w:ascii="Calibri" w:hAnsi="Calibri" w:cs="Calibri"/>
                              <w:b/>
                              <w:sz w:val="28"/>
                            </w:rPr>
                          </w:pPr>
                          <w:r w:rsidRPr="00F1631F">
                            <w:rPr>
                              <w:rFonts w:ascii="Calibri" w:hAnsi="Calibri" w:cs="Calibri"/>
                              <w:b/>
                              <w:sz w:val="28"/>
                            </w:rPr>
                            <w:t xml:space="preserve">ANNUAL REPORT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F87645" id="_x0000_t202" coordsize="21600,21600" o:spt="202" path="m,l,21600r21600,l21600,xe">
              <v:stroke joinstyle="miter"/>
              <v:path gradientshapeok="t" o:connecttype="rect"/>
            </v:shapetype>
            <v:shape id="Text Box 217" o:spid="_x0000_s1026" type="#_x0000_t202" style="position:absolute;left:0;text-align:left;margin-left:141.6pt;margin-top:51pt;width:277.2pt;height:52.45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" o:allowoverlap="f" filled="f" stroked="f">
              <v:textbox inset="0,0,0,0">
                <w:txbxContent>
                  <w:p w14:paraId="23415D92" w14:textId="77777777" w:rsidR="00000000" w:rsidRPr="00F1631F" w:rsidRDefault="00ED5EAC">
                    <w:pPr>
                      <w:jc w:val="center"/>
                      <w:rPr>
                        <w:rFonts w:ascii="Calibri" w:hAnsi="Calibri" w:cs="Calibri"/>
                        <w:b/>
                        <w:sz w:val="30"/>
                        <w:szCs w:val="30"/>
                      </w:rPr>
                    </w:pPr>
                    <w:r w:rsidRPr="00F1631F">
                      <w:rPr>
                        <w:rFonts w:ascii="Calibri" w:hAnsi="Calibri" w:cs="Calibri"/>
                        <w:b/>
                        <w:sz w:val="30"/>
                        <w:szCs w:val="30"/>
                      </w:rPr>
                      <w:t>STUDENT-STAFF LIAISON COMMITTEE</w:t>
                    </w:r>
                  </w:p>
                  <w:p w14:paraId="1DAF6516" w14:textId="77777777" w:rsidR="00000000" w:rsidRPr="00F1631F" w:rsidRDefault="00ED5EAC">
                    <w:pPr>
                      <w:jc w:val="center"/>
                      <w:rPr>
                        <w:rFonts w:ascii="Calibri" w:hAnsi="Calibri" w:cs="Calibri"/>
                        <w:b/>
                        <w:sz w:val="28"/>
                      </w:rPr>
                    </w:pPr>
                    <w:r w:rsidRPr="00F1631F">
                      <w:rPr>
                        <w:rFonts w:ascii="Calibri" w:hAnsi="Calibri" w:cs="Calibri"/>
                        <w:b/>
                        <w:sz w:val="28"/>
                      </w:rPr>
                      <w:t xml:space="preserve">ANNUAL REPORT </w:t>
                    </w:r>
                  </w:p>
                </w:txbxContent>
              </v:textbox>
              <w10:wrap type="square" anchorx="page" anchory="page"/>
            </v:shape>
          </w:pict>
        </mc:Fallback>
      </mc:AlternateContent>
    </w:r>
    <w:r>
      <w:rPr>
        <w:noProof/>
      </w:rPr>
      <w:drawing>
        <wp:anchor distT="0" distB="0" distL="114300" distR="114300" simplePos="0" relativeHeight="251658240" behindDoc="1" locked="0" layoutInCell="1" allowOverlap="1" wp14:anchorId="3D4D30AA" wp14:editId="5550CFF6">
          <wp:simplePos x="0" y="0"/>
          <wp:positionH relativeFrom="column">
            <wp:posOffset>-431800</wp:posOffset>
          </wp:positionH>
          <wp:positionV relativeFrom="paragraph">
            <wp:posOffset>0</wp:posOffset>
          </wp:positionV>
          <wp:extent cx="7553297" cy="179999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rwick SU Electronic Letterhead Updated July 2017-Top Colo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297" cy="17999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E5B62"/>
    <w:multiLevelType w:val="hybridMultilevel"/>
    <w:tmpl w:val="0074C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10983"/>
    <w:multiLevelType w:val="hybridMultilevel"/>
    <w:tmpl w:val="4DCE4BD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23077036"/>
    <w:multiLevelType w:val="hybridMultilevel"/>
    <w:tmpl w:val="475CF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DB41E7"/>
    <w:multiLevelType w:val="hybridMultilevel"/>
    <w:tmpl w:val="E16C6A8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2C1E421F"/>
    <w:multiLevelType w:val="hybridMultilevel"/>
    <w:tmpl w:val="2196C528"/>
    <w:lvl w:ilvl="0" w:tplc="08090001">
      <w:start w:val="1"/>
      <w:numFmt w:val="bullet"/>
      <w:lvlText w:val=""/>
      <w:lvlJc w:val="left"/>
      <w:pPr>
        <w:ind w:left="407" w:hanging="360"/>
      </w:pPr>
      <w:rPr>
        <w:rFonts w:ascii="Symbol" w:hAnsi="Symbol" w:hint="default"/>
      </w:rPr>
    </w:lvl>
    <w:lvl w:ilvl="1" w:tplc="08090003" w:tentative="1">
      <w:start w:val="1"/>
      <w:numFmt w:val="bullet"/>
      <w:lvlText w:val="o"/>
      <w:lvlJc w:val="left"/>
      <w:pPr>
        <w:ind w:left="1127" w:hanging="360"/>
      </w:pPr>
      <w:rPr>
        <w:rFonts w:ascii="Courier New" w:hAnsi="Courier New" w:cs="Courier New" w:hint="default"/>
      </w:rPr>
    </w:lvl>
    <w:lvl w:ilvl="2" w:tplc="08090005" w:tentative="1">
      <w:start w:val="1"/>
      <w:numFmt w:val="bullet"/>
      <w:lvlText w:val=""/>
      <w:lvlJc w:val="left"/>
      <w:pPr>
        <w:ind w:left="1847" w:hanging="360"/>
      </w:pPr>
      <w:rPr>
        <w:rFonts w:ascii="Wingdings" w:hAnsi="Wingdings" w:hint="default"/>
      </w:rPr>
    </w:lvl>
    <w:lvl w:ilvl="3" w:tplc="08090001" w:tentative="1">
      <w:start w:val="1"/>
      <w:numFmt w:val="bullet"/>
      <w:lvlText w:val=""/>
      <w:lvlJc w:val="left"/>
      <w:pPr>
        <w:ind w:left="2567" w:hanging="360"/>
      </w:pPr>
      <w:rPr>
        <w:rFonts w:ascii="Symbol" w:hAnsi="Symbol" w:hint="default"/>
      </w:rPr>
    </w:lvl>
    <w:lvl w:ilvl="4" w:tplc="08090003" w:tentative="1">
      <w:start w:val="1"/>
      <w:numFmt w:val="bullet"/>
      <w:lvlText w:val="o"/>
      <w:lvlJc w:val="left"/>
      <w:pPr>
        <w:ind w:left="3287" w:hanging="360"/>
      </w:pPr>
      <w:rPr>
        <w:rFonts w:ascii="Courier New" w:hAnsi="Courier New" w:cs="Courier New" w:hint="default"/>
      </w:rPr>
    </w:lvl>
    <w:lvl w:ilvl="5" w:tplc="08090005" w:tentative="1">
      <w:start w:val="1"/>
      <w:numFmt w:val="bullet"/>
      <w:lvlText w:val=""/>
      <w:lvlJc w:val="left"/>
      <w:pPr>
        <w:ind w:left="4007" w:hanging="360"/>
      </w:pPr>
      <w:rPr>
        <w:rFonts w:ascii="Wingdings" w:hAnsi="Wingdings" w:hint="default"/>
      </w:rPr>
    </w:lvl>
    <w:lvl w:ilvl="6" w:tplc="08090001" w:tentative="1">
      <w:start w:val="1"/>
      <w:numFmt w:val="bullet"/>
      <w:lvlText w:val=""/>
      <w:lvlJc w:val="left"/>
      <w:pPr>
        <w:ind w:left="4727" w:hanging="360"/>
      </w:pPr>
      <w:rPr>
        <w:rFonts w:ascii="Symbol" w:hAnsi="Symbol" w:hint="default"/>
      </w:rPr>
    </w:lvl>
    <w:lvl w:ilvl="7" w:tplc="08090003" w:tentative="1">
      <w:start w:val="1"/>
      <w:numFmt w:val="bullet"/>
      <w:lvlText w:val="o"/>
      <w:lvlJc w:val="left"/>
      <w:pPr>
        <w:ind w:left="5447" w:hanging="360"/>
      </w:pPr>
      <w:rPr>
        <w:rFonts w:ascii="Courier New" w:hAnsi="Courier New" w:cs="Courier New" w:hint="default"/>
      </w:rPr>
    </w:lvl>
    <w:lvl w:ilvl="8" w:tplc="08090005" w:tentative="1">
      <w:start w:val="1"/>
      <w:numFmt w:val="bullet"/>
      <w:lvlText w:val=""/>
      <w:lvlJc w:val="left"/>
      <w:pPr>
        <w:ind w:left="6167" w:hanging="360"/>
      </w:pPr>
      <w:rPr>
        <w:rFonts w:ascii="Wingdings" w:hAnsi="Wingdings" w:hint="default"/>
      </w:rPr>
    </w:lvl>
  </w:abstractNum>
  <w:abstractNum w:abstractNumId="5" w15:restartNumberingAfterBreak="0">
    <w:nsid w:val="56984B9D"/>
    <w:multiLevelType w:val="hybridMultilevel"/>
    <w:tmpl w:val="02B29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2A4483"/>
    <w:multiLevelType w:val="hybridMultilevel"/>
    <w:tmpl w:val="3CFE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290915">
    <w:abstractNumId w:val="5"/>
  </w:num>
  <w:num w:numId="2" w16cid:durableId="547381343">
    <w:abstractNumId w:val="1"/>
  </w:num>
  <w:num w:numId="3" w16cid:durableId="75056386">
    <w:abstractNumId w:val="3"/>
  </w:num>
  <w:num w:numId="4" w16cid:durableId="278948800">
    <w:abstractNumId w:val="6"/>
  </w:num>
  <w:num w:numId="5" w16cid:durableId="1735156389">
    <w:abstractNumId w:val="4"/>
  </w:num>
  <w:num w:numId="6" w16cid:durableId="822624877">
    <w:abstractNumId w:val="0"/>
  </w:num>
  <w:num w:numId="7" w16cid:durableId="2012296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0D"/>
    <w:rsid w:val="00014724"/>
    <w:rsid w:val="00021C02"/>
    <w:rsid w:val="0003702D"/>
    <w:rsid w:val="000752C4"/>
    <w:rsid w:val="000A0B6D"/>
    <w:rsid w:val="000A1E13"/>
    <w:rsid w:val="000C114D"/>
    <w:rsid w:val="000C5BDC"/>
    <w:rsid w:val="000E4669"/>
    <w:rsid w:val="00116DCF"/>
    <w:rsid w:val="001225AD"/>
    <w:rsid w:val="00137D05"/>
    <w:rsid w:val="00145A04"/>
    <w:rsid w:val="001506C9"/>
    <w:rsid w:val="00150B54"/>
    <w:rsid w:val="00162B18"/>
    <w:rsid w:val="00163599"/>
    <w:rsid w:val="00163CBD"/>
    <w:rsid w:val="00180359"/>
    <w:rsid w:val="00193CC5"/>
    <w:rsid w:val="001A1CD2"/>
    <w:rsid w:val="001A2012"/>
    <w:rsid w:val="001F46F0"/>
    <w:rsid w:val="001F6163"/>
    <w:rsid w:val="00201E51"/>
    <w:rsid w:val="00202B23"/>
    <w:rsid w:val="0022339D"/>
    <w:rsid w:val="00273F0D"/>
    <w:rsid w:val="00276DF9"/>
    <w:rsid w:val="00282C04"/>
    <w:rsid w:val="002D138B"/>
    <w:rsid w:val="002D3D0F"/>
    <w:rsid w:val="002D6227"/>
    <w:rsid w:val="002F4DCD"/>
    <w:rsid w:val="002F50CA"/>
    <w:rsid w:val="003156B8"/>
    <w:rsid w:val="00326621"/>
    <w:rsid w:val="00333893"/>
    <w:rsid w:val="003448C6"/>
    <w:rsid w:val="00353226"/>
    <w:rsid w:val="00355921"/>
    <w:rsid w:val="00375048"/>
    <w:rsid w:val="0038484F"/>
    <w:rsid w:val="0039169B"/>
    <w:rsid w:val="00396394"/>
    <w:rsid w:val="00397CC3"/>
    <w:rsid w:val="003B2867"/>
    <w:rsid w:val="003B6323"/>
    <w:rsid w:val="003C284D"/>
    <w:rsid w:val="003E2351"/>
    <w:rsid w:val="003F2C5F"/>
    <w:rsid w:val="004038B7"/>
    <w:rsid w:val="00406132"/>
    <w:rsid w:val="00407109"/>
    <w:rsid w:val="00415B18"/>
    <w:rsid w:val="00417DF1"/>
    <w:rsid w:val="00431C97"/>
    <w:rsid w:val="00440AFE"/>
    <w:rsid w:val="00444CE8"/>
    <w:rsid w:val="00495D44"/>
    <w:rsid w:val="004A22FC"/>
    <w:rsid w:val="004A340D"/>
    <w:rsid w:val="004A623B"/>
    <w:rsid w:val="004B120F"/>
    <w:rsid w:val="004B2F95"/>
    <w:rsid w:val="004B66BD"/>
    <w:rsid w:val="004C1846"/>
    <w:rsid w:val="004C37E6"/>
    <w:rsid w:val="004D3A88"/>
    <w:rsid w:val="004D74C7"/>
    <w:rsid w:val="004F2C09"/>
    <w:rsid w:val="00503D04"/>
    <w:rsid w:val="00505CC4"/>
    <w:rsid w:val="00533622"/>
    <w:rsid w:val="00544792"/>
    <w:rsid w:val="005560EF"/>
    <w:rsid w:val="00556FEC"/>
    <w:rsid w:val="00562559"/>
    <w:rsid w:val="005745D3"/>
    <w:rsid w:val="00575A2C"/>
    <w:rsid w:val="005933D6"/>
    <w:rsid w:val="00594B94"/>
    <w:rsid w:val="005A1BD2"/>
    <w:rsid w:val="005A5D09"/>
    <w:rsid w:val="005C0425"/>
    <w:rsid w:val="00645772"/>
    <w:rsid w:val="00660AC2"/>
    <w:rsid w:val="006638E0"/>
    <w:rsid w:val="00674F24"/>
    <w:rsid w:val="006A4996"/>
    <w:rsid w:val="006B5430"/>
    <w:rsid w:val="006B6CBF"/>
    <w:rsid w:val="006F63EA"/>
    <w:rsid w:val="00700EEB"/>
    <w:rsid w:val="0071437F"/>
    <w:rsid w:val="00725378"/>
    <w:rsid w:val="00750038"/>
    <w:rsid w:val="00750E73"/>
    <w:rsid w:val="00794A8B"/>
    <w:rsid w:val="007A0A6D"/>
    <w:rsid w:val="007B3385"/>
    <w:rsid w:val="007B3F57"/>
    <w:rsid w:val="007C0195"/>
    <w:rsid w:val="007C0E49"/>
    <w:rsid w:val="007D5EB4"/>
    <w:rsid w:val="007D7237"/>
    <w:rsid w:val="007E0837"/>
    <w:rsid w:val="007F5732"/>
    <w:rsid w:val="00800412"/>
    <w:rsid w:val="00804296"/>
    <w:rsid w:val="0080523A"/>
    <w:rsid w:val="00814F2B"/>
    <w:rsid w:val="00835B6D"/>
    <w:rsid w:val="00837DA7"/>
    <w:rsid w:val="00847FEA"/>
    <w:rsid w:val="00852B88"/>
    <w:rsid w:val="008777FC"/>
    <w:rsid w:val="00891E9F"/>
    <w:rsid w:val="008947AF"/>
    <w:rsid w:val="008A34FD"/>
    <w:rsid w:val="008F7915"/>
    <w:rsid w:val="009108EF"/>
    <w:rsid w:val="00914685"/>
    <w:rsid w:val="0092318B"/>
    <w:rsid w:val="00942351"/>
    <w:rsid w:val="00946E2A"/>
    <w:rsid w:val="00972609"/>
    <w:rsid w:val="00977B15"/>
    <w:rsid w:val="00984ACD"/>
    <w:rsid w:val="009A135E"/>
    <w:rsid w:val="009C26D2"/>
    <w:rsid w:val="009C7EC5"/>
    <w:rsid w:val="009D0D37"/>
    <w:rsid w:val="00A00CC9"/>
    <w:rsid w:val="00A14791"/>
    <w:rsid w:val="00A30CB6"/>
    <w:rsid w:val="00A46BBB"/>
    <w:rsid w:val="00A621F1"/>
    <w:rsid w:val="00A8150B"/>
    <w:rsid w:val="00A857BD"/>
    <w:rsid w:val="00A963A1"/>
    <w:rsid w:val="00A9703A"/>
    <w:rsid w:val="00AA4E9A"/>
    <w:rsid w:val="00AF0AC2"/>
    <w:rsid w:val="00AF50D7"/>
    <w:rsid w:val="00B06626"/>
    <w:rsid w:val="00B14FBA"/>
    <w:rsid w:val="00B338EC"/>
    <w:rsid w:val="00B3770E"/>
    <w:rsid w:val="00B4626F"/>
    <w:rsid w:val="00B52696"/>
    <w:rsid w:val="00B56C88"/>
    <w:rsid w:val="00B7248B"/>
    <w:rsid w:val="00B863EB"/>
    <w:rsid w:val="00B94322"/>
    <w:rsid w:val="00BB6F39"/>
    <w:rsid w:val="00BC0EE4"/>
    <w:rsid w:val="00BD2246"/>
    <w:rsid w:val="00BF5D7F"/>
    <w:rsid w:val="00C030DB"/>
    <w:rsid w:val="00C03FF2"/>
    <w:rsid w:val="00C12F26"/>
    <w:rsid w:val="00C13F3D"/>
    <w:rsid w:val="00C247E2"/>
    <w:rsid w:val="00C44915"/>
    <w:rsid w:val="00C47E6C"/>
    <w:rsid w:val="00C60561"/>
    <w:rsid w:val="00C86247"/>
    <w:rsid w:val="00C879E5"/>
    <w:rsid w:val="00C92D38"/>
    <w:rsid w:val="00CA47E4"/>
    <w:rsid w:val="00CB4EAC"/>
    <w:rsid w:val="00CD5DB4"/>
    <w:rsid w:val="00CD76EA"/>
    <w:rsid w:val="00CE34F4"/>
    <w:rsid w:val="00CE40D4"/>
    <w:rsid w:val="00CE438A"/>
    <w:rsid w:val="00CE4EFE"/>
    <w:rsid w:val="00D00B63"/>
    <w:rsid w:val="00D0421C"/>
    <w:rsid w:val="00D06E63"/>
    <w:rsid w:val="00D23FAC"/>
    <w:rsid w:val="00D37E73"/>
    <w:rsid w:val="00D416F3"/>
    <w:rsid w:val="00D55C20"/>
    <w:rsid w:val="00D60D1B"/>
    <w:rsid w:val="00D6E5BD"/>
    <w:rsid w:val="00D905CD"/>
    <w:rsid w:val="00DA63A7"/>
    <w:rsid w:val="00DB070F"/>
    <w:rsid w:val="00DB2349"/>
    <w:rsid w:val="00DC068C"/>
    <w:rsid w:val="00DC35E0"/>
    <w:rsid w:val="00DE51B2"/>
    <w:rsid w:val="00DF05F9"/>
    <w:rsid w:val="00E01DB9"/>
    <w:rsid w:val="00E107D1"/>
    <w:rsid w:val="00E17C5B"/>
    <w:rsid w:val="00E213A8"/>
    <w:rsid w:val="00E5581F"/>
    <w:rsid w:val="00E82945"/>
    <w:rsid w:val="00E97EF3"/>
    <w:rsid w:val="00EA20D3"/>
    <w:rsid w:val="00EC6415"/>
    <w:rsid w:val="00ED218F"/>
    <w:rsid w:val="00ED5EAC"/>
    <w:rsid w:val="00ED6C0E"/>
    <w:rsid w:val="00EE0DA4"/>
    <w:rsid w:val="00F041B2"/>
    <w:rsid w:val="00F26184"/>
    <w:rsid w:val="00F32C8C"/>
    <w:rsid w:val="00F37575"/>
    <w:rsid w:val="00F40A17"/>
    <w:rsid w:val="00F43500"/>
    <w:rsid w:val="00F53521"/>
    <w:rsid w:val="00F564E5"/>
    <w:rsid w:val="00F653F5"/>
    <w:rsid w:val="00F731C2"/>
    <w:rsid w:val="00F732E0"/>
    <w:rsid w:val="00F9136A"/>
    <w:rsid w:val="00F95BED"/>
    <w:rsid w:val="00F9700E"/>
    <w:rsid w:val="00F97CF4"/>
    <w:rsid w:val="00FB1293"/>
    <w:rsid w:val="00FC2497"/>
    <w:rsid w:val="00FC6982"/>
    <w:rsid w:val="00FC7ECB"/>
    <w:rsid w:val="00FD327F"/>
    <w:rsid w:val="00FE5BFA"/>
    <w:rsid w:val="00FF4E15"/>
    <w:rsid w:val="00FF4F1C"/>
    <w:rsid w:val="01718BEC"/>
    <w:rsid w:val="02234F31"/>
    <w:rsid w:val="0238A444"/>
    <w:rsid w:val="03E495E3"/>
    <w:rsid w:val="0470D3B0"/>
    <w:rsid w:val="04DBE6C3"/>
    <w:rsid w:val="05C9E724"/>
    <w:rsid w:val="06E0B975"/>
    <w:rsid w:val="0754F48F"/>
    <w:rsid w:val="089D3B0B"/>
    <w:rsid w:val="08EB22BD"/>
    <w:rsid w:val="09968A8D"/>
    <w:rsid w:val="0D2291E6"/>
    <w:rsid w:val="0E671A71"/>
    <w:rsid w:val="0EDF56C3"/>
    <w:rsid w:val="0EE6E18B"/>
    <w:rsid w:val="0F199BA0"/>
    <w:rsid w:val="0F5D639F"/>
    <w:rsid w:val="0FDECB62"/>
    <w:rsid w:val="10780B57"/>
    <w:rsid w:val="1108E81F"/>
    <w:rsid w:val="11572EDC"/>
    <w:rsid w:val="119DA9EE"/>
    <w:rsid w:val="13912743"/>
    <w:rsid w:val="1402A733"/>
    <w:rsid w:val="1453A219"/>
    <w:rsid w:val="150620E4"/>
    <w:rsid w:val="1695C874"/>
    <w:rsid w:val="173A47F5"/>
    <w:rsid w:val="183198D5"/>
    <w:rsid w:val="18497227"/>
    <w:rsid w:val="19E7406A"/>
    <w:rsid w:val="1B756268"/>
    <w:rsid w:val="1C13890F"/>
    <w:rsid w:val="1C8D5C2B"/>
    <w:rsid w:val="1D0509F8"/>
    <w:rsid w:val="1DBD66E5"/>
    <w:rsid w:val="1EADD742"/>
    <w:rsid w:val="1EC93546"/>
    <w:rsid w:val="2049A7A3"/>
    <w:rsid w:val="20B2390F"/>
    <w:rsid w:val="21137E17"/>
    <w:rsid w:val="2216F95D"/>
    <w:rsid w:val="22928004"/>
    <w:rsid w:val="244B9A4E"/>
    <w:rsid w:val="248B4334"/>
    <w:rsid w:val="24BF1E65"/>
    <w:rsid w:val="268B8055"/>
    <w:rsid w:val="28A5857B"/>
    <w:rsid w:val="29195E82"/>
    <w:rsid w:val="295556C6"/>
    <w:rsid w:val="2AF12727"/>
    <w:rsid w:val="2C9CA307"/>
    <w:rsid w:val="2D188799"/>
    <w:rsid w:val="2D637A9F"/>
    <w:rsid w:val="2D70AB1E"/>
    <w:rsid w:val="2E868C01"/>
    <w:rsid w:val="2ECBDE7C"/>
    <w:rsid w:val="2FB740F4"/>
    <w:rsid w:val="306008D6"/>
    <w:rsid w:val="30948507"/>
    <w:rsid w:val="31BE09BD"/>
    <w:rsid w:val="3360D560"/>
    <w:rsid w:val="33D74182"/>
    <w:rsid w:val="34948ECF"/>
    <w:rsid w:val="34CD9560"/>
    <w:rsid w:val="34E3F644"/>
    <w:rsid w:val="3529625F"/>
    <w:rsid w:val="3622F311"/>
    <w:rsid w:val="39000157"/>
    <w:rsid w:val="3976F941"/>
    <w:rsid w:val="3CAE9A03"/>
    <w:rsid w:val="3DC009B0"/>
    <w:rsid w:val="3E4A6A64"/>
    <w:rsid w:val="3E9431FB"/>
    <w:rsid w:val="41E3164F"/>
    <w:rsid w:val="460FAA28"/>
    <w:rsid w:val="46C485EA"/>
    <w:rsid w:val="47C6E4BF"/>
    <w:rsid w:val="497C6BE7"/>
    <w:rsid w:val="4B7DB3D4"/>
    <w:rsid w:val="4BD3FC04"/>
    <w:rsid w:val="4C516896"/>
    <w:rsid w:val="4C896243"/>
    <w:rsid w:val="4DF7ACB8"/>
    <w:rsid w:val="4E62E116"/>
    <w:rsid w:val="4EB55496"/>
    <w:rsid w:val="4F3111F1"/>
    <w:rsid w:val="4F97765D"/>
    <w:rsid w:val="512FBF11"/>
    <w:rsid w:val="52A411DB"/>
    <w:rsid w:val="52F8874A"/>
    <w:rsid w:val="5388C5B9"/>
    <w:rsid w:val="53B122BE"/>
    <w:rsid w:val="55200994"/>
    <w:rsid w:val="5524961A"/>
    <w:rsid w:val="56C0667B"/>
    <w:rsid w:val="59253046"/>
    <w:rsid w:val="5A135C64"/>
    <w:rsid w:val="5B2E3FC1"/>
    <w:rsid w:val="5B3A85ED"/>
    <w:rsid w:val="5DDF0D4C"/>
    <w:rsid w:val="5E0FAF1A"/>
    <w:rsid w:val="5ED40047"/>
    <w:rsid w:val="5F019375"/>
    <w:rsid w:val="609D63D6"/>
    <w:rsid w:val="60ED5F87"/>
    <w:rsid w:val="62159819"/>
    <w:rsid w:val="63B2F07C"/>
    <w:rsid w:val="63DF501B"/>
    <w:rsid w:val="64E7EB07"/>
    <w:rsid w:val="6570D4F9"/>
    <w:rsid w:val="65E1A3F5"/>
    <w:rsid w:val="670CA55A"/>
    <w:rsid w:val="68F66B68"/>
    <w:rsid w:val="6A506EED"/>
    <w:rsid w:val="6B12B639"/>
    <w:rsid w:val="6C022F51"/>
    <w:rsid w:val="6C5FDD93"/>
    <w:rsid w:val="6C80CF97"/>
    <w:rsid w:val="6CAE869A"/>
    <w:rsid w:val="6D7BE6DE"/>
    <w:rsid w:val="6DD38D7D"/>
    <w:rsid w:val="6E66B11E"/>
    <w:rsid w:val="6ED8CFAA"/>
    <w:rsid w:val="6F6F5DDE"/>
    <w:rsid w:val="6F8CFC34"/>
    <w:rsid w:val="70F01C86"/>
    <w:rsid w:val="70F6E7D0"/>
    <w:rsid w:val="7261154C"/>
    <w:rsid w:val="741F7394"/>
    <w:rsid w:val="765C4A4E"/>
    <w:rsid w:val="7712579B"/>
    <w:rsid w:val="7786E1A6"/>
    <w:rsid w:val="7794BB26"/>
    <w:rsid w:val="781D27ED"/>
    <w:rsid w:val="78A2EAED"/>
    <w:rsid w:val="78AFC60A"/>
    <w:rsid w:val="78BA6DA8"/>
    <w:rsid w:val="78CA8411"/>
    <w:rsid w:val="79180B72"/>
    <w:rsid w:val="7A0FD1E5"/>
    <w:rsid w:val="7A4E48F8"/>
    <w:rsid w:val="7AB3DBD3"/>
    <w:rsid w:val="7AC0E9CB"/>
    <w:rsid w:val="7B079013"/>
    <w:rsid w:val="7B65FBA7"/>
    <w:rsid w:val="7BD983FD"/>
    <w:rsid w:val="7C3EAE90"/>
    <w:rsid w:val="7C95C3B2"/>
    <w:rsid w:val="7CD8E52B"/>
    <w:rsid w:val="7D22E9DC"/>
    <w:rsid w:val="7DA620FF"/>
    <w:rsid w:val="7E26471E"/>
    <w:rsid w:val="7F1F52B0"/>
    <w:rsid w:val="7FCD6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B153A"/>
  <w15:docId w15:val="{2713707F-0B48-4CBF-8D3B-FEF056BA2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73F0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73F0D"/>
    <w:rPr>
      <w:rFonts w:ascii="Times New Roman" w:hAnsi="Times New Roman" w:cs="Times New Roman"/>
      <w:sz w:val="18"/>
      <w:szCs w:val="18"/>
    </w:rPr>
  </w:style>
  <w:style w:type="character" w:styleId="Hyperlink">
    <w:name w:val="Hyperlink"/>
    <w:basedOn w:val="DefaultParagraphFont"/>
    <w:uiPriority w:val="99"/>
    <w:unhideWhenUsed/>
    <w:rsid w:val="00750E73"/>
    <w:rPr>
      <w:color w:val="0563C1" w:themeColor="hyperlink"/>
      <w:u w:val="single"/>
    </w:rPr>
  </w:style>
  <w:style w:type="character" w:styleId="UnresolvedMention">
    <w:name w:val="Unresolved Mention"/>
    <w:basedOn w:val="DefaultParagraphFont"/>
    <w:uiPriority w:val="99"/>
    <w:semiHidden/>
    <w:unhideWhenUsed/>
    <w:rsid w:val="00750E73"/>
    <w:rPr>
      <w:color w:val="605E5C"/>
      <w:shd w:val="clear" w:color="auto" w:fill="E1DFDD"/>
    </w:rPr>
  </w:style>
  <w:style w:type="paragraph" w:styleId="ListParagraph">
    <w:name w:val="List Paragraph"/>
    <w:basedOn w:val="Normal"/>
    <w:uiPriority w:val="34"/>
    <w:qFormat/>
    <w:rsid w:val="00A00CC9"/>
    <w:pPr>
      <w:ind w:left="720"/>
      <w:contextualSpacing/>
    </w:pPr>
  </w:style>
  <w:style w:type="paragraph" w:styleId="Revision">
    <w:name w:val="Revision"/>
    <w:hidden/>
    <w:uiPriority w:val="99"/>
    <w:semiHidden/>
    <w:rsid w:val="00A00CC9"/>
  </w:style>
  <w:style w:type="paragraph" w:styleId="CommentSubject">
    <w:name w:val="annotation subject"/>
    <w:basedOn w:val="CommentText"/>
    <w:next w:val="CommentText"/>
    <w:link w:val="CommentSubjectChar"/>
    <w:uiPriority w:val="99"/>
    <w:semiHidden/>
    <w:unhideWhenUsed/>
    <w:rsid w:val="00E107D1"/>
    <w:rPr>
      <w:b/>
      <w:bCs/>
    </w:rPr>
  </w:style>
  <w:style w:type="character" w:customStyle="1" w:styleId="CommentSubjectChar">
    <w:name w:val="Comment Subject Char"/>
    <w:basedOn w:val="CommentTextChar"/>
    <w:link w:val="CommentSubject"/>
    <w:uiPriority w:val="99"/>
    <w:semiHidden/>
    <w:rsid w:val="00E107D1"/>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396394"/>
    <w:pPr>
      <w:tabs>
        <w:tab w:val="center" w:pos="4513"/>
        <w:tab w:val="right" w:pos="9026"/>
      </w:tabs>
    </w:pPr>
  </w:style>
  <w:style w:type="character" w:customStyle="1" w:styleId="HeaderChar">
    <w:name w:val="Header Char"/>
    <w:basedOn w:val="DefaultParagraphFont"/>
    <w:link w:val="Header"/>
    <w:uiPriority w:val="99"/>
    <w:semiHidden/>
    <w:rsid w:val="00396394"/>
  </w:style>
  <w:style w:type="paragraph" w:styleId="Footer">
    <w:name w:val="footer"/>
    <w:basedOn w:val="Normal"/>
    <w:link w:val="FooterChar"/>
    <w:uiPriority w:val="99"/>
    <w:semiHidden/>
    <w:unhideWhenUsed/>
    <w:rsid w:val="00396394"/>
    <w:pPr>
      <w:tabs>
        <w:tab w:val="center" w:pos="4513"/>
        <w:tab w:val="right" w:pos="9026"/>
      </w:tabs>
    </w:pPr>
  </w:style>
  <w:style w:type="character" w:customStyle="1" w:styleId="FooterChar">
    <w:name w:val="Footer Char"/>
    <w:basedOn w:val="DefaultParagraphFont"/>
    <w:link w:val="Footer"/>
    <w:uiPriority w:val="99"/>
    <w:semiHidden/>
    <w:rsid w:val="00396394"/>
  </w:style>
  <w:style w:type="character" w:styleId="FollowedHyperlink">
    <w:name w:val="FollowedHyperlink"/>
    <w:basedOn w:val="DefaultParagraphFont"/>
    <w:uiPriority w:val="99"/>
    <w:semiHidden/>
    <w:unhideWhenUsed/>
    <w:rsid w:val="00F535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146562">
      <w:bodyDiv w:val="1"/>
      <w:marLeft w:val="0"/>
      <w:marRight w:val="0"/>
      <w:marTop w:val="0"/>
      <w:marBottom w:val="0"/>
      <w:divBdr>
        <w:top w:val="none" w:sz="0" w:space="0" w:color="auto"/>
        <w:left w:val="none" w:sz="0" w:space="0" w:color="auto"/>
        <w:bottom w:val="none" w:sz="0" w:space="0" w:color="auto"/>
        <w:right w:val="none" w:sz="0" w:space="0" w:color="auto"/>
      </w:divBdr>
    </w:div>
    <w:div w:id="1663310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arwick.ac.uk/services/aro/dar/quality/categories/courseapproval/additionalcoursecos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arwick.ac.uk/services/aro/dar/quality/categories/courseapproval/additionalcoursecos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slc@warwicksu.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arwick.ac.uk/fac/arts/history/students/studentvo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7BCEFC2D8FC8947B72765302A6AA1A5" ma:contentTypeVersion="14" ma:contentTypeDescription="Create a new document." ma:contentTypeScope="" ma:versionID="1eada460870232e5d24086d6d312e94c">
  <xsd:schema xmlns:xsd="http://www.w3.org/2001/XMLSchema" xmlns:xs="http://www.w3.org/2001/XMLSchema" xmlns:p="http://schemas.microsoft.com/office/2006/metadata/properties" xmlns:ns2="dfaeaeed-4e8c-4c7d-98c3-916a56a9e3aa" xmlns:ns3="af82977e-4c59-4f13-a031-e548dc6be209" targetNamespace="http://schemas.microsoft.com/office/2006/metadata/properties" ma:root="true" ma:fieldsID="b2190857a2732b7dc92f964013830c1a" ns2:_="" ns3:_="">
    <xsd:import namespace="dfaeaeed-4e8c-4c7d-98c3-916a56a9e3aa"/>
    <xsd:import namespace="af82977e-4c59-4f13-a031-e548dc6be20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Category"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eaeed-4e8c-4c7d-98c3-916a56a9e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ea175a-45e3-42d7-a804-ddc6ab572e2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Category" ma:index="20" nillable="true" ma:displayName="Category" ma:format="Dropdown" ma:internalName="Category">
      <xsd:simpleType>
        <xsd:union memberTypes="dms:Text">
          <xsd:simpleType>
            <xsd:restriction base="dms:Choice">
              <xsd:enumeration value="MRF &amp; Financial Document"/>
              <xsd:enumeration value="Planning Documents"/>
              <xsd:enumeration value="Marketing Assets"/>
              <xsd:enumeration value="Other Documents"/>
            </xsd:restriction>
          </xsd:simpleType>
        </xsd:un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2977e-4c59-4f13-a031-e548dc6be2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7bbb70-8029-4089-a7ad-e207b9298133}" ma:internalName="TaxCatchAll" ma:showField="CatchAllData" ma:web="af82977e-4c59-4f13-a031-e548dc6be20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f82977e-4c59-4f13-a031-e548dc6be209" xsi:nil="true"/>
    <Category xmlns="dfaeaeed-4e8c-4c7d-98c3-916a56a9e3aa" xsi:nil="true"/>
    <lcf76f155ced4ddcb4097134ff3c332f xmlns="dfaeaeed-4e8c-4c7d-98c3-916a56a9e3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593973-417F-4FA6-B409-7095D793EDFD}">
  <ds:schemaRefs>
    <ds:schemaRef ds:uri="http://schemas.microsoft.com/sharepoint/v3/contenttype/forms"/>
  </ds:schemaRefs>
</ds:datastoreItem>
</file>

<file path=customXml/itemProps2.xml><?xml version="1.0" encoding="utf-8"?>
<ds:datastoreItem xmlns:ds="http://schemas.openxmlformats.org/officeDocument/2006/customXml" ds:itemID="{696E3C80-2AC6-4A5F-8762-2938412327E6}">
  <ds:schemaRefs>
    <ds:schemaRef ds:uri="http://schemas.openxmlformats.org/officeDocument/2006/bibliography"/>
  </ds:schemaRefs>
</ds:datastoreItem>
</file>

<file path=customXml/itemProps3.xml><?xml version="1.0" encoding="utf-8"?>
<ds:datastoreItem xmlns:ds="http://schemas.openxmlformats.org/officeDocument/2006/customXml" ds:itemID="{1BE86299-DB23-409F-B8DF-03B312F83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eaeed-4e8c-4c7d-98c3-916a56a9e3aa"/>
    <ds:schemaRef ds:uri="af82977e-4c59-4f13-a031-e548dc6be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2CFFC9-22F7-4F6C-AC32-42F09395D469}">
  <ds:schemaRefs>
    <ds:schemaRef ds:uri="http://schemas.microsoft.com/office/2006/metadata/properties"/>
    <ds:schemaRef ds:uri="http://schemas.microsoft.com/office/infopath/2007/PartnerControls"/>
    <ds:schemaRef ds:uri="af82977e-4c59-4f13-a031-e548dc6be209"/>
    <ds:schemaRef ds:uri="dfaeaeed-4e8c-4c7d-98c3-916a56a9e3a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2858</Words>
  <Characters>16291</Characters>
  <Application>Microsoft Office Word</Application>
  <DocSecurity>4</DocSecurity>
  <Lines>135</Lines>
  <Paragraphs>38</Paragraphs>
  <ScaleCrop>false</ScaleCrop>
  <Company/>
  <LinksUpToDate>false</LinksUpToDate>
  <CharactersWithSpaces>19111</CharactersWithSpaces>
  <SharedDoc>false</SharedDoc>
  <HLinks>
    <vt:vector size="24" baseType="variant">
      <vt:variant>
        <vt:i4>851978</vt:i4>
      </vt:variant>
      <vt:variant>
        <vt:i4>9</vt:i4>
      </vt:variant>
      <vt:variant>
        <vt:i4>0</vt:i4>
      </vt:variant>
      <vt:variant>
        <vt:i4>5</vt:i4>
      </vt:variant>
      <vt:variant>
        <vt:lpwstr>https://warwick.ac.uk/fac/arts/history/students/studentvoice/</vt:lpwstr>
      </vt:variant>
      <vt:variant>
        <vt:lpwstr/>
      </vt:variant>
      <vt:variant>
        <vt:i4>3735601</vt:i4>
      </vt:variant>
      <vt:variant>
        <vt:i4>6</vt:i4>
      </vt:variant>
      <vt:variant>
        <vt:i4>0</vt:i4>
      </vt:variant>
      <vt:variant>
        <vt:i4>5</vt:i4>
      </vt:variant>
      <vt:variant>
        <vt:lpwstr>https://warwick.ac.uk/services/aro/dar/quality/categories/courseapproval/additionalcoursecosts</vt:lpwstr>
      </vt:variant>
      <vt:variant>
        <vt:lpwstr/>
      </vt:variant>
      <vt:variant>
        <vt:i4>3735601</vt:i4>
      </vt:variant>
      <vt:variant>
        <vt:i4>3</vt:i4>
      </vt:variant>
      <vt:variant>
        <vt:i4>0</vt:i4>
      </vt:variant>
      <vt:variant>
        <vt:i4>5</vt:i4>
      </vt:variant>
      <vt:variant>
        <vt:lpwstr>https://warwick.ac.uk/services/aro/dar/quality/categories/courseapproval/additionalcoursecosts</vt:lpwstr>
      </vt:variant>
      <vt:variant>
        <vt:lpwstr/>
      </vt:variant>
      <vt:variant>
        <vt:i4>7995467</vt:i4>
      </vt:variant>
      <vt:variant>
        <vt:i4>0</vt:i4>
      </vt:variant>
      <vt:variant>
        <vt:i4>0</vt:i4>
      </vt:variant>
      <vt:variant>
        <vt:i4>5</vt:i4>
      </vt:variant>
      <vt:variant>
        <vt:lpwstr>mailto:sslc@warwicksu.com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Amikah Stewart</dc:creator>
  <cp:keywords/>
  <cp:lastModifiedBy>Lydia Plath</cp:lastModifiedBy>
  <cp:revision>169</cp:revision>
  <dcterms:created xsi:type="dcterms:W3CDTF">2023-06-05T20:08:00Z</dcterms:created>
  <dcterms:modified xsi:type="dcterms:W3CDTF">2023-06-05T22:56:00Z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0x01010027BCEFC2D8FC8947B72765302A6AA1A5</vt:lpwstr>
  </property>
</Properties>
</file>