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C6F72" w14:textId="4710DC27" w:rsidR="00575130" w:rsidRPr="007B3D77" w:rsidRDefault="00575130">
      <w:pPr>
        <w:jc w:val="center"/>
      </w:pPr>
      <w:r w:rsidRPr="007B3D77">
        <w:t>‘Reformation</w:t>
      </w:r>
      <w:r w:rsidR="00E915C8">
        <w:t>, Politics &amp; Rebellion</w:t>
      </w:r>
      <w:r w:rsidRPr="007B3D77">
        <w:t>’</w:t>
      </w:r>
      <w:r w:rsidR="007B3D77" w:rsidRPr="007B3D77">
        <w:t xml:space="preserve"> </w:t>
      </w:r>
      <w:r w:rsidR="007B3D77">
        <w:t xml:space="preserve">                                                       </w:t>
      </w:r>
      <w:r w:rsidR="00E30D92">
        <w:rPr>
          <w:lang w:val="en-US"/>
        </w:rPr>
        <w:t>BK 0</w:t>
      </w:r>
      <w:r w:rsidR="00C01F1B">
        <w:rPr>
          <w:lang w:val="en-US"/>
        </w:rPr>
        <w:t>5</w:t>
      </w:r>
      <w:r w:rsidR="007B3D77" w:rsidRPr="007B3D77">
        <w:rPr>
          <w:lang w:val="en-US"/>
        </w:rPr>
        <w:t>/</w:t>
      </w:r>
      <w:r w:rsidR="0085478E">
        <w:rPr>
          <w:lang w:val="en-US"/>
        </w:rPr>
        <w:t>2</w:t>
      </w:r>
      <w:r w:rsidR="00C01F1B">
        <w:rPr>
          <w:lang w:val="en-US"/>
        </w:rPr>
        <w:t>5</w:t>
      </w:r>
    </w:p>
    <w:p w14:paraId="440C45A0" w14:textId="77777777" w:rsidR="00575130" w:rsidRDefault="00575130"/>
    <w:p w14:paraId="25D7E378" w14:textId="77777777" w:rsidR="00575130" w:rsidRPr="00CE35AA" w:rsidRDefault="00575130">
      <w:pPr>
        <w:pStyle w:val="Heading1"/>
        <w:rPr>
          <w:iCs/>
          <w:lang w:val="en-GB"/>
        </w:rPr>
      </w:pPr>
      <w:r w:rsidRPr="00CE35AA">
        <w:rPr>
          <w:iCs/>
          <w:lang w:val="en-GB"/>
        </w:rPr>
        <w:t>Imperial Politics</w:t>
      </w:r>
    </w:p>
    <w:p w14:paraId="663E2BFD" w14:textId="1779E098" w:rsidR="00575130" w:rsidRDefault="00B86B2F">
      <w:pPr>
        <w:jc w:val="center"/>
        <w:rPr>
          <w:lang w:val="en-US"/>
        </w:rPr>
      </w:pPr>
      <w:r>
        <w:br/>
      </w:r>
      <w:r w:rsidR="00575130">
        <w:t xml:space="preserve">Lecture </w:t>
      </w:r>
      <w:r w:rsidR="0085478E">
        <w:t>Summer</w:t>
      </w:r>
      <w:r w:rsidR="0027400D">
        <w:t xml:space="preserve"> Week </w:t>
      </w:r>
      <w:r w:rsidR="0085478E">
        <w:t>2</w:t>
      </w:r>
      <w:r w:rsidR="00C01F1B">
        <w:t>3</w:t>
      </w:r>
    </w:p>
    <w:p w14:paraId="7A2A67FE" w14:textId="77777777" w:rsidR="00575130" w:rsidRDefault="00575130">
      <w:pPr>
        <w:pStyle w:val="Heading2"/>
      </w:pPr>
    </w:p>
    <w:p w14:paraId="47E4685E" w14:textId="77777777" w:rsidR="00575130" w:rsidRDefault="0085478E">
      <w:r>
        <w:t xml:space="preserve">PART I: </w:t>
      </w:r>
      <w:r w:rsidR="00575130">
        <w:t>Introduction</w:t>
      </w:r>
    </w:p>
    <w:p w14:paraId="2084C9F9" w14:textId="77777777" w:rsidR="00FE658B" w:rsidRDefault="00FE658B">
      <w:pPr>
        <w:numPr>
          <w:ilvl w:val="0"/>
          <w:numId w:val="1"/>
        </w:numPr>
      </w:pPr>
      <w:r>
        <w:t>‘[I]</w:t>
      </w:r>
      <w:r w:rsidRPr="00FE658B">
        <w:t>t is not possible to understand the developm</w:t>
      </w:r>
      <w:r>
        <w:t>ent</w:t>
      </w:r>
      <w:r w:rsidRPr="00FE658B">
        <w:t xml:space="preserve"> of the Refo</w:t>
      </w:r>
      <w:r>
        <w:t>rmation</w:t>
      </w:r>
      <w:r w:rsidRPr="00FE658B">
        <w:t xml:space="preserve"> without taking the pol</w:t>
      </w:r>
      <w:r>
        <w:t>itical</w:t>
      </w:r>
      <w:r w:rsidRPr="00FE658B">
        <w:t xml:space="preserve"> dynamic into account’</w:t>
      </w:r>
      <w:r>
        <w:t xml:space="preserve"> [Dixon, </w:t>
      </w:r>
      <w:r w:rsidRPr="00FE658B">
        <w:rPr>
          <w:i/>
        </w:rPr>
        <w:t>Reformation in Germany</w:t>
      </w:r>
      <w:r>
        <w:t>, 128]</w:t>
      </w:r>
    </w:p>
    <w:p w14:paraId="2145178C" w14:textId="77777777" w:rsidR="00575130" w:rsidRDefault="00B36D76">
      <w:pPr>
        <w:numPr>
          <w:ilvl w:val="0"/>
          <w:numId w:val="1"/>
        </w:numPr>
      </w:pPr>
      <w:r>
        <w:t xml:space="preserve">Note the heterogeneous nature of the Holy Roman Empire and the Habsburgs’ potential conflict of interests between </w:t>
      </w:r>
      <w:r w:rsidR="0085478E">
        <w:t xml:space="preserve">their </w:t>
      </w:r>
      <w:r>
        <w:t xml:space="preserve">territorial/dynastic </w:t>
      </w:r>
      <w:r w:rsidR="0085478E">
        <w:t>&amp;</w:t>
      </w:r>
      <w:r>
        <w:t xml:space="preserve"> imperial </w:t>
      </w:r>
      <w:r w:rsidR="0085478E">
        <w:t>goals</w:t>
      </w:r>
    </w:p>
    <w:p w14:paraId="72A51146" w14:textId="77777777" w:rsidR="00575130" w:rsidRDefault="00575130"/>
    <w:p w14:paraId="4194AC35" w14:textId="77777777" w:rsidR="00575130" w:rsidRDefault="00575130">
      <w:r>
        <w:t>1.  Imperial knights and the Reformation</w:t>
      </w:r>
    </w:p>
    <w:p w14:paraId="7F9F37CE" w14:textId="77777777" w:rsidR="00575130" w:rsidRDefault="00B36D76">
      <w:pPr>
        <w:numPr>
          <w:ilvl w:val="0"/>
          <w:numId w:val="1"/>
        </w:numPr>
      </w:pPr>
      <w:r>
        <w:t>Challenged by s</w:t>
      </w:r>
      <w:r w:rsidR="00575130">
        <w:t xml:space="preserve">ocio-economic </w:t>
      </w:r>
      <w:r w:rsidR="004747B9">
        <w:t xml:space="preserve">(‘agrarian crisis’) </w:t>
      </w:r>
      <w:r w:rsidR="00575130">
        <w:t xml:space="preserve">and political </w:t>
      </w:r>
      <w:r w:rsidR="004747B9">
        <w:t xml:space="preserve">(state) </w:t>
      </w:r>
      <w:r w:rsidR="00575130">
        <w:t>pressures</w:t>
      </w:r>
    </w:p>
    <w:p w14:paraId="1A2CCFC7" w14:textId="77777777" w:rsidR="00575130" w:rsidRDefault="00575130">
      <w:pPr>
        <w:numPr>
          <w:ilvl w:val="0"/>
          <w:numId w:val="1"/>
        </w:numPr>
      </w:pPr>
      <w:r>
        <w:t>Luther’s appeal to the</w:t>
      </w:r>
      <w:r w:rsidR="0027400D">
        <w:t xml:space="preserve"> German nobility (1520) </w:t>
      </w:r>
      <w:r w:rsidR="00B36D76">
        <w:t xml:space="preserve">struck a chord / </w:t>
      </w:r>
      <w:r w:rsidR="008C3A0D">
        <w:t>gained</w:t>
      </w:r>
      <w:r w:rsidR="00B36D76">
        <w:t xml:space="preserve"> support</w:t>
      </w:r>
    </w:p>
    <w:p w14:paraId="442BB52C" w14:textId="77777777" w:rsidR="00575130" w:rsidRDefault="00575130">
      <w:pPr>
        <w:numPr>
          <w:ilvl w:val="0"/>
          <w:numId w:val="1"/>
        </w:numPr>
      </w:pPr>
      <w:r>
        <w:t>The Knights’ War of 1522-23</w:t>
      </w:r>
      <w:r w:rsidR="0027400D">
        <w:t>: defeat eroded</w:t>
      </w:r>
      <w:r w:rsidR="004747B9">
        <w:t xml:space="preserve"> Lutheran fervour among nobles</w:t>
      </w:r>
    </w:p>
    <w:p w14:paraId="5BD23572" w14:textId="77777777" w:rsidR="00575130" w:rsidRPr="00CE35AA" w:rsidRDefault="00575130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Times New Roman" w:eastAsia="Times New Roman" w:hAnsi="Times New Roman" w:cs="Times New Roman"/>
          <w:szCs w:val="24"/>
          <w:lang w:val="de-DE"/>
        </w:rPr>
      </w:pPr>
      <w:r w:rsidRPr="00CE35AA">
        <w:rPr>
          <w:rFonts w:ascii="Times New Roman" w:hAnsi="Times New Roman" w:cs="Times New Roman"/>
          <w:lang w:val="de-DE"/>
        </w:rPr>
        <w:t>Fraternal associations; Franz von Sickingen (d. 1523); Ulrich von Hutten (d. 1523)</w:t>
      </w:r>
    </w:p>
    <w:p w14:paraId="2A5935CD" w14:textId="77777777" w:rsidR="00575130" w:rsidRPr="00CE35AA" w:rsidRDefault="00575130">
      <w:pPr>
        <w:rPr>
          <w:lang w:val="de-DE"/>
        </w:rPr>
      </w:pPr>
    </w:p>
    <w:p w14:paraId="3B71B5B7" w14:textId="77777777" w:rsidR="00575130" w:rsidRDefault="00575130">
      <w:r>
        <w:t>2.  Emperor Charles V</w:t>
      </w:r>
    </w:p>
    <w:p w14:paraId="145508D2" w14:textId="77777777" w:rsidR="00575130" w:rsidRDefault="00B36D76">
      <w:pPr>
        <w:numPr>
          <w:ilvl w:val="0"/>
          <w:numId w:val="1"/>
        </w:numPr>
      </w:pPr>
      <w:r>
        <w:t>B</w:t>
      </w:r>
      <w:r w:rsidR="00575130">
        <w:t xml:space="preserve">ackground, political </w:t>
      </w:r>
      <w:r w:rsidR="0027400D">
        <w:t>framework</w:t>
      </w:r>
      <w:r w:rsidR="00575130">
        <w:t xml:space="preserve"> and </w:t>
      </w:r>
      <w:r>
        <w:t xml:space="preserve">personal </w:t>
      </w:r>
      <w:r w:rsidR="00575130">
        <w:t>character</w:t>
      </w:r>
      <w:r w:rsidR="004747B9">
        <w:t xml:space="preserve"> (chivalry, religious zeal)</w:t>
      </w:r>
    </w:p>
    <w:p w14:paraId="1D4023E0" w14:textId="20F124F3" w:rsidR="00575130" w:rsidRDefault="00575130">
      <w:pPr>
        <w:numPr>
          <w:ilvl w:val="0"/>
          <w:numId w:val="1"/>
        </w:numPr>
      </w:pPr>
      <w:r>
        <w:t>Imperial election 1519</w:t>
      </w:r>
      <w:r w:rsidR="004747B9">
        <w:t xml:space="preserve">: Charles </w:t>
      </w:r>
      <w:r w:rsidR="00484672">
        <w:t>sought</w:t>
      </w:r>
      <w:r w:rsidR="00F34609">
        <w:t xml:space="preserve"> to contain </w:t>
      </w:r>
      <w:r w:rsidR="00D27C37">
        <w:t xml:space="preserve">heresy as well as </w:t>
      </w:r>
      <w:r w:rsidR="00F34609">
        <w:t xml:space="preserve">French rival </w:t>
      </w:r>
    </w:p>
    <w:p w14:paraId="40AD1C12" w14:textId="77777777" w:rsidR="00575130" w:rsidRDefault="00575130">
      <w:pPr>
        <w:numPr>
          <w:ilvl w:val="0"/>
          <w:numId w:val="1"/>
        </w:numPr>
      </w:pPr>
      <w:r>
        <w:t xml:space="preserve">Foreign policy challenges: Ottoman threat, </w:t>
      </w:r>
      <w:smartTag w:uri="urn:schemas-microsoft-com:office:smarttags" w:element="place">
        <w:r>
          <w:t>Valois</w:t>
        </w:r>
      </w:smartTag>
      <w:r>
        <w:t xml:space="preserve"> dynasty, Protestant England</w:t>
      </w:r>
    </w:p>
    <w:p w14:paraId="4C1AB442" w14:textId="77777777" w:rsidR="00575130" w:rsidRDefault="00F34609">
      <w:pPr>
        <w:numPr>
          <w:ilvl w:val="0"/>
          <w:numId w:val="1"/>
        </w:numPr>
      </w:pPr>
      <w:r>
        <w:t>Sense of failure / power abuse trigger</w:t>
      </w:r>
      <w:r w:rsidR="00D27C37">
        <w:t>ed</w:t>
      </w:r>
      <w:r>
        <w:t xml:space="preserve"> abdication</w:t>
      </w:r>
      <w:r w:rsidR="00575130">
        <w:t>: from Charles V to Ferdinand I</w:t>
      </w:r>
    </w:p>
    <w:p w14:paraId="37821A06" w14:textId="77777777" w:rsidR="00575130" w:rsidRDefault="0027400D">
      <w:pPr>
        <w:rPr>
          <w:vanish/>
          <w:sz w:val="20"/>
        </w:rPr>
      </w:pPr>
      <w:r>
        <w:rPr>
          <w:sz w:val="20"/>
        </w:rPr>
        <w:t>‘</w:t>
      </w:r>
      <w:r w:rsidR="00575130">
        <w:rPr>
          <w:sz w:val="20"/>
        </w:rPr>
        <w:t>Capitulation</w:t>
      </w:r>
      <w:r>
        <w:rPr>
          <w:sz w:val="20"/>
        </w:rPr>
        <w:t>’ 1519</w:t>
      </w:r>
      <w:r w:rsidR="00575130">
        <w:rPr>
          <w:sz w:val="20"/>
        </w:rPr>
        <w:t>; Titian; Francis I (</w:t>
      </w:r>
      <w:r w:rsidR="00F34609">
        <w:rPr>
          <w:sz w:val="20"/>
        </w:rPr>
        <w:t>Treaty of Madrid 1526</w:t>
      </w:r>
      <w:r w:rsidR="0085478E">
        <w:rPr>
          <w:sz w:val="20"/>
        </w:rPr>
        <w:t>)</w:t>
      </w:r>
      <w:r w:rsidR="00F34609">
        <w:rPr>
          <w:sz w:val="20"/>
        </w:rPr>
        <w:t xml:space="preserve">; </w:t>
      </w:r>
      <w:r w:rsidR="00575130">
        <w:rPr>
          <w:sz w:val="20"/>
          <w:szCs w:val="16"/>
          <w:lang w:val="en-US"/>
        </w:rPr>
        <w:t>Peace of Cateau Cambrésis 1559</w:t>
      </w:r>
    </w:p>
    <w:p w14:paraId="152D2E0D" w14:textId="77777777" w:rsidR="00575130" w:rsidRDefault="00575130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Times New Roman" w:eastAsia="Times New Roman" w:hAnsi="Times New Roman" w:cs="Times New Roman"/>
          <w:szCs w:val="24"/>
        </w:rPr>
      </w:pPr>
    </w:p>
    <w:p w14:paraId="014C6259" w14:textId="77777777" w:rsidR="00575130" w:rsidRDefault="00575130"/>
    <w:p w14:paraId="6A659798" w14:textId="77777777" w:rsidR="00575130" w:rsidRDefault="0085478E">
      <w:r>
        <w:t>PART II:</w:t>
      </w:r>
      <w:r w:rsidR="00575130">
        <w:t xml:space="preserve">  Imperial politics </w:t>
      </w:r>
      <w:r w:rsidR="00575130">
        <w:rPr>
          <w:i/>
          <w:iCs/>
        </w:rPr>
        <w:t>c</w:t>
      </w:r>
      <w:r w:rsidR="00575130">
        <w:t>. 1520 - 1555</w:t>
      </w:r>
    </w:p>
    <w:p w14:paraId="567582F4" w14:textId="77777777" w:rsidR="00F34609" w:rsidRDefault="009D6932">
      <w:pPr>
        <w:numPr>
          <w:ilvl w:val="0"/>
          <w:numId w:val="1"/>
        </w:numPr>
      </w:pPr>
      <w:r>
        <w:t xml:space="preserve">Period can be divided into </w:t>
      </w:r>
      <w:r w:rsidR="004010AA">
        <w:t xml:space="preserve">(i) </w:t>
      </w:r>
      <w:r>
        <w:t>a c</w:t>
      </w:r>
      <w:r w:rsidR="00F34609">
        <w:t xml:space="preserve">onciliatory followed by </w:t>
      </w:r>
      <w:r w:rsidR="004010AA">
        <w:t>(ii) a</w:t>
      </w:r>
      <w:r w:rsidR="00C15EE1">
        <w:t>n</w:t>
      </w:r>
      <w:r>
        <w:t xml:space="preserve"> </w:t>
      </w:r>
      <w:r w:rsidR="00F34609">
        <w:t>aggressive phase</w:t>
      </w:r>
    </w:p>
    <w:p w14:paraId="752D9CAF" w14:textId="77777777" w:rsidR="00575130" w:rsidRDefault="004010AA" w:rsidP="00F96466">
      <w:pPr>
        <w:ind w:left="567"/>
      </w:pPr>
      <w:r>
        <w:t>(i)</w:t>
      </w:r>
      <w:r w:rsidR="00575130">
        <w:t>: Edict of Worms 1521 followed by religious/diplomatic negotiations</w:t>
      </w:r>
    </w:p>
    <w:p w14:paraId="71E0E1CD" w14:textId="77777777" w:rsidR="00575130" w:rsidRDefault="004010AA" w:rsidP="00F96466">
      <w:pPr>
        <w:ind w:left="567"/>
      </w:pPr>
      <w:r>
        <w:t>(ii)</w:t>
      </w:r>
      <w:r w:rsidR="00575130">
        <w:t xml:space="preserve">: </w:t>
      </w:r>
      <w:r w:rsidR="00F34609">
        <w:t xml:space="preserve">Threat </w:t>
      </w:r>
      <w:r w:rsidR="009D6932">
        <w:t xml:space="preserve">to Lutheran religion and imperial pressure </w:t>
      </w:r>
      <w:r w:rsidR="0027400D">
        <w:t>prompted</w:t>
      </w:r>
      <w:r w:rsidR="00F34609">
        <w:t xml:space="preserve"> princes into</w:t>
      </w:r>
      <w:r w:rsidR="00575130">
        <w:t xml:space="preserve"> Schmalkaldic League (1531) &amp; Wars (1546-47, 1552)</w:t>
      </w:r>
      <w:r w:rsidR="009D6932">
        <w:t>; turning-point for Empire</w:t>
      </w:r>
    </w:p>
    <w:p w14:paraId="5B437BF8" w14:textId="77777777" w:rsidR="00575130" w:rsidRDefault="00575130">
      <w:pPr>
        <w:numPr>
          <w:ilvl w:val="0"/>
          <w:numId w:val="1"/>
        </w:numPr>
      </w:pPr>
      <w:r>
        <w:t>Outco</w:t>
      </w:r>
      <w:r w:rsidR="00F24FB0">
        <w:t xml:space="preserve">me: The Peace of Augsburg 1555 effectively states: </w:t>
      </w:r>
      <w:r>
        <w:rPr>
          <w:i/>
          <w:iCs/>
        </w:rPr>
        <w:t>cuius regio, eius religio</w:t>
      </w:r>
    </w:p>
    <w:p w14:paraId="46F7B4BB" w14:textId="77777777" w:rsidR="00575130" w:rsidRDefault="00575130">
      <w:pPr>
        <w:rPr>
          <w:sz w:val="20"/>
        </w:rPr>
      </w:pPr>
      <w:r>
        <w:rPr>
          <w:sz w:val="20"/>
        </w:rPr>
        <w:t>Diets of Speyer 1526/29</w:t>
      </w:r>
      <w:r w:rsidR="00F34609">
        <w:rPr>
          <w:sz w:val="20"/>
        </w:rPr>
        <w:t xml:space="preserve"> (Protestation of 19 July 1529)</w:t>
      </w:r>
      <w:r>
        <w:rPr>
          <w:sz w:val="20"/>
        </w:rPr>
        <w:t xml:space="preserve">; Diet / Confession of Augsburg 1530; Colloquy of Regensburg 1541; Philipp of Hesse; Johann Friedrich of (Electoral) Saxony; Bremen, Magdeburg; Duke Heinrich of Braunschweig-Wolfenbüttel; </w:t>
      </w:r>
      <w:r w:rsidR="0085478E">
        <w:rPr>
          <w:sz w:val="20"/>
        </w:rPr>
        <w:t xml:space="preserve">Battle of </w:t>
      </w:r>
      <w:r>
        <w:rPr>
          <w:sz w:val="20"/>
        </w:rPr>
        <w:t>Mühlberg; Moritz of (Ducal) Saxony</w:t>
      </w:r>
    </w:p>
    <w:p w14:paraId="27DD4965" w14:textId="77777777" w:rsidR="00575130" w:rsidRDefault="00575130"/>
    <w:p w14:paraId="6F556AE6" w14:textId="77777777" w:rsidR="00575130" w:rsidRDefault="00575130">
      <w:pPr>
        <w:rPr>
          <w:lang w:val="en-US"/>
        </w:rPr>
      </w:pPr>
      <w:r>
        <w:rPr>
          <w:lang w:val="en-US"/>
        </w:rPr>
        <w:t>Conclusions</w:t>
      </w:r>
    </w:p>
    <w:p w14:paraId="3AF2F723" w14:textId="77777777" w:rsidR="00575130" w:rsidRDefault="00575130">
      <w:pPr>
        <w:numPr>
          <w:ilvl w:val="0"/>
          <w:numId w:val="1"/>
        </w:numPr>
      </w:pPr>
      <w:r>
        <w:t>Imperial knights respond</w:t>
      </w:r>
      <w:r w:rsidR="0027400D">
        <w:t>ed</w:t>
      </w:r>
      <w:r>
        <w:t xml:space="preserve"> to the Lutheran appeal in a time of crisis</w:t>
      </w:r>
    </w:p>
    <w:p w14:paraId="15FFBDAD" w14:textId="77777777" w:rsidR="00575130" w:rsidRDefault="00575130">
      <w:pPr>
        <w:numPr>
          <w:ilvl w:val="0"/>
          <w:numId w:val="1"/>
        </w:numPr>
      </w:pPr>
      <w:r>
        <w:t xml:space="preserve">Charles V’s policies </w:t>
      </w:r>
      <w:r w:rsidR="0085478E">
        <w:t xml:space="preserve">were </w:t>
      </w:r>
      <w:r>
        <w:t>affected by personal failings and structural problems</w:t>
      </w:r>
      <w:r w:rsidR="007B3D77">
        <w:t xml:space="preserve"> (‘</w:t>
      </w:r>
      <w:r w:rsidR="007B3D77" w:rsidRPr="007B3D77">
        <w:t>Of all his crowns, it was that of the Holy Roman Empire – the only one that he had not inherited but had fought to acquire – which brought him the highest prestige but the least power and the most problems’</w:t>
      </w:r>
      <w:r w:rsidR="007B3D77">
        <w:t xml:space="preserve">: Blockmans, </w:t>
      </w:r>
      <w:r w:rsidR="007B3D77" w:rsidRPr="007B3D77">
        <w:rPr>
          <w:i/>
        </w:rPr>
        <w:t>Charles V</w:t>
      </w:r>
      <w:r w:rsidR="007B3D77">
        <w:t xml:space="preserve">, </w:t>
      </w:r>
      <w:r w:rsidR="007B3D77" w:rsidRPr="007B3D77">
        <w:t>181).</w:t>
      </w:r>
      <w:r>
        <w:t xml:space="preserve"> </w:t>
      </w:r>
    </w:p>
    <w:p w14:paraId="0F1C6606" w14:textId="77777777" w:rsidR="00575130" w:rsidRDefault="00575130">
      <w:pPr>
        <w:numPr>
          <w:ilvl w:val="0"/>
          <w:numId w:val="1"/>
        </w:numPr>
      </w:pPr>
      <w:r>
        <w:t>The Peace of Augsburg establishe</w:t>
      </w:r>
      <w:r w:rsidR="0085478E">
        <w:t>d</w:t>
      </w:r>
      <w:r>
        <w:t xml:space="preserve"> Lutheranism as an official religion in the Empire </w:t>
      </w:r>
    </w:p>
    <w:p w14:paraId="4F82B54B" w14:textId="77777777" w:rsidR="00575130" w:rsidRDefault="00575130">
      <w:pPr>
        <w:rPr>
          <w:lang w:val="en-US"/>
        </w:rPr>
      </w:pPr>
    </w:p>
    <w:p w14:paraId="6471D22A" w14:textId="77777777" w:rsidR="00575130" w:rsidRPr="00C01F1B" w:rsidRDefault="00575130">
      <w:pPr>
        <w:ind w:left="284" w:hanging="284"/>
        <w:rPr>
          <w:sz w:val="20"/>
          <w:szCs w:val="20"/>
        </w:rPr>
      </w:pPr>
      <w:r w:rsidRPr="0027400D">
        <w:rPr>
          <w:sz w:val="20"/>
          <w:szCs w:val="20"/>
          <w:lang w:val="en-US"/>
        </w:rPr>
        <w:t xml:space="preserve">Blockmans, Wim, </w:t>
      </w:r>
      <w:r w:rsidRPr="0027400D">
        <w:rPr>
          <w:i/>
          <w:iCs/>
          <w:sz w:val="20"/>
          <w:szCs w:val="20"/>
          <w:lang w:val="en-US"/>
        </w:rPr>
        <w:t>Emperor Charles V 1500-1558</w:t>
      </w:r>
      <w:r w:rsidRPr="0027400D">
        <w:rPr>
          <w:sz w:val="20"/>
          <w:szCs w:val="20"/>
          <w:lang w:val="en-US"/>
        </w:rPr>
        <w:t xml:space="preserve">, trans. </w:t>
      </w:r>
      <w:r w:rsidRPr="00C01F1B">
        <w:rPr>
          <w:sz w:val="20"/>
          <w:szCs w:val="20"/>
        </w:rPr>
        <w:t>Isola van den Hoven-Vardon (London, 2002)</w:t>
      </w:r>
    </w:p>
    <w:p w14:paraId="7D987FE1" w14:textId="77777777" w:rsidR="004747B9" w:rsidRPr="00C01F1B" w:rsidRDefault="004747B9" w:rsidP="004747B9">
      <w:pPr>
        <w:tabs>
          <w:tab w:val="left" w:pos="7380"/>
        </w:tabs>
        <w:ind w:left="284" w:hanging="284"/>
        <w:rPr>
          <w:sz w:val="20"/>
          <w:szCs w:val="20"/>
        </w:rPr>
      </w:pPr>
      <w:r w:rsidRPr="0027400D">
        <w:rPr>
          <w:sz w:val="20"/>
          <w:szCs w:val="20"/>
        </w:rPr>
        <w:t xml:space="preserve">Brady, Th. / Cameron, E. / Cohn, H., ‘The Politics of Religion: The Peace of Augsburg 1555. A Roundtable Discussion, in: </w:t>
      </w:r>
      <w:r w:rsidRPr="0027400D">
        <w:rPr>
          <w:rStyle w:val="Emphasis"/>
          <w:sz w:val="20"/>
          <w:szCs w:val="20"/>
        </w:rPr>
        <w:t>German History</w:t>
      </w:r>
      <w:r w:rsidRPr="0027400D">
        <w:rPr>
          <w:sz w:val="20"/>
          <w:szCs w:val="20"/>
        </w:rPr>
        <w:t xml:space="preserve"> 24 (2006)</w:t>
      </w:r>
    </w:p>
    <w:p w14:paraId="5E6EC6C9" w14:textId="77777777" w:rsidR="00575130" w:rsidRPr="0027400D" w:rsidRDefault="00575130">
      <w:pPr>
        <w:ind w:left="284" w:hanging="284"/>
        <w:rPr>
          <w:sz w:val="20"/>
          <w:szCs w:val="20"/>
          <w:lang w:val="en-US"/>
        </w:rPr>
      </w:pPr>
      <w:r w:rsidRPr="0027400D">
        <w:rPr>
          <w:sz w:val="20"/>
          <w:szCs w:val="20"/>
          <w:lang w:val="en-US"/>
        </w:rPr>
        <w:t xml:space="preserve">Cohn, Henry, ‘Did bribes induce the German electors to choose Charles V as emperor in 1519’, </w:t>
      </w:r>
      <w:r w:rsidRPr="0027400D">
        <w:rPr>
          <w:i/>
          <w:iCs/>
          <w:sz w:val="20"/>
          <w:szCs w:val="20"/>
          <w:lang w:val="en-US"/>
        </w:rPr>
        <w:t>German History</w:t>
      </w:r>
      <w:r w:rsidRPr="0027400D">
        <w:rPr>
          <w:sz w:val="20"/>
          <w:szCs w:val="20"/>
          <w:lang w:val="en-US"/>
        </w:rPr>
        <w:t xml:space="preserve"> 19 (2001), 1-27</w:t>
      </w:r>
    </w:p>
    <w:p w14:paraId="5ACCE429" w14:textId="77777777" w:rsidR="00575130" w:rsidRDefault="00575130" w:rsidP="004747B9">
      <w:pPr>
        <w:ind w:left="284" w:hanging="284"/>
        <w:rPr>
          <w:sz w:val="20"/>
          <w:szCs w:val="20"/>
          <w:lang w:val="en-US"/>
        </w:rPr>
      </w:pPr>
      <w:r w:rsidRPr="0027400D">
        <w:rPr>
          <w:sz w:val="20"/>
          <w:szCs w:val="20"/>
          <w:lang w:val="en-US"/>
        </w:rPr>
        <w:t xml:space="preserve">McEntegart, </w:t>
      </w:r>
      <w:r w:rsidR="007B3D77">
        <w:rPr>
          <w:sz w:val="20"/>
          <w:szCs w:val="20"/>
          <w:lang w:val="en-US"/>
        </w:rPr>
        <w:t>Rory</w:t>
      </w:r>
      <w:r w:rsidRPr="0027400D">
        <w:rPr>
          <w:sz w:val="20"/>
          <w:szCs w:val="20"/>
          <w:lang w:val="en-US"/>
        </w:rPr>
        <w:t>,</w:t>
      </w:r>
      <w:r w:rsidRPr="0027400D">
        <w:rPr>
          <w:i/>
          <w:iCs/>
          <w:sz w:val="20"/>
          <w:szCs w:val="20"/>
          <w:lang w:val="en-US"/>
        </w:rPr>
        <w:t xml:space="preserve"> Henry V</w:t>
      </w:r>
      <w:r w:rsidR="007B3D77">
        <w:rPr>
          <w:i/>
          <w:iCs/>
          <w:sz w:val="20"/>
          <w:szCs w:val="20"/>
          <w:lang w:val="en-US"/>
        </w:rPr>
        <w:t xml:space="preserve">III, the League of Schmalkalden and </w:t>
      </w:r>
      <w:r w:rsidRPr="0027400D">
        <w:rPr>
          <w:i/>
          <w:iCs/>
          <w:sz w:val="20"/>
          <w:szCs w:val="20"/>
          <w:lang w:val="en-US"/>
        </w:rPr>
        <w:t xml:space="preserve">the English Reformation </w:t>
      </w:r>
      <w:r w:rsidR="007B3D77">
        <w:rPr>
          <w:sz w:val="20"/>
          <w:szCs w:val="20"/>
          <w:lang w:val="en-US"/>
        </w:rPr>
        <w:t>(</w:t>
      </w:r>
      <w:r w:rsidRPr="0027400D">
        <w:rPr>
          <w:sz w:val="20"/>
          <w:szCs w:val="20"/>
          <w:lang w:val="en-US"/>
        </w:rPr>
        <w:t>2002)</w:t>
      </w:r>
    </w:p>
    <w:p w14:paraId="0159DC41" w14:textId="77777777" w:rsidR="0027400D" w:rsidRDefault="00FE658B" w:rsidP="004747B9">
      <w:pPr>
        <w:ind w:left="284" w:hanging="284"/>
        <w:rPr>
          <w:sz w:val="22"/>
          <w:szCs w:val="22"/>
          <w:lang w:val="en-US"/>
        </w:rPr>
      </w:pPr>
      <w:r>
        <w:rPr>
          <w:sz w:val="20"/>
          <w:szCs w:val="20"/>
          <w:lang w:val="en-US"/>
        </w:rPr>
        <w:t>Till, Eric (director), ‘Luther’ (Film/DVD, 2003)</w:t>
      </w:r>
    </w:p>
    <w:p w14:paraId="6F63578B" w14:textId="77777777" w:rsidR="007B3D77" w:rsidRDefault="00000000" w:rsidP="007B3D77">
      <w:pPr>
        <w:ind w:left="284" w:hanging="284"/>
        <w:jc w:val="center"/>
      </w:pPr>
      <w:r>
        <w:lastRenderedPageBreak/>
        <w:pict w14:anchorId="4D2501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" o:spid="_x0000_i1025" type="#_x0000_t75" alt="Charles V (Muehlberg, Titian 1548)" style="width:319.55pt;height:383.8pt;visibility:visible">
            <v:imagedata r:id="rId5" o:title="Charles V (Muehlberg, Titian 1548)"/>
          </v:shape>
        </w:pict>
      </w:r>
    </w:p>
    <w:p w14:paraId="51225699" w14:textId="77777777" w:rsidR="00575130" w:rsidRDefault="00935654" w:rsidP="007B3D77">
      <w:pPr>
        <w:ind w:left="284" w:hanging="284"/>
        <w:jc w:val="center"/>
        <w:rPr>
          <w:b/>
          <w:bCs/>
        </w:rPr>
      </w:pPr>
      <w:r>
        <w:br/>
      </w:r>
      <w:r w:rsidR="0085478E">
        <w:t>Titian, ‘</w:t>
      </w:r>
      <w:r w:rsidR="007B3D77">
        <w:t>Charles V</w:t>
      </w:r>
      <w:r w:rsidR="0085478E">
        <w:t xml:space="preserve"> at Mühlberg’</w:t>
      </w:r>
      <w:r w:rsidR="007B3D77">
        <w:t xml:space="preserve"> (</w:t>
      </w:r>
      <w:r w:rsidR="0085478E">
        <w:t xml:space="preserve">oil, </w:t>
      </w:r>
      <w:r w:rsidR="00575130">
        <w:t>15</w:t>
      </w:r>
      <w:r w:rsidR="0085478E">
        <w:t>48</w:t>
      </w:r>
      <w:r w:rsidR="007B3D77">
        <w:t>)</w:t>
      </w:r>
      <w:r w:rsidR="0085478E">
        <w:t xml:space="preserve"> &amp; Peace of Augsburg with seals (1555)</w:t>
      </w:r>
    </w:p>
    <w:p w14:paraId="2D610E90" w14:textId="77777777" w:rsidR="00575130" w:rsidRDefault="00575130"/>
    <w:p w14:paraId="7F788220" w14:textId="77777777" w:rsidR="00575130" w:rsidRDefault="00000000" w:rsidP="0085478E">
      <w:pPr>
        <w:jc w:val="center"/>
        <w:rPr>
          <w:lang w:val="en-US"/>
        </w:rPr>
      </w:pPr>
      <w:r>
        <w:pict w14:anchorId="7B0032D6">
          <v:shape id="Picture 3" o:spid="_x0000_i1026" type="#_x0000_t75" alt="Augsburg Peace 1555" style="width:245.9pt;height:268.6pt;visibility:visible">
            <v:imagedata r:id="rId6" o:title="Augsburg Peace 1555"/>
          </v:shape>
        </w:pict>
      </w:r>
    </w:p>
    <w:sectPr w:rsidR="0057513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06DB5"/>
    <w:multiLevelType w:val="hybridMultilevel"/>
    <w:tmpl w:val="F7D6838E"/>
    <w:lvl w:ilvl="0" w:tplc="68A28C02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2479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E35AA"/>
    <w:rsid w:val="00106546"/>
    <w:rsid w:val="0027400D"/>
    <w:rsid w:val="004010AA"/>
    <w:rsid w:val="004747B9"/>
    <w:rsid w:val="00484672"/>
    <w:rsid w:val="004C55A2"/>
    <w:rsid w:val="00515207"/>
    <w:rsid w:val="00575130"/>
    <w:rsid w:val="005E6671"/>
    <w:rsid w:val="006B7AB3"/>
    <w:rsid w:val="007B3D77"/>
    <w:rsid w:val="0085478E"/>
    <w:rsid w:val="008A02A6"/>
    <w:rsid w:val="008C3A0D"/>
    <w:rsid w:val="009121E3"/>
    <w:rsid w:val="00935654"/>
    <w:rsid w:val="009C3D1E"/>
    <w:rsid w:val="009D6932"/>
    <w:rsid w:val="009F26C9"/>
    <w:rsid w:val="00AE24F2"/>
    <w:rsid w:val="00B36D76"/>
    <w:rsid w:val="00B86B2F"/>
    <w:rsid w:val="00C01F1B"/>
    <w:rsid w:val="00C15EE1"/>
    <w:rsid w:val="00C951E7"/>
    <w:rsid w:val="00CE35AA"/>
    <w:rsid w:val="00D27C37"/>
    <w:rsid w:val="00D44D48"/>
    <w:rsid w:val="00E30D92"/>
    <w:rsid w:val="00E915C8"/>
    <w:rsid w:val="00ED68EA"/>
    <w:rsid w:val="00F24FB0"/>
    <w:rsid w:val="00F34609"/>
    <w:rsid w:val="00F96466"/>
    <w:rsid w:val="00FE6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2A939678"/>
  <w15:chartTrackingRefBased/>
  <w15:docId w15:val="{007228B9-6842-4287-8B76-3AB09F214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character" w:styleId="Strong">
    <w:name w:val="Strong"/>
    <w:qFormat/>
    <w:rPr>
      <w:b/>
      <w:bCs/>
    </w:rPr>
  </w:style>
  <w:style w:type="character" w:customStyle="1" w:styleId="Hyperlink1">
    <w:name w:val="Hyperlink1"/>
    <w:rsid w:val="004747B9"/>
    <w:rPr>
      <w:color w:val="003399"/>
      <w:u w:val="single"/>
    </w:rPr>
  </w:style>
  <w:style w:type="character" w:styleId="Emphasis">
    <w:name w:val="Emphasis"/>
    <w:qFormat/>
    <w:rsid w:val="004747B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‘Reformation’</vt:lpstr>
    </vt:vector>
  </TitlesOfParts>
  <Company>University of Warwick</Company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‘Reformation’</dc:title>
  <dc:subject/>
  <dc:creator>hyscd</dc:creator>
  <cp:keywords/>
  <cp:lastModifiedBy>Kümin, Beat</cp:lastModifiedBy>
  <cp:revision>4</cp:revision>
  <cp:lastPrinted>2012-03-13T12:30:00Z</cp:lastPrinted>
  <dcterms:created xsi:type="dcterms:W3CDTF">2025-05-05T09:09:00Z</dcterms:created>
  <dcterms:modified xsi:type="dcterms:W3CDTF">2025-05-05T09:21:00Z</dcterms:modified>
</cp:coreProperties>
</file>