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21A9" w:rsidRPr="00110892" w:rsidRDefault="00110892" w:rsidP="00110892">
      <w:pPr>
        <w:ind w:left="-851" w:right="-613"/>
        <w:jc w:val="both"/>
        <w:rPr>
          <w:b/>
          <w:u w:val="single"/>
        </w:rPr>
      </w:pPr>
      <w:r w:rsidRPr="00110892">
        <w:rPr>
          <w:b/>
          <w:u w:val="single"/>
        </w:rPr>
        <w:drawing>
          <wp:anchor distT="0" distB="0" distL="114300" distR="114300" simplePos="0" relativeHeight="251658240" behindDoc="1" locked="0" layoutInCell="1" allowOverlap="1" wp14:anchorId="2B50D082" wp14:editId="565BDFF8">
            <wp:simplePos x="0" y="0"/>
            <wp:positionH relativeFrom="margin">
              <wp:posOffset>4401820</wp:posOffset>
            </wp:positionH>
            <wp:positionV relativeFrom="paragraph">
              <wp:posOffset>10160</wp:posOffset>
            </wp:positionV>
            <wp:extent cx="1520190" cy="2209800"/>
            <wp:effectExtent l="0" t="0" r="3810" b="0"/>
            <wp:wrapTight wrapText="bothSides">
              <wp:wrapPolygon edited="0">
                <wp:start x="0" y="0"/>
                <wp:lineTo x="0" y="21414"/>
                <wp:lineTo x="21383" y="21414"/>
                <wp:lineTo x="21383" y="0"/>
                <wp:lineTo x="0" y="0"/>
              </wp:wrapPolygon>
            </wp:wrapTight>
            <wp:docPr id="1" name="Picture 1" descr="Illustration depicting 'gymnastics for ladies'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llustration depicting 'gymnastics for ladies'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019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B4B8B" w:rsidRPr="00110892">
        <w:rPr>
          <w:b/>
          <w:u w:val="single"/>
        </w:rPr>
        <w:t>Lecture 9: Healthy Lifestyles: Exercise, Sport and Health</w:t>
      </w:r>
      <w:r w:rsidRPr="00110892">
        <w:rPr>
          <w:rFonts w:ascii="Verdana" w:hAnsi="Verdana"/>
          <w:b/>
          <w:color w:val="333333"/>
        </w:rPr>
        <w:t xml:space="preserve"> </w:t>
      </w:r>
    </w:p>
    <w:p w:rsidR="0027571A" w:rsidRDefault="002E775E" w:rsidP="00110892">
      <w:pPr>
        <w:pStyle w:val="ListParagraph"/>
        <w:numPr>
          <w:ilvl w:val="0"/>
          <w:numId w:val="1"/>
        </w:numPr>
        <w:ind w:left="-851" w:right="-613"/>
        <w:jc w:val="both"/>
      </w:pPr>
      <w:r w:rsidRPr="0027571A">
        <w:t xml:space="preserve">Rediscovery of the Greco-Roman </w:t>
      </w:r>
      <w:r w:rsidR="0027571A" w:rsidRPr="0027571A">
        <w:t>hygienic</w:t>
      </w:r>
      <w:r w:rsidRPr="0027571A">
        <w:t xml:space="preserve"> ideal of a health mind in a healthy body – </w:t>
      </w:r>
      <w:proofErr w:type="spellStart"/>
      <w:r w:rsidRPr="0027571A">
        <w:rPr>
          <w:i/>
        </w:rPr>
        <w:t>mens</w:t>
      </w:r>
      <w:proofErr w:type="spellEnd"/>
      <w:r w:rsidRPr="0027571A">
        <w:rPr>
          <w:i/>
        </w:rPr>
        <w:t xml:space="preserve"> </w:t>
      </w:r>
      <w:proofErr w:type="spellStart"/>
      <w:r w:rsidRPr="0027571A">
        <w:rPr>
          <w:i/>
        </w:rPr>
        <w:t>sano</w:t>
      </w:r>
      <w:proofErr w:type="spellEnd"/>
      <w:r w:rsidRPr="0027571A">
        <w:rPr>
          <w:i/>
        </w:rPr>
        <w:t xml:space="preserve"> in </w:t>
      </w:r>
      <w:proofErr w:type="spellStart"/>
      <w:r w:rsidRPr="0027571A">
        <w:rPr>
          <w:i/>
        </w:rPr>
        <w:t>corpore</w:t>
      </w:r>
      <w:proofErr w:type="spellEnd"/>
      <w:r w:rsidRPr="0027571A">
        <w:rPr>
          <w:i/>
        </w:rPr>
        <w:t xml:space="preserve"> </w:t>
      </w:r>
      <w:proofErr w:type="spellStart"/>
      <w:r w:rsidRPr="0027571A">
        <w:rPr>
          <w:i/>
        </w:rPr>
        <w:t>sano</w:t>
      </w:r>
      <w:r w:rsidRPr="0027571A">
        <w:t>.</w:t>
      </w:r>
      <w:proofErr w:type="spellEnd"/>
    </w:p>
    <w:p w:rsidR="0027571A" w:rsidRDefault="002E775E" w:rsidP="00110892">
      <w:pPr>
        <w:pStyle w:val="ListParagraph"/>
        <w:numPr>
          <w:ilvl w:val="0"/>
          <w:numId w:val="1"/>
        </w:numPr>
        <w:ind w:left="-851" w:right="-613"/>
        <w:jc w:val="both"/>
      </w:pPr>
      <w:r w:rsidRPr="0027571A">
        <w:t>Between 1880 and 1930 body management and exercise was promoted by school teachers, public reformers, campaigners, doctors and policy makers.</w:t>
      </w:r>
    </w:p>
    <w:p w:rsidR="0027571A" w:rsidRDefault="002E775E" w:rsidP="00110892">
      <w:pPr>
        <w:pStyle w:val="ListParagraph"/>
        <w:numPr>
          <w:ilvl w:val="0"/>
          <w:numId w:val="1"/>
        </w:numPr>
        <w:ind w:left="-851" w:right="-613"/>
        <w:jc w:val="both"/>
      </w:pPr>
      <w:r w:rsidRPr="0027571A">
        <w:t>Advocated a healthy regimen, fitness (though exercise), dietary reform, cleanliness, exposure to sunlight and dress reform.</w:t>
      </w:r>
    </w:p>
    <w:p w:rsidR="002E775E" w:rsidRPr="0027571A" w:rsidRDefault="002E775E" w:rsidP="00110892">
      <w:pPr>
        <w:pStyle w:val="ListParagraph"/>
        <w:numPr>
          <w:ilvl w:val="0"/>
          <w:numId w:val="1"/>
        </w:numPr>
        <w:ind w:left="-851" w:right="-613"/>
        <w:jc w:val="both"/>
      </w:pPr>
      <w:r w:rsidRPr="0027571A">
        <w:t xml:space="preserve">New ideas about healthy lifestyles emerged against a background of rapid urbanisation, rising living standards, mass consumerism, intense economic and military competition and imperial rivalry. </w:t>
      </w:r>
    </w:p>
    <w:p w:rsidR="0027571A" w:rsidRDefault="004F047C" w:rsidP="00110892">
      <w:pPr>
        <w:spacing w:after="0"/>
        <w:ind w:left="-851" w:right="-613"/>
        <w:jc w:val="both"/>
        <w:rPr>
          <w:u w:val="single"/>
        </w:rPr>
      </w:pPr>
      <w:r w:rsidRPr="0027571A">
        <w:rPr>
          <w:u w:val="single"/>
        </w:rPr>
        <w:t>1. School Sport for Boys 1850-1920</w:t>
      </w:r>
    </w:p>
    <w:p w:rsidR="0027571A" w:rsidRPr="0027571A" w:rsidRDefault="002E775E" w:rsidP="00110892">
      <w:pPr>
        <w:pStyle w:val="ListParagraph"/>
        <w:numPr>
          <w:ilvl w:val="0"/>
          <w:numId w:val="2"/>
        </w:numPr>
        <w:spacing w:after="0"/>
        <w:ind w:left="-851" w:right="-613"/>
        <w:jc w:val="both"/>
        <w:rPr>
          <w:u w:val="single"/>
        </w:rPr>
      </w:pPr>
      <w:r w:rsidRPr="0027571A">
        <w:t xml:space="preserve">New focus on physical education began in boys boarding schools in the </w:t>
      </w:r>
      <w:proofErr w:type="spellStart"/>
      <w:r w:rsidRPr="0027571A">
        <w:t>mid 19</w:t>
      </w:r>
      <w:r w:rsidRPr="0027571A">
        <w:rPr>
          <w:vertAlign w:val="superscript"/>
        </w:rPr>
        <w:t>th</w:t>
      </w:r>
      <w:proofErr w:type="spellEnd"/>
      <w:r w:rsidRPr="0027571A">
        <w:t xml:space="preserve"> century. </w:t>
      </w:r>
      <w:r w:rsidR="0027571A" w:rsidRPr="0027571A">
        <w:t>Games like cricket, rugby and football were invented and rules were formulated</w:t>
      </w:r>
    </w:p>
    <w:p w:rsidR="0027571A" w:rsidRPr="0027571A" w:rsidRDefault="002E775E" w:rsidP="00110892">
      <w:pPr>
        <w:pStyle w:val="ListParagraph"/>
        <w:numPr>
          <w:ilvl w:val="0"/>
          <w:numId w:val="2"/>
        </w:numPr>
        <w:ind w:left="-851" w:right="-613"/>
        <w:jc w:val="both"/>
        <w:rPr>
          <w:u w:val="single"/>
        </w:rPr>
      </w:pPr>
      <w:r w:rsidRPr="0027571A">
        <w:t>Thomas Arnold – Rugby – promoted ‘muscular Christianity’.</w:t>
      </w:r>
    </w:p>
    <w:p w:rsidR="0027571A" w:rsidRPr="0027571A" w:rsidRDefault="0027571A" w:rsidP="00110892">
      <w:pPr>
        <w:pStyle w:val="ListParagraph"/>
        <w:numPr>
          <w:ilvl w:val="0"/>
          <w:numId w:val="2"/>
        </w:numPr>
        <w:ind w:left="-851" w:right="-613"/>
        <w:jc w:val="both"/>
        <w:rPr>
          <w:u w:val="single"/>
        </w:rPr>
      </w:pPr>
      <w:proofErr w:type="spellStart"/>
      <w:r w:rsidRPr="0027571A">
        <w:t>E.L.Cotton</w:t>
      </w:r>
      <w:proofErr w:type="spellEnd"/>
      <w:r w:rsidRPr="0027571A">
        <w:t xml:space="preserve"> – Marlborough – promoted sports as a form of discipline and associated it with ‘gentlemanliness’.</w:t>
      </w:r>
    </w:p>
    <w:p w:rsidR="0027571A" w:rsidRPr="0027571A" w:rsidRDefault="0027571A" w:rsidP="00110892">
      <w:pPr>
        <w:pStyle w:val="ListParagraph"/>
        <w:numPr>
          <w:ilvl w:val="0"/>
          <w:numId w:val="2"/>
        </w:numPr>
        <w:ind w:left="-851" w:right="-613"/>
        <w:jc w:val="both"/>
        <w:rPr>
          <w:u w:val="single"/>
        </w:rPr>
      </w:pPr>
      <w:r w:rsidRPr="0027571A">
        <w:t>From 1860’s onwards sports (playing and watching) became increasingly popular with the middle and upper working classes – sign of respectability and manliness.</w:t>
      </w:r>
    </w:p>
    <w:p w:rsidR="0027571A" w:rsidRPr="0027571A" w:rsidRDefault="0027571A" w:rsidP="00110892">
      <w:pPr>
        <w:pStyle w:val="ListParagraph"/>
        <w:numPr>
          <w:ilvl w:val="0"/>
          <w:numId w:val="2"/>
        </w:numPr>
        <w:ind w:left="-851" w:right="-613"/>
        <w:jc w:val="both"/>
        <w:rPr>
          <w:u w:val="single"/>
        </w:rPr>
      </w:pPr>
      <w:r>
        <w:t>Extension of sports across the empire – display of the British masculine ideal on the international stage.</w:t>
      </w:r>
    </w:p>
    <w:p w:rsidR="0027571A" w:rsidRPr="0027571A" w:rsidRDefault="0027571A" w:rsidP="00110892">
      <w:pPr>
        <w:spacing w:after="0"/>
        <w:ind w:left="-851" w:right="-613"/>
        <w:jc w:val="both"/>
        <w:rPr>
          <w:u w:val="single"/>
        </w:rPr>
      </w:pPr>
      <w:r w:rsidRPr="0027571A">
        <w:rPr>
          <w:u w:val="single"/>
        </w:rPr>
        <w:t>2. Women and Exercise</w:t>
      </w:r>
    </w:p>
    <w:p w:rsidR="0027571A" w:rsidRDefault="00A07F26" w:rsidP="00110892">
      <w:pPr>
        <w:pStyle w:val="ListParagraph"/>
        <w:numPr>
          <w:ilvl w:val="0"/>
          <w:numId w:val="3"/>
        </w:numPr>
        <w:spacing w:after="0"/>
        <w:ind w:left="-851" w:right="-613"/>
        <w:jc w:val="both"/>
      </w:pPr>
      <w:r>
        <w:t>Late 19</w:t>
      </w:r>
      <w:r w:rsidRPr="00A07F26">
        <w:rPr>
          <w:vertAlign w:val="superscript"/>
        </w:rPr>
        <w:t>th</w:t>
      </w:r>
      <w:r>
        <w:t xml:space="preserve"> century – growing sense that exercise for girls should be encouraged but concerns about what was appropriate/’ladylike’.</w:t>
      </w:r>
    </w:p>
    <w:p w:rsidR="00A07F26" w:rsidRDefault="00A07F26" w:rsidP="00110892">
      <w:pPr>
        <w:pStyle w:val="ListParagraph"/>
        <w:numPr>
          <w:ilvl w:val="0"/>
          <w:numId w:val="3"/>
        </w:numPr>
        <w:ind w:left="-851" w:right="-613"/>
        <w:jc w:val="both"/>
      </w:pPr>
      <w:r>
        <w:t>Physical education gradually introduced into private girl’s schools – North London Collegiate School and Cheltenham Ladies College.</w:t>
      </w:r>
    </w:p>
    <w:p w:rsidR="00A07F26" w:rsidRDefault="00A07F26" w:rsidP="00110892">
      <w:pPr>
        <w:pStyle w:val="ListParagraph"/>
        <w:numPr>
          <w:ilvl w:val="0"/>
          <w:numId w:val="3"/>
        </w:numPr>
        <w:ind w:left="-851" w:right="-613"/>
        <w:jc w:val="both"/>
      </w:pPr>
      <w:r>
        <w:t xml:space="preserve">Martina </w:t>
      </w:r>
      <w:proofErr w:type="spellStart"/>
      <w:r>
        <w:t>Berhman-Osterberg</w:t>
      </w:r>
      <w:proofErr w:type="spellEnd"/>
      <w:r>
        <w:t xml:space="preserve"> appointed to the London school board in 1881 and introduced Swedish gymnastics.</w:t>
      </w:r>
    </w:p>
    <w:p w:rsidR="00A07F26" w:rsidRDefault="00A07F26" w:rsidP="00110892">
      <w:pPr>
        <w:pStyle w:val="ListParagraph"/>
        <w:numPr>
          <w:ilvl w:val="0"/>
          <w:numId w:val="3"/>
        </w:numPr>
        <w:ind w:left="-851" w:right="-613"/>
        <w:jc w:val="both"/>
      </w:pPr>
      <w:r>
        <w:t>Cycling – became a very popular female pastime from the 1880s. Concerns about the dangers to women’s health – physical and mental. Associated with suffragettes.</w:t>
      </w:r>
    </w:p>
    <w:p w:rsidR="00A07F26" w:rsidRPr="00110892" w:rsidRDefault="00A07F26" w:rsidP="00110892">
      <w:pPr>
        <w:spacing w:after="0"/>
        <w:ind w:left="-851" w:right="-613"/>
        <w:jc w:val="both"/>
        <w:rPr>
          <w:u w:val="single"/>
        </w:rPr>
      </w:pPr>
      <w:r w:rsidRPr="00110892">
        <w:rPr>
          <w:u w:val="single"/>
        </w:rPr>
        <w:t>3. Physical culture</w:t>
      </w:r>
    </w:p>
    <w:p w:rsidR="00E03D5E" w:rsidRDefault="00A07F26" w:rsidP="00110892">
      <w:pPr>
        <w:pStyle w:val="ListParagraph"/>
        <w:numPr>
          <w:ilvl w:val="0"/>
          <w:numId w:val="4"/>
        </w:numPr>
        <w:spacing w:after="0"/>
        <w:ind w:left="-851" w:right="-613"/>
        <w:jc w:val="both"/>
      </w:pPr>
      <w:r>
        <w:t>Physical culture emerged in the late 19</w:t>
      </w:r>
      <w:r w:rsidRPr="00110892">
        <w:rPr>
          <w:vertAlign w:val="superscript"/>
        </w:rPr>
        <w:t>th</w:t>
      </w:r>
      <w:r>
        <w:t>/early 20</w:t>
      </w:r>
      <w:r w:rsidRPr="00110892">
        <w:rPr>
          <w:vertAlign w:val="superscript"/>
        </w:rPr>
        <w:t>th</w:t>
      </w:r>
      <w:r>
        <w:t xml:space="preserve"> century – media led phenomenon associated with key </w:t>
      </w:r>
      <w:r w:rsidR="00E03D5E">
        <w:t>entrepreneurial</w:t>
      </w:r>
      <w:r>
        <w:t xml:space="preserve"> figures. </w:t>
      </w:r>
    </w:p>
    <w:p w:rsidR="00110892" w:rsidRDefault="00A07F26" w:rsidP="00110892">
      <w:pPr>
        <w:pStyle w:val="ListParagraph"/>
        <w:numPr>
          <w:ilvl w:val="0"/>
          <w:numId w:val="4"/>
        </w:numPr>
        <w:spacing w:after="0"/>
        <w:ind w:left="-851" w:right="-613"/>
        <w:jc w:val="both"/>
      </w:pPr>
      <w:r>
        <w:t>Promoted a variety of bodily idea</w:t>
      </w:r>
      <w:r w:rsidR="00110892">
        <w:t xml:space="preserve">ls, styles of self-presentation </w:t>
      </w:r>
      <w:r>
        <w:t>and exercise systems – drew upon Swedish gymnastics.</w:t>
      </w:r>
    </w:p>
    <w:p w:rsidR="00A07F26" w:rsidRDefault="00A07F26" w:rsidP="00110892">
      <w:pPr>
        <w:pStyle w:val="ListParagraph"/>
        <w:numPr>
          <w:ilvl w:val="0"/>
          <w:numId w:val="4"/>
        </w:numPr>
        <w:ind w:left="-851" w:right="-613"/>
        <w:jc w:val="both"/>
      </w:pPr>
      <w:r>
        <w:t xml:space="preserve">Eugen </w:t>
      </w:r>
      <w:proofErr w:type="spellStart"/>
      <w:r>
        <w:t>Sandow</w:t>
      </w:r>
      <w:proofErr w:type="spellEnd"/>
      <w:r>
        <w:t xml:space="preserve"> – father of the British physical culture. Originally a showman associated with the music hall – utilised the invention of </w:t>
      </w:r>
      <w:r w:rsidR="002131C1">
        <w:t xml:space="preserve">physique photography. Launched </w:t>
      </w:r>
      <w:r w:rsidRPr="002131C1">
        <w:rPr>
          <w:i/>
        </w:rPr>
        <w:t>Physical Culture</w:t>
      </w:r>
      <w:r>
        <w:t xml:space="preserve"> (1898) and sold gym equipment.</w:t>
      </w:r>
    </w:p>
    <w:p w:rsidR="00110892" w:rsidRDefault="00110892" w:rsidP="00110892">
      <w:pPr>
        <w:pStyle w:val="ListParagraph"/>
        <w:numPr>
          <w:ilvl w:val="0"/>
          <w:numId w:val="4"/>
        </w:numPr>
        <w:ind w:left="-851" w:right="-613"/>
        <w:jc w:val="both"/>
      </w:pPr>
      <w:r>
        <w:t>Male beauty associated with the Greek Heroes Apollo (lithe Olympic athletes) and Hercules (</w:t>
      </w:r>
      <w:proofErr w:type="spellStart"/>
      <w:r>
        <w:t>Sandow</w:t>
      </w:r>
      <w:proofErr w:type="spellEnd"/>
      <w:r>
        <w:t>). Female beauty associated with the Venus de Milo (</w:t>
      </w:r>
      <w:proofErr w:type="spellStart"/>
      <w:r>
        <w:t>Prunella</w:t>
      </w:r>
      <w:proofErr w:type="spellEnd"/>
      <w:r>
        <w:t xml:space="preserve"> Stack).</w:t>
      </w:r>
    </w:p>
    <w:p w:rsidR="00110892" w:rsidRDefault="00110892" w:rsidP="00110892">
      <w:pPr>
        <w:pStyle w:val="ListParagraph"/>
        <w:numPr>
          <w:ilvl w:val="0"/>
          <w:numId w:val="4"/>
        </w:numPr>
        <w:ind w:left="-851" w:right="-613"/>
        <w:jc w:val="both"/>
      </w:pPr>
      <w:r>
        <w:t>Beauty a</w:t>
      </w:r>
      <w:r>
        <w:t>nd health were now correlated. Idea that b</w:t>
      </w:r>
      <w:r>
        <w:t xml:space="preserve">eauty could be cultivated through </w:t>
      </w:r>
      <w:r>
        <w:t>healthy</w:t>
      </w:r>
      <w:r>
        <w:t xml:space="preserve"> lifestyle.</w:t>
      </w:r>
    </w:p>
    <w:p w:rsidR="00110892" w:rsidRDefault="00A07F26" w:rsidP="00110892">
      <w:pPr>
        <w:spacing w:after="0"/>
        <w:ind w:left="-851" w:right="-613"/>
        <w:jc w:val="both"/>
        <w:rPr>
          <w:u w:val="single"/>
        </w:rPr>
      </w:pPr>
      <w:r w:rsidRPr="00110892">
        <w:rPr>
          <w:u w:val="single"/>
        </w:rPr>
        <w:t xml:space="preserve">4. </w:t>
      </w:r>
      <w:r w:rsidR="00110892" w:rsidRPr="00110892">
        <w:rPr>
          <w:u w:val="single"/>
        </w:rPr>
        <w:t>Voluntary organisations</w:t>
      </w:r>
    </w:p>
    <w:p w:rsidR="00110892" w:rsidRPr="00110892" w:rsidRDefault="00110892" w:rsidP="00110892">
      <w:pPr>
        <w:pStyle w:val="ListParagraph"/>
        <w:numPr>
          <w:ilvl w:val="0"/>
          <w:numId w:val="4"/>
        </w:numPr>
        <w:spacing w:after="0"/>
        <w:ind w:left="-851" w:right="-613"/>
        <w:jc w:val="both"/>
        <w:rPr>
          <w:u w:val="single"/>
        </w:rPr>
      </w:pPr>
      <w:r>
        <w:t xml:space="preserve">New ideas about a healthy lifestyle were promoted by organisations like </w:t>
      </w:r>
      <w:r w:rsidRPr="00110892">
        <w:t xml:space="preserve">National League for Physical Health Improvement, the Eugenics Education Society, the New Health Society, The Sunlight League, the Men’s Dress Reform Party and the Women’s League for Health and Beauty. </w:t>
      </w:r>
    </w:p>
    <w:p w:rsidR="00110892" w:rsidRPr="00110892" w:rsidRDefault="00110892" w:rsidP="00110892">
      <w:pPr>
        <w:pStyle w:val="ListParagraph"/>
        <w:numPr>
          <w:ilvl w:val="0"/>
          <w:numId w:val="4"/>
        </w:numPr>
        <w:ind w:left="-851" w:right="-613"/>
        <w:jc w:val="both"/>
        <w:rPr>
          <w:u w:val="single"/>
        </w:rPr>
      </w:pPr>
      <w:r w:rsidRPr="00110892">
        <w:t xml:space="preserve">These groups promoted vegetarianism, hygiene, nudism and sun bathing. </w:t>
      </w:r>
      <w:r w:rsidR="002131C1">
        <w:t>C</w:t>
      </w:r>
      <w:r w:rsidRPr="00110892">
        <w:t>onveyed their message through advice literature, newspapers, films, health education courses, health weeks and public talks.</w:t>
      </w:r>
    </w:p>
    <w:p w:rsidR="00110892" w:rsidRPr="00110892" w:rsidRDefault="00110892" w:rsidP="00110892">
      <w:pPr>
        <w:pStyle w:val="ListParagraph"/>
        <w:numPr>
          <w:ilvl w:val="0"/>
          <w:numId w:val="4"/>
        </w:numPr>
        <w:ind w:left="-851" w:right="-613"/>
        <w:jc w:val="both"/>
        <w:rPr>
          <w:u w:val="single"/>
        </w:rPr>
      </w:pPr>
      <w:r>
        <w:t>New Health Society (1925) – Sir William Arbuthnot Lane – Associated with Social Darwinism and eugenics.</w:t>
      </w:r>
    </w:p>
    <w:p w:rsidR="00110892" w:rsidRPr="00E03D5E" w:rsidRDefault="00110892" w:rsidP="00110892">
      <w:pPr>
        <w:pStyle w:val="ListParagraph"/>
        <w:numPr>
          <w:ilvl w:val="0"/>
          <w:numId w:val="4"/>
        </w:numPr>
        <w:ind w:left="-851" w:right="-613"/>
        <w:jc w:val="both"/>
        <w:rPr>
          <w:u w:val="single"/>
        </w:rPr>
      </w:pPr>
      <w:r>
        <w:t>The Woman’s League of Health and Beauty (1930) – Mary Bagot Stack/</w:t>
      </w:r>
      <w:proofErr w:type="spellStart"/>
      <w:r>
        <w:t>Prunella</w:t>
      </w:r>
      <w:proofErr w:type="spellEnd"/>
      <w:r>
        <w:t xml:space="preserve"> Stack – membership of over 100,000.</w:t>
      </w:r>
    </w:p>
    <w:p w:rsidR="00110892" w:rsidRPr="00110892" w:rsidRDefault="00E03D5E" w:rsidP="00E03D5E">
      <w:pPr>
        <w:ind w:left="-851" w:right="-613"/>
        <w:jc w:val="both"/>
        <w:rPr>
          <w:u w:val="single"/>
        </w:rPr>
      </w:pPr>
      <w:r>
        <w:rPr>
          <w:u w:val="single"/>
        </w:rPr>
        <w:t>Today</w:t>
      </w:r>
      <w:r w:rsidRPr="00E03D5E">
        <w:t>: ‘If exercise were a pill, it would be one of the most cost-effective drugs ever invented’</w:t>
      </w:r>
      <w:r>
        <w:t xml:space="preserve"> (NHS website)</w:t>
      </w:r>
      <w:bookmarkStart w:id="0" w:name="_GoBack"/>
      <w:bookmarkEnd w:id="0"/>
    </w:p>
    <w:sectPr w:rsidR="00110892" w:rsidRPr="00110892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2A4A" w:rsidRDefault="001E2A4A" w:rsidP="00AB4B8B">
      <w:pPr>
        <w:spacing w:after="0" w:line="240" w:lineRule="auto"/>
      </w:pPr>
      <w:r>
        <w:separator/>
      </w:r>
    </w:p>
  </w:endnote>
  <w:endnote w:type="continuationSeparator" w:id="0">
    <w:p w:rsidR="001E2A4A" w:rsidRDefault="001E2A4A" w:rsidP="00AB4B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2A4A" w:rsidRDefault="001E2A4A" w:rsidP="00AB4B8B">
      <w:pPr>
        <w:spacing w:after="0" w:line="240" w:lineRule="auto"/>
      </w:pPr>
      <w:r>
        <w:separator/>
      </w:r>
    </w:p>
  </w:footnote>
  <w:footnote w:type="continuationSeparator" w:id="0">
    <w:p w:rsidR="001E2A4A" w:rsidRDefault="001E2A4A" w:rsidP="00AB4B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4B8B" w:rsidRDefault="00AB4B8B">
    <w:pPr>
      <w:pStyle w:val="Header"/>
    </w:pPr>
    <w:r>
      <w:t>From Cradle to Grave</w:t>
    </w:r>
  </w:p>
  <w:p w:rsidR="00AB4B8B" w:rsidRDefault="00AB4B8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D7F94"/>
    <w:multiLevelType w:val="hybridMultilevel"/>
    <w:tmpl w:val="576402F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37832B5"/>
    <w:multiLevelType w:val="hybridMultilevel"/>
    <w:tmpl w:val="F910825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A0B683B"/>
    <w:multiLevelType w:val="hybridMultilevel"/>
    <w:tmpl w:val="C1C8C39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B5863AA"/>
    <w:multiLevelType w:val="hybridMultilevel"/>
    <w:tmpl w:val="4912C1F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4B8B"/>
    <w:rsid w:val="00110892"/>
    <w:rsid w:val="00116F57"/>
    <w:rsid w:val="001E2A4A"/>
    <w:rsid w:val="002131C1"/>
    <w:rsid w:val="0027571A"/>
    <w:rsid w:val="002E775E"/>
    <w:rsid w:val="004A3FD3"/>
    <w:rsid w:val="004F047C"/>
    <w:rsid w:val="007944F5"/>
    <w:rsid w:val="00A07F26"/>
    <w:rsid w:val="00AB4B8B"/>
    <w:rsid w:val="00E03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77A585"/>
  <w15:chartTrackingRefBased/>
  <w15:docId w15:val="{90D195E6-8DC9-4AC4-8E7D-29FBB8D178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B4B8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4B8B"/>
  </w:style>
  <w:style w:type="paragraph" w:styleId="Footer">
    <w:name w:val="footer"/>
    <w:basedOn w:val="Normal"/>
    <w:link w:val="FooterChar"/>
    <w:uiPriority w:val="99"/>
    <w:unhideWhenUsed/>
    <w:rsid w:val="00AB4B8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4B8B"/>
  </w:style>
  <w:style w:type="paragraph" w:styleId="ListParagraph">
    <w:name w:val="List Paragraph"/>
    <w:basedOn w:val="Normal"/>
    <w:uiPriority w:val="34"/>
    <w:qFormat/>
    <w:rsid w:val="002757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506</Words>
  <Characters>2887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</dc:creator>
  <cp:keywords/>
  <dc:description/>
  <cp:lastModifiedBy>kathryn</cp:lastModifiedBy>
  <cp:revision>3</cp:revision>
  <dcterms:created xsi:type="dcterms:W3CDTF">2015-11-28T16:58:00Z</dcterms:created>
  <dcterms:modified xsi:type="dcterms:W3CDTF">2015-11-29T16:47:00Z</dcterms:modified>
</cp:coreProperties>
</file>