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7770" w:rsidRPr="00383377" w:rsidRDefault="001A7770" w:rsidP="001A7770">
      <w:pPr>
        <w:spacing w:line="240" w:lineRule="auto"/>
        <w:rPr>
          <w:b/>
          <w:lang w:val="en-US"/>
        </w:rPr>
      </w:pPr>
      <w:r w:rsidRPr="00383377">
        <w:rPr>
          <w:b/>
          <w:lang w:val="en-US"/>
        </w:rPr>
        <w:t>HI2D5, Science, Technology and Society, 1400 to the Present</w:t>
      </w:r>
    </w:p>
    <w:p w:rsidR="001A7770" w:rsidRDefault="00453D82" w:rsidP="001A7770">
      <w:pPr>
        <w:spacing w:line="240" w:lineRule="auto"/>
        <w:rPr>
          <w:b/>
          <w:lang w:val="en-US"/>
        </w:rPr>
      </w:pPr>
      <w:r>
        <w:rPr>
          <w:b/>
          <w:lang w:val="en-US"/>
        </w:rPr>
        <w:t>Week 8</w:t>
      </w:r>
      <w:r w:rsidR="001A7770" w:rsidRPr="00383377">
        <w:rPr>
          <w:b/>
          <w:lang w:val="en-US"/>
        </w:rPr>
        <w:t xml:space="preserve">, </w:t>
      </w:r>
      <w:r w:rsidR="001A7770">
        <w:rPr>
          <w:b/>
          <w:lang w:val="en-US"/>
        </w:rPr>
        <w:t>Human nature in the Enlightenment</w:t>
      </w:r>
      <w:r w:rsidR="001A7770" w:rsidRPr="00383377">
        <w:rPr>
          <w:b/>
          <w:lang w:val="en-US"/>
        </w:rPr>
        <w:t>. Dr. Michael Bycroft</w:t>
      </w:r>
    </w:p>
    <w:p w:rsidR="00B262A4" w:rsidRDefault="00B262A4" w:rsidP="001A7770">
      <w:pPr>
        <w:spacing w:line="240" w:lineRule="auto"/>
        <w:rPr>
          <w:b/>
          <w:lang w:val="en-US"/>
        </w:rPr>
      </w:pPr>
      <w:bookmarkStart w:id="0" w:name="_GoBack"/>
      <w:bookmarkEnd w:id="0"/>
    </w:p>
    <w:p w:rsidR="001A7770" w:rsidRDefault="001A7770" w:rsidP="001A7770">
      <w:pPr>
        <w:spacing w:line="240" w:lineRule="auto"/>
        <w:rPr>
          <w:b/>
          <w:lang w:val="en-US"/>
        </w:rPr>
      </w:pPr>
      <w:r>
        <w:rPr>
          <w:b/>
          <w:lang w:val="en-US"/>
        </w:rPr>
        <w:t>Introduction</w:t>
      </w:r>
    </w:p>
    <w:p w:rsidR="001A7770" w:rsidRPr="001A7770" w:rsidRDefault="001A7770" w:rsidP="001A7770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I</w:t>
      </w:r>
      <w:r w:rsidRPr="001A7770">
        <w:rPr>
          <w:lang w:val="en-US"/>
        </w:rPr>
        <w:t>n the social sciences in the present, it is common to import methods from the natural sciences and apply them to humans</w:t>
      </w:r>
    </w:p>
    <w:p w:rsidR="001A7770" w:rsidRDefault="001A7770" w:rsidP="001A7770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 xml:space="preserve">This practice </w:t>
      </w:r>
      <w:r w:rsidR="00B262A4">
        <w:rPr>
          <w:lang w:val="en-US"/>
        </w:rPr>
        <w:t xml:space="preserve">arguably </w:t>
      </w:r>
      <w:r>
        <w:rPr>
          <w:lang w:val="en-US"/>
        </w:rPr>
        <w:t>began in the eighteenth century</w:t>
      </w:r>
    </w:p>
    <w:p w:rsidR="001A7770" w:rsidRDefault="00B262A4" w:rsidP="001A7770">
      <w:pPr>
        <w:pStyle w:val="ListParagraph"/>
        <w:numPr>
          <w:ilvl w:val="0"/>
          <w:numId w:val="2"/>
        </w:numPr>
        <w:spacing w:line="240" w:lineRule="auto"/>
        <w:rPr>
          <w:lang w:val="en-US"/>
        </w:rPr>
      </w:pPr>
      <w:r>
        <w:rPr>
          <w:lang w:val="en-US"/>
        </w:rPr>
        <w:t>The practice reflects the fact that</w:t>
      </w:r>
      <w:r w:rsidR="001A7770">
        <w:rPr>
          <w:lang w:val="en-US"/>
        </w:rPr>
        <w:t xml:space="preserve"> there was (and is) no consensus about what counts as ‘scientific’</w:t>
      </w:r>
    </w:p>
    <w:p w:rsidR="001A7770" w:rsidRDefault="001A7770" w:rsidP="001A7770">
      <w:pPr>
        <w:spacing w:line="240" w:lineRule="auto"/>
        <w:rPr>
          <w:lang w:val="en-US"/>
        </w:rPr>
      </w:pPr>
    </w:p>
    <w:p w:rsidR="001A7770" w:rsidRPr="001A7770" w:rsidRDefault="001A7770" w:rsidP="001A7770">
      <w:pPr>
        <w:spacing w:line="240" w:lineRule="auto"/>
        <w:rPr>
          <w:b/>
          <w:lang w:val="en-US"/>
        </w:rPr>
      </w:pPr>
      <w:r w:rsidRPr="001A7770">
        <w:rPr>
          <w:b/>
          <w:lang w:val="en-US"/>
        </w:rPr>
        <w:t>The science of human nature</w:t>
      </w:r>
    </w:p>
    <w:p w:rsidR="001A7770" w:rsidRPr="001A7770" w:rsidRDefault="001A7770" w:rsidP="001A7770">
      <w:pPr>
        <w:pStyle w:val="ListParagraph"/>
        <w:numPr>
          <w:ilvl w:val="0"/>
          <w:numId w:val="3"/>
        </w:numPr>
        <w:spacing w:line="240" w:lineRule="auto"/>
        <w:rPr>
          <w:lang w:val="en-US"/>
        </w:rPr>
      </w:pPr>
      <w:r>
        <w:rPr>
          <w:lang w:val="en-US"/>
        </w:rPr>
        <w:t xml:space="preserve">Classic </w:t>
      </w:r>
      <w:r w:rsidR="00B262A4">
        <w:rPr>
          <w:lang w:val="en-US"/>
        </w:rPr>
        <w:t xml:space="preserve">description </w:t>
      </w:r>
      <w:r>
        <w:rPr>
          <w:lang w:val="en-US"/>
        </w:rPr>
        <w:t xml:space="preserve">of this discipline in David Hume, </w:t>
      </w:r>
      <w:r w:rsidRPr="001A7770">
        <w:rPr>
          <w:i/>
          <w:lang w:val="en-US"/>
        </w:rPr>
        <w:t>Treatise of Human Nature</w:t>
      </w:r>
    </w:p>
    <w:p w:rsidR="001A7770" w:rsidRDefault="001A7770" w:rsidP="001A7770">
      <w:pPr>
        <w:pStyle w:val="ListParagraph"/>
        <w:numPr>
          <w:ilvl w:val="0"/>
          <w:numId w:val="3"/>
        </w:numPr>
        <w:spacing w:line="240" w:lineRule="auto"/>
        <w:rPr>
          <w:lang w:val="en-US"/>
        </w:rPr>
      </w:pPr>
      <w:r>
        <w:rPr>
          <w:lang w:val="en-US"/>
        </w:rPr>
        <w:t>Not just ‘let’s apply the methods of the natural sciences’ to the social sciences</w:t>
      </w:r>
    </w:p>
    <w:p w:rsidR="001A7770" w:rsidRDefault="001A7770" w:rsidP="001A7770">
      <w:pPr>
        <w:pStyle w:val="ListParagraph"/>
        <w:numPr>
          <w:ilvl w:val="0"/>
          <w:numId w:val="3"/>
        </w:numPr>
        <w:spacing w:line="240" w:lineRule="auto"/>
        <w:rPr>
          <w:lang w:val="en-US"/>
        </w:rPr>
      </w:pPr>
      <w:r>
        <w:rPr>
          <w:lang w:val="en-US"/>
        </w:rPr>
        <w:t>Hume also wants to do the reverse, and his terms are ‘experimental philosophy’ and ‘moral subjects’</w:t>
      </w:r>
    </w:p>
    <w:p w:rsidR="001A7770" w:rsidRDefault="001A7770" w:rsidP="001A7770">
      <w:pPr>
        <w:pStyle w:val="ListParagraph"/>
        <w:numPr>
          <w:ilvl w:val="0"/>
          <w:numId w:val="3"/>
        </w:numPr>
        <w:spacing w:line="240" w:lineRule="auto"/>
        <w:rPr>
          <w:lang w:val="en-US"/>
        </w:rPr>
      </w:pPr>
      <w:r>
        <w:rPr>
          <w:lang w:val="en-US"/>
        </w:rPr>
        <w:t>Hume’s quote suggests th</w:t>
      </w:r>
      <w:r w:rsidR="00B262A4">
        <w:rPr>
          <w:lang w:val="en-US"/>
        </w:rPr>
        <w:t>at the science of human nature w</w:t>
      </w:r>
      <w:r>
        <w:rPr>
          <w:lang w:val="en-US"/>
        </w:rPr>
        <w:t>as a well-defined enterprise</w:t>
      </w:r>
    </w:p>
    <w:p w:rsidR="001A7770" w:rsidRDefault="001A7770" w:rsidP="001A7770">
      <w:pPr>
        <w:pStyle w:val="ListParagraph"/>
        <w:numPr>
          <w:ilvl w:val="0"/>
          <w:numId w:val="3"/>
        </w:numPr>
        <w:spacing w:line="240" w:lineRule="auto"/>
        <w:rPr>
          <w:lang w:val="en-US"/>
        </w:rPr>
      </w:pPr>
      <w:r>
        <w:rPr>
          <w:lang w:val="en-US"/>
        </w:rPr>
        <w:t>In fact it was diverse in terms of the people, places, genres and disciplines it covered</w:t>
      </w:r>
    </w:p>
    <w:p w:rsidR="001A7770" w:rsidRDefault="001A7770" w:rsidP="001A7770">
      <w:pPr>
        <w:pStyle w:val="ListParagraph"/>
        <w:numPr>
          <w:ilvl w:val="0"/>
          <w:numId w:val="3"/>
        </w:numPr>
        <w:spacing w:line="240" w:lineRule="auto"/>
        <w:rPr>
          <w:lang w:val="en-US"/>
        </w:rPr>
      </w:pPr>
      <w:r>
        <w:rPr>
          <w:lang w:val="en-US"/>
        </w:rPr>
        <w:t>And the disciplines it covered only superficially resemble our own</w:t>
      </w:r>
    </w:p>
    <w:p w:rsidR="001A7770" w:rsidRDefault="001A7770" w:rsidP="001A7770">
      <w:pPr>
        <w:pStyle w:val="ListParagraph"/>
        <w:numPr>
          <w:ilvl w:val="0"/>
          <w:numId w:val="3"/>
        </w:numPr>
        <w:spacing w:line="240" w:lineRule="auto"/>
        <w:rPr>
          <w:lang w:val="en-US"/>
        </w:rPr>
      </w:pPr>
      <w:r>
        <w:rPr>
          <w:lang w:val="en-US"/>
        </w:rPr>
        <w:t>So it’s hard to generalize across this science, but let’s try…</w:t>
      </w:r>
    </w:p>
    <w:p w:rsidR="001A7770" w:rsidRDefault="001A7770" w:rsidP="001A7770">
      <w:pPr>
        <w:spacing w:line="240" w:lineRule="auto"/>
        <w:ind w:left="360"/>
        <w:rPr>
          <w:lang w:val="en-US"/>
        </w:rPr>
      </w:pPr>
    </w:p>
    <w:p w:rsidR="001A7770" w:rsidRPr="001A7770" w:rsidRDefault="001A7770" w:rsidP="001A7770">
      <w:pPr>
        <w:spacing w:line="240" w:lineRule="auto"/>
        <w:rPr>
          <w:b/>
          <w:lang w:val="en-US"/>
        </w:rPr>
      </w:pPr>
      <w:r w:rsidRPr="001A7770">
        <w:rPr>
          <w:b/>
          <w:lang w:val="en-US"/>
        </w:rPr>
        <w:t>General trends in the science of human nature</w:t>
      </w:r>
    </w:p>
    <w:p w:rsidR="001A7770" w:rsidRDefault="001A7770" w:rsidP="001A7770">
      <w:pPr>
        <w:spacing w:line="240" w:lineRule="auto"/>
        <w:ind w:firstLine="284"/>
        <w:rPr>
          <w:lang w:val="en-US"/>
        </w:rPr>
      </w:pPr>
      <w:r>
        <w:rPr>
          <w:lang w:val="en-US"/>
        </w:rPr>
        <w:t xml:space="preserve">1. </w:t>
      </w:r>
      <w:r w:rsidRPr="001A7770">
        <w:rPr>
          <w:lang w:val="en-US"/>
        </w:rPr>
        <w:t>Human nature is universal</w:t>
      </w:r>
    </w:p>
    <w:p w:rsidR="001A7770" w:rsidRDefault="001A7770" w:rsidP="001A7770">
      <w:pPr>
        <w:spacing w:line="240" w:lineRule="auto"/>
        <w:ind w:firstLine="284"/>
        <w:rPr>
          <w:lang w:val="en-US"/>
        </w:rPr>
      </w:pPr>
      <w:r>
        <w:rPr>
          <w:lang w:val="en-US"/>
        </w:rPr>
        <w:t>2. The truths of human nature are revealed progressively</w:t>
      </w:r>
    </w:p>
    <w:p w:rsidR="001A7770" w:rsidRDefault="001A7770" w:rsidP="001A7770">
      <w:pPr>
        <w:spacing w:line="240" w:lineRule="auto"/>
        <w:ind w:firstLine="284"/>
        <w:rPr>
          <w:lang w:val="en-US"/>
        </w:rPr>
      </w:pPr>
      <w:r>
        <w:rPr>
          <w:lang w:val="en-US"/>
        </w:rPr>
        <w:t>3. Human nature is perfectible</w:t>
      </w:r>
    </w:p>
    <w:p w:rsidR="001A7770" w:rsidRDefault="001A7770" w:rsidP="001A7770">
      <w:pPr>
        <w:spacing w:line="240" w:lineRule="auto"/>
        <w:ind w:firstLine="284"/>
        <w:rPr>
          <w:lang w:val="en-US"/>
        </w:rPr>
      </w:pPr>
      <w:r>
        <w:rPr>
          <w:lang w:val="en-US"/>
        </w:rPr>
        <w:t>4. Optimism about human nature is justified</w:t>
      </w:r>
    </w:p>
    <w:p w:rsidR="001A7770" w:rsidRDefault="001A7770" w:rsidP="001A7770">
      <w:pPr>
        <w:spacing w:line="240" w:lineRule="auto"/>
        <w:rPr>
          <w:lang w:val="en-US"/>
        </w:rPr>
      </w:pPr>
    </w:p>
    <w:p w:rsidR="001A7770" w:rsidRPr="00453D82" w:rsidRDefault="001A7770" w:rsidP="001A7770">
      <w:pPr>
        <w:spacing w:line="240" w:lineRule="auto"/>
        <w:rPr>
          <w:b/>
          <w:lang w:val="en-US"/>
        </w:rPr>
      </w:pPr>
      <w:r w:rsidRPr="00453D82">
        <w:rPr>
          <w:b/>
          <w:lang w:val="en-US"/>
        </w:rPr>
        <w:t>The science of human nature applied to race</w:t>
      </w:r>
    </w:p>
    <w:p w:rsidR="001A7770" w:rsidRDefault="001A7770" w:rsidP="001A7770">
      <w:pPr>
        <w:pStyle w:val="ListParagraph"/>
        <w:numPr>
          <w:ilvl w:val="0"/>
          <w:numId w:val="5"/>
        </w:numPr>
        <w:spacing w:line="240" w:lineRule="auto"/>
        <w:rPr>
          <w:lang w:val="en-US"/>
        </w:rPr>
      </w:pPr>
      <w:r>
        <w:rPr>
          <w:lang w:val="en-US"/>
        </w:rPr>
        <w:t xml:space="preserve">key point: the range of </w:t>
      </w:r>
      <w:r w:rsidR="00453D82">
        <w:rPr>
          <w:lang w:val="en-US"/>
        </w:rPr>
        <w:t>theories of race reflects the range of views about what ‘science’ was</w:t>
      </w:r>
    </w:p>
    <w:p w:rsidR="00453D82" w:rsidRDefault="00453D82" w:rsidP="00453D82">
      <w:pPr>
        <w:pStyle w:val="ListParagraph"/>
        <w:spacing w:line="240" w:lineRule="auto"/>
        <w:rPr>
          <w:lang w:val="en-US"/>
        </w:rPr>
      </w:pPr>
    </w:p>
    <w:p w:rsidR="00453D82" w:rsidRPr="00453D82" w:rsidRDefault="00453D82" w:rsidP="00453D82">
      <w:pPr>
        <w:pStyle w:val="ListParagraph"/>
        <w:numPr>
          <w:ilvl w:val="0"/>
          <w:numId w:val="5"/>
        </w:numPr>
        <w:spacing w:line="240" w:lineRule="auto"/>
        <w:rPr>
          <w:lang w:val="en-US"/>
        </w:rPr>
      </w:pPr>
      <w:r w:rsidRPr="00453D82">
        <w:rPr>
          <w:lang w:val="en-US"/>
        </w:rPr>
        <w:t xml:space="preserve">Carl Linnaeus, </w:t>
      </w:r>
      <w:r w:rsidRPr="00453D82">
        <w:rPr>
          <w:i/>
          <w:lang w:val="en-US"/>
        </w:rPr>
        <w:t>System of Nature</w:t>
      </w:r>
      <w:r w:rsidRPr="00453D82">
        <w:rPr>
          <w:lang w:val="en-US"/>
        </w:rPr>
        <w:t xml:space="preserve"> (Uppsala, 1735)</w:t>
      </w:r>
      <w:r w:rsidRPr="00453D82">
        <w:rPr>
          <w:lang w:val="en-US"/>
        </w:rPr>
        <w:t xml:space="preserve"> </w:t>
      </w:r>
      <w:r>
        <w:rPr>
          <w:lang w:val="en-US"/>
        </w:rPr>
        <w:t>– science as classification</w:t>
      </w:r>
    </w:p>
    <w:p w:rsidR="00453D82" w:rsidRPr="00453D82" w:rsidRDefault="00453D82" w:rsidP="00453D82">
      <w:pPr>
        <w:pStyle w:val="ListParagraph"/>
        <w:numPr>
          <w:ilvl w:val="0"/>
          <w:numId w:val="5"/>
        </w:numPr>
        <w:spacing w:line="240" w:lineRule="auto"/>
        <w:rPr>
          <w:lang w:val="en-US"/>
        </w:rPr>
      </w:pPr>
      <w:r w:rsidRPr="00453D82">
        <w:rPr>
          <w:lang w:val="en-US"/>
        </w:rPr>
        <w:t xml:space="preserve">Georges Buffon, </w:t>
      </w:r>
      <w:r w:rsidRPr="00453D82">
        <w:rPr>
          <w:i/>
          <w:lang w:val="en-US"/>
        </w:rPr>
        <w:t xml:space="preserve">Histoire </w:t>
      </w:r>
      <w:proofErr w:type="spellStart"/>
      <w:r w:rsidRPr="00453D82">
        <w:rPr>
          <w:i/>
          <w:lang w:val="en-US"/>
        </w:rPr>
        <w:t>naturelle</w:t>
      </w:r>
      <w:proofErr w:type="spellEnd"/>
      <w:r w:rsidRPr="00453D82">
        <w:rPr>
          <w:lang w:val="en-US"/>
        </w:rPr>
        <w:t xml:space="preserve"> (Paris, 1749-1788)</w:t>
      </w:r>
      <w:r>
        <w:rPr>
          <w:lang w:val="en-US"/>
        </w:rPr>
        <w:t xml:space="preserve"> </w:t>
      </w:r>
      <w:r>
        <w:rPr>
          <w:lang w:val="en-US"/>
        </w:rPr>
        <w:t>– science as finding general patterns in observations</w:t>
      </w:r>
    </w:p>
    <w:p w:rsidR="00453D82" w:rsidRPr="00453D82" w:rsidRDefault="00453D82" w:rsidP="00453D82">
      <w:pPr>
        <w:pStyle w:val="ListParagraph"/>
        <w:numPr>
          <w:ilvl w:val="0"/>
          <w:numId w:val="5"/>
        </w:numPr>
        <w:spacing w:line="240" w:lineRule="auto"/>
        <w:rPr>
          <w:lang w:val="en-US"/>
        </w:rPr>
      </w:pPr>
      <w:r w:rsidRPr="00453D82">
        <w:rPr>
          <w:lang w:val="en-US"/>
        </w:rPr>
        <w:t xml:space="preserve">Johann Friedrich Blumenbach, </w:t>
      </w:r>
      <w:r w:rsidRPr="00453D82">
        <w:rPr>
          <w:i/>
          <w:lang w:val="en-US"/>
        </w:rPr>
        <w:t xml:space="preserve">De generis </w:t>
      </w:r>
      <w:proofErr w:type="spellStart"/>
      <w:r w:rsidRPr="00453D82">
        <w:rPr>
          <w:i/>
          <w:lang w:val="en-US"/>
        </w:rPr>
        <w:t>humani</w:t>
      </w:r>
      <w:proofErr w:type="spellEnd"/>
      <w:r w:rsidRPr="00453D82">
        <w:rPr>
          <w:i/>
          <w:lang w:val="en-US"/>
        </w:rPr>
        <w:t xml:space="preserve"> </w:t>
      </w:r>
      <w:proofErr w:type="spellStart"/>
      <w:r w:rsidRPr="00453D82">
        <w:rPr>
          <w:i/>
          <w:lang w:val="en-US"/>
        </w:rPr>
        <w:t>varietate</w:t>
      </w:r>
      <w:proofErr w:type="spellEnd"/>
      <w:r w:rsidRPr="00453D82">
        <w:rPr>
          <w:i/>
          <w:lang w:val="en-US"/>
        </w:rPr>
        <w:t xml:space="preserve"> </w:t>
      </w:r>
      <w:proofErr w:type="spellStart"/>
      <w:r w:rsidRPr="00453D82">
        <w:rPr>
          <w:i/>
          <w:lang w:val="en-US"/>
        </w:rPr>
        <w:t>nativa</w:t>
      </w:r>
      <w:proofErr w:type="spellEnd"/>
      <w:r w:rsidRPr="00453D82">
        <w:rPr>
          <w:i/>
          <w:lang w:val="en-US"/>
        </w:rPr>
        <w:t xml:space="preserve"> (On the Natural Variety of Mankind) </w:t>
      </w:r>
      <w:r w:rsidRPr="00453D82">
        <w:rPr>
          <w:lang w:val="en-US"/>
        </w:rPr>
        <w:t>(1775)</w:t>
      </w:r>
      <w:r>
        <w:rPr>
          <w:lang w:val="en-US"/>
        </w:rPr>
        <w:t xml:space="preserve"> – science as comparative anatomy</w:t>
      </w:r>
    </w:p>
    <w:p w:rsidR="00453D82" w:rsidRPr="001A7770" w:rsidRDefault="00453D82" w:rsidP="00453D82">
      <w:pPr>
        <w:pStyle w:val="ListParagraph"/>
        <w:numPr>
          <w:ilvl w:val="0"/>
          <w:numId w:val="5"/>
        </w:numPr>
        <w:spacing w:line="240" w:lineRule="auto"/>
        <w:rPr>
          <w:lang w:val="en-US"/>
        </w:rPr>
      </w:pPr>
      <w:r w:rsidRPr="00453D82">
        <w:rPr>
          <w:lang w:val="en-US"/>
        </w:rPr>
        <w:t xml:space="preserve">Petrus Camper, </w:t>
      </w:r>
      <w:r>
        <w:rPr>
          <w:i/>
          <w:lang w:val="en-US"/>
        </w:rPr>
        <w:t>Report of the Content of Two L</w:t>
      </w:r>
      <w:r w:rsidRPr="00453D82">
        <w:rPr>
          <w:i/>
          <w:lang w:val="en-US"/>
        </w:rPr>
        <w:t>ectures</w:t>
      </w:r>
      <w:r w:rsidRPr="00453D82">
        <w:rPr>
          <w:lang w:val="en-US"/>
        </w:rPr>
        <w:t xml:space="preserve"> [delivered to the Amsterdam Drawing Academy by the Professor of Anatomy Petrus Camper], delivered 1770, published 1791</w:t>
      </w:r>
      <w:r>
        <w:rPr>
          <w:lang w:val="en-US"/>
        </w:rPr>
        <w:t xml:space="preserve"> – science as quantification</w:t>
      </w:r>
    </w:p>
    <w:p w:rsidR="001A7770" w:rsidRPr="001A7770" w:rsidRDefault="001A7770" w:rsidP="001A7770">
      <w:pPr>
        <w:spacing w:line="240" w:lineRule="auto"/>
        <w:rPr>
          <w:lang w:val="en-US"/>
        </w:rPr>
      </w:pPr>
    </w:p>
    <w:p w:rsidR="001A7770" w:rsidRDefault="001A7770" w:rsidP="001A7770">
      <w:pPr>
        <w:spacing w:line="240" w:lineRule="auto"/>
        <w:rPr>
          <w:b/>
          <w:lang w:val="en-US"/>
        </w:rPr>
      </w:pPr>
    </w:p>
    <w:p w:rsidR="001A7770" w:rsidRDefault="00453D82" w:rsidP="001A7770">
      <w:pPr>
        <w:spacing w:line="240" w:lineRule="auto"/>
        <w:rPr>
          <w:b/>
          <w:lang w:val="en-US"/>
        </w:rPr>
      </w:pPr>
      <w:r>
        <w:rPr>
          <w:b/>
          <w:lang w:val="en-US"/>
        </w:rPr>
        <w:t>Race science in the present</w:t>
      </w:r>
    </w:p>
    <w:p w:rsidR="00453D82" w:rsidRDefault="00453D82" w:rsidP="00453D82">
      <w:pPr>
        <w:pStyle w:val="ListParagraph"/>
        <w:numPr>
          <w:ilvl w:val="0"/>
          <w:numId w:val="6"/>
        </w:numPr>
        <w:spacing w:line="240" w:lineRule="auto"/>
        <w:rPr>
          <w:lang w:val="en-US"/>
        </w:rPr>
      </w:pPr>
      <w:r w:rsidRPr="00453D82">
        <w:rPr>
          <w:lang w:val="en-US"/>
        </w:rPr>
        <w:t xml:space="preserve">Angela Saini, </w:t>
      </w:r>
      <w:r w:rsidRPr="00453D82">
        <w:rPr>
          <w:i/>
          <w:lang w:val="en-US"/>
        </w:rPr>
        <w:t>Superior: the Return of Race Science</w:t>
      </w:r>
      <w:r>
        <w:rPr>
          <w:lang w:val="en-US"/>
        </w:rPr>
        <w:t xml:space="preserve"> (2019</w:t>
      </w:r>
      <w:r w:rsidRPr="00453D82">
        <w:rPr>
          <w:lang w:val="en-US"/>
        </w:rPr>
        <w:t>)</w:t>
      </w:r>
      <w:r>
        <w:rPr>
          <w:lang w:val="en-US"/>
        </w:rPr>
        <w:t xml:space="preserve"> – argues that any claim to a biological </w:t>
      </w:r>
      <w:r w:rsidR="00B262A4">
        <w:rPr>
          <w:lang w:val="en-US"/>
        </w:rPr>
        <w:t>dimension of</w:t>
      </w:r>
      <w:r>
        <w:rPr>
          <w:lang w:val="en-US"/>
        </w:rPr>
        <w:t xml:space="preserve"> race is a dangerous illusion</w:t>
      </w:r>
    </w:p>
    <w:p w:rsidR="00453D82" w:rsidRDefault="00453D82" w:rsidP="00453D82">
      <w:pPr>
        <w:pStyle w:val="ListParagraph"/>
        <w:numPr>
          <w:ilvl w:val="0"/>
          <w:numId w:val="6"/>
        </w:numPr>
        <w:spacing w:line="240" w:lineRule="auto"/>
        <w:rPr>
          <w:lang w:val="en-US"/>
        </w:rPr>
      </w:pPr>
      <w:r>
        <w:rPr>
          <w:lang w:val="en-US"/>
        </w:rPr>
        <w:t xml:space="preserve">Nicholas Wade, </w:t>
      </w:r>
      <w:r w:rsidRPr="00453D82">
        <w:rPr>
          <w:i/>
          <w:lang w:val="en-US"/>
        </w:rPr>
        <w:t xml:space="preserve">A Troublesome </w:t>
      </w:r>
      <w:proofErr w:type="spellStart"/>
      <w:r w:rsidRPr="00453D82">
        <w:rPr>
          <w:i/>
          <w:lang w:val="en-US"/>
        </w:rPr>
        <w:t>Inheritence</w:t>
      </w:r>
      <w:proofErr w:type="spellEnd"/>
      <w:r>
        <w:rPr>
          <w:lang w:val="en-US"/>
        </w:rPr>
        <w:t xml:space="preserve"> (2014) – very controversial book arguing that differences in socioeconomic outcomes between races have a genetic explanation</w:t>
      </w:r>
    </w:p>
    <w:p w:rsidR="00453D82" w:rsidRPr="00453D82" w:rsidRDefault="00453D82" w:rsidP="00453D82">
      <w:pPr>
        <w:pStyle w:val="ListParagraph"/>
        <w:numPr>
          <w:ilvl w:val="0"/>
          <w:numId w:val="6"/>
        </w:numPr>
        <w:spacing w:line="240" w:lineRule="auto"/>
        <w:rPr>
          <w:lang w:val="en-GB"/>
        </w:rPr>
      </w:pPr>
      <w:r w:rsidRPr="00453D82">
        <w:rPr>
          <w:lang w:val="en-GB"/>
        </w:rPr>
        <w:t xml:space="preserve">“Ancient Flows of Dark and Light,” in article entitled “There’s No Scientific Basis for Race—It's a Made-Up Label”, in </w:t>
      </w:r>
      <w:r w:rsidRPr="00453D82">
        <w:rPr>
          <w:i/>
          <w:iCs/>
          <w:lang w:val="en-GB"/>
        </w:rPr>
        <w:t>National Geographic</w:t>
      </w:r>
      <w:r w:rsidRPr="00453D82">
        <w:rPr>
          <w:lang w:val="en-GB"/>
        </w:rPr>
        <w:t>, April 2018</w:t>
      </w:r>
      <w:r>
        <w:rPr>
          <w:lang w:val="en-GB"/>
        </w:rPr>
        <w:t xml:space="preserve"> – suggests that there is no biological dimension to race but also cites approvingly a form of race science, </w:t>
      </w:r>
      <w:proofErr w:type="spellStart"/>
      <w:r>
        <w:rPr>
          <w:lang w:val="en-GB"/>
        </w:rPr>
        <w:t>ie</w:t>
      </w:r>
      <w:proofErr w:type="spellEnd"/>
      <w:r w:rsidR="00B262A4">
        <w:rPr>
          <w:lang w:val="en-GB"/>
        </w:rPr>
        <w:t>.</w:t>
      </w:r>
      <w:r>
        <w:rPr>
          <w:lang w:val="en-GB"/>
        </w:rPr>
        <w:t xml:space="preserve"> the science of skin colour</w:t>
      </w:r>
    </w:p>
    <w:p w:rsidR="00453D82" w:rsidRDefault="00453D82" w:rsidP="00453D82">
      <w:pPr>
        <w:pStyle w:val="ListParagraph"/>
        <w:numPr>
          <w:ilvl w:val="0"/>
          <w:numId w:val="6"/>
        </w:numPr>
        <w:spacing w:line="240" w:lineRule="auto"/>
        <w:rPr>
          <w:lang w:val="en-US"/>
        </w:rPr>
      </w:pPr>
      <w:proofErr w:type="spellStart"/>
      <w:r>
        <w:rPr>
          <w:lang w:val="en-US"/>
        </w:rPr>
        <w:t>Quayshawn</w:t>
      </w:r>
      <w:proofErr w:type="spellEnd"/>
      <w:r>
        <w:rPr>
          <w:lang w:val="en-US"/>
        </w:rPr>
        <w:t xml:space="preserve"> Spencer, “A Radical Solution to the Race Problem,” </w:t>
      </w:r>
      <w:r w:rsidRPr="00453D82">
        <w:rPr>
          <w:i/>
          <w:lang w:val="en-US"/>
        </w:rPr>
        <w:t>Philosophy of Science</w:t>
      </w:r>
      <w:r>
        <w:rPr>
          <w:lang w:val="en-US"/>
        </w:rPr>
        <w:t xml:space="preserve"> 2014 – argues that race is a biologically real entity</w:t>
      </w:r>
    </w:p>
    <w:p w:rsidR="00B262A4" w:rsidRPr="00453D82" w:rsidRDefault="00B262A4" w:rsidP="00B262A4">
      <w:pPr>
        <w:pStyle w:val="ListParagraph"/>
        <w:spacing w:line="240" w:lineRule="auto"/>
        <w:rPr>
          <w:lang w:val="en-US"/>
        </w:rPr>
      </w:pPr>
    </w:p>
    <w:p w:rsidR="00453D82" w:rsidRPr="00453D82" w:rsidRDefault="00453D82" w:rsidP="00453D82">
      <w:pPr>
        <w:spacing w:line="240" w:lineRule="auto"/>
        <w:rPr>
          <w:lang w:val="en-US"/>
        </w:rPr>
      </w:pPr>
      <w:r>
        <w:rPr>
          <w:lang w:val="en-US"/>
        </w:rPr>
        <w:t>General point: today as in the 18</w:t>
      </w:r>
      <w:r w:rsidRPr="00453D82">
        <w:rPr>
          <w:vertAlign w:val="superscript"/>
          <w:lang w:val="en-US"/>
        </w:rPr>
        <w:t>th</w:t>
      </w:r>
      <w:r>
        <w:rPr>
          <w:lang w:val="en-US"/>
        </w:rPr>
        <w:t xml:space="preserve"> century, the </w:t>
      </w:r>
      <w:r w:rsidR="00B262A4">
        <w:rPr>
          <w:lang w:val="en-US"/>
        </w:rPr>
        <w:t xml:space="preserve">question is not just </w:t>
      </w:r>
      <w:r w:rsidR="00B262A4" w:rsidRPr="00B262A4">
        <w:rPr>
          <w:u w:val="single"/>
          <w:lang w:val="en-US"/>
        </w:rPr>
        <w:t>whether</w:t>
      </w:r>
      <w:r w:rsidR="00B262A4">
        <w:rPr>
          <w:lang w:val="en-US"/>
        </w:rPr>
        <w:t xml:space="preserve"> the natural sciences can help to understand race but </w:t>
      </w:r>
      <w:r w:rsidR="00B262A4" w:rsidRPr="00B262A4">
        <w:rPr>
          <w:u w:val="single"/>
          <w:lang w:val="en-US"/>
        </w:rPr>
        <w:t>how</w:t>
      </w:r>
      <w:r w:rsidR="00B262A4">
        <w:rPr>
          <w:lang w:val="en-US"/>
        </w:rPr>
        <w:t xml:space="preserve"> they can do so</w:t>
      </w:r>
    </w:p>
    <w:p w:rsidR="00530D50" w:rsidRDefault="00B262A4"/>
    <w:sectPr w:rsidR="00530D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11328"/>
    <w:multiLevelType w:val="hybridMultilevel"/>
    <w:tmpl w:val="43824A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AC052B"/>
    <w:multiLevelType w:val="hybridMultilevel"/>
    <w:tmpl w:val="C13A83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2149CD"/>
    <w:multiLevelType w:val="hybridMultilevel"/>
    <w:tmpl w:val="F93AB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AE1FB7"/>
    <w:multiLevelType w:val="hybridMultilevel"/>
    <w:tmpl w:val="C4BA8E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462265"/>
    <w:multiLevelType w:val="hybridMultilevel"/>
    <w:tmpl w:val="50DEB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4A7A2E"/>
    <w:multiLevelType w:val="hybridMultilevel"/>
    <w:tmpl w:val="36523B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770"/>
    <w:rsid w:val="00114ED4"/>
    <w:rsid w:val="001A7770"/>
    <w:rsid w:val="00453D82"/>
    <w:rsid w:val="00726E79"/>
    <w:rsid w:val="00B262A4"/>
    <w:rsid w:val="00BB4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EA403C"/>
  <w15:chartTrackingRefBased/>
  <w15:docId w15:val="{9EDC389C-3CC2-46A6-BB30-75FF8F2DA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7770"/>
    <w:pPr>
      <w:spacing w:after="200" w:line="276" w:lineRule="auto"/>
    </w:pPr>
    <w:rPr>
      <w:lang w:val="fr-FR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77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839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8F5FAAB7</Template>
  <TotalTime>21</TotalTime>
  <Pages>2</Pages>
  <Words>417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2</cp:revision>
  <dcterms:created xsi:type="dcterms:W3CDTF">2019-12-05T16:34:00Z</dcterms:created>
  <dcterms:modified xsi:type="dcterms:W3CDTF">2019-12-05T16:58:00Z</dcterms:modified>
</cp:coreProperties>
</file>