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60B6" w:rsidRDefault="00A134BB" w:rsidP="00A134BB">
      <w:pPr>
        <w:jc w:val="center"/>
      </w:pPr>
      <w:r>
        <w:t xml:space="preserve">The </w:t>
      </w:r>
      <w:r w:rsidRPr="00A134BB">
        <w:rPr>
          <w:sz w:val="24"/>
          <w:szCs w:val="24"/>
        </w:rPr>
        <w:t>Rule</w:t>
      </w:r>
      <w:r>
        <w:t xml:space="preserve"> of St Benedict: Extracts</w:t>
      </w:r>
    </w:p>
    <w:p w:rsidR="00A134BB" w:rsidRDefault="00A134BB" w:rsidP="00A134BB">
      <w:bookmarkStart w:id="0" w:name="_GoBack"/>
      <w:bookmarkEnd w:id="0"/>
    </w:p>
    <w:p w:rsidR="00A134BB" w:rsidRDefault="00A134BB" w:rsidP="00A134BB">
      <w:r w:rsidRPr="00A134BB">
        <w:rPr>
          <w:b/>
          <w:i/>
        </w:rPr>
        <w:t>CHAPTER I Of the Kinds or the Life of Monks</w:t>
      </w:r>
      <w:r>
        <w:t xml:space="preserve"> It is well known that there are four kinds of monks. The first kind is that of </w:t>
      </w:r>
      <w:proofErr w:type="spellStart"/>
      <w:r>
        <w:t>Cenobites</w:t>
      </w:r>
      <w:proofErr w:type="spellEnd"/>
      <w:r>
        <w:t xml:space="preserve">, that is, the monastic, who live under a rule and an Abbot. The second kind is that of Anchorites, or Hermits, that is, of those who, no longer in the first </w:t>
      </w:r>
      <w:proofErr w:type="spellStart"/>
      <w:r>
        <w:t>fervor</w:t>
      </w:r>
      <w:proofErr w:type="spellEnd"/>
      <w:r>
        <w:t xml:space="preserve"> of their conversion, but taught by long monastic practice and the help of many brethren, have already learned to fight against the devil; and going forth from the rank of their brethren well trained for single combat in the desert, they are able, with the help of God, to cope single-handed without the help of others, against the vices of the flesh and evil thoughts. But a third and most vile class of monks is that of </w:t>
      </w:r>
      <w:proofErr w:type="spellStart"/>
      <w:r>
        <w:t>Sarabaites</w:t>
      </w:r>
      <w:proofErr w:type="spellEnd"/>
      <w:r>
        <w:t>, who have been tried by no rule under the hand of a master, as gold is tried in the fire (</w:t>
      </w:r>
      <w:proofErr w:type="spellStart"/>
      <w:r>
        <w:t>cf</w:t>
      </w:r>
      <w:proofErr w:type="spellEnd"/>
      <w:r>
        <w:t xml:space="preserve"> </w:t>
      </w:r>
      <w:proofErr w:type="spellStart"/>
      <w:r>
        <w:t>Prov</w:t>
      </w:r>
      <w:proofErr w:type="spellEnd"/>
      <w:r>
        <w:t xml:space="preserve"> 27:21); but, soft as lead, and still keeping faith with the world by their works, they are known to belie God by their tonsure. Living in two's and three's, or even singly, without a shepherd, enclosed, not in the Lord's sheepfold, but in their own, the gratification of their desires is law unto them; because what they choose to do they call holy, but what they dislike they hold to be unlawful. But the fourth class of monks is that called Landlopers, who keep going their whole life long from one province to another, staying three or four days at a time in different cells as guests. Always roving and never settled, they indulge their passions and the cravings of their appetite, and are in every way worse than the </w:t>
      </w:r>
      <w:proofErr w:type="spellStart"/>
      <w:r>
        <w:t>Sarabaites</w:t>
      </w:r>
      <w:proofErr w:type="spellEnd"/>
      <w:r>
        <w:t xml:space="preserve">. It is better to pass all these over in silence than to speak of their most wretched life. Therefore, passing these over, let us go on with the help of God to lay down a rule for that most valiant kind of monks, the </w:t>
      </w:r>
      <w:proofErr w:type="spellStart"/>
      <w:r>
        <w:t>Cenobites</w:t>
      </w:r>
      <w:proofErr w:type="spellEnd"/>
      <w:r>
        <w:t>.</w:t>
      </w:r>
    </w:p>
    <w:p w:rsidR="00A134BB" w:rsidRDefault="00A134BB" w:rsidP="00A134BB">
      <w:r w:rsidRPr="00A134BB">
        <w:rPr>
          <w:b/>
          <w:i/>
        </w:rPr>
        <w:t>CHAPTER II What Kind of Man the Abbot Ought to Be</w:t>
      </w:r>
      <w:r>
        <w:t xml:space="preserve"> The Abbot who is worthy to be over a monastery, ought always to be mindful of what he is called, and make his works square with his name of Superior. For he is believed to hold the place of Christ in the monastery, when he is called by his name, according to the saying of the Apostle: "You have received the spirit of adoption of sons, whereby we cry Abba (Father)" (Rom 8:15). Therefore, the Abbot should never teach, prescribe, or command (which God forbid) anything contrary to the laws of the Lord; but his commands and teaching should be instilled like a leaven of divine justice into the minds of his disciples. Let the Abbot always bear in mind that he must give an account in the dread judgment of God of both his own teaching and of the obedience of his disciples. And let the Abbot know that whatever lack of profit the master of the house shall find in the sheep, will be laid to the blame of the shepherd. On the other hand he will be blameless, if he gave all a shepherd's care to his restless and unruly flock, and took all pains to correct their corrupt manners; so that their shepherd, acquitted at the Lord's judgment seat, may say to the Lord with the Prophet: "I have not hid Thy justice within my heart. I have declared Thy truth and Thy salvation" (Ps 39[40]:11). "But they contemning have despised me" (Is 1:2; Ezek 20:27). Then at length eternal death will be the crushing doom of the rebellious sheep under his charge. When, therefore, anyone taketh the name of Abbot he should govern his disciples by a twofold teaching; namely, he should show them all that is good and holy by his deeds more than by his words; explain the commandments of God to intelligent disciples by words, but show the divine precepts to the dull and simple by his works. And let him show by his actions, that whatever he </w:t>
      </w:r>
      <w:proofErr w:type="spellStart"/>
      <w:r>
        <w:t>teacheth</w:t>
      </w:r>
      <w:proofErr w:type="spellEnd"/>
      <w:r>
        <w:t xml:space="preserve"> his disciples as being contrary to the law of God must not be done, "lest perhaps when he hath preached to others, he himself should become a castaway" (1 Cor 9:27), and he himself committing sin, God one day say to him: "Why dost thou declare My justices, and take My covenant in thy mouth? But thou hast hated discipline, and hast cast My words behind thee" (Ps 49[50]:16-17). And: "Thou who </w:t>
      </w:r>
      <w:proofErr w:type="spellStart"/>
      <w:r>
        <w:t>sawest</w:t>
      </w:r>
      <w:proofErr w:type="spellEnd"/>
      <w:r>
        <w:t xml:space="preserve"> the mote in thy brother's eye, hast not seen the beam in thine own" (Mt 7:3). Let him make no distinction of persons in the monastery. Let him not love one more than another, unless it be one whom he </w:t>
      </w:r>
      <w:proofErr w:type="spellStart"/>
      <w:r>
        <w:t>findeth</w:t>
      </w:r>
      <w:proofErr w:type="spellEnd"/>
      <w:r>
        <w:t xml:space="preserve"> more </w:t>
      </w:r>
      <w:r>
        <w:lastRenderedPageBreak/>
        <w:t xml:space="preserve">exemplary in good works and obedience. Let not a free-born be preferred to a freedman, unless there be some other reasonable cause. But if from a just reason the Abbot </w:t>
      </w:r>
      <w:proofErr w:type="spellStart"/>
      <w:r>
        <w:t>deemeth</w:t>
      </w:r>
      <w:proofErr w:type="spellEnd"/>
      <w:r>
        <w:t xml:space="preserve"> it proper to make such a distinction, he may do so in regard to the rank of anyone whomsoever; otherwise let everyone keep his own place; for whether bond or free, we are all one in Christ (</w:t>
      </w:r>
      <w:proofErr w:type="spellStart"/>
      <w:r>
        <w:t>cf</w:t>
      </w:r>
      <w:proofErr w:type="spellEnd"/>
      <w:r>
        <w:t xml:space="preserve"> Gal 3:28; Eph 6:8), and we all bear an equal burden of servitude under one Lord, "for there is no respect of persons with God" (Rom 2:11). We are distinguished with Him in this respect alone, if we are found to excel others in good works and in humility. Therefore, let him have equal charity for all, and impose a uniform discipline for all according to merit…</w:t>
      </w:r>
    </w:p>
    <w:p w:rsidR="00A134BB" w:rsidRDefault="00A134BB" w:rsidP="00A134BB">
      <w:r w:rsidRPr="00A134BB">
        <w:rPr>
          <w:b/>
          <w:i/>
        </w:rPr>
        <w:t>CHAPTER V Of Obedience</w:t>
      </w:r>
      <w:r>
        <w:t xml:space="preserve"> The first degree of humility is obedience without delay. This becometh those who, on account of the holy subjection which they have promised, or of the fear of hell, or the glory of life everlasting, hold nothing dearer than Christ. As soon as anything hath been commanded by the Superior they permit no delay in the execution, as if the matter had been commanded by God Himself. Of these the Lord saith: "At the hearing of the ear he hath obeyed Me" (Ps 17[18]:45). And again He saith to the teachers: "He that heareth you heareth Me" (Lk 10:16). Such as these, therefore, instantly quitting their own work and giving up their own will, with hands disengaged, and leaving unfinished what they were doing, follow up, with the ready step of obedience, the work of command with deeds; and thus, as if in the same moment, both matters—the master's command and the disciple's finished work—are, in the swiftness of the fear of God, speedily finished together, whereunto the desire of advancing to eternal life </w:t>
      </w:r>
      <w:proofErr w:type="spellStart"/>
      <w:r>
        <w:t>urgeth</w:t>
      </w:r>
      <w:proofErr w:type="spellEnd"/>
      <w:r>
        <w:t xml:space="preserve"> them. They, therefore, seize upon the narrow way whereof the Lord saith: "Narrow is the way which leadeth to life" (Mt 7:14), so that, not living according to their own desires and pleasures but walking according to the judgment and will of another, they live in monasteries, and desire an Abbot to be over them. Such as these truly live up to the maxim of the Lord in which He saith: "I came not to do My own will, but the will of Him that sent Me" (Jn 6:38)…</w:t>
      </w:r>
    </w:p>
    <w:p w:rsidR="00A134BB" w:rsidRDefault="00A134BB" w:rsidP="00A134BB">
      <w:r w:rsidRPr="00A134BB">
        <w:rPr>
          <w:b/>
          <w:i/>
        </w:rPr>
        <w:t>CHAPTER XXII How the Monks Are to Sleep</w:t>
      </w:r>
      <w:r>
        <w:t xml:space="preserve"> Let the brethren sleep singly, each in a separate bed. Let them receive the bedding befitting their mode of life, according to the direction of their Abbot. If it can be done, let all sleep in one apartment; but if the number doth not allow it, let them sleep in tens or twenties with the seniors who have charge of them. Let a light be kept burning constantly in the cell till morning. Let them sleep clothed and girded with cinctures or cords, that they may be always ready; but let them not have knives at their sides whilst they sleep, lest perchance the sleeping be wounded in their dreams; and the sign having been given, rising without delay, let them hasten to outstrip each other to the Work of God, yet with all gravity and decorum. Let the younger brethren not have their beds beside each other, but intermingled with the older ones; and rising to the Work of God, let them gently encourage one another on account of the excuses of the drowsy.</w:t>
      </w:r>
    </w:p>
    <w:p w:rsidR="00A134BB" w:rsidRDefault="00A134BB" w:rsidP="00A134BB">
      <w:r w:rsidRPr="00A134BB">
        <w:rPr>
          <w:b/>
          <w:i/>
        </w:rPr>
        <w:t>CHAPTER XXXIII Whether Monks Ought to Have Anything of Their Own</w:t>
      </w:r>
      <w:r>
        <w:t xml:space="preserve"> The vice of personal ownership must by all means be cut out in the monastery by the very root, so that no one may presume to give or receive anything without the command of the Abbot; nor to have anything whatever as his own, neither a book, nor a writing tablet, nor a pen, nor anything else whatsoever, since monks are allowed to have neither their bodies nor their wills in their own power. Everything that is necessary, however, they must look for from the Father of the monastery; and let it not be allowed for anyone to have anything which the Abbot did not give or permit him to have. Let all things be common to all, as it is written. And let no one call or take to himself anything as his own (</w:t>
      </w:r>
      <w:proofErr w:type="spellStart"/>
      <w:r>
        <w:t>cf</w:t>
      </w:r>
      <w:proofErr w:type="spellEnd"/>
      <w:r>
        <w:t xml:space="preserve"> Acts 4:32). But if anyone should be found to indulge this most baneful vice, and, having been admonished once and again, doth not amend, let him be subjected to punishment.</w:t>
      </w:r>
    </w:p>
    <w:p w:rsidR="00A134BB" w:rsidRDefault="00A134BB" w:rsidP="00A134BB"/>
    <w:sectPr w:rsidR="00A134BB" w:rsidSect="008311C2">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altName w:val="Arial"/>
    <w:charset w:val="00"/>
    <w:family w:val="swiss"/>
    <w:pitch w:val="variable"/>
    <w:sig w:usb0="00000000"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A134BB"/>
    <w:rsid w:val="002E49C9"/>
    <w:rsid w:val="00563B57"/>
    <w:rsid w:val="008311C2"/>
    <w:rsid w:val="00A134BB"/>
    <w:rsid w:val="00DA7CF0"/>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311C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1266</Words>
  <Characters>7218</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Gerrard</dc:creator>
  <cp:lastModifiedBy>Aysu Dincer</cp:lastModifiedBy>
  <cp:revision>2</cp:revision>
  <dcterms:created xsi:type="dcterms:W3CDTF">2018-11-09T16:55:00Z</dcterms:created>
  <dcterms:modified xsi:type="dcterms:W3CDTF">2018-11-09T16:55:00Z</dcterms:modified>
</cp:coreProperties>
</file>