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24A9" w:rsidRDefault="00FD24A9" w:rsidP="00FD24A9">
      <w:pPr>
        <w:pStyle w:val="Heading1"/>
      </w:pPr>
      <w:smartTag w:uri="urn:schemas-microsoft-com:office:smarttags" w:element="place">
        <w:smartTag w:uri="urn:schemas-microsoft-com:office:smarttags" w:element="PlaceType">
          <w:r>
            <w:t>UNIVERSITY</w:t>
          </w:r>
        </w:smartTag>
        <w:r>
          <w:t xml:space="preserve"> OF </w:t>
        </w:r>
        <w:smartTag w:uri="urn:schemas-microsoft-com:office:smarttags" w:element="PlaceName">
          <w:r>
            <w:t>WARWICK</w:t>
          </w:r>
        </w:smartTag>
      </w:smartTag>
      <w:r>
        <w:t>:  Department of History</w:t>
      </w:r>
    </w:p>
    <w:p w:rsidR="00FD24A9" w:rsidRDefault="00FD24A9" w:rsidP="00FD24A9">
      <w:pPr>
        <w:rPr>
          <w:lang w:val="en-GB"/>
        </w:rPr>
      </w:pPr>
    </w:p>
    <w:p w:rsidR="00FD24A9" w:rsidRDefault="00FD24A9" w:rsidP="00FD24A9">
      <w:pPr>
        <w:pStyle w:val="Heading1"/>
      </w:pPr>
      <w:r>
        <w:t>First Ye</w:t>
      </w:r>
      <w:r w:rsidR="00F01596">
        <w:t>ar Progress Test:    Spring 2011</w:t>
      </w:r>
    </w:p>
    <w:p w:rsidR="00FD24A9" w:rsidRDefault="00FD24A9" w:rsidP="00FD24A9">
      <w:pPr>
        <w:rPr>
          <w:lang w:val="en-GB"/>
        </w:rPr>
      </w:pPr>
    </w:p>
    <w:p w:rsidR="00FD24A9" w:rsidRDefault="00FD24A9" w:rsidP="00FD24A9">
      <w:pPr>
        <w:pStyle w:val="Heading1"/>
      </w:pPr>
      <w:r>
        <w:t>THE MEDIEVAL WORLD</w:t>
      </w:r>
    </w:p>
    <w:p w:rsidR="00FD24A9" w:rsidRDefault="00FD24A9" w:rsidP="00FD24A9">
      <w:pPr>
        <w:rPr>
          <w:lang w:val="en-GB"/>
        </w:rPr>
      </w:pPr>
      <w:r>
        <w:rPr>
          <w:lang w:val="en-GB"/>
        </w:rPr>
        <w:t>________________________________________________________________________</w:t>
      </w:r>
    </w:p>
    <w:p w:rsidR="00FD24A9" w:rsidRDefault="00FD24A9" w:rsidP="00FD24A9">
      <w:pPr>
        <w:rPr>
          <w:lang w:val="en-GB"/>
        </w:rPr>
      </w:pPr>
    </w:p>
    <w:p w:rsidR="00FD24A9" w:rsidRDefault="00FD24A9" w:rsidP="00FD24A9">
      <w:pPr>
        <w:pStyle w:val="Heading1"/>
      </w:pPr>
      <w:r>
        <w:t>Time allowed:    2 hours</w:t>
      </w:r>
    </w:p>
    <w:p w:rsidR="00FD24A9" w:rsidRDefault="00FD24A9" w:rsidP="00FD24A9">
      <w:pPr>
        <w:rPr>
          <w:lang w:val="en-GB"/>
        </w:rPr>
      </w:pPr>
    </w:p>
    <w:p w:rsidR="00FD24A9" w:rsidRDefault="00FD24A9" w:rsidP="00FD24A9">
      <w:pPr>
        <w:pStyle w:val="Heading1"/>
      </w:pPr>
      <w:r>
        <w:t xml:space="preserve">Candidates should answer </w:t>
      </w:r>
      <w:r>
        <w:rPr>
          <w:i/>
        </w:rPr>
        <w:t>both</w:t>
      </w:r>
      <w:r>
        <w:t xml:space="preserve"> questions</w:t>
      </w:r>
    </w:p>
    <w:p w:rsidR="00FD24A9" w:rsidRDefault="00FD24A9" w:rsidP="00FD24A9">
      <w:pPr>
        <w:rPr>
          <w:lang w:val="en-GB"/>
        </w:rPr>
      </w:pPr>
    </w:p>
    <w:p w:rsidR="00FD24A9" w:rsidRDefault="00FD24A9" w:rsidP="00FD24A9">
      <w:pPr>
        <w:pStyle w:val="BodyText"/>
      </w:pPr>
      <w:r>
        <w:t>Read carefully the instructions on the answer book and make sure that the particulars required are entered on each book</w:t>
      </w:r>
    </w:p>
    <w:p w:rsidR="0003162A" w:rsidRDefault="0003162A">
      <w:r>
        <w:t>________________________________________________________________________</w:t>
      </w:r>
    </w:p>
    <w:p w:rsidR="0003162A" w:rsidRDefault="0003162A"/>
    <w:p w:rsidR="00F01596" w:rsidRDefault="00F01596" w:rsidP="00F01596">
      <w:pPr>
        <w:ind w:left="720" w:hanging="720"/>
      </w:pPr>
      <w:r>
        <w:t>1.</w:t>
      </w:r>
      <w:r>
        <w:tab/>
      </w:r>
      <w:r>
        <w:rPr>
          <w:b/>
        </w:rPr>
        <w:t>Identify or locate any SIX of the following, and comment in about 100</w:t>
      </w:r>
      <w:r>
        <w:t xml:space="preserve"> </w:t>
      </w:r>
      <w:r>
        <w:rPr>
          <w:b/>
        </w:rPr>
        <w:t>words on the significance of each for the period</w:t>
      </w:r>
    </w:p>
    <w:p w:rsidR="00F01596" w:rsidRDefault="00F01596" w:rsidP="00F01596"/>
    <w:p w:rsidR="00F01596" w:rsidRDefault="00F01596" w:rsidP="00F01596">
      <w:r>
        <w:tab/>
        <w:t>Feudal relief</w:t>
      </w:r>
      <w:r>
        <w:tab/>
      </w:r>
      <w:r>
        <w:tab/>
      </w:r>
      <w:r>
        <w:tab/>
        <w:t xml:space="preserve"> Albigensians</w:t>
      </w:r>
    </w:p>
    <w:p w:rsidR="00F01596" w:rsidRDefault="00F01596" w:rsidP="00F01596">
      <w:r>
        <w:tab/>
        <w:t>Allod</w:t>
      </w:r>
      <w:r>
        <w:tab/>
      </w:r>
      <w:r>
        <w:tab/>
      </w:r>
      <w:r>
        <w:tab/>
        <w:t xml:space="preserve">             Papal provisions</w:t>
      </w:r>
    </w:p>
    <w:p w:rsidR="00F01596" w:rsidRDefault="00F01596" w:rsidP="00F01596">
      <w:r>
        <w:tab/>
        <w:t>Villeinage</w:t>
      </w:r>
      <w:r>
        <w:tab/>
      </w:r>
      <w:r>
        <w:tab/>
      </w:r>
      <w:r>
        <w:tab/>
        <w:t xml:space="preserve"> Innocent III</w:t>
      </w:r>
    </w:p>
    <w:p w:rsidR="00F01596" w:rsidRDefault="00F01596" w:rsidP="00F01596">
      <w:r>
        <w:tab/>
        <w:t>Corvées</w:t>
      </w:r>
      <w:r>
        <w:tab/>
      </w:r>
      <w:r>
        <w:tab/>
      </w:r>
      <w:r>
        <w:tab/>
        <w:t xml:space="preserve"> Transubstantiation</w:t>
      </w:r>
    </w:p>
    <w:p w:rsidR="00F01596" w:rsidRDefault="00F01596" w:rsidP="00F01596">
      <w:r>
        <w:tab/>
        <w:t>Merchet</w:t>
      </w:r>
      <w:r>
        <w:tab/>
      </w:r>
      <w:r>
        <w:tab/>
      </w:r>
      <w:r>
        <w:tab/>
        <w:t xml:space="preserve"> Oldcastle’s rebellion</w:t>
      </w:r>
    </w:p>
    <w:p w:rsidR="00F01596" w:rsidRDefault="00F01596" w:rsidP="00F01596">
      <w:r>
        <w:tab/>
        <w:t>Bruges</w:t>
      </w:r>
      <w:r>
        <w:tab/>
      </w:r>
      <w:r>
        <w:tab/>
      </w:r>
      <w:r>
        <w:tab/>
      </w:r>
      <w:r>
        <w:tab/>
        <w:t xml:space="preserve"> Utraquism</w:t>
      </w:r>
    </w:p>
    <w:p w:rsidR="00F01596" w:rsidRDefault="00F01596" w:rsidP="00F01596">
      <w:r>
        <w:tab/>
        <w:t>Pneumonic plague                    Escheat</w:t>
      </w:r>
    </w:p>
    <w:p w:rsidR="00F01596" w:rsidRDefault="00F01596" w:rsidP="00F01596">
      <w:r>
        <w:tab/>
        <w:t>Double entry bookkeeping</w:t>
      </w:r>
      <w:r>
        <w:tab/>
        <w:t xml:space="preserve"> The florin</w:t>
      </w:r>
      <w:r>
        <w:tab/>
      </w:r>
      <w:r>
        <w:tab/>
      </w:r>
      <w:r>
        <w:tab/>
      </w:r>
    </w:p>
    <w:p w:rsidR="00F01596" w:rsidRDefault="00F01596" w:rsidP="00F01596">
      <w:r>
        <w:tab/>
        <w:t>Alum</w:t>
      </w:r>
      <w:r>
        <w:tab/>
      </w:r>
      <w:r>
        <w:tab/>
      </w:r>
      <w:r>
        <w:tab/>
      </w:r>
      <w:r>
        <w:tab/>
        <w:t xml:space="preserve"> Jan Hus</w:t>
      </w:r>
      <w:r>
        <w:tab/>
      </w:r>
      <w:r>
        <w:tab/>
      </w:r>
    </w:p>
    <w:p w:rsidR="00F01596" w:rsidRDefault="00F01596" w:rsidP="00F01596">
      <w:r>
        <w:tab/>
        <w:t>The Fuggers</w:t>
      </w:r>
      <w:r>
        <w:tab/>
      </w:r>
      <w:r>
        <w:tab/>
      </w:r>
      <w:r>
        <w:tab/>
        <w:t xml:space="preserve"> Demesne</w:t>
      </w:r>
    </w:p>
    <w:p w:rsidR="00F01596" w:rsidRDefault="00F01596" w:rsidP="00F01596">
      <w:r>
        <w:t>________________________________________________________________________</w:t>
      </w:r>
    </w:p>
    <w:p w:rsidR="00F01596" w:rsidRDefault="00F01596" w:rsidP="00F01596"/>
    <w:p w:rsidR="00F01596" w:rsidRDefault="00F01596" w:rsidP="00F01596">
      <w:pPr>
        <w:ind w:left="720" w:hanging="720"/>
      </w:pPr>
      <w:r>
        <w:t>2.</w:t>
      </w:r>
      <w:r>
        <w:tab/>
      </w:r>
      <w:r>
        <w:rPr>
          <w:b/>
        </w:rPr>
        <w:t>Comment on any FIVE of the following passages, with particular</w:t>
      </w:r>
      <w:r>
        <w:t xml:space="preserve"> </w:t>
      </w:r>
      <w:r>
        <w:rPr>
          <w:b/>
        </w:rPr>
        <w:t>reference to the</w:t>
      </w:r>
      <w:r>
        <w:t xml:space="preserve"> </w:t>
      </w:r>
      <w:r>
        <w:rPr>
          <w:b/>
          <w:i/>
        </w:rPr>
        <w:t>attitudes expressed</w:t>
      </w:r>
      <w:r>
        <w:rPr>
          <w:b/>
        </w:rPr>
        <w:t xml:space="preserve"> or the </w:t>
      </w:r>
      <w:r>
        <w:rPr>
          <w:b/>
          <w:i/>
        </w:rPr>
        <w:t>information presented</w:t>
      </w:r>
      <w:r>
        <w:rPr>
          <w:b/>
        </w:rPr>
        <w:t xml:space="preserve"> and to</w:t>
      </w:r>
      <w:r>
        <w:t xml:space="preserve"> </w:t>
      </w:r>
      <w:r>
        <w:rPr>
          <w:b/>
        </w:rPr>
        <w:t xml:space="preserve">the </w:t>
      </w:r>
      <w:r>
        <w:rPr>
          <w:b/>
          <w:i/>
        </w:rPr>
        <w:t>historical context</w:t>
      </w:r>
      <w:r>
        <w:t>.</w:t>
      </w:r>
    </w:p>
    <w:p w:rsidR="00F01596" w:rsidRDefault="00F01596" w:rsidP="00F01596"/>
    <w:p w:rsidR="00F01596" w:rsidRDefault="00F01596" w:rsidP="00F01596">
      <w:pPr>
        <w:ind w:left="720" w:hanging="720"/>
      </w:pPr>
      <w:r>
        <w:t>(a)</w:t>
      </w:r>
      <w:r>
        <w:tab/>
        <w:t>During those four days and five nights no man or woman shall assault, wound, or slay another, or attack, seize or destroy a castle, burg or villa, by craft or by violence.</w:t>
      </w:r>
    </w:p>
    <w:p w:rsidR="00F01596" w:rsidRDefault="00F01596" w:rsidP="00F01596">
      <w:r>
        <w:tab/>
      </w:r>
    </w:p>
    <w:p w:rsidR="00F01596" w:rsidRDefault="00F01596" w:rsidP="00F01596">
      <w:pPr>
        <w:ind w:firstLine="720"/>
      </w:pPr>
      <w:r w:rsidRPr="00EC6D25">
        <w:rPr>
          <w:i/>
        </w:rPr>
        <w:t>(Truce of God-Bishopric of Terouanne, 1063</w:t>
      </w:r>
      <w:r>
        <w:t>)</w:t>
      </w:r>
    </w:p>
    <w:p w:rsidR="00F01596" w:rsidRPr="00F74C43" w:rsidRDefault="00F01596" w:rsidP="00F01596">
      <w:pPr>
        <w:rPr>
          <w:b/>
        </w:rPr>
      </w:pPr>
    </w:p>
    <w:p w:rsidR="00F01596" w:rsidRDefault="00F01596" w:rsidP="00F01596">
      <w:pPr>
        <w:ind w:left="720" w:hanging="720"/>
      </w:pPr>
      <w:r>
        <w:t>(b)</w:t>
      </w:r>
      <w:r>
        <w:tab/>
        <w:t>Likewise Ralph Miller holds a cottage with a croft which contains a rood, paying to the said abbot 2s; and he works just as the said Henry.</w:t>
      </w:r>
    </w:p>
    <w:p w:rsidR="00F01596" w:rsidRDefault="00F01596" w:rsidP="00F01596">
      <w:r>
        <w:tab/>
      </w:r>
    </w:p>
    <w:p w:rsidR="00F01596" w:rsidRDefault="00F01596" w:rsidP="00F01596">
      <w:r>
        <w:tab/>
        <w:t>(</w:t>
      </w:r>
      <w:r w:rsidRPr="00EC6D25">
        <w:rPr>
          <w:i/>
        </w:rPr>
        <w:t>An account of the manor of Alwalton, 1279</w:t>
      </w:r>
      <w:r>
        <w:t>)</w:t>
      </w:r>
    </w:p>
    <w:p w:rsidR="00F01596" w:rsidRDefault="00F01596" w:rsidP="00F01596"/>
    <w:p w:rsidR="00F01596" w:rsidRDefault="00F01596" w:rsidP="00F01596">
      <w:pPr>
        <w:ind w:left="720" w:hanging="720"/>
      </w:pPr>
      <w:r>
        <w:t>(c)</w:t>
      </w:r>
      <w:r>
        <w:tab/>
        <w:t>No freeman shall be taken or imprisoned or disseised or exiled or in any way destroyed, nor will we go upon him nor send upon him, except by the lawful judgment of his peers or by the law of the land.</w:t>
      </w:r>
    </w:p>
    <w:p w:rsidR="00F01596" w:rsidRDefault="00F01596" w:rsidP="00F01596">
      <w:pPr>
        <w:ind w:left="1440" w:hanging="720"/>
      </w:pPr>
    </w:p>
    <w:p w:rsidR="00F01596" w:rsidRDefault="00F01596" w:rsidP="00F01596">
      <w:pPr>
        <w:ind w:left="1440" w:hanging="720"/>
      </w:pPr>
      <w:r>
        <w:t>(</w:t>
      </w:r>
      <w:r w:rsidRPr="00EC6D25">
        <w:rPr>
          <w:i/>
        </w:rPr>
        <w:t>Magna Carta, 1215</w:t>
      </w:r>
      <w:r>
        <w:t>)                                                                          CONTINUED</w:t>
      </w:r>
    </w:p>
    <w:p w:rsidR="00F01596" w:rsidRDefault="00F01596" w:rsidP="00F01596"/>
    <w:p w:rsidR="00F01596" w:rsidRDefault="00F01596" w:rsidP="00F01596">
      <w:pPr>
        <w:ind w:left="720" w:hanging="720"/>
      </w:pPr>
      <w:r>
        <w:t>(d)</w:t>
      </w:r>
      <w:r>
        <w:tab/>
        <w:t>We learn from the taxes collected at the gates that around 5,900,000 gallons of wine entered Florence yearly, and in times of abundance there would be around 1, 200,000 gallons more.</w:t>
      </w:r>
    </w:p>
    <w:p w:rsidR="00F01596" w:rsidRDefault="00F01596" w:rsidP="00F01596">
      <w:r>
        <w:tab/>
      </w:r>
    </w:p>
    <w:p w:rsidR="00F01596" w:rsidRDefault="00F01596" w:rsidP="00F01596">
      <w:r>
        <w:tab/>
        <w:t xml:space="preserve">(Giovanni Villani, </w:t>
      </w:r>
      <w:r w:rsidRPr="004814A2">
        <w:rPr>
          <w:i/>
        </w:rPr>
        <w:t>Cronica</w:t>
      </w:r>
      <w:r>
        <w:rPr>
          <w:u w:val="single"/>
        </w:rPr>
        <w:t>)</w:t>
      </w:r>
    </w:p>
    <w:p w:rsidR="00F01596" w:rsidRDefault="00F01596" w:rsidP="00F01596"/>
    <w:p w:rsidR="00F01596" w:rsidRDefault="00F01596" w:rsidP="00F01596">
      <w:pPr>
        <w:ind w:left="720" w:hanging="720"/>
      </w:pPr>
      <w:r>
        <w:t>(e)</w:t>
      </w:r>
      <w:r>
        <w:tab/>
        <w:t>And, according to many reports, men and women in many places secretly ate their own children.</w:t>
      </w:r>
    </w:p>
    <w:p w:rsidR="00F01596" w:rsidRDefault="00F01596" w:rsidP="00F01596">
      <w:r>
        <w:tab/>
      </w:r>
    </w:p>
    <w:p w:rsidR="00F01596" w:rsidRDefault="00F01596" w:rsidP="00F01596">
      <w:pPr>
        <w:ind w:firstLine="720"/>
      </w:pPr>
      <w:r>
        <w:t>(</w:t>
      </w:r>
      <w:r w:rsidRPr="00541A43">
        <w:rPr>
          <w:i/>
        </w:rPr>
        <w:t>Famine of 1315</w:t>
      </w:r>
      <w:r>
        <w:t>)</w:t>
      </w:r>
    </w:p>
    <w:p w:rsidR="00F01596" w:rsidRPr="00541A43" w:rsidRDefault="00F01596" w:rsidP="00F01596"/>
    <w:p w:rsidR="00F01596" w:rsidRDefault="00F01596" w:rsidP="00F01596">
      <w:pPr>
        <w:ind w:left="720" w:hanging="720"/>
      </w:pPr>
      <w:r>
        <w:t>(f)</w:t>
      </w:r>
      <w:r>
        <w:tab/>
        <w:t>For not only did no crowd of women surround the bed of the dying, but many passed from this life unregarded ....</w:t>
      </w:r>
    </w:p>
    <w:p w:rsidR="00F01596" w:rsidRDefault="00F01596" w:rsidP="00F01596">
      <w:r>
        <w:tab/>
      </w:r>
    </w:p>
    <w:p w:rsidR="00F01596" w:rsidRDefault="00F01596" w:rsidP="00F01596">
      <w:r>
        <w:tab/>
        <w:t xml:space="preserve">(Boccaccio, </w:t>
      </w:r>
      <w:r w:rsidRPr="009D5985">
        <w:rPr>
          <w:i/>
        </w:rPr>
        <w:t>The Decameron</w:t>
      </w:r>
      <w:r>
        <w:t>, Introduction)</w:t>
      </w:r>
    </w:p>
    <w:p w:rsidR="00F01596" w:rsidRDefault="00F01596" w:rsidP="00F01596"/>
    <w:p w:rsidR="00F01596" w:rsidRDefault="00F01596" w:rsidP="00F01596">
      <w:pPr>
        <w:ind w:left="720" w:hanging="720"/>
      </w:pPr>
      <w:r>
        <w:t>(g)</w:t>
      </w:r>
      <w:r>
        <w:tab/>
        <w:t>However, one sword ought to be subordinated to the other and temporal authority subjected to spiritual power.</w:t>
      </w:r>
    </w:p>
    <w:p w:rsidR="00F01596" w:rsidRDefault="00F01596" w:rsidP="00F01596">
      <w:r>
        <w:t xml:space="preserve">            </w:t>
      </w:r>
    </w:p>
    <w:p w:rsidR="00F01596" w:rsidRDefault="00F01596" w:rsidP="00F01596">
      <w:r>
        <w:t xml:space="preserve">            (Boniface VIII, </w:t>
      </w:r>
      <w:r w:rsidRPr="009D5985">
        <w:rPr>
          <w:i/>
        </w:rPr>
        <w:t>Unam Sanctam</w:t>
      </w:r>
      <w:r>
        <w:t xml:space="preserve">, </w:t>
      </w:r>
      <w:r w:rsidRPr="009D5985">
        <w:rPr>
          <w:i/>
        </w:rPr>
        <w:t>1302</w:t>
      </w:r>
      <w:r>
        <w:t>)</w:t>
      </w:r>
    </w:p>
    <w:p w:rsidR="00F01596" w:rsidRPr="009D5985" w:rsidRDefault="00F01596" w:rsidP="00F01596"/>
    <w:p w:rsidR="00F01596" w:rsidRDefault="00F01596" w:rsidP="00F01596">
      <w:pPr>
        <w:ind w:left="720" w:hanging="720"/>
      </w:pPr>
      <w:r>
        <w:t>(h)</w:t>
      </w:r>
      <w:r>
        <w:tab/>
        <w:t>The knight seeing this founded a church in honor of the martyr and in it he placed as a relic the bridle of that most wicked priest.</w:t>
      </w:r>
    </w:p>
    <w:p w:rsidR="00F01596" w:rsidRDefault="00F01596" w:rsidP="00F01596">
      <w:r>
        <w:tab/>
      </w:r>
    </w:p>
    <w:p w:rsidR="00F01596" w:rsidRDefault="00F01596" w:rsidP="00F01596">
      <w:r>
        <w:tab/>
        <w:t>(</w:t>
      </w:r>
      <w:r w:rsidRPr="004F44B0">
        <w:rPr>
          <w:i/>
        </w:rPr>
        <w:t>Tales of Relics</w:t>
      </w:r>
      <w:r>
        <w:t>)</w:t>
      </w:r>
    </w:p>
    <w:p w:rsidR="00F01596" w:rsidRDefault="00F01596" w:rsidP="00F01596"/>
    <w:p w:rsidR="00F01596" w:rsidRDefault="00F01596" w:rsidP="00F01596">
      <w:r>
        <w:t>(i)</w:t>
      </w:r>
      <w:r>
        <w:tab/>
        <w:t xml:space="preserve">And thus Christ put from Him all manner of worldly lordship. </w:t>
      </w:r>
    </w:p>
    <w:p w:rsidR="00F01596" w:rsidRDefault="00F01596" w:rsidP="00F01596">
      <w:r>
        <w:tab/>
      </w:r>
    </w:p>
    <w:p w:rsidR="00F01596" w:rsidRDefault="00F01596" w:rsidP="00F01596">
      <w:r>
        <w:tab/>
        <w:t>(</w:t>
      </w:r>
      <w:r w:rsidRPr="008841C5">
        <w:rPr>
          <w:i/>
        </w:rPr>
        <w:t>Wycliffe’s reply to the papal condemnation, 1384</w:t>
      </w:r>
      <w:r>
        <w:t>)</w:t>
      </w:r>
    </w:p>
    <w:p w:rsidR="00F01596" w:rsidRDefault="00F01596" w:rsidP="00F01596"/>
    <w:p w:rsidR="00F01596" w:rsidRDefault="00F01596" w:rsidP="00F01596">
      <w:pPr>
        <w:ind w:left="720" w:hanging="720"/>
      </w:pPr>
      <w:r>
        <w:t>(j)</w:t>
      </w:r>
      <w:r>
        <w:tab/>
        <w:t>The sun in its travels sees nothing more hideous than this place on the shores of the wild Rhone, which suggests the hellish streams of Cocytus and Acheron.</w:t>
      </w:r>
    </w:p>
    <w:p w:rsidR="00F01596" w:rsidRDefault="00F01596" w:rsidP="00F01596">
      <w:r>
        <w:tab/>
      </w:r>
    </w:p>
    <w:p w:rsidR="00F01596" w:rsidRDefault="00F01596" w:rsidP="00F01596">
      <w:pPr>
        <w:ind w:firstLine="720"/>
      </w:pPr>
      <w:r>
        <w:t xml:space="preserve">(Petrarch. </w:t>
      </w:r>
      <w:r w:rsidRPr="00F74C43">
        <w:rPr>
          <w:i/>
        </w:rPr>
        <w:t>Letter criticizing the Avignon Papacy</w:t>
      </w:r>
      <w:r>
        <w:t>)</w:t>
      </w:r>
    </w:p>
    <w:p w:rsidR="00F01596" w:rsidRDefault="00F01596" w:rsidP="00F01596"/>
    <w:p w:rsidR="00F01596" w:rsidRDefault="00F01596" w:rsidP="00F01596"/>
    <w:p w:rsidR="00F01596" w:rsidRDefault="00F01596" w:rsidP="00F01596">
      <w:r>
        <w:tab/>
      </w:r>
      <w:r>
        <w:tab/>
      </w:r>
      <w:r>
        <w:tab/>
      </w:r>
      <w:r>
        <w:tab/>
      </w:r>
      <w:r>
        <w:tab/>
      </w:r>
      <w:r>
        <w:tab/>
      </w:r>
      <w:r>
        <w:tab/>
      </w:r>
      <w:r>
        <w:tab/>
      </w:r>
      <w:r>
        <w:tab/>
      </w:r>
      <w:r>
        <w:tab/>
        <w:t>END</w:t>
      </w:r>
    </w:p>
    <w:p w:rsidR="00F01596" w:rsidRDefault="00F01596"/>
    <w:sectPr w:rsidR="00F01596" w:rsidSect="004010B9">
      <w:headerReference w:type="default" r:id="rId7"/>
      <w:footerReference w:type="default" r:id="rId8"/>
      <w:pgSz w:w="11906" w:h="16838"/>
      <w:pgMar w:top="1440" w:right="144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6CE1" w:rsidRDefault="00B86CE1">
      <w:r>
        <w:separator/>
      </w:r>
    </w:p>
  </w:endnote>
  <w:endnote w:type="continuationSeparator" w:id="1">
    <w:p w:rsidR="00B86CE1" w:rsidRDefault="00B86CE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94D" w:rsidRDefault="006A594D">
    <w:pPr>
      <w:pStyle w:val="Footer"/>
    </w:pPr>
    <w:r>
      <w:rPr>
        <w:rStyle w:val="PageNumber"/>
      </w:rPr>
      <w:tab/>
    </w:r>
    <w:r w:rsidR="008E7921">
      <w:rPr>
        <w:rStyle w:val="PageNumber"/>
      </w:rPr>
      <w:fldChar w:fldCharType="begin"/>
    </w:r>
    <w:r>
      <w:rPr>
        <w:rStyle w:val="PageNumber"/>
      </w:rPr>
      <w:instrText xml:space="preserve"> PAGE </w:instrText>
    </w:r>
    <w:r w:rsidR="008E7921">
      <w:rPr>
        <w:rStyle w:val="PageNumber"/>
      </w:rPr>
      <w:fldChar w:fldCharType="separate"/>
    </w:r>
    <w:r w:rsidR="00C33C35">
      <w:rPr>
        <w:rStyle w:val="PageNumber"/>
        <w:noProof/>
      </w:rPr>
      <w:t>1</w:t>
    </w:r>
    <w:r w:rsidR="008E7921">
      <w:rPr>
        <w:rStyle w:val="PageNumber"/>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6CE1" w:rsidRDefault="00B86CE1">
      <w:r>
        <w:separator/>
      </w:r>
    </w:p>
  </w:footnote>
  <w:footnote w:type="continuationSeparator" w:id="1">
    <w:p w:rsidR="00B86CE1" w:rsidRDefault="00B86CE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94D" w:rsidRDefault="006A594D">
    <w:pPr>
      <w:pStyle w:val="Header"/>
    </w:pPr>
    <w:r>
      <w:t>HI127</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B38A1"/>
    <w:multiLevelType w:val="hybridMultilevel"/>
    <w:tmpl w:val="CDF4A33E"/>
    <w:lvl w:ilvl="0" w:tplc="34CCD51A">
      <w:start w:val="2"/>
      <w:numFmt w:val="lowerLetter"/>
      <w:lvlText w:val="(%1)"/>
      <w:lvlJc w:val="left"/>
      <w:pPr>
        <w:tabs>
          <w:tab w:val="num" w:pos="1350"/>
        </w:tabs>
        <w:ind w:left="1350" w:hanging="690"/>
      </w:pPr>
      <w:rPr>
        <w:rFonts w:hint="default"/>
      </w:rPr>
    </w:lvl>
    <w:lvl w:ilvl="1" w:tplc="08090019" w:tentative="1">
      <w:start w:val="1"/>
      <w:numFmt w:val="lowerLetter"/>
      <w:lvlText w:val="%2."/>
      <w:lvlJc w:val="left"/>
      <w:pPr>
        <w:tabs>
          <w:tab w:val="num" w:pos="1740"/>
        </w:tabs>
        <w:ind w:left="1740" w:hanging="360"/>
      </w:pPr>
    </w:lvl>
    <w:lvl w:ilvl="2" w:tplc="0809001B" w:tentative="1">
      <w:start w:val="1"/>
      <w:numFmt w:val="lowerRoman"/>
      <w:lvlText w:val="%3."/>
      <w:lvlJc w:val="right"/>
      <w:pPr>
        <w:tabs>
          <w:tab w:val="num" w:pos="2460"/>
        </w:tabs>
        <w:ind w:left="2460" w:hanging="180"/>
      </w:pPr>
    </w:lvl>
    <w:lvl w:ilvl="3" w:tplc="0809000F" w:tentative="1">
      <w:start w:val="1"/>
      <w:numFmt w:val="decimal"/>
      <w:lvlText w:val="%4."/>
      <w:lvlJc w:val="left"/>
      <w:pPr>
        <w:tabs>
          <w:tab w:val="num" w:pos="3180"/>
        </w:tabs>
        <w:ind w:left="3180" w:hanging="360"/>
      </w:pPr>
    </w:lvl>
    <w:lvl w:ilvl="4" w:tplc="08090019" w:tentative="1">
      <w:start w:val="1"/>
      <w:numFmt w:val="lowerLetter"/>
      <w:lvlText w:val="%5."/>
      <w:lvlJc w:val="left"/>
      <w:pPr>
        <w:tabs>
          <w:tab w:val="num" w:pos="3900"/>
        </w:tabs>
        <w:ind w:left="3900" w:hanging="360"/>
      </w:pPr>
    </w:lvl>
    <w:lvl w:ilvl="5" w:tplc="0809001B" w:tentative="1">
      <w:start w:val="1"/>
      <w:numFmt w:val="lowerRoman"/>
      <w:lvlText w:val="%6."/>
      <w:lvlJc w:val="right"/>
      <w:pPr>
        <w:tabs>
          <w:tab w:val="num" w:pos="4620"/>
        </w:tabs>
        <w:ind w:left="4620" w:hanging="180"/>
      </w:pPr>
    </w:lvl>
    <w:lvl w:ilvl="6" w:tplc="0809000F" w:tentative="1">
      <w:start w:val="1"/>
      <w:numFmt w:val="decimal"/>
      <w:lvlText w:val="%7."/>
      <w:lvlJc w:val="left"/>
      <w:pPr>
        <w:tabs>
          <w:tab w:val="num" w:pos="5340"/>
        </w:tabs>
        <w:ind w:left="5340" w:hanging="360"/>
      </w:pPr>
    </w:lvl>
    <w:lvl w:ilvl="7" w:tplc="08090019" w:tentative="1">
      <w:start w:val="1"/>
      <w:numFmt w:val="lowerLetter"/>
      <w:lvlText w:val="%8."/>
      <w:lvlJc w:val="left"/>
      <w:pPr>
        <w:tabs>
          <w:tab w:val="num" w:pos="6060"/>
        </w:tabs>
        <w:ind w:left="6060" w:hanging="360"/>
      </w:pPr>
    </w:lvl>
    <w:lvl w:ilvl="8" w:tplc="0809001B" w:tentative="1">
      <w:start w:val="1"/>
      <w:numFmt w:val="lowerRoman"/>
      <w:lvlText w:val="%9."/>
      <w:lvlJc w:val="right"/>
      <w:pPr>
        <w:tabs>
          <w:tab w:val="num" w:pos="6780"/>
        </w:tabs>
        <w:ind w:left="6780" w:hanging="180"/>
      </w:pPr>
    </w:lvl>
  </w:abstractNum>
  <w:abstractNum w:abstractNumId="1">
    <w:nsid w:val="1F552D81"/>
    <w:multiLevelType w:val="hybridMultilevel"/>
    <w:tmpl w:val="BFAA735A"/>
    <w:lvl w:ilvl="0" w:tplc="BB00A080">
      <w:start w:val="1"/>
      <w:numFmt w:val="lowerLetter"/>
      <w:lvlText w:val="(%1)"/>
      <w:lvlJc w:val="left"/>
      <w:pPr>
        <w:tabs>
          <w:tab w:val="num" w:pos="7200"/>
        </w:tabs>
        <w:ind w:left="7200" w:hanging="360"/>
      </w:pPr>
      <w:rPr>
        <w:rFonts w:hint="default"/>
      </w:rPr>
    </w:lvl>
    <w:lvl w:ilvl="1" w:tplc="CA862EBA" w:tentative="1">
      <w:start w:val="1"/>
      <w:numFmt w:val="lowerLetter"/>
      <w:lvlText w:val="%2."/>
      <w:lvlJc w:val="left"/>
      <w:pPr>
        <w:tabs>
          <w:tab w:val="num" w:pos="7920"/>
        </w:tabs>
        <w:ind w:left="7920" w:hanging="360"/>
      </w:pPr>
    </w:lvl>
    <w:lvl w:ilvl="2" w:tplc="EADC7774" w:tentative="1">
      <w:start w:val="1"/>
      <w:numFmt w:val="lowerRoman"/>
      <w:lvlText w:val="%3."/>
      <w:lvlJc w:val="right"/>
      <w:pPr>
        <w:tabs>
          <w:tab w:val="num" w:pos="8640"/>
        </w:tabs>
        <w:ind w:left="8640" w:hanging="180"/>
      </w:pPr>
    </w:lvl>
    <w:lvl w:ilvl="3" w:tplc="1CB6C99A" w:tentative="1">
      <w:start w:val="1"/>
      <w:numFmt w:val="decimal"/>
      <w:lvlText w:val="%4."/>
      <w:lvlJc w:val="left"/>
      <w:pPr>
        <w:tabs>
          <w:tab w:val="num" w:pos="9360"/>
        </w:tabs>
        <w:ind w:left="9360" w:hanging="360"/>
      </w:pPr>
    </w:lvl>
    <w:lvl w:ilvl="4" w:tplc="B6C08B28" w:tentative="1">
      <w:start w:val="1"/>
      <w:numFmt w:val="lowerLetter"/>
      <w:lvlText w:val="%5."/>
      <w:lvlJc w:val="left"/>
      <w:pPr>
        <w:tabs>
          <w:tab w:val="num" w:pos="10080"/>
        </w:tabs>
        <w:ind w:left="10080" w:hanging="360"/>
      </w:pPr>
    </w:lvl>
    <w:lvl w:ilvl="5" w:tplc="E97E2984" w:tentative="1">
      <w:start w:val="1"/>
      <w:numFmt w:val="lowerRoman"/>
      <w:lvlText w:val="%6."/>
      <w:lvlJc w:val="right"/>
      <w:pPr>
        <w:tabs>
          <w:tab w:val="num" w:pos="10800"/>
        </w:tabs>
        <w:ind w:left="10800" w:hanging="180"/>
      </w:pPr>
    </w:lvl>
    <w:lvl w:ilvl="6" w:tplc="024C5AEE" w:tentative="1">
      <w:start w:val="1"/>
      <w:numFmt w:val="decimal"/>
      <w:lvlText w:val="%7."/>
      <w:lvlJc w:val="left"/>
      <w:pPr>
        <w:tabs>
          <w:tab w:val="num" w:pos="11520"/>
        </w:tabs>
        <w:ind w:left="11520" w:hanging="360"/>
      </w:pPr>
    </w:lvl>
    <w:lvl w:ilvl="7" w:tplc="EE3E5EA2" w:tentative="1">
      <w:start w:val="1"/>
      <w:numFmt w:val="lowerLetter"/>
      <w:lvlText w:val="%8."/>
      <w:lvlJc w:val="left"/>
      <w:pPr>
        <w:tabs>
          <w:tab w:val="num" w:pos="12240"/>
        </w:tabs>
        <w:ind w:left="12240" w:hanging="360"/>
      </w:pPr>
    </w:lvl>
    <w:lvl w:ilvl="8" w:tplc="CA4EA786" w:tentative="1">
      <w:start w:val="1"/>
      <w:numFmt w:val="lowerRoman"/>
      <w:lvlText w:val="%9."/>
      <w:lvlJc w:val="right"/>
      <w:pPr>
        <w:tabs>
          <w:tab w:val="num" w:pos="12960"/>
        </w:tabs>
        <w:ind w:left="12960" w:hanging="180"/>
      </w:pPr>
    </w:lvl>
  </w:abstractNum>
  <w:abstractNum w:abstractNumId="2">
    <w:nsid w:val="22AA0096"/>
    <w:multiLevelType w:val="hybridMultilevel"/>
    <w:tmpl w:val="D2246CBE"/>
    <w:lvl w:ilvl="0" w:tplc="156C58FA">
      <w:start w:val="4"/>
      <w:numFmt w:val="lowerLetter"/>
      <w:lvlText w:val="(%1)"/>
      <w:lvlJc w:val="left"/>
      <w:pPr>
        <w:tabs>
          <w:tab w:val="num" w:pos="3630"/>
        </w:tabs>
        <w:ind w:left="3630" w:hanging="750"/>
      </w:pPr>
      <w:rPr>
        <w:rFonts w:hint="default"/>
      </w:rPr>
    </w:lvl>
    <w:lvl w:ilvl="1" w:tplc="08090019" w:tentative="1">
      <w:start w:val="1"/>
      <w:numFmt w:val="lowerLetter"/>
      <w:lvlText w:val="%2."/>
      <w:lvlJc w:val="left"/>
      <w:pPr>
        <w:tabs>
          <w:tab w:val="num" w:pos="3960"/>
        </w:tabs>
        <w:ind w:left="3960" w:hanging="360"/>
      </w:pPr>
    </w:lvl>
    <w:lvl w:ilvl="2" w:tplc="0809001B" w:tentative="1">
      <w:start w:val="1"/>
      <w:numFmt w:val="lowerRoman"/>
      <w:lvlText w:val="%3."/>
      <w:lvlJc w:val="right"/>
      <w:pPr>
        <w:tabs>
          <w:tab w:val="num" w:pos="4680"/>
        </w:tabs>
        <w:ind w:left="4680" w:hanging="180"/>
      </w:pPr>
    </w:lvl>
    <w:lvl w:ilvl="3" w:tplc="0809000F" w:tentative="1">
      <w:start w:val="1"/>
      <w:numFmt w:val="decimal"/>
      <w:lvlText w:val="%4."/>
      <w:lvlJc w:val="left"/>
      <w:pPr>
        <w:tabs>
          <w:tab w:val="num" w:pos="5400"/>
        </w:tabs>
        <w:ind w:left="5400" w:hanging="360"/>
      </w:pPr>
    </w:lvl>
    <w:lvl w:ilvl="4" w:tplc="08090019" w:tentative="1">
      <w:start w:val="1"/>
      <w:numFmt w:val="lowerLetter"/>
      <w:lvlText w:val="%5."/>
      <w:lvlJc w:val="left"/>
      <w:pPr>
        <w:tabs>
          <w:tab w:val="num" w:pos="6120"/>
        </w:tabs>
        <w:ind w:left="6120" w:hanging="360"/>
      </w:pPr>
    </w:lvl>
    <w:lvl w:ilvl="5" w:tplc="0809001B" w:tentative="1">
      <w:start w:val="1"/>
      <w:numFmt w:val="lowerRoman"/>
      <w:lvlText w:val="%6."/>
      <w:lvlJc w:val="right"/>
      <w:pPr>
        <w:tabs>
          <w:tab w:val="num" w:pos="6840"/>
        </w:tabs>
        <w:ind w:left="6840" w:hanging="180"/>
      </w:pPr>
    </w:lvl>
    <w:lvl w:ilvl="6" w:tplc="0809000F" w:tentative="1">
      <w:start w:val="1"/>
      <w:numFmt w:val="decimal"/>
      <w:lvlText w:val="%7."/>
      <w:lvlJc w:val="left"/>
      <w:pPr>
        <w:tabs>
          <w:tab w:val="num" w:pos="7560"/>
        </w:tabs>
        <w:ind w:left="7560" w:hanging="360"/>
      </w:pPr>
    </w:lvl>
    <w:lvl w:ilvl="7" w:tplc="08090019" w:tentative="1">
      <w:start w:val="1"/>
      <w:numFmt w:val="lowerLetter"/>
      <w:lvlText w:val="%8."/>
      <w:lvlJc w:val="left"/>
      <w:pPr>
        <w:tabs>
          <w:tab w:val="num" w:pos="8280"/>
        </w:tabs>
        <w:ind w:left="8280" w:hanging="360"/>
      </w:pPr>
    </w:lvl>
    <w:lvl w:ilvl="8" w:tplc="0809001B" w:tentative="1">
      <w:start w:val="1"/>
      <w:numFmt w:val="lowerRoman"/>
      <w:lvlText w:val="%9."/>
      <w:lvlJc w:val="right"/>
      <w:pPr>
        <w:tabs>
          <w:tab w:val="num" w:pos="9000"/>
        </w:tabs>
        <w:ind w:left="9000" w:hanging="180"/>
      </w:pPr>
    </w:lvl>
  </w:abstractNum>
  <w:abstractNum w:abstractNumId="3">
    <w:nsid w:val="61F825B2"/>
    <w:multiLevelType w:val="hybridMultilevel"/>
    <w:tmpl w:val="8A02D5C0"/>
    <w:lvl w:ilvl="0" w:tplc="2C6A468E">
      <w:start w:val="3"/>
      <w:numFmt w:val="lowerLetter"/>
      <w:lvlText w:val="(%1)"/>
      <w:lvlJc w:val="left"/>
      <w:pPr>
        <w:tabs>
          <w:tab w:val="num" w:pos="720"/>
        </w:tabs>
        <w:ind w:left="720" w:hanging="360"/>
      </w:pPr>
      <w:rPr>
        <w:rFonts w:hint="default"/>
      </w:rPr>
    </w:lvl>
    <w:lvl w:ilvl="1" w:tplc="26B0BA26" w:tentative="1">
      <w:start w:val="1"/>
      <w:numFmt w:val="lowerLetter"/>
      <w:lvlText w:val="%2."/>
      <w:lvlJc w:val="left"/>
      <w:pPr>
        <w:tabs>
          <w:tab w:val="num" w:pos="1440"/>
        </w:tabs>
        <w:ind w:left="1440" w:hanging="360"/>
      </w:pPr>
    </w:lvl>
    <w:lvl w:ilvl="2" w:tplc="D6A892BE" w:tentative="1">
      <w:start w:val="1"/>
      <w:numFmt w:val="lowerRoman"/>
      <w:lvlText w:val="%3."/>
      <w:lvlJc w:val="right"/>
      <w:pPr>
        <w:tabs>
          <w:tab w:val="num" w:pos="2160"/>
        </w:tabs>
        <w:ind w:left="2160" w:hanging="180"/>
      </w:pPr>
    </w:lvl>
    <w:lvl w:ilvl="3" w:tplc="08F6499C" w:tentative="1">
      <w:start w:val="1"/>
      <w:numFmt w:val="decimal"/>
      <w:lvlText w:val="%4."/>
      <w:lvlJc w:val="left"/>
      <w:pPr>
        <w:tabs>
          <w:tab w:val="num" w:pos="2880"/>
        </w:tabs>
        <w:ind w:left="2880" w:hanging="360"/>
      </w:pPr>
    </w:lvl>
    <w:lvl w:ilvl="4" w:tplc="3B243A48" w:tentative="1">
      <w:start w:val="1"/>
      <w:numFmt w:val="lowerLetter"/>
      <w:lvlText w:val="%5."/>
      <w:lvlJc w:val="left"/>
      <w:pPr>
        <w:tabs>
          <w:tab w:val="num" w:pos="3600"/>
        </w:tabs>
        <w:ind w:left="3600" w:hanging="360"/>
      </w:pPr>
    </w:lvl>
    <w:lvl w:ilvl="5" w:tplc="5808AB0A" w:tentative="1">
      <w:start w:val="1"/>
      <w:numFmt w:val="lowerRoman"/>
      <w:lvlText w:val="%6."/>
      <w:lvlJc w:val="right"/>
      <w:pPr>
        <w:tabs>
          <w:tab w:val="num" w:pos="4320"/>
        </w:tabs>
        <w:ind w:left="4320" w:hanging="180"/>
      </w:pPr>
    </w:lvl>
    <w:lvl w:ilvl="6" w:tplc="27D6B308" w:tentative="1">
      <w:start w:val="1"/>
      <w:numFmt w:val="decimal"/>
      <w:lvlText w:val="%7."/>
      <w:lvlJc w:val="left"/>
      <w:pPr>
        <w:tabs>
          <w:tab w:val="num" w:pos="5040"/>
        </w:tabs>
        <w:ind w:left="5040" w:hanging="360"/>
      </w:pPr>
    </w:lvl>
    <w:lvl w:ilvl="7" w:tplc="E396A320" w:tentative="1">
      <w:start w:val="1"/>
      <w:numFmt w:val="lowerLetter"/>
      <w:lvlText w:val="%8."/>
      <w:lvlJc w:val="left"/>
      <w:pPr>
        <w:tabs>
          <w:tab w:val="num" w:pos="5760"/>
        </w:tabs>
        <w:ind w:left="5760" w:hanging="360"/>
      </w:pPr>
    </w:lvl>
    <w:lvl w:ilvl="8" w:tplc="82509EA6" w:tentative="1">
      <w:start w:val="1"/>
      <w:numFmt w:val="lowerRoman"/>
      <w:lvlText w:val="%9."/>
      <w:lvlJc w:val="right"/>
      <w:pPr>
        <w:tabs>
          <w:tab w:val="num" w:pos="6480"/>
        </w:tabs>
        <w:ind w:left="6480" w:hanging="180"/>
      </w:pPr>
    </w:lvl>
  </w:abstractNum>
  <w:abstractNum w:abstractNumId="4">
    <w:nsid w:val="770E29CB"/>
    <w:multiLevelType w:val="hybridMultilevel"/>
    <w:tmpl w:val="8CE6D670"/>
    <w:lvl w:ilvl="0" w:tplc="A2C839D2">
      <w:start w:val="1"/>
      <w:numFmt w:val="lowerLetter"/>
      <w:lvlText w:val="(%1)"/>
      <w:lvlJc w:val="left"/>
      <w:pPr>
        <w:tabs>
          <w:tab w:val="num" w:pos="795"/>
        </w:tabs>
        <w:ind w:left="795" w:hanging="435"/>
      </w:pPr>
      <w:rPr>
        <w:rFonts w:hint="default"/>
      </w:rPr>
    </w:lvl>
    <w:lvl w:ilvl="1" w:tplc="A7D2A21A" w:tentative="1">
      <w:start w:val="1"/>
      <w:numFmt w:val="lowerLetter"/>
      <w:lvlText w:val="%2."/>
      <w:lvlJc w:val="left"/>
      <w:pPr>
        <w:tabs>
          <w:tab w:val="num" w:pos="1440"/>
        </w:tabs>
        <w:ind w:left="1440" w:hanging="360"/>
      </w:pPr>
    </w:lvl>
    <w:lvl w:ilvl="2" w:tplc="543A9306" w:tentative="1">
      <w:start w:val="1"/>
      <w:numFmt w:val="lowerRoman"/>
      <w:lvlText w:val="%3."/>
      <w:lvlJc w:val="right"/>
      <w:pPr>
        <w:tabs>
          <w:tab w:val="num" w:pos="2160"/>
        </w:tabs>
        <w:ind w:left="2160" w:hanging="180"/>
      </w:pPr>
    </w:lvl>
    <w:lvl w:ilvl="3" w:tplc="ED127900" w:tentative="1">
      <w:start w:val="1"/>
      <w:numFmt w:val="decimal"/>
      <w:lvlText w:val="%4."/>
      <w:lvlJc w:val="left"/>
      <w:pPr>
        <w:tabs>
          <w:tab w:val="num" w:pos="2880"/>
        </w:tabs>
        <w:ind w:left="2880" w:hanging="360"/>
      </w:pPr>
    </w:lvl>
    <w:lvl w:ilvl="4" w:tplc="75EAF22E" w:tentative="1">
      <w:start w:val="1"/>
      <w:numFmt w:val="lowerLetter"/>
      <w:lvlText w:val="%5."/>
      <w:lvlJc w:val="left"/>
      <w:pPr>
        <w:tabs>
          <w:tab w:val="num" w:pos="3600"/>
        </w:tabs>
        <w:ind w:left="3600" w:hanging="360"/>
      </w:pPr>
    </w:lvl>
    <w:lvl w:ilvl="5" w:tplc="543CDBAC" w:tentative="1">
      <w:start w:val="1"/>
      <w:numFmt w:val="lowerRoman"/>
      <w:lvlText w:val="%6."/>
      <w:lvlJc w:val="right"/>
      <w:pPr>
        <w:tabs>
          <w:tab w:val="num" w:pos="4320"/>
        </w:tabs>
        <w:ind w:left="4320" w:hanging="180"/>
      </w:pPr>
    </w:lvl>
    <w:lvl w:ilvl="6" w:tplc="0590B160" w:tentative="1">
      <w:start w:val="1"/>
      <w:numFmt w:val="decimal"/>
      <w:lvlText w:val="%7."/>
      <w:lvlJc w:val="left"/>
      <w:pPr>
        <w:tabs>
          <w:tab w:val="num" w:pos="5040"/>
        </w:tabs>
        <w:ind w:left="5040" w:hanging="360"/>
      </w:pPr>
    </w:lvl>
    <w:lvl w:ilvl="7" w:tplc="5B44AB9E" w:tentative="1">
      <w:start w:val="1"/>
      <w:numFmt w:val="lowerLetter"/>
      <w:lvlText w:val="%8."/>
      <w:lvlJc w:val="left"/>
      <w:pPr>
        <w:tabs>
          <w:tab w:val="num" w:pos="5760"/>
        </w:tabs>
        <w:ind w:left="5760" w:hanging="360"/>
      </w:pPr>
    </w:lvl>
    <w:lvl w:ilvl="8" w:tplc="625A80A4" w:tentative="1">
      <w:start w:val="1"/>
      <w:numFmt w:val="lowerRoman"/>
      <w:lvlText w:val="%9."/>
      <w:lvlJc w:val="right"/>
      <w:pPr>
        <w:tabs>
          <w:tab w:val="num" w:pos="6480"/>
        </w:tabs>
        <w:ind w:left="6480" w:hanging="180"/>
      </w:pPr>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7"/>
  <w:embedSystemFonts/>
  <w:stylePaneFormatFilter w:val="3F01"/>
  <w:defaultTabStop w:val="720"/>
  <w:drawingGridHorizontalSpacing w:val="9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FD24A9"/>
    <w:rsid w:val="0003162A"/>
    <w:rsid w:val="000776AE"/>
    <w:rsid w:val="000B4B87"/>
    <w:rsid w:val="000E08DF"/>
    <w:rsid w:val="001D41AF"/>
    <w:rsid w:val="00274DC5"/>
    <w:rsid w:val="002C031F"/>
    <w:rsid w:val="0035304C"/>
    <w:rsid w:val="00387E7D"/>
    <w:rsid w:val="003A0777"/>
    <w:rsid w:val="003D5182"/>
    <w:rsid w:val="003D7F2D"/>
    <w:rsid w:val="004010B9"/>
    <w:rsid w:val="00421218"/>
    <w:rsid w:val="004E4CFE"/>
    <w:rsid w:val="00504284"/>
    <w:rsid w:val="005507CF"/>
    <w:rsid w:val="00572D48"/>
    <w:rsid w:val="00593406"/>
    <w:rsid w:val="005A5FC2"/>
    <w:rsid w:val="006079B5"/>
    <w:rsid w:val="00630D2B"/>
    <w:rsid w:val="00632247"/>
    <w:rsid w:val="00660293"/>
    <w:rsid w:val="00685AFB"/>
    <w:rsid w:val="006A41A2"/>
    <w:rsid w:val="006A594D"/>
    <w:rsid w:val="006C7382"/>
    <w:rsid w:val="00762381"/>
    <w:rsid w:val="007929A1"/>
    <w:rsid w:val="00795CC2"/>
    <w:rsid w:val="007A12FD"/>
    <w:rsid w:val="007B41BB"/>
    <w:rsid w:val="007D4A1B"/>
    <w:rsid w:val="007E13CA"/>
    <w:rsid w:val="008229AC"/>
    <w:rsid w:val="008A54C5"/>
    <w:rsid w:val="008B087F"/>
    <w:rsid w:val="008E53F2"/>
    <w:rsid w:val="008E7921"/>
    <w:rsid w:val="00903EA0"/>
    <w:rsid w:val="009A7F47"/>
    <w:rsid w:val="009F2D88"/>
    <w:rsid w:val="00A21D5C"/>
    <w:rsid w:val="00A36E3E"/>
    <w:rsid w:val="00AA7A7D"/>
    <w:rsid w:val="00B86CE1"/>
    <w:rsid w:val="00B96429"/>
    <w:rsid w:val="00C33C35"/>
    <w:rsid w:val="00C658FB"/>
    <w:rsid w:val="00C72AD8"/>
    <w:rsid w:val="00D01434"/>
    <w:rsid w:val="00D76F31"/>
    <w:rsid w:val="00DC4755"/>
    <w:rsid w:val="00E168DC"/>
    <w:rsid w:val="00EB1792"/>
    <w:rsid w:val="00F01596"/>
    <w:rsid w:val="00FD24A9"/>
    <w:rsid w:val="00FE63C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10B9"/>
    <w:rPr>
      <w:snapToGrid w:val="0"/>
      <w:sz w:val="24"/>
      <w:lang w:val="it-IT" w:eastAsia="en-US"/>
    </w:rPr>
  </w:style>
  <w:style w:type="paragraph" w:styleId="Heading1">
    <w:name w:val="heading 1"/>
    <w:basedOn w:val="Normal"/>
    <w:next w:val="Normal"/>
    <w:qFormat/>
    <w:rsid w:val="004010B9"/>
    <w:pPr>
      <w:keepNext/>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4010B9"/>
    <w:rPr>
      <w:b/>
      <w:bCs/>
    </w:rPr>
  </w:style>
  <w:style w:type="paragraph" w:styleId="NormalWeb">
    <w:name w:val="Normal (Web)"/>
    <w:basedOn w:val="Normal"/>
    <w:rsid w:val="003D7F2D"/>
    <w:pPr>
      <w:spacing w:before="100" w:beforeAutospacing="1" w:after="100" w:afterAutospacing="1"/>
    </w:pPr>
    <w:rPr>
      <w:snapToGrid/>
      <w:szCs w:val="24"/>
      <w:lang w:val="en-US"/>
    </w:rPr>
  </w:style>
  <w:style w:type="character" w:styleId="Strong">
    <w:name w:val="Strong"/>
    <w:basedOn w:val="DefaultParagraphFont"/>
    <w:qFormat/>
    <w:rsid w:val="003D7F2D"/>
    <w:rPr>
      <w:b/>
      <w:bCs/>
    </w:rPr>
  </w:style>
  <w:style w:type="paragraph" w:styleId="Header">
    <w:name w:val="header"/>
    <w:basedOn w:val="Normal"/>
    <w:rsid w:val="00632247"/>
    <w:pPr>
      <w:tabs>
        <w:tab w:val="center" w:pos="4153"/>
        <w:tab w:val="right" w:pos="8306"/>
      </w:tabs>
    </w:pPr>
  </w:style>
  <w:style w:type="paragraph" w:styleId="Footer">
    <w:name w:val="footer"/>
    <w:basedOn w:val="Normal"/>
    <w:rsid w:val="00632247"/>
    <w:pPr>
      <w:tabs>
        <w:tab w:val="center" w:pos="4153"/>
        <w:tab w:val="right" w:pos="8306"/>
      </w:tabs>
    </w:pPr>
  </w:style>
  <w:style w:type="character" w:styleId="PageNumber">
    <w:name w:val="page number"/>
    <w:basedOn w:val="DefaultParagraphFont"/>
    <w:rsid w:val="00632247"/>
  </w:style>
  <w:style w:type="paragraph" w:styleId="BalloonText">
    <w:name w:val="Balloon Text"/>
    <w:basedOn w:val="Normal"/>
    <w:semiHidden/>
    <w:rsid w:val="008A54C5"/>
    <w:rPr>
      <w:rFonts w:ascii="Tahoma" w:hAnsi="Tahoma" w:cs="Tahoma"/>
      <w:sz w:val="16"/>
      <w:szCs w:val="16"/>
    </w:rPr>
  </w:style>
  <w:style w:type="paragraph" w:styleId="ListParagraph">
    <w:name w:val="List Paragraph"/>
    <w:basedOn w:val="Normal"/>
    <w:uiPriority w:val="34"/>
    <w:qFormat/>
    <w:rsid w:val="003D5182"/>
    <w:pPr>
      <w:ind w:left="720"/>
      <w:contextualSpacing/>
    </w:pPr>
  </w:style>
</w:styles>
</file>

<file path=word/webSettings.xml><?xml version="1.0" encoding="utf-8"?>
<w:webSettings xmlns:r="http://schemas.openxmlformats.org/officeDocument/2006/relationships" xmlns:w="http://schemas.openxmlformats.org/wordprocessingml/2006/main">
  <w:divs>
    <w:div w:id="128597810">
      <w:bodyDiv w:val="1"/>
      <w:marLeft w:val="0"/>
      <w:marRight w:val="0"/>
      <w:marTop w:val="0"/>
      <w:marBottom w:val="0"/>
      <w:divBdr>
        <w:top w:val="none" w:sz="0" w:space="0" w:color="auto"/>
        <w:left w:val="none" w:sz="0" w:space="0" w:color="auto"/>
        <w:bottom w:val="none" w:sz="0" w:space="0" w:color="auto"/>
        <w:right w:val="none" w:sz="0" w:space="0" w:color="auto"/>
      </w:divBdr>
    </w:div>
    <w:div w:id="278804220">
      <w:bodyDiv w:val="1"/>
      <w:marLeft w:val="0"/>
      <w:marRight w:val="0"/>
      <w:marTop w:val="0"/>
      <w:marBottom w:val="0"/>
      <w:divBdr>
        <w:top w:val="none" w:sz="0" w:space="0" w:color="auto"/>
        <w:left w:val="none" w:sz="0" w:space="0" w:color="auto"/>
        <w:bottom w:val="none" w:sz="0" w:space="0" w:color="auto"/>
        <w:right w:val="none" w:sz="0" w:space="0" w:color="auto"/>
      </w:divBdr>
    </w:div>
    <w:div w:id="600649789">
      <w:bodyDiv w:val="1"/>
      <w:marLeft w:val="0"/>
      <w:marRight w:val="0"/>
      <w:marTop w:val="0"/>
      <w:marBottom w:val="0"/>
      <w:divBdr>
        <w:top w:val="none" w:sz="0" w:space="0" w:color="auto"/>
        <w:left w:val="none" w:sz="0" w:space="0" w:color="auto"/>
        <w:bottom w:val="none" w:sz="0" w:space="0" w:color="auto"/>
        <w:right w:val="none" w:sz="0" w:space="0" w:color="auto"/>
      </w:divBdr>
    </w:div>
    <w:div w:id="972292512">
      <w:bodyDiv w:val="1"/>
      <w:marLeft w:val="0"/>
      <w:marRight w:val="0"/>
      <w:marTop w:val="0"/>
      <w:marBottom w:val="0"/>
      <w:divBdr>
        <w:top w:val="none" w:sz="0" w:space="0" w:color="auto"/>
        <w:left w:val="none" w:sz="0" w:space="0" w:color="auto"/>
        <w:bottom w:val="none" w:sz="0" w:space="0" w:color="auto"/>
        <w:right w:val="none" w:sz="0" w:space="0" w:color="auto"/>
      </w:divBdr>
    </w:div>
    <w:div w:id="1059741217">
      <w:bodyDiv w:val="1"/>
      <w:marLeft w:val="0"/>
      <w:marRight w:val="0"/>
      <w:marTop w:val="0"/>
      <w:marBottom w:val="0"/>
      <w:divBdr>
        <w:top w:val="none" w:sz="0" w:space="0" w:color="auto"/>
        <w:left w:val="none" w:sz="0" w:space="0" w:color="auto"/>
        <w:bottom w:val="none" w:sz="0" w:space="0" w:color="auto"/>
        <w:right w:val="none" w:sz="0" w:space="0" w:color="auto"/>
      </w:divBdr>
    </w:div>
    <w:div w:id="1124428343">
      <w:bodyDiv w:val="1"/>
      <w:marLeft w:val="0"/>
      <w:marRight w:val="0"/>
      <w:marTop w:val="0"/>
      <w:marBottom w:val="0"/>
      <w:divBdr>
        <w:top w:val="none" w:sz="0" w:space="0" w:color="auto"/>
        <w:left w:val="none" w:sz="0" w:space="0" w:color="auto"/>
        <w:bottom w:val="none" w:sz="0" w:space="0" w:color="auto"/>
        <w:right w:val="none" w:sz="0" w:space="0" w:color="auto"/>
      </w:divBdr>
    </w:div>
    <w:div w:id="1289895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452</Words>
  <Characters>2577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HI1273</vt:lpstr>
    </vt:vector>
  </TitlesOfParts>
  <Company>Home</Company>
  <LinksUpToDate>false</LinksUpToDate>
  <CharactersWithSpaces>3023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HI1273</dc:title>
  <dc:creator>Humphrey Butters</dc:creator>
  <cp:lastModifiedBy>Aysu</cp:lastModifiedBy>
  <cp:revision>2</cp:revision>
  <cp:lastPrinted>2010-01-25T15:00:00Z</cp:lastPrinted>
  <dcterms:created xsi:type="dcterms:W3CDTF">2013-01-23T10:59:00Z</dcterms:created>
  <dcterms:modified xsi:type="dcterms:W3CDTF">2013-01-23T10:59:00Z</dcterms:modified>
</cp:coreProperties>
</file>