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0E6C" w:rsidRPr="00CF4B9B" w:rsidRDefault="00670E6C" w:rsidP="00670E6C">
      <w:pPr>
        <w:spacing w:line="240" w:lineRule="auto"/>
        <w:jc w:val="center"/>
        <w:rPr>
          <w:rFonts w:ascii="Garamond" w:hAnsi="Garamond"/>
          <w:b/>
          <w:color w:val="000000" w:themeColor="text1"/>
          <w:sz w:val="26"/>
          <w:szCs w:val="26"/>
          <w:lang w:val="en-GB"/>
        </w:rPr>
      </w:pPr>
      <w:r w:rsidRPr="00CF4B9B">
        <w:rPr>
          <w:rFonts w:ascii="Garamond" w:hAnsi="Garamond"/>
          <w:b/>
          <w:color w:val="000000" w:themeColor="text1"/>
          <w:sz w:val="26"/>
          <w:szCs w:val="26"/>
          <w:lang w:val="en-GB"/>
        </w:rPr>
        <w:t>“The Country of the Future?” Introduction to the History of Modern Brazil (AM220) (Second Year Option Module)</w:t>
      </w:r>
    </w:p>
    <w:p w:rsidR="00670E6C" w:rsidRPr="00CF4B9B" w:rsidRDefault="00670E6C" w:rsidP="00670E6C">
      <w:pPr>
        <w:spacing w:line="240" w:lineRule="auto"/>
        <w:jc w:val="center"/>
        <w:rPr>
          <w:rFonts w:ascii="Garamond" w:hAnsi="Garamond"/>
          <w:b/>
          <w:color w:val="000000" w:themeColor="text1"/>
          <w:sz w:val="26"/>
          <w:szCs w:val="26"/>
          <w:lang w:val="en-GB"/>
        </w:rPr>
      </w:pPr>
    </w:p>
    <w:p w:rsidR="00670E6C" w:rsidRPr="00CF4B9B" w:rsidRDefault="00670E6C" w:rsidP="00670E6C">
      <w:pPr>
        <w:spacing w:line="240" w:lineRule="auto"/>
        <w:jc w:val="center"/>
        <w:rPr>
          <w:rFonts w:ascii="Garamond" w:hAnsi="Garamond"/>
          <w:b/>
          <w:color w:val="000000" w:themeColor="text1"/>
          <w:sz w:val="26"/>
          <w:szCs w:val="26"/>
          <w:lang w:val="en-GB"/>
        </w:rPr>
      </w:pPr>
      <w:r w:rsidRPr="00CF4B9B">
        <w:rPr>
          <w:rFonts w:ascii="Garamond" w:hAnsi="Garamond"/>
          <w:b/>
          <w:color w:val="000000" w:themeColor="text1"/>
          <w:sz w:val="26"/>
          <w:szCs w:val="26"/>
          <w:lang w:val="en-GB"/>
        </w:rPr>
        <w:t>Sample Exam</w:t>
      </w:r>
    </w:p>
    <w:p w:rsidR="00670E6C" w:rsidRPr="00CF4B9B" w:rsidRDefault="00670E6C" w:rsidP="00670E6C">
      <w:pPr>
        <w:spacing w:line="240" w:lineRule="auto"/>
        <w:jc w:val="center"/>
        <w:rPr>
          <w:rFonts w:ascii="Garamond" w:hAnsi="Garamond"/>
          <w:b/>
          <w:color w:val="000000" w:themeColor="text1"/>
          <w:sz w:val="26"/>
          <w:szCs w:val="26"/>
          <w:lang w:val="en-GB"/>
        </w:rPr>
      </w:pPr>
    </w:p>
    <w:p w:rsidR="00670E6C" w:rsidRPr="00CF4B9B" w:rsidRDefault="00670E6C" w:rsidP="00670E6C">
      <w:pPr>
        <w:spacing w:line="240" w:lineRule="auto"/>
        <w:jc w:val="center"/>
        <w:rPr>
          <w:rFonts w:ascii="Garamond" w:hAnsi="Garamond"/>
          <w:b/>
          <w:color w:val="000000" w:themeColor="text1"/>
          <w:sz w:val="26"/>
          <w:szCs w:val="26"/>
          <w:lang w:val="en-GB"/>
        </w:rPr>
      </w:pPr>
      <w:r w:rsidRPr="00CF4B9B">
        <w:rPr>
          <w:rFonts w:ascii="Garamond" w:hAnsi="Garamond"/>
          <w:b/>
          <w:color w:val="000000" w:themeColor="text1"/>
          <w:sz w:val="26"/>
          <w:szCs w:val="26"/>
          <w:lang w:val="en-GB"/>
        </w:rPr>
        <w:t>Exam Length: 2 hours</w:t>
      </w:r>
    </w:p>
    <w:p w:rsidR="00670E6C" w:rsidRPr="00CF4B9B" w:rsidRDefault="00670E6C" w:rsidP="00670E6C">
      <w:pPr>
        <w:rPr>
          <w:rFonts w:ascii="Garamond" w:hAnsi="Garamond"/>
          <w:sz w:val="26"/>
          <w:szCs w:val="26"/>
          <w:lang w:val="en-GB"/>
        </w:rPr>
      </w:pPr>
    </w:p>
    <w:p w:rsidR="00670E6C" w:rsidRDefault="001A0D4F">
      <w:pPr>
        <w:rPr>
          <w:rFonts w:ascii="Garamond" w:hAnsi="Garamond"/>
          <w:b/>
          <w:sz w:val="26"/>
          <w:szCs w:val="26"/>
          <w:lang w:val="en-GB"/>
        </w:rPr>
      </w:pPr>
      <w:r>
        <w:rPr>
          <w:rFonts w:ascii="Garamond" w:hAnsi="Garamond"/>
          <w:b/>
          <w:sz w:val="26"/>
          <w:szCs w:val="26"/>
          <w:lang w:val="en-GB"/>
        </w:rPr>
        <w:t xml:space="preserve">Answer TWO questions. </w:t>
      </w:r>
    </w:p>
    <w:p w:rsidR="001A0D4F" w:rsidRPr="001A0D4F" w:rsidRDefault="001A0D4F">
      <w:pPr>
        <w:rPr>
          <w:rFonts w:ascii="Garamond" w:hAnsi="Garamond"/>
          <w:b/>
          <w:sz w:val="26"/>
          <w:szCs w:val="26"/>
          <w:u w:val="single"/>
          <w:lang w:val="en-GB"/>
        </w:rPr>
      </w:pPr>
    </w:p>
    <w:p w:rsidR="003226B6" w:rsidRPr="0028235E" w:rsidRDefault="001A0D4F" w:rsidP="003226B6">
      <w:pPr>
        <w:rPr>
          <w:rFonts w:ascii="Garamond" w:hAnsi="Garamond"/>
          <w:sz w:val="26"/>
          <w:szCs w:val="26"/>
          <w:lang w:val="en-GB"/>
        </w:rPr>
      </w:pPr>
      <w:r>
        <w:rPr>
          <w:rFonts w:ascii="Garamond" w:hAnsi="Garamond"/>
          <w:sz w:val="26"/>
          <w:szCs w:val="26"/>
          <w:lang w:val="en-GB"/>
        </w:rPr>
        <w:t>1</w:t>
      </w:r>
      <w:r w:rsidR="003226B6" w:rsidRPr="0028235E">
        <w:rPr>
          <w:rFonts w:ascii="Garamond" w:hAnsi="Garamond"/>
          <w:sz w:val="26"/>
          <w:szCs w:val="26"/>
          <w:lang w:val="en-GB"/>
        </w:rPr>
        <w:t xml:space="preserve">) </w:t>
      </w:r>
      <w:r w:rsidR="00670E6C" w:rsidRPr="0028235E">
        <w:rPr>
          <w:rFonts w:ascii="Garamond" w:hAnsi="Garamond"/>
          <w:sz w:val="26"/>
          <w:szCs w:val="26"/>
          <w:lang w:val="en-GB"/>
        </w:rPr>
        <w:t>Why did Brazil become independent from Portugal in 1822?</w:t>
      </w:r>
    </w:p>
    <w:p w:rsidR="003226B6" w:rsidRPr="0028235E" w:rsidRDefault="003226B6" w:rsidP="003226B6">
      <w:pPr>
        <w:rPr>
          <w:rFonts w:ascii="Garamond" w:hAnsi="Garamond"/>
          <w:sz w:val="26"/>
          <w:szCs w:val="26"/>
          <w:lang w:val="en-GB"/>
        </w:rPr>
      </w:pPr>
    </w:p>
    <w:p w:rsidR="003226B6" w:rsidRPr="0028235E" w:rsidRDefault="001A0D4F" w:rsidP="003226B6">
      <w:pPr>
        <w:rPr>
          <w:rFonts w:ascii="Garamond" w:hAnsi="Garamond"/>
          <w:sz w:val="26"/>
          <w:szCs w:val="26"/>
          <w:lang w:val="en-GB"/>
        </w:rPr>
      </w:pPr>
      <w:r>
        <w:rPr>
          <w:rFonts w:ascii="Garamond" w:hAnsi="Garamond"/>
          <w:sz w:val="26"/>
          <w:szCs w:val="26"/>
          <w:lang w:val="en-GB"/>
        </w:rPr>
        <w:t>2</w:t>
      </w:r>
      <w:r w:rsidR="003226B6" w:rsidRPr="0028235E">
        <w:rPr>
          <w:rFonts w:ascii="Garamond" w:hAnsi="Garamond"/>
          <w:sz w:val="26"/>
          <w:szCs w:val="26"/>
          <w:lang w:val="en-GB"/>
        </w:rPr>
        <w:t>) By what point in the nineteenth century, and why, did Brazil achieve genuine political stability?</w:t>
      </w:r>
    </w:p>
    <w:p w:rsidR="003226B6" w:rsidRPr="0028235E" w:rsidRDefault="003226B6" w:rsidP="003226B6">
      <w:pPr>
        <w:rPr>
          <w:rFonts w:ascii="Garamond" w:hAnsi="Garamond"/>
          <w:sz w:val="26"/>
          <w:szCs w:val="26"/>
          <w:lang w:val="en-GB"/>
        </w:rPr>
      </w:pPr>
    </w:p>
    <w:p w:rsidR="00670E6C" w:rsidRPr="0028235E" w:rsidRDefault="001A0D4F">
      <w:pPr>
        <w:rPr>
          <w:rFonts w:ascii="Garamond" w:hAnsi="Garamond"/>
          <w:sz w:val="26"/>
          <w:szCs w:val="26"/>
          <w:lang w:val="en-GB"/>
        </w:rPr>
      </w:pPr>
      <w:r>
        <w:rPr>
          <w:rFonts w:ascii="Garamond" w:hAnsi="Garamond"/>
          <w:sz w:val="26"/>
          <w:szCs w:val="26"/>
          <w:lang w:val="en-GB"/>
        </w:rPr>
        <w:t>3</w:t>
      </w:r>
      <w:r w:rsidR="00670E6C" w:rsidRPr="0028235E">
        <w:rPr>
          <w:rFonts w:ascii="Garamond" w:hAnsi="Garamond"/>
          <w:sz w:val="26"/>
          <w:szCs w:val="26"/>
          <w:lang w:val="en-GB"/>
        </w:rPr>
        <w:t xml:space="preserve">) </w:t>
      </w:r>
      <w:r w:rsidR="009C6C9E">
        <w:rPr>
          <w:rFonts w:ascii="Garamond" w:hAnsi="Garamond"/>
          <w:sz w:val="26"/>
          <w:szCs w:val="26"/>
          <w:lang w:val="en-GB"/>
        </w:rPr>
        <w:t>Assess the impact o</w:t>
      </w:r>
      <w:r w:rsidR="00CF4B9B" w:rsidRPr="0028235E">
        <w:rPr>
          <w:rFonts w:ascii="Garamond" w:hAnsi="Garamond"/>
          <w:sz w:val="26"/>
          <w:szCs w:val="26"/>
          <w:lang w:val="en-GB"/>
        </w:rPr>
        <w:t>n Brazil of the closing of the transatlantic slave trade in 1850.</w:t>
      </w:r>
    </w:p>
    <w:p w:rsidR="003226B6" w:rsidRPr="0028235E" w:rsidRDefault="003226B6">
      <w:pPr>
        <w:rPr>
          <w:rFonts w:ascii="Garamond" w:hAnsi="Garamond"/>
          <w:sz w:val="26"/>
          <w:szCs w:val="26"/>
          <w:lang w:val="en-GB"/>
        </w:rPr>
      </w:pPr>
      <w:bookmarkStart w:id="0" w:name="_GoBack"/>
      <w:bookmarkEnd w:id="0"/>
    </w:p>
    <w:p w:rsidR="00670E6C" w:rsidRPr="0028235E" w:rsidRDefault="001A0D4F">
      <w:pPr>
        <w:rPr>
          <w:rFonts w:ascii="Garamond" w:hAnsi="Garamond"/>
          <w:sz w:val="26"/>
          <w:szCs w:val="26"/>
          <w:lang w:val="en-GB"/>
        </w:rPr>
      </w:pPr>
      <w:r>
        <w:rPr>
          <w:rFonts w:ascii="Garamond" w:hAnsi="Garamond"/>
          <w:sz w:val="26"/>
          <w:szCs w:val="26"/>
          <w:lang w:val="en-GB"/>
        </w:rPr>
        <w:t>4</w:t>
      </w:r>
      <w:r w:rsidR="00670E6C" w:rsidRPr="0028235E">
        <w:rPr>
          <w:rFonts w:ascii="Garamond" w:hAnsi="Garamond"/>
          <w:sz w:val="26"/>
          <w:szCs w:val="26"/>
          <w:lang w:val="en-GB"/>
        </w:rPr>
        <w:t>)</w:t>
      </w:r>
      <w:r w:rsidR="00CF4B9B" w:rsidRPr="0028235E">
        <w:rPr>
          <w:rFonts w:ascii="Garamond" w:hAnsi="Garamond"/>
          <w:sz w:val="26"/>
          <w:szCs w:val="26"/>
          <w:lang w:val="en-GB"/>
        </w:rPr>
        <w:t xml:space="preserve"> Why was a Republic declared in 1889?</w:t>
      </w:r>
    </w:p>
    <w:p w:rsidR="003226B6" w:rsidRPr="0028235E" w:rsidRDefault="003226B6">
      <w:pPr>
        <w:rPr>
          <w:rFonts w:ascii="Garamond" w:hAnsi="Garamond"/>
          <w:sz w:val="26"/>
          <w:szCs w:val="26"/>
          <w:lang w:val="en-GB"/>
        </w:rPr>
      </w:pPr>
    </w:p>
    <w:p w:rsidR="00670E6C" w:rsidRPr="0028235E" w:rsidRDefault="001A0D4F">
      <w:pPr>
        <w:rPr>
          <w:rFonts w:ascii="Garamond" w:hAnsi="Garamond"/>
          <w:sz w:val="26"/>
          <w:szCs w:val="26"/>
          <w:lang w:val="en-GB"/>
        </w:rPr>
      </w:pPr>
      <w:r>
        <w:rPr>
          <w:rFonts w:ascii="Garamond" w:hAnsi="Garamond"/>
          <w:sz w:val="26"/>
          <w:szCs w:val="26"/>
          <w:lang w:val="en-GB"/>
        </w:rPr>
        <w:t>5</w:t>
      </w:r>
      <w:r w:rsidR="00670E6C" w:rsidRPr="0028235E">
        <w:rPr>
          <w:rFonts w:ascii="Garamond" w:hAnsi="Garamond"/>
          <w:sz w:val="26"/>
          <w:szCs w:val="26"/>
          <w:lang w:val="en-GB"/>
        </w:rPr>
        <w:t>)</w:t>
      </w:r>
      <w:r w:rsidR="00CF4B9B" w:rsidRPr="0028235E">
        <w:rPr>
          <w:rFonts w:ascii="Garamond" w:hAnsi="Garamond"/>
          <w:sz w:val="26"/>
          <w:szCs w:val="26"/>
          <w:lang w:val="en-GB"/>
        </w:rPr>
        <w:t xml:space="preserve"> </w:t>
      </w:r>
      <w:r w:rsidR="003226B6" w:rsidRPr="0028235E">
        <w:rPr>
          <w:rFonts w:ascii="Garamond" w:hAnsi="Garamond"/>
          <w:sz w:val="26"/>
          <w:szCs w:val="26"/>
          <w:lang w:val="en-GB"/>
        </w:rPr>
        <w:t>What was the impact of immigration on Brazil between the 1890s and the 1920s?</w:t>
      </w:r>
    </w:p>
    <w:p w:rsidR="003226B6" w:rsidRPr="0028235E" w:rsidRDefault="003226B6">
      <w:pPr>
        <w:rPr>
          <w:rFonts w:ascii="Garamond" w:hAnsi="Garamond"/>
          <w:sz w:val="26"/>
          <w:szCs w:val="26"/>
          <w:lang w:val="en-GB"/>
        </w:rPr>
      </w:pPr>
    </w:p>
    <w:p w:rsidR="00670E6C" w:rsidRDefault="001A0D4F">
      <w:pPr>
        <w:rPr>
          <w:rFonts w:ascii="Garamond" w:hAnsi="Garamond"/>
          <w:sz w:val="26"/>
          <w:szCs w:val="26"/>
          <w:lang w:val="en-GB"/>
        </w:rPr>
      </w:pPr>
      <w:r>
        <w:rPr>
          <w:rFonts w:ascii="Garamond" w:hAnsi="Garamond"/>
          <w:sz w:val="26"/>
          <w:szCs w:val="26"/>
          <w:lang w:val="en-GB"/>
        </w:rPr>
        <w:t>6</w:t>
      </w:r>
      <w:r w:rsidR="00670E6C" w:rsidRPr="0028235E">
        <w:rPr>
          <w:rFonts w:ascii="Garamond" w:hAnsi="Garamond"/>
          <w:sz w:val="26"/>
          <w:szCs w:val="26"/>
          <w:lang w:val="en-GB"/>
        </w:rPr>
        <w:t xml:space="preserve">) </w:t>
      </w:r>
      <w:r w:rsidR="003226B6" w:rsidRPr="0028235E">
        <w:rPr>
          <w:rFonts w:ascii="Garamond" w:hAnsi="Garamond"/>
          <w:sz w:val="26"/>
          <w:szCs w:val="26"/>
          <w:lang w:val="en-GB"/>
        </w:rPr>
        <w:t>Was the fall of the “Old Republic” inevitable by 1930?</w:t>
      </w:r>
    </w:p>
    <w:p w:rsidR="001A0D4F" w:rsidRPr="00CF4B9B" w:rsidRDefault="001A0D4F">
      <w:pPr>
        <w:rPr>
          <w:rFonts w:ascii="Garamond" w:hAnsi="Garamond"/>
          <w:sz w:val="26"/>
          <w:szCs w:val="26"/>
          <w:lang w:val="en-GB"/>
        </w:rPr>
      </w:pPr>
    </w:p>
    <w:p w:rsidR="00670E6C" w:rsidRPr="0028235E" w:rsidRDefault="001A0D4F">
      <w:pPr>
        <w:rPr>
          <w:rFonts w:ascii="Garamond" w:hAnsi="Garamond"/>
          <w:sz w:val="26"/>
          <w:szCs w:val="26"/>
          <w:lang w:val="en-GB"/>
        </w:rPr>
      </w:pPr>
      <w:r>
        <w:rPr>
          <w:rFonts w:ascii="Garamond" w:hAnsi="Garamond"/>
          <w:sz w:val="26"/>
          <w:szCs w:val="26"/>
          <w:lang w:val="en-GB"/>
        </w:rPr>
        <w:t>7</w:t>
      </w:r>
      <w:r w:rsidR="00670E6C" w:rsidRPr="0028235E">
        <w:rPr>
          <w:rFonts w:ascii="Garamond" w:hAnsi="Garamond"/>
          <w:sz w:val="26"/>
          <w:szCs w:val="26"/>
          <w:lang w:val="en-GB"/>
        </w:rPr>
        <w:t xml:space="preserve">) </w:t>
      </w:r>
      <w:r w:rsidR="003226B6" w:rsidRPr="0028235E">
        <w:rPr>
          <w:rFonts w:ascii="Garamond" w:hAnsi="Garamond"/>
          <w:sz w:val="26"/>
          <w:szCs w:val="26"/>
          <w:lang w:val="en-GB"/>
        </w:rPr>
        <w:t xml:space="preserve">To what extent did the governments of </w:t>
      </w:r>
      <w:proofErr w:type="spellStart"/>
      <w:r w:rsidR="003226B6" w:rsidRPr="0028235E">
        <w:rPr>
          <w:rFonts w:ascii="Garamond" w:hAnsi="Garamond"/>
          <w:sz w:val="26"/>
          <w:szCs w:val="26"/>
          <w:lang w:val="en-GB"/>
        </w:rPr>
        <w:t>Getúlio</w:t>
      </w:r>
      <w:proofErr w:type="spellEnd"/>
      <w:r w:rsidR="003226B6" w:rsidRPr="0028235E">
        <w:rPr>
          <w:rFonts w:ascii="Garamond" w:hAnsi="Garamond"/>
          <w:sz w:val="26"/>
          <w:szCs w:val="26"/>
          <w:lang w:val="en-GB"/>
        </w:rPr>
        <w:t xml:space="preserve"> Vargas improve life for ordinary working Brazilians?</w:t>
      </w:r>
    </w:p>
    <w:p w:rsidR="003226B6" w:rsidRDefault="003226B6">
      <w:pPr>
        <w:rPr>
          <w:rFonts w:ascii="Garamond" w:hAnsi="Garamond"/>
          <w:sz w:val="26"/>
          <w:szCs w:val="26"/>
          <w:lang w:val="en-GB"/>
        </w:rPr>
      </w:pPr>
    </w:p>
    <w:p w:rsidR="001A0D4F" w:rsidRPr="008139CA" w:rsidRDefault="001A0D4F" w:rsidP="001A0D4F">
      <w:pPr>
        <w:spacing w:line="240" w:lineRule="auto"/>
        <w:rPr>
          <w:rFonts w:ascii="Garamond" w:hAnsi="Garamond"/>
          <w:sz w:val="26"/>
          <w:szCs w:val="26"/>
        </w:rPr>
      </w:pPr>
      <w:r w:rsidRPr="008139CA">
        <w:rPr>
          <w:rFonts w:ascii="Garamond" w:hAnsi="Garamond"/>
          <w:sz w:val="26"/>
          <w:szCs w:val="26"/>
          <w:lang w:val="en-GB"/>
        </w:rPr>
        <w:t xml:space="preserve">8) </w:t>
      </w:r>
      <w:r w:rsidRPr="008139CA">
        <w:rPr>
          <w:rFonts w:ascii="Garamond" w:hAnsi="Garamond"/>
          <w:sz w:val="26"/>
          <w:szCs w:val="26"/>
        </w:rPr>
        <w:t xml:space="preserve">Has </w:t>
      </w:r>
      <w:proofErr w:type="spellStart"/>
      <w:r w:rsidRPr="008139CA">
        <w:rPr>
          <w:rFonts w:ascii="Garamond" w:hAnsi="Garamond"/>
          <w:sz w:val="26"/>
          <w:szCs w:val="26"/>
        </w:rPr>
        <w:t>the</w:t>
      </w:r>
      <w:proofErr w:type="spellEnd"/>
      <w:r w:rsidRPr="008139CA">
        <w:rPr>
          <w:rFonts w:ascii="Garamond" w:hAnsi="Garamond"/>
          <w:sz w:val="26"/>
          <w:szCs w:val="26"/>
        </w:rPr>
        <w:t xml:space="preserve"> </w:t>
      </w:r>
      <w:proofErr w:type="spellStart"/>
      <w:r w:rsidRPr="008139CA">
        <w:rPr>
          <w:rFonts w:ascii="Garamond" w:hAnsi="Garamond"/>
          <w:sz w:val="26"/>
          <w:szCs w:val="26"/>
        </w:rPr>
        <w:t>military</w:t>
      </w:r>
      <w:proofErr w:type="spellEnd"/>
      <w:r w:rsidRPr="008139CA">
        <w:rPr>
          <w:rFonts w:ascii="Garamond" w:hAnsi="Garamond"/>
          <w:sz w:val="26"/>
          <w:szCs w:val="26"/>
        </w:rPr>
        <w:t xml:space="preserve"> </w:t>
      </w:r>
      <w:proofErr w:type="spellStart"/>
      <w:r w:rsidRPr="008139CA">
        <w:rPr>
          <w:rFonts w:ascii="Garamond" w:hAnsi="Garamond"/>
          <w:sz w:val="26"/>
          <w:szCs w:val="26"/>
        </w:rPr>
        <w:t>supported</w:t>
      </w:r>
      <w:proofErr w:type="spellEnd"/>
      <w:r w:rsidRPr="008139CA">
        <w:rPr>
          <w:rFonts w:ascii="Garamond" w:hAnsi="Garamond"/>
          <w:sz w:val="26"/>
          <w:szCs w:val="26"/>
        </w:rPr>
        <w:t xml:space="preserve"> </w:t>
      </w:r>
      <w:proofErr w:type="spellStart"/>
      <w:r w:rsidRPr="008139CA">
        <w:rPr>
          <w:rFonts w:ascii="Garamond" w:hAnsi="Garamond"/>
          <w:sz w:val="26"/>
          <w:szCs w:val="26"/>
        </w:rPr>
        <w:t>or</w:t>
      </w:r>
      <w:proofErr w:type="spellEnd"/>
      <w:r w:rsidRPr="008139CA">
        <w:rPr>
          <w:rFonts w:ascii="Garamond" w:hAnsi="Garamond"/>
          <w:sz w:val="26"/>
          <w:szCs w:val="26"/>
        </w:rPr>
        <w:t xml:space="preserve"> </w:t>
      </w:r>
      <w:proofErr w:type="spellStart"/>
      <w:r w:rsidRPr="008139CA">
        <w:rPr>
          <w:rFonts w:ascii="Garamond" w:hAnsi="Garamond"/>
          <w:sz w:val="26"/>
          <w:szCs w:val="26"/>
        </w:rPr>
        <w:t>undermined</w:t>
      </w:r>
      <w:proofErr w:type="spellEnd"/>
      <w:r w:rsidRPr="008139CA">
        <w:rPr>
          <w:rFonts w:ascii="Garamond" w:hAnsi="Garamond"/>
          <w:sz w:val="26"/>
          <w:szCs w:val="26"/>
        </w:rPr>
        <w:t xml:space="preserve"> </w:t>
      </w:r>
      <w:proofErr w:type="spellStart"/>
      <w:r w:rsidRPr="008139CA">
        <w:rPr>
          <w:rFonts w:ascii="Garamond" w:hAnsi="Garamond"/>
          <w:sz w:val="26"/>
          <w:szCs w:val="26"/>
        </w:rPr>
        <w:t>democracy</w:t>
      </w:r>
      <w:proofErr w:type="spellEnd"/>
      <w:r w:rsidRPr="008139CA">
        <w:rPr>
          <w:rFonts w:ascii="Garamond" w:hAnsi="Garamond"/>
          <w:sz w:val="26"/>
          <w:szCs w:val="26"/>
        </w:rPr>
        <w:t xml:space="preserve"> in </w:t>
      </w:r>
      <w:proofErr w:type="spellStart"/>
      <w:r w:rsidRPr="008139CA">
        <w:rPr>
          <w:rFonts w:ascii="Garamond" w:hAnsi="Garamond"/>
          <w:sz w:val="26"/>
          <w:szCs w:val="26"/>
        </w:rPr>
        <w:t>Brazil</w:t>
      </w:r>
      <w:proofErr w:type="spellEnd"/>
      <w:r w:rsidRPr="008139CA">
        <w:rPr>
          <w:rFonts w:ascii="Garamond" w:hAnsi="Garamond"/>
          <w:sz w:val="26"/>
          <w:szCs w:val="26"/>
        </w:rPr>
        <w:t xml:space="preserve">? </w:t>
      </w:r>
      <w:proofErr w:type="spellStart"/>
      <w:r w:rsidRPr="008139CA">
        <w:rPr>
          <w:rFonts w:ascii="Garamond" w:hAnsi="Garamond"/>
          <w:sz w:val="26"/>
          <w:szCs w:val="26"/>
        </w:rPr>
        <w:t>Discuss</w:t>
      </w:r>
      <w:proofErr w:type="spellEnd"/>
      <w:r w:rsidRPr="008139CA">
        <w:rPr>
          <w:rFonts w:ascii="Garamond" w:hAnsi="Garamond"/>
          <w:sz w:val="26"/>
          <w:szCs w:val="26"/>
        </w:rPr>
        <w:t xml:space="preserve"> </w:t>
      </w:r>
      <w:proofErr w:type="spellStart"/>
      <w:r w:rsidRPr="008139CA">
        <w:rPr>
          <w:rFonts w:ascii="Garamond" w:hAnsi="Garamond"/>
          <w:sz w:val="26"/>
          <w:szCs w:val="26"/>
        </w:rPr>
        <w:t>with</w:t>
      </w:r>
      <w:proofErr w:type="spellEnd"/>
      <w:r w:rsidRPr="008139CA">
        <w:rPr>
          <w:rFonts w:ascii="Garamond" w:hAnsi="Garamond"/>
          <w:sz w:val="26"/>
          <w:szCs w:val="26"/>
        </w:rPr>
        <w:t xml:space="preserve"> </w:t>
      </w:r>
      <w:proofErr w:type="spellStart"/>
      <w:r w:rsidRPr="008139CA">
        <w:rPr>
          <w:rFonts w:ascii="Garamond" w:hAnsi="Garamond"/>
          <w:sz w:val="26"/>
          <w:szCs w:val="26"/>
        </w:rPr>
        <w:t>reference</w:t>
      </w:r>
      <w:proofErr w:type="spellEnd"/>
      <w:r w:rsidRPr="008139CA">
        <w:rPr>
          <w:rFonts w:ascii="Garamond" w:hAnsi="Garamond"/>
          <w:sz w:val="26"/>
          <w:szCs w:val="26"/>
        </w:rPr>
        <w:t xml:space="preserve"> to 1889-1945 OR 1945-1985.</w:t>
      </w:r>
    </w:p>
    <w:p w:rsidR="001A0D4F" w:rsidRPr="0028235E" w:rsidRDefault="001A0D4F">
      <w:pPr>
        <w:rPr>
          <w:rFonts w:ascii="Garamond" w:hAnsi="Garamond"/>
          <w:sz w:val="26"/>
          <w:szCs w:val="26"/>
          <w:lang w:val="en-GB"/>
        </w:rPr>
      </w:pPr>
    </w:p>
    <w:p w:rsidR="00CF4B9B" w:rsidRPr="0028235E" w:rsidRDefault="00CF4B9B">
      <w:pPr>
        <w:rPr>
          <w:rFonts w:ascii="Garamond" w:hAnsi="Garamond"/>
          <w:sz w:val="26"/>
          <w:szCs w:val="26"/>
          <w:lang w:val="en-GB"/>
        </w:rPr>
      </w:pPr>
      <w:r w:rsidRPr="0028235E">
        <w:rPr>
          <w:rFonts w:ascii="Garamond" w:hAnsi="Garamond"/>
          <w:sz w:val="26"/>
          <w:szCs w:val="26"/>
          <w:lang w:val="en-GB"/>
        </w:rPr>
        <w:t>9)</w:t>
      </w:r>
      <w:r w:rsidR="001A0D4F">
        <w:rPr>
          <w:rFonts w:ascii="Garamond" w:hAnsi="Garamond"/>
          <w:sz w:val="26"/>
          <w:szCs w:val="26"/>
          <w:lang w:val="en-GB"/>
        </w:rPr>
        <w:t xml:space="preserve"> To what extent have the claims for citizenship and inclusion made during the transition to democracy (197</w:t>
      </w:r>
      <w:r w:rsidR="008139CA">
        <w:rPr>
          <w:rFonts w:ascii="Garamond" w:hAnsi="Garamond"/>
          <w:sz w:val="26"/>
          <w:szCs w:val="26"/>
          <w:lang w:val="en-GB"/>
        </w:rPr>
        <w:t>8-1985) been realised</w:t>
      </w:r>
      <w:r w:rsidR="001A0D4F">
        <w:rPr>
          <w:rFonts w:ascii="Garamond" w:hAnsi="Garamond"/>
          <w:sz w:val="26"/>
          <w:szCs w:val="26"/>
          <w:lang w:val="en-GB"/>
        </w:rPr>
        <w:t>?</w:t>
      </w:r>
    </w:p>
    <w:p w:rsidR="003226B6" w:rsidRPr="0028235E" w:rsidRDefault="003226B6">
      <w:pPr>
        <w:rPr>
          <w:rFonts w:ascii="Garamond" w:hAnsi="Garamond"/>
          <w:sz w:val="26"/>
          <w:szCs w:val="26"/>
          <w:lang w:val="en-GB"/>
        </w:rPr>
      </w:pPr>
    </w:p>
    <w:p w:rsidR="00670E6C" w:rsidRPr="00CF4B9B" w:rsidRDefault="00CF4B9B">
      <w:pPr>
        <w:rPr>
          <w:rFonts w:ascii="Garamond" w:hAnsi="Garamond"/>
          <w:sz w:val="26"/>
          <w:szCs w:val="26"/>
        </w:rPr>
      </w:pPr>
      <w:r w:rsidRPr="0028235E">
        <w:rPr>
          <w:rFonts w:ascii="Garamond" w:hAnsi="Garamond"/>
          <w:sz w:val="26"/>
          <w:szCs w:val="26"/>
          <w:lang w:val="en-GB"/>
        </w:rPr>
        <w:t xml:space="preserve">10) “The forces of the centre have played a greater role in shaping Brazilian history than </w:t>
      </w:r>
      <w:r w:rsidR="003226B6" w:rsidRPr="0028235E">
        <w:rPr>
          <w:rFonts w:ascii="Garamond" w:hAnsi="Garamond"/>
          <w:sz w:val="26"/>
          <w:szCs w:val="26"/>
          <w:lang w:val="en-GB"/>
        </w:rPr>
        <w:t>those</w:t>
      </w:r>
      <w:r w:rsidRPr="0028235E">
        <w:rPr>
          <w:rFonts w:ascii="Garamond" w:hAnsi="Garamond"/>
          <w:sz w:val="26"/>
          <w:szCs w:val="26"/>
          <w:lang w:val="en-GB"/>
        </w:rPr>
        <w:t xml:space="preserve"> of the region.” </w:t>
      </w:r>
      <w:r w:rsidRPr="00CF4B9B">
        <w:rPr>
          <w:rFonts w:ascii="Garamond" w:hAnsi="Garamond"/>
          <w:sz w:val="26"/>
          <w:szCs w:val="26"/>
        </w:rPr>
        <w:t>Discuss.</w:t>
      </w:r>
    </w:p>
    <w:sectPr w:rsidR="00670E6C" w:rsidRPr="00CF4B9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1C430B"/>
    <w:multiLevelType w:val="hybridMultilevel"/>
    <w:tmpl w:val="B57CCC2E"/>
    <w:lvl w:ilvl="0" w:tplc="A9A80356">
      <w:start w:val="1"/>
      <w:numFmt w:val="decimal"/>
      <w:lvlText w:val="%1."/>
      <w:lvlJc w:val="left"/>
      <w:pPr>
        <w:ind w:left="360" w:hanging="360"/>
      </w:pPr>
      <w:rPr>
        <w:rFonts w:eastAsia="Calibri" w:hint="default"/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11F5DC9"/>
    <w:multiLevelType w:val="hybridMultilevel"/>
    <w:tmpl w:val="03C84D16"/>
    <w:lvl w:ilvl="0" w:tplc="08090011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AC453E"/>
    <w:multiLevelType w:val="hybridMultilevel"/>
    <w:tmpl w:val="2586D0B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8F3"/>
    <w:rsid w:val="001A0D4F"/>
    <w:rsid w:val="0028235E"/>
    <w:rsid w:val="003226B6"/>
    <w:rsid w:val="004958F3"/>
    <w:rsid w:val="00670E6C"/>
    <w:rsid w:val="008139CA"/>
    <w:rsid w:val="009C6C9E"/>
    <w:rsid w:val="00B65776"/>
    <w:rsid w:val="00B77899"/>
    <w:rsid w:val="00BA06BB"/>
    <w:rsid w:val="00CF4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464C47"/>
  <w15:chartTrackingRefBased/>
  <w15:docId w15:val="{C3BD6FB1-D882-4704-A0C6-678C714DB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670E6C"/>
    <w:pPr>
      <w:spacing w:after="0" w:line="276" w:lineRule="auto"/>
    </w:pPr>
    <w:rPr>
      <w:rFonts w:ascii="Times New Roman" w:hAnsi="Times New Roman"/>
      <w:sz w:val="24"/>
      <w:lang w:val="es-P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70E6C"/>
    <w:pPr>
      <w:ind w:left="720"/>
      <w:contextualSpacing/>
    </w:pPr>
    <w:rPr>
      <w:rFonts w:eastAsia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8235E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235E"/>
    <w:rPr>
      <w:rFonts w:ascii="Segoe UI" w:hAnsi="Segoe UI" w:cs="Segoe UI"/>
      <w:sz w:val="18"/>
      <w:szCs w:val="18"/>
      <w:lang w:val="es-P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160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camillia</cp:lastModifiedBy>
  <cp:revision>5</cp:revision>
  <cp:lastPrinted>2014-05-07T11:48:00Z</cp:lastPrinted>
  <dcterms:created xsi:type="dcterms:W3CDTF">2014-04-14T16:10:00Z</dcterms:created>
  <dcterms:modified xsi:type="dcterms:W3CDTF">2017-03-15T20:36:00Z</dcterms:modified>
</cp:coreProperties>
</file>