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4961" w:rsidRPr="00720E32" w:rsidRDefault="00344961" w:rsidP="00344961">
      <w:pPr>
        <w:spacing w:after="0" w:line="360" w:lineRule="auto"/>
        <w:jc w:val="center"/>
        <w:rPr>
          <w:b/>
        </w:rPr>
      </w:pPr>
      <w:r>
        <w:rPr>
          <w:b/>
        </w:rPr>
        <w:t>HI2B2 –</w:t>
      </w:r>
      <w:r w:rsidRPr="00720E32">
        <w:rPr>
          <w:b/>
        </w:rPr>
        <w:t xml:space="preserve"> </w:t>
      </w:r>
      <w:r>
        <w:rPr>
          <w:b/>
        </w:rPr>
        <w:t>Go-Betweens: Crossing Borders in the Early Modern World (15 CATS)</w:t>
      </w:r>
    </w:p>
    <w:p w:rsidR="00344961" w:rsidRDefault="00344961" w:rsidP="00344961">
      <w:pPr>
        <w:spacing w:after="0" w:line="360" w:lineRule="auto"/>
        <w:jc w:val="center"/>
        <w:rPr>
          <w:b/>
        </w:rPr>
      </w:pPr>
      <w:r w:rsidRPr="00720E32">
        <w:rPr>
          <w:b/>
        </w:rPr>
        <w:t>Summary of Module Feedback</w:t>
      </w:r>
      <w:r>
        <w:rPr>
          <w:b/>
        </w:rPr>
        <w:t xml:space="preserve"> – 2017/18 Term 1</w:t>
      </w:r>
    </w:p>
    <w:p w:rsidR="00344961" w:rsidRDefault="00344961" w:rsidP="00344961">
      <w:pPr>
        <w:spacing w:after="0" w:line="276" w:lineRule="auto"/>
        <w:rPr>
          <w:u w:val="single"/>
        </w:rPr>
      </w:pPr>
      <w:r>
        <w:rPr>
          <w:u w:val="single"/>
        </w:rPr>
        <w:t>Overview</w:t>
      </w:r>
    </w:p>
    <w:p w:rsidR="00344961" w:rsidRDefault="00344961" w:rsidP="00344961">
      <w:pPr>
        <w:spacing w:after="0" w:line="276" w:lineRule="auto"/>
      </w:pPr>
      <w:r>
        <w:t>16 respondents (of 16)</w:t>
      </w:r>
    </w:p>
    <w:p w:rsidR="00344961" w:rsidRDefault="00344961" w:rsidP="00344961">
      <w:pPr>
        <w:spacing w:after="0" w:line="276" w:lineRule="auto"/>
      </w:pPr>
      <w:r>
        <w:t>100% are satisfied with the module overall (9 strongly agree; 7 agree)</w:t>
      </w:r>
    </w:p>
    <w:p w:rsidR="00344961" w:rsidRDefault="00344961" w:rsidP="00344961">
      <w:pPr>
        <w:spacing w:after="0" w:line="276" w:lineRule="auto"/>
      </w:pPr>
    </w:p>
    <w:p w:rsidR="00344961" w:rsidRDefault="00344961" w:rsidP="00344961">
      <w:pPr>
        <w:spacing w:after="0" w:line="276" w:lineRule="auto"/>
      </w:pPr>
      <w:r>
        <w:t xml:space="preserve">The feedback was very positive: </w:t>
      </w:r>
      <w:r w:rsidR="00254F73">
        <w:t xml:space="preserve">most </w:t>
      </w:r>
      <w:r>
        <w:t>of you found the readings interestin</w:t>
      </w:r>
      <w:r w:rsidR="00254F73">
        <w:t>g, appreciated the global and comparative approach, and were enthusiastic about the focus on individual stories as a method</w:t>
      </w:r>
      <w:r w:rsidR="00B528EF">
        <w:t xml:space="preserve"> of</w:t>
      </w:r>
      <w:r w:rsidR="00254F73">
        <w:t xml:space="preserve"> </w:t>
      </w:r>
      <w:r w:rsidR="00B528EF">
        <w:t>personalising</w:t>
      </w:r>
      <w:r w:rsidR="00254F73">
        <w:t xml:space="preserve"> big themes. Several of you mentioned</w:t>
      </w:r>
      <w:r w:rsidR="00B528EF">
        <w:t xml:space="preserve"> that</w:t>
      </w:r>
      <w:r w:rsidR="00254F73">
        <w:t xml:space="preserve"> they liked how the module explored different themes each week, integrated maps and images alongside textual sources, and provided ways to see </w:t>
      </w:r>
      <w:r w:rsidR="00254F73">
        <w:t>the contemporary relevance of early modern history</w:t>
      </w:r>
      <w:r w:rsidR="00254F73">
        <w:t xml:space="preserve">. </w:t>
      </w:r>
      <w:r w:rsidR="00B528EF">
        <w:t>Overall</w:t>
      </w:r>
      <w:r w:rsidR="00254F73">
        <w:t xml:space="preserve"> you found the teaching clear and engaging, well-structured, </w:t>
      </w:r>
      <w:r w:rsidR="00943F36">
        <w:t>intellectually stimulating</w:t>
      </w:r>
      <w:r w:rsidR="007F63DE">
        <w:t xml:space="preserve">, </w:t>
      </w:r>
      <w:r w:rsidR="00254F73">
        <w:t>and responsive to feedback. Several people mentioned that this was their favourite module</w:t>
      </w:r>
      <w:r w:rsidR="00943F36">
        <w:t>.</w:t>
      </w:r>
    </w:p>
    <w:p w:rsidR="00254F73" w:rsidRDefault="00254F73" w:rsidP="00344961">
      <w:pPr>
        <w:spacing w:after="0" w:line="276" w:lineRule="auto"/>
      </w:pPr>
    </w:p>
    <w:p w:rsidR="00254F73" w:rsidRDefault="00254F73" w:rsidP="00344961">
      <w:pPr>
        <w:spacing w:after="0" w:line="276" w:lineRule="auto"/>
        <w:rPr>
          <w:i/>
        </w:rPr>
      </w:pPr>
      <w:r>
        <w:t xml:space="preserve">- </w:t>
      </w:r>
      <w:r>
        <w:rPr>
          <w:i/>
        </w:rPr>
        <w:t>I am very glad that you enjoyed the course! It was a plea</w:t>
      </w:r>
      <w:r w:rsidR="00B528EF">
        <w:rPr>
          <w:i/>
        </w:rPr>
        <w:t>sure to teach you</w:t>
      </w:r>
      <w:r>
        <w:rPr>
          <w:i/>
        </w:rPr>
        <w:t>.</w:t>
      </w:r>
    </w:p>
    <w:p w:rsidR="00254F73" w:rsidRDefault="00254F73" w:rsidP="00344961">
      <w:pPr>
        <w:spacing w:after="0" w:line="276" w:lineRule="auto"/>
        <w:rPr>
          <w:i/>
        </w:rPr>
      </w:pPr>
    </w:p>
    <w:p w:rsidR="00254F73" w:rsidRDefault="007F63DE" w:rsidP="00344961">
      <w:pPr>
        <w:spacing w:after="0" w:line="276" w:lineRule="auto"/>
      </w:pPr>
      <w:r>
        <w:t xml:space="preserve">There were </w:t>
      </w:r>
      <w:r w:rsidR="00943F36">
        <w:t xml:space="preserve">quite a few comments </w:t>
      </w:r>
      <w:r>
        <w:t>about the volume of readings and the difficulty of keeping up with a vast topic and varied contexts</w:t>
      </w:r>
      <w:r w:rsidR="00943F36">
        <w:t>. Several</w:t>
      </w:r>
      <w:r>
        <w:t xml:space="preserve"> </w:t>
      </w:r>
      <w:r w:rsidR="00943F36">
        <w:t xml:space="preserve">of you </w:t>
      </w:r>
      <w:r>
        <w:t>suggested t</w:t>
      </w:r>
      <w:r w:rsidR="00536FFB">
        <w:t>o have less or shorter readings.</w:t>
      </w:r>
      <w:r>
        <w:t xml:space="preserve"> </w:t>
      </w:r>
      <w:r w:rsidR="00536FFB">
        <w:t xml:space="preserve">One student </w:t>
      </w:r>
      <w:r>
        <w:t xml:space="preserve">suggested </w:t>
      </w:r>
      <w:r w:rsidR="00536FFB">
        <w:t xml:space="preserve">organising the seminars geographically and offer the </w:t>
      </w:r>
      <w:r>
        <w:t>opportunity for students to focus more on one particular area</w:t>
      </w:r>
      <w:r w:rsidR="00536FFB">
        <w:t>, and others</w:t>
      </w:r>
      <w:r>
        <w:t xml:space="preserve"> </w:t>
      </w:r>
      <w:r w:rsidR="00536FFB">
        <w:t xml:space="preserve">recommended </w:t>
      </w:r>
      <w:r>
        <w:t>incorporating brief contextual readings</w:t>
      </w:r>
      <w:r w:rsidR="00943F36">
        <w:t xml:space="preserve"> or making more explicit how the different readings relate to one another. Another suggestion was to divide the reading among the class, with different people reading different things.</w:t>
      </w:r>
    </w:p>
    <w:p w:rsidR="00536FFB" w:rsidRDefault="00536FFB" w:rsidP="00344961">
      <w:pPr>
        <w:spacing w:after="0" w:line="276" w:lineRule="auto"/>
      </w:pPr>
    </w:p>
    <w:p w:rsidR="00536FFB" w:rsidRPr="00536FFB" w:rsidRDefault="00536FFB" w:rsidP="00344961">
      <w:pPr>
        <w:spacing w:after="0" w:line="276" w:lineRule="auto"/>
        <w:rPr>
          <w:i/>
        </w:rPr>
      </w:pPr>
      <w:r>
        <w:t xml:space="preserve">- </w:t>
      </w:r>
      <w:r>
        <w:rPr>
          <w:i/>
        </w:rPr>
        <w:t>These points are well-taken. I checked whether the quantity of reading was right in the first two weeks</w:t>
      </w:r>
      <w:r w:rsidR="00B528EF">
        <w:rPr>
          <w:i/>
        </w:rPr>
        <w:t xml:space="preserve"> (</w:t>
      </w:r>
      <w:r>
        <w:rPr>
          <w:i/>
        </w:rPr>
        <w:t>you said it was), but I realise that the task became more challenging</w:t>
      </w:r>
      <w:r w:rsidR="00B528EF">
        <w:rPr>
          <w:i/>
        </w:rPr>
        <w:t xml:space="preserve"> later on when you</w:t>
      </w:r>
      <w:r>
        <w:rPr>
          <w:i/>
        </w:rPr>
        <w:t xml:space="preserve"> also had assessed work. I like the idea of dividing the readings among students, which will allow everyone to focus more on particular areas of interest while still maintaining the global scope and comparative dimension which is at the heart of the module.</w:t>
      </w:r>
    </w:p>
    <w:p w:rsidR="007F63DE" w:rsidRDefault="007F63DE" w:rsidP="00344961">
      <w:pPr>
        <w:spacing w:after="0" w:line="276" w:lineRule="auto"/>
      </w:pPr>
    </w:p>
    <w:p w:rsidR="007F63DE" w:rsidRDefault="007F63DE" w:rsidP="00344961">
      <w:pPr>
        <w:spacing w:after="0" w:line="276" w:lineRule="auto"/>
      </w:pPr>
      <w:r>
        <w:t>Several comments referred to the fact that two-hour seminars can become tiring and a bit overwhelming. Others liked the time it provides for in-depth exploration of topics and concepts. An introduction at the start was appreciated. Some of you asked for a more lecture-based approach, while others thought the introduction</w:t>
      </w:r>
      <w:r w:rsidR="00943F36">
        <w:t xml:space="preserve"> gets long at times and would have preferred moving on between topics/texts a bit quicker.</w:t>
      </w:r>
      <w:r w:rsidR="00536FFB">
        <w:t xml:space="preserve"> One person commented that the module would have benefitted from being a year-long course.</w:t>
      </w:r>
    </w:p>
    <w:p w:rsidR="00536FFB" w:rsidRDefault="00536FFB" w:rsidP="00344961">
      <w:pPr>
        <w:spacing w:after="0" w:line="276" w:lineRule="auto"/>
      </w:pPr>
    </w:p>
    <w:p w:rsidR="00536FFB" w:rsidRPr="00536FFB" w:rsidRDefault="00536FFB" w:rsidP="00344961">
      <w:pPr>
        <w:spacing w:after="0" w:line="276" w:lineRule="auto"/>
        <w:rPr>
          <w:i/>
        </w:rPr>
      </w:pPr>
      <w:r>
        <w:t xml:space="preserve">- </w:t>
      </w:r>
      <w:r>
        <w:rPr>
          <w:i/>
        </w:rPr>
        <w:t>Generally I think the two-hour seminars were a success because of the time they provide for in-depth discussion. The break in the middle was very useful and something I will continue to do, as was the historical and historiographical introduction at the start of seminars. I take the point about moving on more quickly at times, but I also think that from a learning point of view it is good to allow time for discussions to flow, as this often brings up the most interesting ideas.</w:t>
      </w:r>
    </w:p>
    <w:p w:rsidR="007F63DE" w:rsidRDefault="007F63DE" w:rsidP="00344961">
      <w:pPr>
        <w:spacing w:after="0" w:line="276" w:lineRule="auto"/>
      </w:pPr>
    </w:p>
    <w:p w:rsidR="007F63DE" w:rsidRDefault="00536FFB" w:rsidP="00344961">
      <w:pPr>
        <w:spacing w:after="0" w:line="276" w:lineRule="auto"/>
      </w:pPr>
      <w:r>
        <w:lastRenderedPageBreak/>
        <w:t xml:space="preserve">Several of you mentioned that the amount of available books and sources in the library was limited. </w:t>
      </w:r>
      <w:r w:rsidR="002B14C7">
        <w:t xml:space="preserve">There was also a suggestion to use </w:t>
      </w:r>
      <w:r>
        <w:t>different types of sources, for instance</w:t>
      </w:r>
      <w:r w:rsidR="002B14C7">
        <w:t xml:space="preserve"> videos; and a request to make the Powerpoint presentations available.</w:t>
      </w:r>
      <w:bookmarkStart w:id="0" w:name="_GoBack"/>
      <w:bookmarkEnd w:id="0"/>
    </w:p>
    <w:p w:rsidR="002B14C7" w:rsidRDefault="002B14C7" w:rsidP="00344961">
      <w:pPr>
        <w:spacing w:after="0" w:line="276" w:lineRule="auto"/>
      </w:pPr>
    </w:p>
    <w:p w:rsidR="002B14C7" w:rsidRPr="002B14C7" w:rsidRDefault="002B14C7" w:rsidP="00344961">
      <w:pPr>
        <w:spacing w:after="0" w:line="276" w:lineRule="auto"/>
        <w:rPr>
          <w:i/>
        </w:rPr>
      </w:pPr>
      <w:r>
        <w:t xml:space="preserve">- </w:t>
      </w:r>
      <w:r>
        <w:rPr>
          <w:i/>
        </w:rPr>
        <w:t>Given that this is a new module which covers ground that is not covered by other modules, the amount of relevant works in the library is still limited. The library made sure to order at least one copy of each work on the reading list, but this would not necessarily extend to the wider literature you used for writing your essays. In part this is also due to being a new field of research and a focus on individuals who until recently were often little-studied. For the future I will extend the reading list and continue to communicate new titles to the library. As for Powerpoint, I placed the slides online towards the end of the term after one of you mentioned this to me.</w:t>
      </w:r>
    </w:p>
    <w:p w:rsidR="007F63DE" w:rsidRDefault="007F63DE" w:rsidP="00344961">
      <w:pPr>
        <w:spacing w:after="0" w:line="276" w:lineRule="auto"/>
      </w:pPr>
    </w:p>
    <w:p w:rsidR="007F63DE" w:rsidRDefault="002B14C7" w:rsidP="00344961">
      <w:pPr>
        <w:spacing w:after="0" w:line="276" w:lineRule="auto"/>
      </w:pPr>
      <w:r>
        <w:t>There was some concern about the volume of assessed work to be done in a short space of time. Suggestions were made to hold presentations in week 8 or have the essay deadline after Christmas.</w:t>
      </w:r>
    </w:p>
    <w:p w:rsidR="002B14C7" w:rsidRDefault="002B14C7" w:rsidP="00344961">
      <w:pPr>
        <w:spacing w:after="0" w:line="276" w:lineRule="auto"/>
      </w:pPr>
    </w:p>
    <w:p w:rsidR="002B14C7" w:rsidRPr="002B14C7" w:rsidRDefault="002B14C7" w:rsidP="00344961">
      <w:pPr>
        <w:spacing w:after="0" w:line="276" w:lineRule="auto"/>
        <w:rPr>
          <w:i/>
        </w:rPr>
      </w:pPr>
      <w:r>
        <w:t xml:space="preserve">- </w:t>
      </w:r>
      <w:r>
        <w:rPr>
          <w:i/>
        </w:rPr>
        <w:t>I support the suggestion of moving the presentation to week 8, and will incorporate this for next year. I trust this will sufficiently address the concern about not having enough time for the 2,500-word essay.</w:t>
      </w:r>
    </w:p>
    <w:p w:rsidR="00344961" w:rsidRPr="00720E32" w:rsidRDefault="00344961" w:rsidP="00344961">
      <w:pPr>
        <w:jc w:val="center"/>
        <w:rPr>
          <w:b/>
        </w:rPr>
      </w:pPr>
    </w:p>
    <w:p w:rsidR="002B14C7" w:rsidRDefault="002B14C7" w:rsidP="002B14C7">
      <w:pPr>
        <w:rPr>
          <w:i/>
        </w:rPr>
      </w:pPr>
      <w:r>
        <w:rPr>
          <w:i/>
        </w:rPr>
        <w:t xml:space="preserve">Overall, thank you all for </w:t>
      </w:r>
      <w:r w:rsidR="00B528EF">
        <w:rPr>
          <w:i/>
        </w:rPr>
        <w:t xml:space="preserve">your enthusiastic participation in Go-Betweens and for </w:t>
      </w:r>
      <w:r>
        <w:rPr>
          <w:i/>
        </w:rPr>
        <w:t>taking the time to give us this helpful feedback</w:t>
      </w:r>
    </w:p>
    <w:p w:rsidR="00B528EF" w:rsidRDefault="00B528EF" w:rsidP="002B14C7"/>
    <w:p w:rsidR="00B528EF" w:rsidRPr="00B528EF" w:rsidRDefault="00B528EF" w:rsidP="002B14C7">
      <w:r>
        <w:t>Guido van Meersbergen - 20-01-2018</w:t>
      </w:r>
    </w:p>
    <w:p w:rsidR="00D27875" w:rsidRDefault="00B528EF"/>
    <w:sectPr w:rsidR="00D27875">
      <w:foot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14C7" w:rsidRDefault="002B14C7" w:rsidP="002B14C7">
      <w:pPr>
        <w:spacing w:after="0" w:line="240" w:lineRule="auto"/>
      </w:pPr>
      <w:r>
        <w:separator/>
      </w:r>
    </w:p>
  </w:endnote>
  <w:endnote w:type="continuationSeparator" w:id="0">
    <w:p w:rsidR="002B14C7" w:rsidRDefault="002B14C7" w:rsidP="002B14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1540177"/>
      <w:docPartObj>
        <w:docPartGallery w:val="Page Numbers (Bottom of Page)"/>
        <w:docPartUnique/>
      </w:docPartObj>
    </w:sdtPr>
    <w:sdtEndPr>
      <w:rPr>
        <w:noProof/>
      </w:rPr>
    </w:sdtEndPr>
    <w:sdtContent>
      <w:p w:rsidR="002B14C7" w:rsidRDefault="002B14C7">
        <w:pPr>
          <w:pStyle w:val="Footer"/>
          <w:jc w:val="right"/>
        </w:pPr>
        <w:r>
          <w:fldChar w:fldCharType="begin"/>
        </w:r>
        <w:r>
          <w:instrText xml:space="preserve"> PAGE   \* MERGEFORMAT </w:instrText>
        </w:r>
        <w:r>
          <w:fldChar w:fldCharType="separate"/>
        </w:r>
        <w:r w:rsidR="00B528EF">
          <w:rPr>
            <w:noProof/>
          </w:rPr>
          <w:t>1</w:t>
        </w:r>
        <w:r>
          <w:rPr>
            <w:noProof/>
          </w:rPr>
          <w:fldChar w:fldCharType="end"/>
        </w:r>
      </w:p>
    </w:sdtContent>
  </w:sdt>
  <w:p w:rsidR="002B14C7" w:rsidRDefault="002B14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14C7" w:rsidRDefault="002B14C7" w:rsidP="002B14C7">
      <w:pPr>
        <w:spacing w:after="0" w:line="240" w:lineRule="auto"/>
      </w:pPr>
      <w:r>
        <w:separator/>
      </w:r>
    </w:p>
  </w:footnote>
  <w:footnote w:type="continuationSeparator" w:id="0">
    <w:p w:rsidR="002B14C7" w:rsidRDefault="002B14C7" w:rsidP="002B14C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961"/>
    <w:rsid w:val="00254F73"/>
    <w:rsid w:val="002B14C7"/>
    <w:rsid w:val="00344961"/>
    <w:rsid w:val="00536FFB"/>
    <w:rsid w:val="00577148"/>
    <w:rsid w:val="007F63DE"/>
    <w:rsid w:val="00943F36"/>
    <w:rsid w:val="00B528EF"/>
    <w:rsid w:val="00B573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1DCA3B-B5E4-445C-AD6B-72EB517E75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496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B14C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B14C7"/>
  </w:style>
  <w:style w:type="paragraph" w:styleId="Footer">
    <w:name w:val="footer"/>
    <w:basedOn w:val="Normal"/>
    <w:link w:val="FooterChar"/>
    <w:uiPriority w:val="99"/>
    <w:unhideWhenUsed/>
    <w:rsid w:val="002B14C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14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159342B0</Template>
  <TotalTime>62</TotalTime>
  <Pages>2</Pages>
  <Words>672</Words>
  <Characters>3788</Characters>
  <Application>Microsoft Office Word</Application>
  <DocSecurity>0</DocSecurity>
  <Lines>58</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Meersbergen, Guido</dc:creator>
  <cp:keywords/>
  <dc:description/>
  <cp:lastModifiedBy>van Meersbergen, Guido</cp:lastModifiedBy>
  <cp:revision>1</cp:revision>
  <dcterms:created xsi:type="dcterms:W3CDTF">2018-01-20T19:04:00Z</dcterms:created>
  <dcterms:modified xsi:type="dcterms:W3CDTF">2018-01-20T20:09:00Z</dcterms:modified>
</cp:coreProperties>
</file>