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4C" w:rsidRPr="00FB6686" w:rsidRDefault="009B3E02">
      <w:pPr>
        <w:rPr>
          <w:rFonts w:ascii="Arial" w:hAnsi="Arial" w:cs="Arial"/>
          <w:b/>
          <w:sz w:val="20"/>
          <w:szCs w:val="20"/>
        </w:rPr>
      </w:pPr>
      <w:r w:rsidRPr="00FB6686">
        <w:rPr>
          <w:rFonts w:ascii="Arial" w:hAnsi="Arial" w:cs="Arial"/>
          <w:b/>
          <w:sz w:val="20"/>
          <w:szCs w:val="20"/>
        </w:rPr>
        <w:t>Currencies between Cultures: HRC Conference Report</w:t>
      </w:r>
      <w:bookmarkStart w:id="0" w:name="_GoBack"/>
      <w:bookmarkEnd w:id="0"/>
    </w:p>
    <w:p w:rsidR="009B3E02" w:rsidRPr="00FB6686" w:rsidRDefault="009B3E02" w:rsidP="009B3E02">
      <w:pPr>
        <w:jc w:val="both"/>
        <w:rPr>
          <w:rFonts w:ascii="Arial" w:hAnsi="Arial" w:cs="Arial"/>
          <w:sz w:val="20"/>
          <w:szCs w:val="20"/>
        </w:rPr>
      </w:pPr>
    </w:p>
    <w:p w:rsidR="009B3E02" w:rsidRPr="00FB6686" w:rsidRDefault="009B3E02" w:rsidP="009B3E02">
      <w:pPr>
        <w:jc w:val="both"/>
        <w:rPr>
          <w:rFonts w:ascii="Arial" w:hAnsi="Arial" w:cs="Arial"/>
          <w:sz w:val="20"/>
          <w:szCs w:val="20"/>
        </w:rPr>
      </w:pPr>
      <w:r w:rsidRPr="00FB6686">
        <w:rPr>
          <w:rFonts w:ascii="Arial" w:hAnsi="Arial" w:cs="Arial"/>
          <w:sz w:val="20"/>
          <w:szCs w:val="20"/>
        </w:rPr>
        <w:t xml:space="preserve">The </w:t>
      </w:r>
      <w:r w:rsidRPr="00FB6686">
        <w:rPr>
          <w:rFonts w:ascii="Arial" w:hAnsi="Arial" w:cs="Arial"/>
          <w:i/>
          <w:sz w:val="20"/>
          <w:szCs w:val="20"/>
        </w:rPr>
        <w:t>Currencies between Cultures</w:t>
      </w:r>
      <w:r w:rsidRPr="00FB6686">
        <w:rPr>
          <w:rFonts w:ascii="Arial" w:hAnsi="Arial" w:cs="Arial"/>
          <w:sz w:val="20"/>
          <w:szCs w:val="20"/>
        </w:rPr>
        <w:t xml:space="preserve"> conference </w:t>
      </w:r>
      <w:r w:rsidR="00E7172D" w:rsidRPr="00FB6686">
        <w:rPr>
          <w:rFonts w:ascii="Arial" w:hAnsi="Arial" w:cs="Arial"/>
          <w:sz w:val="20"/>
          <w:szCs w:val="20"/>
        </w:rPr>
        <w:t>was held on the 3</w:t>
      </w:r>
      <w:r w:rsidR="00E7172D" w:rsidRPr="00FB6686">
        <w:rPr>
          <w:rFonts w:ascii="Arial" w:hAnsi="Arial" w:cs="Arial"/>
          <w:sz w:val="20"/>
          <w:szCs w:val="20"/>
          <w:vertAlign w:val="superscript"/>
        </w:rPr>
        <w:t>rd</w:t>
      </w:r>
      <w:r w:rsidR="00E7172D" w:rsidRPr="00FB6686">
        <w:rPr>
          <w:rFonts w:ascii="Arial" w:hAnsi="Arial" w:cs="Arial"/>
          <w:sz w:val="20"/>
          <w:szCs w:val="20"/>
        </w:rPr>
        <w:t xml:space="preserve"> of July, with the intent of creating </w:t>
      </w:r>
      <w:r w:rsidRPr="00FB6686">
        <w:rPr>
          <w:rFonts w:ascii="Arial" w:hAnsi="Arial" w:cs="Arial"/>
          <w:sz w:val="20"/>
          <w:szCs w:val="20"/>
        </w:rPr>
        <w:t xml:space="preserve">an interdisciplinary </w:t>
      </w:r>
      <w:r w:rsidR="00E7172D" w:rsidRPr="00FB6686">
        <w:rPr>
          <w:rFonts w:ascii="Arial" w:hAnsi="Arial" w:cs="Arial"/>
          <w:sz w:val="20"/>
          <w:szCs w:val="20"/>
        </w:rPr>
        <w:t>dialogue about</w:t>
      </w:r>
      <w:r w:rsidRPr="00FB6686">
        <w:rPr>
          <w:rFonts w:ascii="Arial" w:hAnsi="Arial" w:cs="Arial"/>
          <w:sz w:val="20"/>
          <w:szCs w:val="20"/>
        </w:rPr>
        <w:t xml:space="preserve"> the role of currencies in formulating culture, and in connecting and/or isolating cultures from one another. </w:t>
      </w:r>
      <w:r w:rsidR="00807939" w:rsidRPr="00FB6686">
        <w:rPr>
          <w:rFonts w:ascii="Arial" w:hAnsi="Arial" w:cs="Arial"/>
          <w:sz w:val="20"/>
          <w:szCs w:val="20"/>
        </w:rPr>
        <w:t xml:space="preserve">The one day conference had 35 attendees, including 10 speakers from </w:t>
      </w:r>
      <w:r w:rsidR="00E06D26" w:rsidRPr="00FB6686">
        <w:rPr>
          <w:rFonts w:ascii="Arial" w:hAnsi="Arial" w:cs="Arial"/>
          <w:sz w:val="20"/>
          <w:szCs w:val="20"/>
        </w:rPr>
        <w:t>several</w:t>
      </w:r>
      <w:r w:rsidR="00807939" w:rsidRPr="00FB6686">
        <w:rPr>
          <w:rFonts w:ascii="Arial" w:hAnsi="Arial" w:cs="Arial"/>
          <w:sz w:val="20"/>
          <w:szCs w:val="20"/>
        </w:rPr>
        <w:t xml:space="preserve"> countries. </w:t>
      </w:r>
      <w:r w:rsidR="00CA1880" w:rsidRPr="00FB6686">
        <w:rPr>
          <w:rFonts w:ascii="Arial" w:hAnsi="Arial" w:cs="Arial"/>
          <w:sz w:val="20"/>
          <w:szCs w:val="20"/>
        </w:rPr>
        <w:t>The conference was truly interdisciplinary in nature, with speakers from outside of academia (coin collectors, independ</w:t>
      </w:r>
      <w:r w:rsidR="000E788C" w:rsidRPr="00FB6686">
        <w:rPr>
          <w:rFonts w:ascii="Arial" w:hAnsi="Arial" w:cs="Arial"/>
          <w:sz w:val="20"/>
          <w:szCs w:val="20"/>
        </w:rPr>
        <w:t>ent researchers, representatives</w:t>
      </w:r>
      <w:r w:rsidR="00CA1880" w:rsidRPr="00FB6686">
        <w:rPr>
          <w:rFonts w:ascii="Arial" w:hAnsi="Arial" w:cs="Arial"/>
          <w:sz w:val="20"/>
          <w:szCs w:val="20"/>
        </w:rPr>
        <w:t xml:space="preserve"> of museums within the UK), as well as within the </w:t>
      </w:r>
      <w:r w:rsidR="000E788C" w:rsidRPr="00FB6686">
        <w:rPr>
          <w:rFonts w:ascii="Arial" w:hAnsi="Arial" w:cs="Arial"/>
          <w:sz w:val="20"/>
          <w:szCs w:val="20"/>
        </w:rPr>
        <w:t>fields</w:t>
      </w:r>
      <w:r w:rsidR="00CA1880" w:rsidRPr="00FB6686">
        <w:rPr>
          <w:rFonts w:ascii="Arial" w:hAnsi="Arial" w:cs="Arial"/>
          <w:sz w:val="20"/>
          <w:szCs w:val="20"/>
        </w:rPr>
        <w:t xml:space="preserve"> of history, Chinese literature, archaeology, Classics, and art history</w:t>
      </w:r>
      <w:r w:rsidR="000E788C" w:rsidRPr="00FB6686">
        <w:rPr>
          <w:rFonts w:ascii="Arial" w:hAnsi="Arial" w:cs="Arial"/>
          <w:sz w:val="20"/>
          <w:szCs w:val="20"/>
        </w:rPr>
        <w:t xml:space="preserve">. All agreed that that </w:t>
      </w:r>
      <w:r w:rsidR="00E06D26" w:rsidRPr="00FB6686">
        <w:rPr>
          <w:rFonts w:ascii="Arial" w:hAnsi="Arial" w:cs="Arial"/>
          <w:sz w:val="20"/>
          <w:szCs w:val="20"/>
        </w:rPr>
        <w:t>the interdisciplinary nature of the conference</w:t>
      </w:r>
      <w:r w:rsidR="000E788C" w:rsidRPr="00FB6686">
        <w:rPr>
          <w:rFonts w:ascii="Arial" w:hAnsi="Arial" w:cs="Arial"/>
          <w:sz w:val="20"/>
          <w:szCs w:val="20"/>
        </w:rPr>
        <w:t xml:space="preserve"> created a fertile ground for the discussion of new ideas and perspectives. The high quality of the papers</w:t>
      </w:r>
      <w:r w:rsidR="00A100A3" w:rsidRPr="00FB6686">
        <w:rPr>
          <w:rFonts w:ascii="Arial" w:hAnsi="Arial" w:cs="Arial"/>
          <w:sz w:val="20"/>
          <w:szCs w:val="20"/>
        </w:rPr>
        <w:t xml:space="preserve"> given</w:t>
      </w:r>
      <w:r w:rsidR="000E788C" w:rsidRPr="00FB6686">
        <w:rPr>
          <w:rFonts w:ascii="Arial" w:hAnsi="Arial" w:cs="Arial"/>
          <w:sz w:val="20"/>
          <w:szCs w:val="20"/>
        </w:rPr>
        <w:t xml:space="preserve"> attests to the growing concern in the modern world with the role of </w:t>
      </w:r>
      <w:r w:rsidR="00C64C45" w:rsidRPr="00FB6686">
        <w:rPr>
          <w:rFonts w:ascii="Arial" w:hAnsi="Arial" w:cs="Arial"/>
          <w:sz w:val="20"/>
          <w:szCs w:val="20"/>
        </w:rPr>
        <w:t>currency in society, and the burgeoning research within this area.</w:t>
      </w:r>
    </w:p>
    <w:p w:rsidR="00F52F04" w:rsidRPr="00FB6686" w:rsidRDefault="00F52F04" w:rsidP="009B3E02">
      <w:pPr>
        <w:jc w:val="both"/>
        <w:rPr>
          <w:rFonts w:ascii="Arial" w:hAnsi="Arial" w:cs="Arial"/>
          <w:sz w:val="20"/>
          <w:szCs w:val="20"/>
        </w:rPr>
      </w:pPr>
      <w:r w:rsidRPr="00FB6686">
        <w:rPr>
          <w:rFonts w:ascii="Arial" w:hAnsi="Arial" w:cs="Arial"/>
          <w:sz w:val="20"/>
          <w:szCs w:val="20"/>
        </w:rPr>
        <w:t xml:space="preserve">The first panel of the day examined the theme of </w:t>
      </w:r>
      <w:r w:rsidR="003027D0" w:rsidRPr="00FB6686">
        <w:rPr>
          <w:rFonts w:ascii="Arial" w:hAnsi="Arial" w:cs="Arial"/>
          <w:sz w:val="20"/>
          <w:szCs w:val="20"/>
        </w:rPr>
        <w:t>currencies beyond b</w:t>
      </w:r>
      <w:r w:rsidRPr="00FB6686">
        <w:rPr>
          <w:rFonts w:ascii="Arial" w:hAnsi="Arial" w:cs="Arial"/>
          <w:sz w:val="20"/>
          <w:szCs w:val="20"/>
        </w:rPr>
        <w:t xml:space="preserve">orders. </w:t>
      </w:r>
      <w:r w:rsidR="00454EAA" w:rsidRPr="00FB6686">
        <w:rPr>
          <w:rFonts w:ascii="Arial" w:hAnsi="Arial" w:cs="Arial"/>
          <w:sz w:val="20"/>
          <w:szCs w:val="20"/>
        </w:rPr>
        <w:t>The activities of the mint in the USA in the late 19</w:t>
      </w:r>
      <w:r w:rsidR="00454EAA" w:rsidRPr="00FB6686">
        <w:rPr>
          <w:rFonts w:ascii="Arial" w:hAnsi="Arial" w:cs="Arial"/>
          <w:sz w:val="20"/>
          <w:szCs w:val="20"/>
          <w:vertAlign w:val="superscript"/>
        </w:rPr>
        <w:t>th</w:t>
      </w:r>
      <w:r w:rsidR="00454EAA" w:rsidRPr="00FB6686">
        <w:rPr>
          <w:rFonts w:ascii="Arial" w:hAnsi="Arial" w:cs="Arial"/>
          <w:sz w:val="20"/>
          <w:szCs w:val="20"/>
        </w:rPr>
        <w:t xml:space="preserve"> century was discussed, as was the movement of ancient Roman coins to non-Roman lands, and </w:t>
      </w:r>
      <w:r w:rsidR="003027D0" w:rsidRPr="00FB6686">
        <w:rPr>
          <w:rFonts w:ascii="Arial" w:hAnsi="Arial" w:cs="Arial"/>
          <w:sz w:val="20"/>
          <w:szCs w:val="20"/>
        </w:rPr>
        <w:t xml:space="preserve">finally </w:t>
      </w:r>
      <w:r w:rsidR="00454EAA" w:rsidRPr="00FB6686">
        <w:rPr>
          <w:rFonts w:ascii="Arial" w:hAnsi="Arial" w:cs="Arial"/>
          <w:sz w:val="20"/>
          <w:szCs w:val="20"/>
        </w:rPr>
        <w:t xml:space="preserve">the history of the movement for an </w:t>
      </w:r>
      <w:proofErr w:type="spellStart"/>
      <w:r w:rsidR="00454EAA" w:rsidRPr="00FB6686">
        <w:rPr>
          <w:rFonts w:ascii="Arial" w:hAnsi="Arial" w:cs="Arial"/>
          <w:sz w:val="20"/>
          <w:szCs w:val="20"/>
        </w:rPr>
        <w:t>Esperantic</w:t>
      </w:r>
      <w:proofErr w:type="spellEnd"/>
      <w:r w:rsidR="00454EAA" w:rsidRPr="00FB6686">
        <w:rPr>
          <w:rFonts w:ascii="Arial" w:hAnsi="Arial" w:cs="Arial"/>
          <w:sz w:val="20"/>
          <w:szCs w:val="20"/>
        </w:rPr>
        <w:t xml:space="preserve"> currency, whose motto remains “</w:t>
      </w:r>
      <w:r w:rsidR="00A210CD" w:rsidRPr="00FB6686">
        <w:rPr>
          <w:rFonts w:ascii="Arial" w:hAnsi="Arial" w:cs="Arial"/>
          <w:sz w:val="20"/>
          <w:szCs w:val="20"/>
        </w:rPr>
        <w:t>One World, One Lan</w:t>
      </w:r>
      <w:r w:rsidR="00454EAA" w:rsidRPr="00FB6686">
        <w:rPr>
          <w:rFonts w:ascii="Arial" w:hAnsi="Arial" w:cs="Arial"/>
          <w:sz w:val="20"/>
          <w:szCs w:val="20"/>
        </w:rPr>
        <w:t>guage, One Currency”</w:t>
      </w:r>
      <w:r w:rsidR="009E18C0" w:rsidRPr="00FB6686">
        <w:rPr>
          <w:rFonts w:ascii="Arial" w:hAnsi="Arial" w:cs="Arial"/>
          <w:sz w:val="20"/>
          <w:szCs w:val="20"/>
        </w:rPr>
        <w:t xml:space="preserve">. </w:t>
      </w:r>
    </w:p>
    <w:p w:rsidR="004B49EB" w:rsidRPr="00FB6686" w:rsidRDefault="004B49EB" w:rsidP="009B3E02">
      <w:pPr>
        <w:jc w:val="both"/>
        <w:rPr>
          <w:rFonts w:ascii="Arial" w:hAnsi="Arial" w:cs="Arial"/>
          <w:sz w:val="20"/>
          <w:szCs w:val="20"/>
        </w:rPr>
      </w:pPr>
      <w:r w:rsidRPr="00FB6686">
        <w:rPr>
          <w:rFonts w:ascii="Arial" w:hAnsi="Arial" w:cs="Arial"/>
          <w:sz w:val="20"/>
          <w:szCs w:val="20"/>
        </w:rPr>
        <w:t>The plenary address was</w:t>
      </w:r>
      <w:r w:rsidR="003027D0" w:rsidRPr="00FB6686">
        <w:rPr>
          <w:rFonts w:ascii="Arial" w:hAnsi="Arial" w:cs="Arial"/>
          <w:sz w:val="20"/>
          <w:szCs w:val="20"/>
        </w:rPr>
        <w:t xml:space="preserve"> then</w:t>
      </w:r>
      <w:r w:rsidRPr="00FB6686">
        <w:rPr>
          <w:rFonts w:ascii="Arial" w:hAnsi="Arial" w:cs="Arial"/>
          <w:sz w:val="20"/>
          <w:szCs w:val="20"/>
        </w:rPr>
        <w:t xml:space="preserve"> given by the Warwick Visiting Speaker, </w:t>
      </w:r>
      <w:proofErr w:type="spellStart"/>
      <w:r w:rsidRPr="00FB6686">
        <w:rPr>
          <w:rFonts w:ascii="Arial" w:hAnsi="Arial" w:cs="Arial"/>
          <w:sz w:val="20"/>
          <w:szCs w:val="20"/>
        </w:rPr>
        <w:t>Liv</w:t>
      </w:r>
      <w:proofErr w:type="spellEnd"/>
      <w:r w:rsidRPr="00FB6686">
        <w:rPr>
          <w:rFonts w:ascii="Arial" w:hAnsi="Arial" w:cs="Arial"/>
          <w:sz w:val="20"/>
          <w:szCs w:val="20"/>
        </w:rPr>
        <w:t xml:space="preserve"> Yarrow. She provided an excellent paper </w:t>
      </w:r>
      <w:r w:rsidR="003027D0" w:rsidRPr="00FB6686">
        <w:rPr>
          <w:rFonts w:ascii="Arial" w:hAnsi="Arial" w:cs="Arial"/>
          <w:sz w:val="20"/>
          <w:szCs w:val="20"/>
        </w:rPr>
        <w:t xml:space="preserve">that addressed </w:t>
      </w:r>
      <w:r w:rsidRPr="00FB6686">
        <w:rPr>
          <w:rFonts w:ascii="Arial" w:hAnsi="Arial" w:cs="Arial"/>
          <w:sz w:val="20"/>
          <w:szCs w:val="20"/>
        </w:rPr>
        <w:t xml:space="preserve">the themes and interdisciplinary nature of the conference, taking as her starting point the recent social media storm created by </w:t>
      </w:r>
      <w:r w:rsidRPr="00FB6686">
        <w:rPr>
          <w:rFonts w:ascii="Arial" w:hAnsi="Arial" w:cs="Arial"/>
          <w:i/>
          <w:sz w:val="20"/>
          <w:szCs w:val="20"/>
        </w:rPr>
        <w:t>Time Magazine’s</w:t>
      </w:r>
      <w:r w:rsidRPr="00FB6686">
        <w:rPr>
          <w:rFonts w:ascii="Arial" w:hAnsi="Arial" w:cs="Arial"/>
          <w:sz w:val="20"/>
          <w:szCs w:val="20"/>
        </w:rPr>
        <w:t xml:space="preserve"> use of a palm tree and sunset to represent Africa. Yarrow asked why it is that the </w:t>
      </w:r>
      <w:r w:rsidR="003027D0" w:rsidRPr="00FB6686">
        <w:rPr>
          <w:rFonts w:ascii="Arial" w:hAnsi="Arial" w:cs="Arial"/>
          <w:sz w:val="20"/>
          <w:szCs w:val="20"/>
        </w:rPr>
        <w:t>palm tree represents Africa in the modern world</w:t>
      </w:r>
      <w:r w:rsidRPr="00FB6686">
        <w:rPr>
          <w:rFonts w:ascii="Arial" w:hAnsi="Arial" w:cs="Arial"/>
          <w:sz w:val="20"/>
          <w:szCs w:val="20"/>
        </w:rPr>
        <w:t xml:space="preserve">, and traced the history of this image via numismatic imagery to its ancient antecedents. </w:t>
      </w:r>
      <w:r w:rsidR="00FD3C95" w:rsidRPr="00FB6686">
        <w:rPr>
          <w:rFonts w:ascii="Arial" w:hAnsi="Arial" w:cs="Arial"/>
          <w:sz w:val="20"/>
          <w:szCs w:val="20"/>
        </w:rPr>
        <w:t xml:space="preserve">As a Warwick Visiting speaker </w:t>
      </w:r>
      <w:proofErr w:type="spellStart"/>
      <w:r w:rsidR="00FD3C95" w:rsidRPr="00FB6686">
        <w:rPr>
          <w:rFonts w:ascii="Arial" w:hAnsi="Arial" w:cs="Arial"/>
          <w:sz w:val="20"/>
          <w:szCs w:val="20"/>
        </w:rPr>
        <w:t>Liv</w:t>
      </w:r>
      <w:proofErr w:type="spellEnd"/>
      <w:r w:rsidR="00FD3C95" w:rsidRPr="00FB6686">
        <w:rPr>
          <w:rFonts w:ascii="Arial" w:hAnsi="Arial" w:cs="Arial"/>
          <w:sz w:val="20"/>
          <w:szCs w:val="20"/>
        </w:rPr>
        <w:t xml:space="preserve"> also held meetings and discussions with Clare Rowan on their respective numismatic books within </w:t>
      </w:r>
      <w:r w:rsidR="00FD3C95" w:rsidRPr="00FB6686">
        <w:rPr>
          <w:rFonts w:ascii="Arial" w:hAnsi="Arial" w:cs="Arial"/>
          <w:i/>
          <w:sz w:val="20"/>
          <w:szCs w:val="20"/>
        </w:rPr>
        <w:t>American Numismatic Society / Cambridge University Press Handbooks to the Coinage of the Ancient World</w:t>
      </w:r>
      <w:r w:rsidR="00FD3C95" w:rsidRPr="00FB6686">
        <w:rPr>
          <w:rFonts w:ascii="Arial" w:hAnsi="Arial" w:cs="Arial"/>
          <w:sz w:val="20"/>
          <w:szCs w:val="20"/>
        </w:rPr>
        <w:t xml:space="preserve"> series, and postgraduates were offered the opportunity to meet with her and discuss their research.</w:t>
      </w:r>
    </w:p>
    <w:p w:rsidR="005F0C12" w:rsidRPr="00FB6686" w:rsidRDefault="005F0C12" w:rsidP="009B3E02">
      <w:pPr>
        <w:jc w:val="both"/>
        <w:rPr>
          <w:rFonts w:ascii="Arial" w:hAnsi="Arial" w:cs="Arial"/>
          <w:sz w:val="20"/>
          <w:szCs w:val="20"/>
        </w:rPr>
      </w:pPr>
      <w:r w:rsidRPr="00FB6686">
        <w:rPr>
          <w:rFonts w:ascii="Arial" w:hAnsi="Arial" w:cs="Arial"/>
          <w:sz w:val="20"/>
          <w:szCs w:val="20"/>
        </w:rPr>
        <w:t>The</w:t>
      </w:r>
      <w:r w:rsidR="003027D0" w:rsidRPr="00FB6686">
        <w:rPr>
          <w:rFonts w:ascii="Arial" w:hAnsi="Arial" w:cs="Arial"/>
          <w:sz w:val="20"/>
          <w:szCs w:val="20"/>
        </w:rPr>
        <w:t xml:space="preserve"> first afternoon session</w:t>
      </w:r>
      <w:r w:rsidRPr="00FB6686">
        <w:rPr>
          <w:rFonts w:ascii="Arial" w:hAnsi="Arial" w:cs="Arial"/>
          <w:sz w:val="20"/>
          <w:szCs w:val="20"/>
        </w:rPr>
        <w:t xml:space="preserve"> addressed the role of coins as a medium of communication, with one paper examining the use of coinage by the </w:t>
      </w:r>
      <w:r w:rsidR="003027D0" w:rsidRPr="00FB6686">
        <w:rPr>
          <w:rFonts w:ascii="Arial" w:hAnsi="Arial" w:cs="Arial"/>
          <w:sz w:val="20"/>
          <w:szCs w:val="20"/>
        </w:rPr>
        <w:t xml:space="preserve">Roman </w:t>
      </w:r>
      <w:r w:rsidRPr="00FB6686">
        <w:rPr>
          <w:rFonts w:ascii="Arial" w:hAnsi="Arial" w:cs="Arial"/>
          <w:sz w:val="20"/>
          <w:szCs w:val="20"/>
        </w:rPr>
        <w:t xml:space="preserve">emperor </w:t>
      </w:r>
      <w:proofErr w:type="spellStart"/>
      <w:r w:rsidRPr="00FB6686">
        <w:rPr>
          <w:rFonts w:ascii="Arial" w:hAnsi="Arial" w:cs="Arial"/>
          <w:sz w:val="20"/>
          <w:szCs w:val="20"/>
        </w:rPr>
        <w:t>Nerva</w:t>
      </w:r>
      <w:proofErr w:type="spellEnd"/>
      <w:r w:rsidRPr="00FB6686">
        <w:rPr>
          <w:rFonts w:ascii="Arial" w:hAnsi="Arial" w:cs="Arial"/>
          <w:sz w:val="20"/>
          <w:szCs w:val="20"/>
        </w:rPr>
        <w:t xml:space="preserve">, and the other exploring how the suffragette penny used by the British Museum in the series </w:t>
      </w:r>
      <w:r w:rsidRPr="00FB6686">
        <w:rPr>
          <w:rFonts w:ascii="Arial" w:hAnsi="Arial" w:cs="Arial"/>
          <w:i/>
          <w:sz w:val="20"/>
          <w:szCs w:val="20"/>
        </w:rPr>
        <w:t>A History of the World in 100 Objects</w:t>
      </w:r>
      <w:r w:rsidRPr="00FB6686">
        <w:rPr>
          <w:rFonts w:ascii="Arial" w:hAnsi="Arial" w:cs="Arial"/>
          <w:sz w:val="20"/>
          <w:szCs w:val="20"/>
        </w:rPr>
        <w:t xml:space="preserve"> has</w:t>
      </w:r>
      <w:r w:rsidR="00F846F0" w:rsidRPr="00FB6686">
        <w:rPr>
          <w:rFonts w:ascii="Arial" w:hAnsi="Arial" w:cs="Arial"/>
          <w:sz w:val="20"/>
          <w:szCs w:val="20"/>
        </w:rPr>
        <w:t xml:space="preserve"> inadvertently</w:t>
      </w:r>
      <w:r w:rsidRPr="00FB6686">
        <w:rPr>
          <w:rFonts w:ascii="Arial" w:hAnsi="Arial" w:cs="Arial"/>
          <w:sz w:val="20"/>
          <w:szCs w:val="20"/>
        </w:rPr>
        <w:t xml:space="preserve"> led to a modern industry of fake pennies</w:t>
      </w:r>
      <w:r w:rsidR="00F846F0" w:rsidRPr="00FB6686">
        <w:rPr>
          <w:rFonts w:ascii="Arial" w:hAnsi="Arial" w:cs="Arial"/>
          <w:sz w:val="20"/>
          <w:szCs w:val="20"/>
        </w:rPr>
        <w:t xml:space="preserve"> with suffragette slogans</w:t>
      </w:r>
      <w:r w:rsidRPr="00FB6686">
        <w:rPr>
          <w:rFonts w:ascii="Arial" w:hAnsi="Arial" w:cs="Arial"/>
          <w:sz w:val="20"/>
          <w:szCs w:val="20"/>
        </w:rPr>
        <w:t xml:space="preserve">. </w:t>
      </w:r>
      <w:r w:rsidR="00F846F0" w:rsidRPr="00FB6686">
        <w:rPr>
          <w:rFonts w:ascii="Arial" w:hAnsi="Arial" w:cs="Arial"/>
          <w:sz w:val="20"/>
          <w:szCs w:val="20"/>
        </w:rPr>
        <w:t xml:space="preserve">This was followed by a session examining the role of coinage as a medium of cultural mediation, with one paper examining </w:t>
      </w:r>
      <w:r w:rsidR="003027D0" w:rsidRPr="00FB6686">
        <w:rPr>
          <w:rFonts w:ascii="Arial" w:hAnsi="Arial" w:cs="Arial"/>
          <w:sz w:val="20"/>
          <w:szCs w:val="20"/>
        </w:rPr>
        <w:t>the use</w:t>
      </w:r>
      <w:r w:rsidR="00D219A0" w:rsidRPr="00FB6686">
        <w:rPr>
          <w:rFonts w:ascii="Arial" w:hAnsi="Arial" w:cs="Arial"/>
          <w:sz w:val="20"/>
          <w:szCs w:val="20"/>
        </w:rPr>
        <w:t xml:space="preserve"> of entangled objects as numismatic iconography on coinage in ancient Sici</w:t>
      </w:r>
      <w:r w:rsidR="003027D0" w:rsidRPr="00FB6686">
        <w:rPr>
          <w:rFonts w:ascii="Arial" w:hAnsi="Arial" w:cs="Arial"/>
          <w:sz w:val="20"/>
          <w:szCs w:val="20"/>
        </w:rPr>
        <w:t xml:space="preserve">ly, and the other examining </w:t>
      </w:r>
      <w:r w:rsidR="00D219A0" w:rsidRPr="00FB6686">
        <w:rPr>
          <w:rFonts w:ascii="Arial" w:hAnsi="Arial" w:cs="Arial"/>
          <w:sz w:val="20"/>
          <w:szCs w:val="20"/>
        </w:rPr>
        <w:t xml:space="preserve">instances of bi-lingual currencies in the third century </w:t>
      </w:r>
      <w:r w:rsidR="003027D0" w:rsidRPr="00FB6686">
        <w:rPr>
          <w:rFonts w:ascii="Arial" w:hAnsi="Arial" w:cs="Arial"/>
          <w:sz w:val="20"/>
          <w:szCs w:val="20"/>
        </w:rPr>
        <w:t xml:space="preserve">AD </w:t>
      </w:r>
      <w:r w:rsidR="00D219A0" w:rsidRPr="00FB6686">
        <w:rPr>
          <w:rFonts w:ascii="Arial" w:hAnsi="Arial" w:cs="Arial"/>
          <w:sz w:val="20"/>
          <w:szCs w:val="20"/>
        </w:rPr>
        <w:t xml:space="preserve">in the Roman Empire. The conference ended </w:t>
      </w:r>
      <w:r w:rsidR="00A210CD" w:rsidRPr="00FB6686">
        <w:rPr>
          <w:rFonts w:ascii="Arial" w:hAnsi="Arial" w:cs="Arial"/>
          <w:sz w:val="20"/>
          <w:szCs w:val="20"/>
        </w:rPr>
        <w:t>with a panel examining the role</w:t>
      </w:r>
      <w:r w:rsidR="00D219A0" w:rsidRPr="00FB6686">
        <w:rPr>
          <w:rFonts w:ascii="Arial" w:hAnsi="Arial" w:cs="Arial"/>
          <w:sz w:val="20"/>
          <w:szCs w:val="20"/>
        </w:rPr>
        <w:t xml:space="preserve"> of currencies at </w:t>
      </w:r>
      <w:r w:rsidR="003027D0" w:rsidRPr="00FB6686">
        <w:rPr>
          <w:rFonts w:ascii="Arial" w:hAnsi="Arial" w:cs="Arial"/>
          <w:sz w:val="20"/>
          <w:szCs w:val="20"/>
        </w:rPr>
        <w:t>times of change</w:t>
      </w:r>
      <w:r w:rsidR="00D219A0" w:rsidRPr="00FB6686">
        <w:rPr>
          <w:rFonts w:ascii="Arial" w:hAnsi="Arial" w:cs="Arial"/>
          <w:sz w:val="20"/>
          <w:szCs w:val="20"/>
        </w:rPr>
        <w:t>, with one paper examining the impact of ch</w:t>
      </w:r>
      <w:r w:rsidR="003027D0" w:rsidRPr="00FB6686">
        <w:rPr>
          <w:rFonts w:ascii="Arial" w:hAnsi="Arial" w:cs="Arial"/>
          <w:sz w:val="20"/>
          <w:szCs w:val="20"/>
        </w:rPr>
        <w:t>anging currency forms on</w:t>
      </w:r>
      <w:r w:rsidR="00D219A0" w:rsidRPr="00FB6686">
        <w:rPr>
          <w:rFonts w:ascii="Arial" w:hAnsi="Arial" w:cs="Arial"/>
          <w:sz w:val="20"/>
          <w:szCs w:val="20"/>
        </w:rPr>
        <w:t xml:space="preserve"> literature in seventeenth century China, and the other exploring the changing decoration of bank notes under the Al-Assad regime in modern day Syria, including the use and reception of ancient monuments.</w:t>
      </w:r>
    </w:p>
    <w:p w:rsidR="00BD2089" w:rsidRPr="00FB6686" w:rsidRDefault="00CD0A6E" w:rsidP="009B3E02">
      <w:pPr>
        <w:jc w:val="both"/>
        <w:rPr>
          <w:rFonts w:ascii="Arial" w:hAnsi="Arial" w:cs="Arial"/>
          <w:sz w:val="20"/>
          <w:szCs w:val="20"/>
        </w:rPr>
      </w:pPr>
      <w:r w:rsidRPr="00FB6686">
        <w:rPr>
          <w:rFonts w:ascii="Arial" w:hAnsi="Arial" w:cs="Arial"/>
          <w:sz w:val="20"/>
          <w:szCs w:val="20"/>
        </w:rPr>
        <w:t xml:space="preserve">Although broad in scope, all papers given had </w:t>
      </w:r>
      <w:r w:rsidR="00A210CD" w:rsidRPr="00FB6686">
        <w:rPr>
          <w:rFonts w:ascii="Arial" w:hAnsi="Arial" w:cs="Arial"/>
          <w:sz w:val="20"/>
          <w:szCs w:val="20"/>
        </w:rPr>
        <w:t xml:space="preserve">interesting </w:t>
      </w:r>
      <w:r w:rsidRPr="00FB6686">
        <w:rPr>
          <w:rFonts w:ascii="Arial" w:hAnsi="Arial" w:cs="Arial"/>
          <w:sz w:val="20"/>
          <w:szCs w:val="20"/>
        </w:rPr>
        <w:t xml:space="preserve">points of commonality, provoking intense discussion about the role of currencies in different types of society. </w:t>
      </w:r>
      <w:r w:rsidR="00A210CD" w:rsidRPr="00FB6686">
        <w:rPr>
          <w:rFonts w:ascii="Arial" w:hAnsi="Arial" w:cs="Arial"/>
          <w:sz w:val="20"/>
          <w:szCs w:val="20"/>
        </w:rPr>
        <w:t>New networks and contacts were formed, and feedback on</w:t>
      </w:r>
      <w:r w:rsidR="003027D0" w:rsidRPr="00FB6686">
        <w:rPr>
          <w:rFonts w:ascii="Arial" w:hAnsi="Arial" w:cs="Arial"/>
          <w:sz w:val="20"/>
          <w:szCs w:val="20"/>
        </w:rPr>
        <w:t xml:space="preserve"> the day was positive, with </w:t>
      </w:r>
      <w:r w:rsidR="00A210CD" w:rsidRPr="00FB6686">
        <w:rPr>
          <w:rFonts w:ascii="Arial" w:hAnsi="Arial" w:cs="Arial"/>
          <w:sz w:val="20"/>
          <w:szCs w:val="20"/>
        </w:rPr>
        <w:t>participants going away with something to think about</w:t>
      </w:r>
      <w:r w:rsidR="003027D0" w:rsidRPr="00FB6686">
        <w:rPr>
          <w:rFonts w:ascii="Arial" w:hAnsi="Arial" w:cs="Arial"/>
          <w:sz w:val="20"/>
          <w:szCs w:val="20"/>
        </w:rPr>
        <w:t xml:space="preserve">; the organiser, for one, has been provided with new ideas and </w:t>
      </w:r>
      <w:r w:rsidR="00BD2089" w:rsidRPr="00FB6686">
        <w:rPr>
          <w:rFonts w:ascii="Arial" w:hAnsi="Arial" w:cs="Arial"/>
          <w:sz w:val="20"/>
          <w:szCs w:val="20"/>
        </w:rPr>
        <w:t>perspectives</w:t>
      </w:r>
      <w:r w:rsidR="003027D0" w:rsidRPr="00FB6686">
        <w:rPr>
          <w:rFonts w:ascii="Arial" w:hAnsi="Arial" w:cs="Arial"/>
          <w:sz w:val="20"/>
          <w:szCs w:val="20"/>
        </w:rPr>
        <w:t>!</w:t>
      </w:r>
      <w:r w:rsidR="00A210CD" w:rsidRPr="00FB6686">
        <w:rPr>
          <w:rFonts w:ascii="Arial" w:hAnsi="Arial" w:cs="Arial"/>
          <w:sz w:val="20"/>
          <w:szCs w:val="20"/>
        </w:rPr>
        <w:t xml:space="preserve"> </w:t>
      </w:r>
    </w:p>
    <w:p w:rsidR="00CD0A6E" w:rsidRPr="00FB6686" w:rsidRDefault="00A210CD" w:rsidP="009B3E02">
      <w:pPr>
        <w:jc w:val="both"/>
        <w:rPr>
          <w:rFonts w:ascii="Arial" w:hAnsi="Arial" w:cs="Arial"/>
          <w:sz w:val="20"/>
          <w:szCs w:val="20"/>
        </w:rPr>
      </w:pPr>
      <w:r w:rsidRPr="00FB6686">
        <w:rPr>
          <w:rFonts w:ascii="Arial" w:hAnsi="Arial" w:cs="Arial"/>
          <w:sz w:val="20"/>
          <w:szCs w:val="20"/>
        </w:rPr>
        <w:t>The organiser would like to thank the Humanities Research Centre, the Department of Classics, Josie Brown</w:t>
      </w:r>
      <w:r w:rsidR="003C0D8D" w:rsidRPr="00FB6686">
        <w:rPr>
          <w:rFonts w:ascii="Arial" w:hAnsi="Arial" w:cs="Arial"/>
          <w:sz w:val="20"/>
          <w:szCs w:val="20"/>
        </w:rPr>
        <w:t>,</w:t>
      </w:r>
      <w:r w:rsidRPr="00FB6686">
        <w:rPr>
          <w:rFonts w:ascii="Arial" w:hAnsi="Arial" w:cs="Arial"/>
          <w:sz w:val="20"/>
          <w:szCs w:val="20"/>
        </w:rPr>
        <w:t xml:space="preserve"> and David Swan for their support of the conference and assistance on the day.</w:t>
      </w:r>
    </w:p>
    <w:p w:rsidR="00A210CD" w:rsidRPr="00FB6686" w:rsidRDefault="00A210CD" w:rsidP="009B3E02">
      <w:pPr>
        <w:jc w:val="both"/>
        <w:rPr>
          <w:rFonts w:ascii="Arial" w:hAnsi="Arial" w:cs="Arial"/>
          <w:sz w:val="20"/>
          <w:szCs w:val="20"/>
        </w:rPr>
      </w:pPr>
    </w:p>
    <w:p w:rsidR="00A210CD" w:rsidRPr="00FB6686" w:rsidRDefault="00A210CD" w:rsidP="00A210CD">
      <w:pPr>
        <w:jc w:val="right"/>
        <w:rPr>
          <w:rFonts w:ascii="Arial" w:hAnsi="Arial" w:cs="Arial"/>
          <w:sz w:val="20"/>
          <w:szCs w:val="20"/>
        </w:rPr>
      </w:pPr>
      <w:r w:rsidRPr="00FB6686">
        <w:rPr>
          <w:rFonts w:ascii="Arial" w:hAnsi="Arial" w:cs="Arial"/>
          <w:i/>
          <w:sz w:val="20"/>
          <w:szCs w:val="20"/>
        </w:rPr>
        <w:t>Clare Rowan, Research Fellow, Department of Classics and Ancient History</w:t>
      </w:r>
    </w:p>
    <w:sectPr w:rsidR="00A210CD" w:rsidRPr="00FB6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02"/>
    <w:rsid w:val="000E788C"/>
    <w:rsid w:val="003027D0"/>
    <w:rsid w:val="003C0D8D"/>
    <w:rsid w:val="00454EAA"/>
    <w:rsid w:val="004B49EB"/>
    <w:rsid w:val="005F0C12"/>
    <w:rsid w:val="00807939"/>
    <w:rsid w:val="009B3E02"/>
    <w:rsid w:val="009E18C0"/>
    <w:rsid w:val="00A100A3"/>
    <w:rsid w:val="00A210CD"/>
    <w:rsid w:val="00BD2089"/>
    <w:rsid w:val="00C64C45"/>
    <w:rsid w:val="00CA1880"/>
    <w:rsid w:val="00CD0A6E"/>
    <w:rsid w:val="00D219A0"/>
    <w:rsid w:val="00E06D26"/>
    <w:rsid w:val="00E7172D"/>
    <w:rsid w:val="00F10DE8"/>
    <w:rsid w:val="00F44A4C"/>
    <w:rsid w:val="00F52F04"/>
    <w:rsid w:val="00F846F0"/>
    <w:rsid w:val="00FB6686"/>
    <w:rsid w:val="00F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5BFCB8B5</Template>
  <TotalTime>0</TotalTime>
  <Pages>1</Pages>
  <Words>571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Rowan, Clare</dc:creator>
  <cp:lastModifiedBy>Dibben, Susan</cp:lastModifiedBy>
  <cp:revision>2</cp:revision>
  <dcterms:created xsi:type="dcterms:W3CDTF">2014-07-08T14:40:00Z</dcterms:created>
  <dcterms:modified xsi:type="dcterms:W3CDTF">2014-07-08T14:40:00Z</dcterms:modified>
</cp:coreProperties>
</file>