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45031" w14:textId="350BEF92" w:rsidR="00532925" w:rsidRDefault="00532925" w:rsidP="004E1F62">
      <w:pPr>
        <w:jc w:val="both"/>
        <w:rPr>
          <w:rFonts w:ascii="Arial" w:hAnsi="Arial" w:cs="Arial"/>
          <w:i/>
          <w:sz w:val="20"/>
          <w:szCs w:val="20"/>
          <w:lang w:val="en-GB"/>
        </w:rPr>
      </w:pPr>
      <w:r w:rsidRPr="00532925">
        <w:rPr>
          <w:rFonts w:ascii="Arial" w:hAnsi="Arial" w:cs="Arial"/>
          <w:i/>
          <w:sz w:val="20"/>
          <w:szCs w:val="20"/>
          <w:lang w:val="en-GB"/>
        </w:rPr>
        <w:t>Italy Made in England</w:t>
      </w:r>
    </w:p>
    <w:p w14:paraId="25F28FFA" w14:textId="542565E1" w:rsidR="00532925" w:rsidRDefault="00532925" w:rsidP="004E1F62">
      <w:pPr>
        <w:jc w:val="both"/>
        <w:rPr>
          <w:rFonts w:ascii="Arial" w:hAnsi="Arial" w:cs="Arial"/>
          <w:i/>
          <w:sz w:val="20"/>
          <w:szCs w:val="20"/>
          <w:lang w:val="en-GB"/>
        </w:rPr>
      </w:pPr>
      <w:r>
        <w:rPr>
          <w:rFonts w:ascii="Arial" w:hAnsi="Arial" w:cs="Arial"/>
          <w:i/>
          <w:sz w:val="20"/>
          <w:szCs w:val="20"/>
          <w:lang w:val="en-GB"/>
        </w:rPr>
        <w:t>Saturday 22</w:t>
      </w:r>
      <w:r w:rsidRPr="00532925">
        <w:rPr>
          <w:rFonts w:ascii="Arial" w:hAnsi="Arial" w:cs="Arial"/>
          <w:i/>
          <w:sz w:val="20"/>
          <w:szCs w:val="20"/>
          <w:vertAlign w:val="superscript"/>
          <w:lang w:val="en-GB"/>
        </w:rPr>
        <w:t>nd</w:t>
      </w:r>
      <w:r>
        <w:rPr>
          <w:rFonts w:ascii="Arial" w:hAnsi="Arial" w:cs="Arial"/>
          <w:i/>
          <w:sz w:val="20"/>
          <w:szCs w:val="20"/>
          <w:lang w:val="en-GB"/>
        </w:rPr>
        <w:t xml:space="preserve"> February 2014</w:t>
      </w:r>
      <w:bookmarkStart w:id="0" w:name="_GoBack"/>
      <w:bookmarkEnd w:id="0"/>
    </w:p>
    <w:p w14:paraId="0397A47A" w14:textId="77777777" w:rsidR="00532925" w:rsidRDefault="00532925" w:rsidP="004E1F62">
      <w:pPr>
        <w:jc w:val="both"/>
        <w:rPr>
          <w:rFonts w:ascii="Arial" w:hAnsi="Arial" w:cs="Arial"/>
          <w:i/>
          <w:sz w:val="20"/>
          <w:szCs w:val="20"/>
          <w:lang w:val="en-GB"/>
        </w:rPr>
      </w:pPr>
    </w:p>
    <w:p w14:paraId="553DAA6E" w14:textId="77777777" w:rsidR="00532925" w:rsidRDefault="00AD0528" w:rsidP="004E1F62">
      <w:pPr>
        <w:jc w:val="both"/>
        <w:rPr>
          <w:rFonts w:ascii="Arial" w:hAnsi="Arial" w:cs="Arial"/>
          <w:sz w:val="20"/>
          <w:szCs w:val="20"/>
          <w:lang w:val="en-GB"/>
        </w:rPr>
      </w:pPr>
      <w:r w:rsidRPr="00532925">
        <w:rPr>
          <w:rFonts w:ascii="Arial" w:hAnsi="Arial" w:cs="Arial"/>
          <w:sz w:val="20"/>
          <w:szCs w:val="20"/>
          <w:lang w:val="en-GB"/>
        </w:rPr>
        <w:t>There were more than fifty attendees, including undergraduates, postgraduates, and staff, both from Warwick and elsewhere.</w:t>
      </w:r>
    </w:p>
    <w:p w14:paraId="53ADC16B" w14:textId="39C03433" w:rsidR="00AD0528" w:rsidRPr="00532925" w:rsidRDefault="00AD0528" w:rsidP="004E1F62">
      <w:pPr>
        <w:jc w:val="both"/>
        <w:rPr>
          <w:rFonts w:ascii="Arial" w:hAnsi="Arial" w:cs="Arial"/>
          <w:sz w:val="20"/>
          <w:szCs w:val="20"/>
          <w:lang w:val="en-GB"/>
        </w:rPr>
      </w:pPr>
      <w:r w:rsidRPr="00532925">
        <w:rPr>
          <w:rFonts w:ascii="Arial" w:hAnsi="Arial" w:cs="Arial"/>
          <w:sz w:val="20"/>
          <w:szCs w:val="20"/>
          <w:lang w:val="en-GB"/>
        </w:rPr>
        <w:t xml:space="preserve"> </w:t>
      </w:r>
    </w:p>
    <w:p w14:paraId="0459BFC8" w14:textId="432663A8" w:rsidR="009A1F79" w:rsidRPr="00532925" w:rsidRDefault="009A1F79" w:rsidP="004E1F62">
      <w:pPr>
        <w:jc w:val="both"/>
        <w:rPr>
          <w:rFonts w:ascii="Arial" w:hAnsi="Arial" w:cs="Arial"/>
          <w:sz w:val="20"/>
          <w:szCs w:val="20"/>
          <w:lang w:val="en-GB"/>
        </w:rPr>
      </w:pPr>
      <w:r w:rsidRPr="00532925">
        <w:rPr>
          <w:rFonts w:ascii="Arial" w:hAnsi="Arial" w:cs="Arial"/>
          <w:sz w:val="20"/>
          <w:szCs w:val="20"/>
          <w:lang w:val="en-GB"/>
        </w:rPr>
        <w:t>The conference opened with the first keynote address delivered by Prof. Donald Sassoon (Queen Mary University, London), who spoke about different im</w:t>
      </w:r>
      <w:r w:rsidR="0022142F" w:rsidRPr="00532925">
        <w:rPr>
          <w:rFonts w:ascii="Arial" w:hAnsi="Arial" w:cs="Arial"/>
          <w:sz w:val="20"/>
          <w:szCs w:val="20"/>
          <w:lang w:val="en-GB"/>
        </w:rPr>
        <w:t>ages of Italy over history. I</w:t>
      </w:r>
      <w:r w:rsidRPr="00532925">
        <w:rPr>
          <w:rFonts w:ascii="Arial" w:hAnsi="Arial" w:cs="Arial"/>
          <w:sz w:val="20"/>
          <w:szCs w:val="20"/>
          <w:lang w:val="en-GB"/>
        </w:rPr>
        <w:t xml:space="preserve">n particular he focused on the role played by the Italian region Emilia Romagna in building the contemporary perception of Italy. </w:t>
      </w:r>
    </w:p>
    <w:p w14:paraId="6D6422F1" w14:textId="0C22A569" w:rsidR="009A1F79" w:rsidRDefault="0022142F" w:rsidP="004E1F62">
      <w:pPr>
        <w:jc w:val="both"/>
        <w:rPr>
          <w:rFonts w:ascii="Arial" w:hAnsi="Arial" w:cs="Arial"/>
          <w:sz w:val="20"/>
          <w:szCs w:val="20"/>
          <w:lang w:val="en-GB"/>
        </w:rPr>
      </w:pPr>
      <w:r w:rsidRPr="00532925">
        <w:rPr>
          <w:rFonts w:ascii="Arial" w:hAnsi="Arial" w:cs="Arial"/>
          <w:sz w:val="20"/>
          <w:szCs w:val="20"/>
          <w:lang w:val="en-GB"/>
        </w:rPr>
        <w:t>Then</w:t>
      </w:r>
      <w:r w:rsidR="009A1F79" w:rsidRPr="00532925">
        <w:rPr>
          <w:rFonts w:ascii="Arial" w:hAnsi="Arial" w:cs="Arial"/>
          <w:sz w:val="20"/>
          <w:szCs w:val="20"/>
          <w:lang w:val="en-GB"/>
        </w:rPr>
        <w:t xml:space="preserve"> the first panel addressed the topic of ‘Evolving Italy: Changing Perspectives on Italian Culture over Time’. The papers centred on fictional representations of Italian historical personalities and literary characters in English texts.</w:t>
      </w:r>
    </w:p>
    <w:p w14:paraId="1D9F5422" w14:textId="77777777" w:rsidR="00532925" w:rsidRPr="00532925" w:rsidRDefault="00532925" w:rsidP="004E1F62">
      <w:pPr>
        <w:jc w:val="both"/>
        <w:rPr>
          <w:rFonts w:ascii="Arial" w:hAnsi="Arial" w:cs="Arial"/>
          <w:sz w:val="20"/>
          <w:szCs w:val="20"/>
          <w:lang w:val="en-GB"/>
        </w:rPr>
      </w:pPr>
    </w:p>
    <w:p w14:paraId="0A838BF3" w14:textId="402711E5" w:rsidR="0086721D" w:rsidRDefault="009A1F79" w:rsidP="004E1F62">
      <w:pPr>
        <w:jc w:val="both"/>
        <w:rPr>
          <w:rFonts w:ascii="Arial" w:hAnsi="Arial" w:cs="Arial"/>
          <w:sz w:val="20"/>
          <w:szCs w:val="20"/>
          <w:lang w:val="en-GB"/>
        </w:rPr>
      </w:pPr>
      <w:r w:rsidRPr="00532925">
        <w:rPr>
          <w:rFonts w:ascii="Arial" w:hAnsi="Arial" w:cs="Arial"/>
          <w:sz w:val="20"/>
          <w:szCs w:val="20"/>
          <w:lang w:val="en-GB"/>
        </w:rPr>
        <w:t>After lunch, the second panel moved the focus onto the topic ‘Constructing Italy: Mediation betwee</w:t>
      </w:r>
      <w:r w:rsidR="0018387E" w:rsidRPr="00532925">
        <w:rPr>
          <w:rFonts w:ascii="Arial" w:hAnsi="Arial" w:cs="Arial"/>
          <w:sz w:val="20"/>
          <w:szCs w:val="20"/>
          <w:lang w:val="en-GB"/>
        </w:rPr>
        <w:t>n</w:t>
      </w:r>
      <w:r w:rsidRPr="00532925">
        <w:rPr>
          <w:rFonts w:ascii="Arial" w:hAnsi="Arial" w:cs="Arial"/>
          <w:sz w:val="20"/>
          <w:szCs w:val="20"/>
          <w:lang w:val="en-GB"/>
        </w:rPr>
        <w:t xml:space="preserve"> British and Italian Culture’.  </w:t>
      </w:r>
      <w:r w:rsidR="008D6558" w:rsidRPr="00532925">
        <w:rPr>
          <w:rFonts w:ascii="Arial" w:hAnsi="Arial" w:cs="Arial"/>
          <w:sz w:val="20"/>
          <w:szCs w:val="20"/>
          <w:lang w:val="en-GB"/>
        </w:rPr>
        <w:t>This ranged fr</w:t>
      </w:r>
      <w:r w:rsidR="0022142F" w:rsidRPr="00532925">
        <w:rPr>
          <w:rFonts w:ascii="Arial" w:hAnsi="Arial" w:cs="Arial"/>
          <w:sz w:val="20"/>
          <w:szCs w:val="20"/>
          <w:lang w:val="en-GB"/>
        </w:rPr>
        <w:t>om a cultural examination of</w:t>
      </w:r>
      <w:r w:rsidR="008D6558" w:rsidRPr="00532925">
        <w:rPr>
          <w:rFonts w:ascii="Arial" w:hAnsi="Arial" w:cs="Arial"/>
          <w:sz w:val="20"/>
          <w:szCs w:val="20"/>
          <w:lang w:val="en-GB"/>
        </w:rPr>
        <w:t xml:space="preserve"> Italian politics and its influence in the British Isles, to innovative techniques of teaching Business Studies through the lens of Venice’s history, to the frequently stereotypical approach to contempo</w:t>
      </w:r>
      <w:r w:rsidR="0022142F" w:rsidRPr="00532925">
        <w:rPr>
          <w:rFonts w:ascii="Arial" w:hAnsi="Arial" w:cs="Arial"/>
          <w:sz w:val="20"/>
          <w:szCs w:val="20"/>
          <w:lang w:val="en-GB"/>
        </w:rPr>
        <w:t>rary Italy in the British press and connected issues of translation.</w:t>
      </w:r>
    </w:p>
    <w:p w14:paraId="046B5A65" w14:textId="77777777" w:rsidR="00532925" w:rsidRPr="00532925" w:rsidRDefault="00532925" w:rsidP="004E1F62">
      <w:pPr>
        <w:jc w:val="both"/>
        <w:rPr>
          <w:rFonts w:ascii="Arial" w:hAnsi="Arial" w:cs="Arial"/>
          <w:sz w:val="20"/>
          <w:szCs w:val="20"/>
          <w:lang w:val="en-GB"/>
        </w:rPr>
      </w:pPr>
    </w:p>
    <w:p w14:paraId="777DA6DF" w14:textId="35EC88AC" w:rsidR="0086721D" w:rsidRDefault="0086721D" w:rsidP="004E1F62">
      <w:pPr>
        <w:jc w:val="both"/>
        <w:rPr>
          <w:rFonts w:ascii="Arial" w:hAnsi="Arial" w:cs="Arial"/>
          <w:sz w:val="20"/>
          <w:szCs w:val="20"/>
          <w:lang w:val="en-GB"/>
        </w:rPr>
      </w:pPr>
      <w:r w:rsidRPr="00532925">
        <w:rPr>
          <w:rFonts w:ascii="Arial" w:hAnsi="Arial" w:cs="Arial"/>
          <w:sz w:val="20"/>
          <w:szCs w:val="20"/>
          <w:lang w:val="en-GB"/>
        </w:rPr>
        <w:t>The second keynote spe</w:t>
      </w:r>
      <w:r w:rsidR="0022142F" w:rsidRPr="00532925">
        <w:rPr>
          <w:rFonts w:ascii="Arial" w:hAnsi="Arial" w:cs="Arial"/>
          <w:sz w:val="20"/>
          <w:szCs w:val="20"/>
          <w:lang w:val="en-GB"/>
        </w:rPr>
        <w:t>ech opened the discussion out from</w:t>
      </w:r>
      <w:r w:rsidRPr="00532925">
        <w:rPr>
          <w:rFonts w:ascii="Arial" w:hAnsi="Arial" w:cs="Arial"/>
          <w:sz w:val="20"/>
          <w:szCs w:val="20"/>
          <w:lang w:val="en-GB"/>
        </w:rPr>
        <w:t xml:space="preserve"> academia</w:t>
      </w:r>
      <w:r w:rsidR="0022142F" w:rsidRPr="00532925">
        <w:rPr>
          <w:rFonts w:ascii="Arial" w:hAnsi="Arial" w:cs="Arial"/>
          <w:sz w:val="20"/>
          <w:szCs w:val="20"/>
          <w:lang w:val="en-GB"/>
        </w:rPr>
        <w:t>,</w:t>
      </w:r>
      <w:r w:rsidRPr="00532925">
        <w:rPr>
          <w:rFonts w:ascii="Arial" w:hAnsi="Arial" w:cs="Arial"/>
          <w:sz w:val="20"/>
          <w:szCs w:val="20"/>
          <w:lang w:val="en-GB"/>
        </w:rPr>
        <w:t xml:space="preserve"> as it was delivered by the journalist and former editor of the </w:t>
      </w:r>
      <w:r w:rsidRPr="00532925">
        <w:rPr>
          <w:rFonts w:ascii="Arial" w:hAnsi="Arial" w:cs="Arial"/>
          <w:i/>
          <w:sz w:val="20"/>
          <w:szCs w:val="20"/>
          <w:lang w:val="en-GB"/>
        </w:rPr>
        <w:t>Economist</w:t>
      </w:r>
      <w:r w:rsidRPr="00532925">
        <w:rPr>
          <w:rFonts w:ascii="Arial" w:hAnsi="Arial" w:cs="Arial"/>
          <w:sz w:val="20"/>
          <w:szCs w:val="20"/>
          <w:lang w:val="en-GB"/>
        </w:rPr>
        <w:t xml:space="preserve"> Bill </w:t>
      </w:r>
      <w:proofErr w:type="spellStart"/>
      <w:r w:rsidRPr="00532925">
        <w:rPr>
          <w:rFonts w:ascii="Arial" w:hAnsi="Arial" w:cs="Arial"/>
          <w:sz w:val="20"/>
          <w:szCs w:val="20"/>
          <w:lang w:val="en-GB"/>
        </w:rPr>
        <w:t>Emmott</w:t>
      </w:r>
      <w:proofErr w:type="spellEnd"/>
      <w:r w:rsidRPr="00532925">
        <w:rPr>
          <w:rFonts w:ascii="Arial" w:hAnsi="Arial" w:cs="Arial"/>
          <w:sz w:val="20"/>
          <w:szCs w:val="20"/>
          <w:lang w:val="en-GB"/>
        </w:rPr>
        <w:t xml:space="preserve">. His analysis </w:t>
      </w:r>
      <w:r w:rsidR="00FE7A41" w:rsidRPr="00532925">
        <w:rPr>
          <w:rFonts w:ascii="Arial" w:hAnsi="Arial" w:cs="Arial"/>
          <w:sz w:val="20"/>
          <w:szCs w:val="20"/>
          <w:lang w:val="en-GB"/>
        </w:rPr>
        <w:t>gave insight</w:t>
      </w:r>
      <w:r w:rsidR="008C1E0C" w:rsidRPr="00532925">
        <w:rPr>
          <w:rFonts w:ascii="Arial" w:hAnsi="Arial" w:cs="Arial"/>
          <w:sz w:val="20"/>
          <w:szCs w:val="20"/>
          <w:lang w:val="en-GB"/>
        </w:rPr>
        <w:t xml:space="preserve"> into the current economic and political situation of Italy</w:t>
      </w:r>
      <w:r w:rsidR="00FE7A41" w:rsidRPr="00532925">
        <w:rPr>
          <w:rFonts w:ascii="Arial" w:hAnsi="Arial" w:cs="Arial"/>
          <w:sz w:val="20"/>
          <w:szCs w:val="20"/>
          <w:lang w:val="en-GB"/>
        </w:rPr>
        <w:t xml:space="preserve"> and suggested that Italy could be a possible frontrunner for a more general model of decline in the Western world.</w:t>
      </w:r>
    </w:p>
    <w:p w14:paraId="25779774" w14:textId="77777777" w:rsidR="00532925" w:rsidRPr="00532925" w:rsidRDefault="00532925" w:rsidP="004E1F62">
      <w:pPr>
        <w:jc w:val="both"/>
        <w:rPr>
          <w:rFonts w:ascii="Arial" w:hAnsi="Arial" w:cs="Arial"/>
          <w:sz w:val="20"/>
          <w:szCs w:val="20"/>
          <w:lang w:val="en-GB"/>
        </w:rPr>
      </w:pPr>
    </w:p>
    <w:p w14:paraId="65E6C7A7" w14:textId="41D9EA84" w:rsidR="00FE7A41" w:rsidRPr="00532925" w:rsidRDefault="0086721D" w:rsidP="004E1F62">
      <w:pPr>
        <w:jc w:val="both"/>
        <w:rPr>
          <w:rFonts w:ascii="Arial" w:hAnsi="Arial" w:cs="Arial"/>
          <w:sz w:val="20"/>
          <w:szCs w:val="20"/>
          <w:lang w:val="en-GB"/>
        </w:rPr>
      </w:pPr>
      <w:r w:rsidRPr="00532925">
        <w:rPr>
          <w:rFonts w:ascii="Arial" w:hAnsi="Arial" w:cs="Arial"/>
          <w:sz w:val="20"/>
          <w:szCs w:val="20"/>
          <w:lang w:val="en-GB"/>
        </w:rPr>
        <w:t>The day concluded</w:t>
      </w:r>
      <w:r w:rsidR="00FE7A41" w:rsidRPr="00532925">
        <w:rPr>
          <w:rFonts w:ascii="Arial" w:hAnsi="Arial" w:cs="Arial"/>
          <w:sz w:val="20"/>
          <w:szCs w:val="20"/>
          <w:lang w:val="en-GB"/>
        </w:rPr>
        <w:t xml:space="preserve"> with a roundtable chaired by Dr Jennifer Burns </w:t>
      </w:r>
      <w:r w:rsidR="0022142F" w:rsidRPr="00532925">
        <w:rPr>
          <w:rFonts w:ascii="Arial" w:hAnsi="Arial" w:cs="Arial"/>
          <w:sz w:val="20"/>
          <w:szCs w:val="20"/>
          <w:lang w:val="en-GB"/>
        </w:rPr>
        <w:t xml:space="preserve">(Warwick) </w:t>
      </w:r>
      <w:r w:rsidR="00FE7A41" w:rsidRPr="00532925">
        <w:rPr>
          <w:rFonts w:ascii="Arial" w:hAnsi="Arial" w:cs="Arial"/>
          <w:sz w:val="20"/>
          <w:szCs w:val="20"/>
          <w:lang w:val="en-GB"/>
        </w:rPr>
        <w:t>and</w:t>
      </w:r>
      <w:r w:rsidR="0022142F" w:rsidRPr="00532925">
        <w:rPr>
          <w:rFonts w:ascii="Arial" w:hAnsi="Arial" w:cs="Arial"/>
          <w:sz w:val="20"/>
          <w:szCs w:val="20"/>
          <w:lang w:val="en-GB"/>
        </w:rPr>
        <w:t xml:space="preserve"> opened with</w:t>
      </w:r>
      <w:r w:rsidR="00FE7A41" w:rsidRPr="00532925">
        <w:rPr>
          <w:rFonts w:ascii="Arial" w:hAnsi="Arial" w:cs="Arial"/>
          <w:sz w:val="20"/>
          <w:szCs w:val="20"/>
          <w:lang w:val="en-GB"/>
        </w:rPr>
        <w:t xml:space="preserve"> Dr Serena </w:t>
      </w:r>
      <w:proofErr w:type="spellStart"/>
      <w:r w:rsidR="00FE7A41" w:rsidRPr="00532925">
        <w:rPr>
          <w:rFonts w:ascii="Arial" w:hAnsi="Arial" w:cs="Arial"/>
          <w:sz w:val="20"/>
          <w:szCs w:val="20"/>
          <w:lang w:val="en-GB"/>
        </w:rPr>
        <w:t>Bassi’s</w:t>
      </w:r>
      <w:proofErr w:type="spellEnd"/>
      <w:r w:rsidR="00FE7A41" w:rsidRPr="00532925">
        <w:rPr>
          <w:rFonts w:ascii="Arial" w:hAnsi="Arial" w:cs="Arial"/>
          <w:sz w:val="20"/>
          <w:szCs w:val="20"/>
          <w:lang w:val="en-GB"/>
        </w:rPr>
        <w:t xml:space="preserve"> reflections on Bill </w:t>
      </w:r>
      <w:proofErr w:type="spellStart"/>
      <w:r w:rsidR="00FE7A41" w:rsidRPr="00532925">
        <w:rPr>
          <w:rFonts w:ascii="Arial" w:hAnsi="Arial" w:cs="Arial"/>
          <w:sz w:val="20"/>
          <w:szCs w:val="20"/>
          <w:lang w:val="en-GB"/>
        </w:rPr>
        <w:t>Emmott’s</w:t>
      </w:r>
      <w:proofErr w:type="spellEnd"/>
      <w:r w:rsidR="00FE7A41" w:rsidRPr="00532925">
        <w:rPr>
          <w:rFonts w:ascii="Arial" w:hAnsi="Arial" w:cs="Arial"/>
          <w:sz w:val="20"/>
          <w:szCs w:val="20"/>
          <w:lang w:val="en-GB"/>
        </w:rPr>
        <w:t xml:space="preserve"> documentary </w:t>
      </w:r>
      <w:r w:rsidR="00FE7A41" w:rsidRPr="00532925">
        <w:rPr>
          <w:rFonts w:ascii="Arial" w:hAnsi="Arial" w:cs="Arial"/>
          <w:i/>
          <w:sz w:val="20"/>
          <w:szCs w:val="20"/>
          <w:lang w:val="en-GB"/>
        </w:rPr>
        <w:t>Girlfriend in a Coma</w:t>
      </w:r>
      <w:r w:rsidR="00FE7A41" w:rsidRPr="00532925">
        <w:rPr>
          <w:rFonts w:ascii="Arial" w:hAnsi="Arial" w:cs="Arial"/>
          <w:sz w:val="20"/>
          <w:szCs w:val="20"/>
          <w:lang w:val="en-GB"/>
        </w:rPr>
        <w:t>, which had been screened the day before the conference to a wide audience of students and staff. This brought the discussion to a more general overview of some of the themes the day had brought to the fore, such as the role and endurance of stereotypes and myths, the ways in which Britain tended towards using Italy as a mirror to reflect itself, and how to discuss such a decentralise</w:t>
      </w:r>
      <w:r w:rsidR="008227D7" w:rsidRPr="00532925">
        <w:rPr>
          <w:rFonts w:ascii="Arial" w:hAnsi="Arial" w:cs="Arial"/>
          <w:sz w:val="20"/>
          <w:szCs w:val="20"/>
          <w:lang w:val="en-GB"/>
        </w:rPr>
        <w:t>d and multifaceted nation state as Italy.</w:t>
      </w:r>
      <w:r w:rsidR="00FE7A41" w:rsidRPr="00532925">
        <w:rPr>
          <w:rFonts w:ascii="Arial" w:hAnsi="Arial" w:cs="Arial"/>
          <w:sz w:val="20"/>
          <w:szCs w:val="20"/>
          <w:lang w:val="en-GB"/>
        </w:rPr>
        <w:t xml:space="preserve"> </w:t>
      </w:r>
    </w:p>
    <w:p w14:paraId="34A67F99" w14:textId="77777777" w:rsidR="009A1F79" w:rsidRPr="00532925" w:rsidRDefault="009A1F79" w:rsidP="004E1F62">
      <w:pPr>
        <w:jc w:val="both"/>
        <w:rPr>
          <w:rFonts w:ascii="Arial" w:hAnsi="Arial" w:cs="Arial"/>
          <w:sz w:val="20"/>
          <w:szCs w:val="20"/>
          <w:lang w:val="en-GB"/>
        </w:rPr>
      </w:pPr>
    </w:p>
    <w:p w14:paraId="450A4AB0" w14:textId="77777777" w:rsidR="00A51212" w:rsidRPr="00532925" w:rsidRDefault="00A51212" w:rsidP="004E1F62">
      <w:pPr>
        <w:jc w:val="both"/>
        <w:rPr>
          <w:rFonts w:ascii="Arial" w:hAnsi="Arial" w:cs="Arial"/>
          <w:sz w:val="20"/>
          <w:szCs w:val="20"/>
          <w:lang w:val="en-GB"/>
        </w:rPr>
      </w:pPr>
    </w:p>
    <w:sectPr w:rsidR="00A51212" w:rsidRPr="00532925" w:rsidSect="00945555">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3B0"/>
    <w:rsid w:val="0018387E"/>
    <w:rsid w:val="0022142F"/>
    <w:rsid w:val="004E1F62"/>
    <w:rsid w:val="00532925"/>
    <w:rsid w:val="007303B0"/>
    <w:rsid w:val="008227D7"/>
    <w:rsid w:val="0086721D"/>
    <w:rsid w:val="008C1E0C"/>
    <w:rsid w:val="008D6558"/>
    <w:rsid w:val="00945555"/>
    <w:rsid w:val="009A1F79"/>
    <w:rsid w:val="00A51212"/>
    <w:rsid w:val="00AD0528"/>
    <w:rsid w:val="00FE7A4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2C434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566D91DD</Template>
  <TotalTime>1</TotalTime>
  <Pages>1</Pages>
  <Words>317</Words>
  <Characters>1809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Giacomo Comiati</dc:creator>
  <cp:lastModifiedBy>Dibben, Susan</cp:lastModifiedBy>
  <cp:revision>3</cp:revision>
  <dcterms:created xsi:type="dcterms:W3CDTF">2014-03-10T14:45:00Z</dcterms:created>
  <dcterms:modified xsi:type="dcterms:W3CDTF">2014-03-10T14:45:00Z</dcterms:modified>
</cp:coreProperties>
</file>