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0AB535" w14:textId="7500B91C" w:rsidR="00977678" w:rsidRDefault="00977678" w:rsidP="00464361">
      <w:pPr>
        <w:spacing w:line="240" w:lineRule="auto"/>
        <w:ind w:left="0" w:right="0" w:firstLine="0"/>
        <w:rPr>
          <w:rFonts w:cstheme="minorHAnsi"/>
          <w:lang w:val="en-GB"/>
        </w:rPr>
      </w:pPr>
      <w:r w:rsidRPr="00464361">
        <w:rPr>
          <w:rFonts w:cstheme="minorHAnsi"/>
          <w:lang w:val="en-GB"/>
        </w:rPr>
        <w:t>In Search of Lost Futures: Visual Narrative of Economic Migration</w:t>
      </w:r>
    </w:p>
    <w:p w14:paraId="53572106" w14:textId="77777777" w:rsidR="00464361" w:rsidRPr="00464361" w:rsidRDefault="00464361" w:rsidP="00464361">
      <w:pPr>
        <w:spacing w:line="240" w:lineRule="auto"/>
        <w:ind w:left="0" w:right="0" w:firstLine="0"/>
        <w:rPr>
          <w:rFonts w:cstheme="minorHAnsi"/>
          <w:lang w:val="en-GB"/>
        </w:rPr>
      </w:pPr>
    </w:p>
    <w:p w14:paraId="65929EBE" w14:textId="1DBDAFB7" w:rsidR="00185FFE" w:rsidRDefault="00185FFE" w:rsidP="00464361">
      <w:pPr>
        <w:spacing w:line="240" w:lineRule="auto"/>
        <w:ind w:left="0" w:right="0" w:firstLine="0"/>
        <w:rPr>
          <w:rFonts w:cstheme="minorHAnsi"/>
          <w:lang w:val="en-GB"/>
        </w:rPr>
      </w:pPr>
      <w:r w:rsidRPr="00464361">
        <w:rPr>
          <w:rFonts w:cstheme="minorHAnsi"/>
          <w:lang w:val="en-GB"/>
        </w:rPr>
        <w:t>The Humanities Research Centre supported</w:t>
      </w:r>
      <w:r w:rsidR="00A610DC" w:rsidRPr="00464361">
        <w:rPr>
          <w:rFonts w:cstheme="minorHAnsi"/>
          <w:lang w:val="en-GB"/>
        </w:rPr>
        <w:t xml:space="preserve"> the conference “In Search of Lost Futures. Visual Narrative of Economic Migration” that was held at the University of Warwick on the 19</w:t>
      </w:r>
      <w:r w:rsidR="00A610DC" w:rsidRPr="00464361">
        <w:rPr>
          <w:rFonts w:cstheme="minorHAnsi"/>
          <w:vertAlign w:val="superscript"/>
          <w:lang w:val="en-GB"/>
        </w:rPr>
        <w:t>th</w:t>
      </w:r>
      <w:r w:rsidR="00A610DC" w:rsidRPr="00464361">
        <w:rPr>
          <w:rFonts w:cstheme="minorHAnsi"/>
          <w:lang w:val="en-GB"/>
        </w:rPr>
        <w:t xml:space="preserve"> and the 20</w:t>
      </w:r>
      <w:r w:rsidR="00A610DC" w:rsidRPr="00464361">
        <w:rPr>
          <w:rFonts w:cstheme="minorHAnsi"/>
          <w:vertAlign w:val="superscript"/>
          <w:lang w:val="en-GB"/>
        </w:rPr>
        <w:t>th</w:t>
      </w:r>
      <w:r w:rsidR="00A610DC" w:rsidRPr="00464361">
        <w:rPr>
          <w:rFonts w:cstheme="minorHAnsi"/>
          <w:lang w:val="en-GB"/>
        </w:rPr>
        <w:t xml:space="preserve"> of September 2024.</w:t>
      </w:r>
      <w:r w:rsidRPr="00464361">
        <w:rPr>
          <w:rFonts w:cstheme="minorHAnsi"/>
          <w:lang w:val="en-GB"/>
        </w:rPr>
        <w:t xml:space="preserve"> The event was co-organised by Jacopo Francesco Mascoli (PhD Candidate, School of Modern Languages and Cultures) and </w:t>
      </w:r>
      <w:r w:rsidR="00A610DC" w:rsidRPr="00464361">
        <w:rPr>
          <w:rFonts w:cstheme="minorHAnsi"/>
          <w:lang w:val="en-GB"/>
        </w:rPr>
        <w:t>Silvia Vari</w:t>
      </w:r>
      <w:r w:rsidRPr="00464361">
        <w:rPr>
          <w:rFonts w:cstheme="minorHAnsi"/>
          <w:lang w:val="en-GB"/>
        </w:rPr>
        <w:t xml:space="preserve"> (PhD Candidate, </w:t>
      </w:r>
      <w:r w:rsidR="00A610DC" w:rsidRPr="00464361">
        <w:rPr>
          <w:rFonts w:cstheme="minorHAnsi"/>
          <w:lang w:val="en-GB"/>
        </w:rPr>
        <w:t>School of Modern Languages and Cultures</w:t>
      </w:r>
      <w:r w:rsidRPr="00464361">
        <w:rPr>
          <w:rFonts w:cstheme="minorHAnsi"/>
          <w:lang w:val="en-GB"/>
        </w:rPr>
        <w:t>) and funded by the Humanities Research Centre, the School of Modern Languages and Cultures</w:t>
      </w:r>
      <w:r w:rsidR="00A610DC" w:rsidRPr="00464361">
        <w:rPr>
          <w:rFonts w:cstheme="minorHAnsi"/>
          <w:lang w:val="en-GB"/>
        </w:rPr>
        <w:t>,</w:t>
      </w:r>
      <w:r w:rsidRPr="00464361">
        <w:rPr>
          <w:rFonts w:cstheme="minorHAnsi"/>
          <w:lang w:val="en-GB"/>
        </w:rPr>
        <w:t xml:space="preserve"> the </w:t>
      </w:r>
      <w:r w:rsidR="00A610DC" w:rsidRPr="00464361">
        <w:rPr>
          <w:rFonts w:cstheme="minorHAnsi"/>
          <w:lang w:val="en-GB"/>
        </w:rPr>
        <w:t>Journal of European Studies and the British Association for Film, Television and Screen Studies.</w:t>
      </w:r>
      <w:r w:rsidRPr="00464361">
        <w:rPr>
          <w:rFonts w:cstheme="minorHAnsi"/>
          <w:lang w:val="en-GB"/>
        </w:rPr>
        <w:t xml:space="preserve"> </w:t>
      </w:r>
      <w:r w:rsidR="00A610DC" w:rsidRPr="00464361">
        <w:rPr>
          <w:rFonts w:cstheme="minorHAnsi"/>
          <w:lang w:val="en-GB"/>
        </w:rPr>
        <w:t>The two-day event drew delegates from across the UK, Canada, India, Morocco</w:t>
      </w:r>
      <w:r w:rsidR="00923AC3" w:rsidRPr="00464361">
        <w:rPr>
          <w:rFonts w:cstheme="minorHAnsi"/>
          <w:lang w:val="en-GB"/>
        </w:rPr>
        <w:t>, South Africa</w:t>
      </w:r>
      <w:r w:rsidR="00A610DC" w:rsidRPr="00464361">
        <w:rPr>
          <w:rFonts w:cstheme="minorHAnsi"/>
          <w:lang w:val="en-GB"/>
        </w:rPr>
        <w:t xml:space="preserve"> and the rest of Europe, with contributions </w:t>
      </w:r>
      <w:r w:rsidR="0055528B" w:rsidRPr="00464361">
        <w:rPr>
          <w:rFonts w:cstheme="minorHAnsi"/>
          <w:lang w:val="en-GB"/>
        </w:rPr>
        <w:t>from</w:t>
      </w:r>
      <w:r w:rsidR="00A610DC" w:rsidRPr="00464361">
        <w:rPr>
          <w:rFonts w:cstheme="minorHAnsi"/>
          <w:lang w:val="en-GB"/>
        </w:rPr>
        <w:t xml:space="preserve"> colleagues at all career stages. </w:t>
      </w:r>
      <w:r w:rsidR="0055528B" w:rsidRPr="00464361">
        <w:rPr>
          <w:rFonts w:cstheme="minorHAnsi"/>
          <w:lang w:val="en-GB"/>
        </w:rPr>
        <w:t>Moreover, t</w:t>
      </w:r>
      <w:r w:rsidR="00A610DC" w:rsidRPr="00464361">
        <w:rPr>
          <w:rFonts w:cstheme="minorHAnsi"/>
          <w:lang w:val="en-GB"/>
        </w:rPr>
        <w:t>he two-day event consisted of two keynote lectures, given by Dr Kay Dickinson (University of Glasgow) and Dr Barbara Spadaro (University of Liverpool</w:t>
      </w:r>
      <w:r w:rsidR="0055528B" w:rsidRPr="00464361">
        <w:rPr>
          <w:rFonts w:cstheme="minorHAnsi"/>
          <w:lang w:val="en-GB"/>
        </w:rPr>
        <w:t xml:space="preserve"> respectively</w:t>
      </w:r>
      <w:r w:rsidR="00A610DC" w:rsidRPr="00464361">
        <w:rPr>
          <w:rFonts w:cstheme="minorHAnsi"/>
          <w:lang w:val="en-GB"/>
        </w:rPr>
        <w:t xml:space="preserve">, and a series of </w:t>
      </w:r>
      <w:r w:rsidR="0055528B" w:rsidRPr="00464361">
        <w:rPr>
          <w:rFonts w:cstheme="minorHAnsi"/>
          <w:lang w:val="en-GB"/>
        </w:rPr>
        <w:t>four</w:t>
      </w:r>
      <w:r w:rsidR="00A610DC" w:rsidRPr="00464361">
        <w:rPr>
          <w:rFonts w:cstheme="minorHAnsi"/>
          <w:lang w:val="en-GB"/>
        </w:rPr>
        <w:t xml:space="preserve"> panels</w:t>
      </w:r>
      <w:r w:rsidR="0055528B" w:rsidRPr="00464361">
        <w:rPr>
          <w:rFonts w:cstheme="minorHAnsi"/>
          <w:lang w:val="en-GB"/>
        </w:rPr>
        <w:t xml:space="preserve"> that bridged </w:t>
      </w:r>
      <w:r w:rsidR="00A610DC" w:rsidRPr="00464361">
        <w:rPr>
          <w:rFonts w:cstheme="minorHAnsi"/>
          <w:lang w:val="en-GB"/>
        </w:rPr>
        <w:t>a range of visual narratives (films, comics, pictures, social media) and a range of issues related to the migration in the Mediterranean and beyond (borders, violence, labour, documents).</w:t>
      </w:r>
    </w:p>
    <w:p w14:paraId="5DCD7DE8" w14:textId="77777777" w:rsidR="00464361" w:rsidRPr="00464361" w:rsidRDefault="00464361" w:rsidP="00464361">
      <w:pPr>
        <w:spacing w:line="240" w:lineRule="auto"/>
        <w:ind w:left="0" w:right="0" w:firstLine="0"/>
        <w:rPr>
          <w:rFonts w:cstheme="minorHAnsi"/>
          <w:lang w:val="en-GB"/>
        </w:rPr>
      </w:pPr>
    </w:p>
    <w:p w14:paraId="5B784ABC" w14:textId="585E0F3D" w:rsidR="009470B3" w:rsidRDefault="00185FFE" w:rsidP="00464361">
      <w:pPr>
        <w:spacing w:line="240" w:lineRule="auto"/>
        <w:ind w:left="0" w:right="0" w:firstLine="0"/>
        <w:rPr>
          <w:rFonts w:cstheme="minorHAnsi"/>
          <w:lang w:val="en-GB"/>
        </w:rPr>
      </w:pPr>
      <w:r w:rsidRPr="00464361">
        <w:rPr>
          <w:rFonts w:cstheme="minorHAnsi"/>
          <w:lang w:val="en-GB"/>
        </w:rPr>
        <w:t xml:space="preserve">On </w:t>
      </w:r>
      <w:r w:rsidR="00A610DC" w:rsidRPr="00464361">
        <w:rPr>
          <w:rFonts w:cstheme="minorHAnsi"/>
          <w:lang w:val="en-GB"/>
        </w:rPr>
        <w:t>Thursday</w:t>
      </w:r>
      <w:r w:rsidRPr="00464361">
        <w:rPr>
          <w:rFonts w:cstheme="minorHAnsi"/>
          <w:lang w:val="en-GB"/>
        </w:rPr>
        <w:t xml:space="preserve"> </w:t>
      </w:r>
      <w:r w:rsidR="00A610DC" w:rsidRPr="00464361">
        <w:rPr>
          <w:rFonts w:cstheme="minorHAnsi"/>
          <w:lang w:val="en-GB"/>
        </w:rPr>
        <w:t>19</w:t>
      </w:r>
      <w:r w:rsidRPr="00464361">
        <w:rPr>
          <w:rFonts w:cstheme="minorHAnsi"/>
          <w:lang w:val="en-GB"/>
        </w:rPr>
        <w:t xml:space="preserve"> </w:t>
      </w:r>
      <w:r w:rsidR="00A610DC" w:rsidRPr="00464361">
        <w:rPr>
          <w:rFonts w:cstheme="minorHAnsi"/>
          <w:lang w:val="en-GB"/>
        </w:rPr>
        <w:t xml:space="preserve">September </w:t>
      </w:r>
      <w:r w:rsidRPr="00464361">
        <w:rPr>
          <w:rFonts w:cstheme="minorHAnsi"/>
          <w:lang w:val="en-GB"/>
        </w:rPr>
        <w:t>at 1</w:t>
      </w:r>
      <w:r w:rsidR="00A610DC" w:rsidRPr="00464361">
        <w:rPr>
          <w:rFonts w:cstheme="minorHAnsi"/>
          <w:lang w:val="en-GB"/>
        </w:rPr>
        <w:t>0</w:t>
      </w:r>
      <w:r w:rsidRPr="00464361">
        <w:rPr>
          <w:rFonts w:cstheme="minorHAnsi"/>
          <w:lang w:val="en-GB"/>
        </w:rPr>
        <w:t>.00</w:t>
      </w:r>
      <w:r w:rsidR="004608FA" w:rsidRPr="00464361">
        <w:rPr>
          <w:rFonts w:cstheme="minorHAnsi"/>
          <w:lang w:val="en-GB"/>
        </w:rPr>
        <w:t xml:space="preserve"> (</w:t>
      </w:r>
      <w:r w:rsidR="004E55DB" w:rsidRPr="00464361">
        <w:rPr>
          <w:rFonts w:cstheme="minorHAnsi"/>
          <w:lang w:val="en-GB"/>
        </w:rPr>
        <w:t>Zeeman Building, MS.05)</w:t>
      </w:r>
      <w:r w:rsidR="0055528B" w:rsidRPr="00464361">
        <w:rPr>
          <w:rFonts w:cstheme="minorHAnsi"/>
          <w:lang w:val="en-GB"/>
        </w:rPr>
        <w:t xml:space="preserve">, </w:t>
      </w:r>
      <w:r w:rsidR="00A610DC" w:rsidRPr="00464361">
        <w:rPr>
          <w:rFonts w:cstheme="minorHAnsi"/>
          <w:lang w:val="en-GB"/>
        </w:rPr>
        <w:t>the conference began with a first panel entitled “Reframing the Cinematic Gaze in European Borderlands”</w:t>
      </w:r>
      <w:r w:rsidR="009470B3" w:rsidRPr="00464361">
        <w:rPr>
          <w:rFonts w:cstheme="minorHAnsi"/>
          <w:lang w:val="en-GB"/>
        </w:rPr>
        <w:t xml:space="preserve"> (chaired by Molly Harrabin, University of Warwick)</w:t>
      </w:r>
      <w:r w:rsidR="00A610DC" w:rsidRPr="00464361">
        <w:rPr>
          <w:rFonts w:cstheme="minorHAnsi"/>
          <w:lang w:val="en-GB"/>
        </w:rPr>
        <w:t xml:space="preserve">, </w:t>
      </w:r>
      <w:r w:rsidR="009470B3" w:rsidRPr="00464361">
        <w:rPr>
          <w:rFonts w:cstheme="minorHAnsi"/>
          <w:lang w:val="en-GB"/>
        </w:rPr>
        <w:t>with</w:t>
      </w:r>
      <w:r w:rsidR="00A610DC" w:rsidRPr="00464361">
        <w:rPr>
          <w:rFonts w:cstheme="minorHAnsi"/>
          <w:lang w:val="en-GB"/>
        </w:rPr>
        <w:t xml:space="preserve"> two speakers</w:t>
      </w:r>
      <w:r w:rsidR="009470B3" w:rsidRPr="00464361">
        <w:rPr>
          <w:rFonts w:cstheme="minorHAnsi"/>
          <w:lang w:val="en-GB"/>
        </w:rPr>
        <w:t xml:space="preserve"> Bengisu Kepsutlu (University of Leeds) and </w:t>
      </w:r>
      <w:r w:rsidR="00923AC3" w:rsidRPr="00464361">
        <w:rPr>
          <w:rFonts w:cstheme="minorHAnsi"/>
          <w:lang w:val="en-GB"/>
        </w:rPr>
        <w:t xml:space="preserve">Dr </w:t>
      </w:r>
      <w:r w:rsidR="009470B3" w:rsidRPr="00464361">
        <w:rPr>
          <w:rFonts w:cstheme="minorHAnsi"/>
          <w:lang w:val="en-GB"/>
        </w:rPr>
        <w:t xml:space="preserve">Matthias Kispert (University of Westminster). Bengisu’s paper, entitled “The Perfect Refugee Doesn’t Exi…”: Migrant Girlhood, Neoliberal Feminism and Sports Labour in Sally El Hosaini’s </w:t>
      </w:r>
      <w:proofErr w:type="gramStart"/>
      <w:r w:rsidR="009470B3" w:rsidRPr="00464361">
        <w:rPr>
          <w:rFonts w:cstheme="minorHAnsi"/>
          <w:i/>
          <w:iCs/>
          <w:lang w:val="en-GB"/>
        </w:rPr>
        <w:t>The</w:t>
      </w:r>
      <w:proofErr w:type="gramEnd"/>
      <w:r w:rsidR="009470B3" w:rsidRPr="00464361">
        <w:rPr>
          <w:rFonts w:cstheme="minorHAnsi"/>
          <w:i/>
          <w:iCs/>
          <w:lang w:val="en-GB"/>
        </w:rPr>
        <w:t xml:space="preserve"> Swimmers</w:t>
      </w:r>
      <w:r w:rsidR="009470B3" w:rsidRPr="00464361">
        <w:rPr>
          <w:rFonts w:cstheme="minorHAnsi"/>
          <w:lang w:val="en-GB"/>
        </w:rPr>
        <w:t xml:space="preserve"> (2022)”, problematised the relationship between girl</w:t>
      </w:r>
      <w:r w:rsidR="0055528B" w:rsidRPr="00464361">
        <w:rPr>
          <w:rFonts w:cstheme="minorHAnsi"/>
          <w:lang w:val="en-GB"/>
        </w:rPr>
        <w:t>s’</w:t>
      </w:r>
      <w:r w:rsidR="009470B3" w:rsidRPr="00464361">
        <w:rPr>
          <w:rFonts w:cstheme="minorHAnsi"/>
          <w:lang w:val="en-GB"/>
        </w:rPr>
        <w:t xml:space="preserve"> empowerment and migration through a film that </w:t>
      </w:r>
      <w:r w:rsidR="0055528B" w:rsidRPr="00464361">
        <w:rPr>
          <w:rFonts w:cstheme="minorHAnsi"/>
          <w:lang w:val="en-GB"/>
        </w:rPr>
        <w:t>tells</w:t>
      </w:r>
      <w:r w:rsidR="009470B3" w:rsidRPr="00464361">
        <w:rPr>
          <w:rFonts w:cstheme="minorHAnsi"/>
          <w:lang w:val="en-GB"/>
        </w:rPr>
        <w:t xml:space="preserve"> stories of refugee swimmers in Europe. Kispert’s paper, entitled “Europe beyond itself: colonial temporalities, border struggles and media representation in </w:t>
      </w:r>
      <w:r w:rsidR="009470B3" w:rsidRPr="00464361">
        <w:rPr>
          <w:rFonts w:cstheme="minorHAnsi"/>
          <w:i/>
          <w:iCs/>
          <w:lang w:val="en-GB"/>
        </w:rPr>
        <w:t>No More Beyond</w:t>
      </w:r>
      <w:r w:rsidR="009470B3" w:rsidRPr="00464361">
        <w:rPr>
          <w:rFonts w:cstheme="minorHAnsi"/>
          <w:lang w:val="en-GB"/>
        </w:rPr>
        <w:t>”</w:t>
      </w:r>
      <w:r w:rsidR="0055528B" w:rsidRPr="00464361">
        <w:rPr>
          <w:rFonts w:cstheme="minorHAnsi"/>
          <w:lang w:val="en-GB"/>
        </w:rPr>
        <w:t>,</w:t>
      </w:r>
      <w:r w:rsidR="009470B3" w:rsidRPr="00464361">
        <w:rPr>
          <w:rFonts w:cstheme="minorHAnsi"/>
          <w:lang w:val="en-GB"/>
        </w:rPr>
        <w:t xml:space="preserve"> included a discussion on European borders and African migration.</w:t>
      </w:r>
    </w:p>
    <w:p w14:paraId="2CDF1183" w14:textId="77777777" w:rsidR="00464361" w:rsidRPr="00464361" w:rsidRDefault="00464361" w:rsidP="00464361">
      <w:pPr>
        <w:spacing w:line="240" w:lineRule="auto"/>
        <w:ind w:left="0" w:right="0" w:firstLine="0"/>
        <w:rPr>
          <w:rFonts w:cstheme="minorHAnsi"/>
          <w:highlight w:val="yellow"/>
          <w:lang w:val="en-GB"/>
        </w:rPr>
      </w:pPr>
    </w:p>
    <w:p w14:paraId="6B793678" w14:textId="4028B5CB" w:rsidR="009470B3" w:rsidRDefault="009470B3" w:rsidP="00464361">
      <w:pPr>
        <w:spacing w:line="240" w:lineRule="auto"/>
        <w:ind w:left="0" w:right="0" w:firstLine="0"/>
        <w:rPr>
          <w:rFonts w:cstheme="minorHAnsi"/>
          <w:lang w:val="en-US"/>
        </w:rPr>
      </w:pPr>
      <w:r w:rsidRPr="00464361">
        <w:rPr>
          <w:rFonts w:cstheme="minorHAnsi"/>
          <w:lang w:val="en-GB"/>
        </w:rPr>
        <w:t xml:space="preserve">This first panel was followed by </w:t>
      </w:r>
      <w:r w:rsidR="00923AC3" w:rsidRPr="00464361">
        <w:rPr>
          <w:rFonts w:cstheme="minorHAnsi"/>
          <w:lang w:val="en-GB"/>
        </w:rPr>
        <w:t xml:space="preserve">Dr </w:t>
      </w:r>
      <w:r w:rsidRPr="00464361">
        <w:rPr>
          <w:rFonts w:cstheme="minorHAnsi"/>
          <w:lang w:val="en-GB"/>
        </w:rPr>
        <w:t xml:space="preserve">Kay’s Dickinson keynote lecture “The Dirty Work of Decolonization: Refugee-Migrant Labour for the Film Sector”. The keynote </w:t>
      </w:r>
      <w:r w:rsidR="0055528B" w:rsidRPr="00464361">
        <w:rPr>
          <w:rFonts w:cstheme="minorHAnsi"/>
          <w:lang w:val="en-GB"/>
        </w:rPr>
        <w:t>presented</w:t>
      </w:r>
      <w:r w:rsidRPr="00464361">
        <w:rPr>
          <w:rFonts w:cstheme="minorHAnsi"/>
          <w:lang w:val="en-GB"/>
        </w:rPr>
        <w:t xml:space="preserve"> interest</w:t>
      </w:r>
      <w:r w:rsidR="0055528B" w:rsidRPr="00464361">
        <w:rPr>
          <w:rFonts w:cstheme="minorHAnsi"/>
          <w:lang w:val="en-GB"/>
        </w:rPr>
        <w:t>ing</w:t>
      </w:r>
      <w:r w:rsidRPr="00464361">
        <w:rPr>
          <w:rFonts w:cstheme="minorHAnsi"/>
          <w:lang w:val="en-GB"/>
        </w:rPr>
        <w:t xml:space="preserve"> and innovative reflections on the </w:t>
      </w:r>
      <w:r w:rsidR="0055528B" w:rsidRPr="00464361">
        <w:rPr>
          <w:rFonts w:cstheme="minorHAnsi"/>
          <w:lang w:val="en-GB"/>
        </w:rPr>
        <w:t>labour</w:t>
      </w:r>
      <w:r w:rsidRPr="00464361">
        <w:rPr>
          <w:rFonts w:cstheme="minorHAnsi"/>
          <w:lang w:val="en-GB"/>
        </w:rPr>
        <w:t xml:space="preserve"> status of migrant refugee and migrant workers in the film industry. </w:t>
      </w:r>
      <w:r w:rsidR="00923AC3" w:rsidRPr="00464361">
        <w:rPr>
          <w:rFonts w:cstheme="minorHAnsi"/>
          <w:lang w:val="en-GB"/>
        </w:rPr>
        <w:t>At 1.30 pm, a</w:t>
      </w:r>
      <w:r w:rsidRPr="00464361">
        <w:rPr>
          <w:rFonts w:cstheme="minorHAnsi"/>
          <w:lang w:val="en-GB"/>
        </w:rPr>
        <w:t xml:space="preserve">fter a lunch break, the second conference </w:t>
      </w:r>
      <w:r w:rsidR="00923AC3" w:rsidRPr="00464361">
        <w:rPr>
          <w:rFonts w:cstheme="minorHAnsi"/>
          <w:lang w:val="en-GB"/>
        </w:rPr>
        <w:t>panel entitled “Alternative (hi)Stories of Migration in Sea and Oceanic Crossings” (chaired by Dr Vladimir Rosas-Salazar, University of Warwick) presented a different conceptual perspective focused on the aquatic dimension of migration. Fatma Ozen’s (York University, Canada) paper “</w:t>
      </w:r>
      <w:r w:rsidR="00923AC3" w:rsidRPr="00464361">
        <w:rPr>
          <w:rFonts w:cstheme="minorHAnsi"/>
          <w:lang w:val="en-US"/>
        </w:rPr>
        <w:t xml:space="preserve">Alternative Voices of Migration: Deconstructing Representations in Diverse Visual Narratives” and Zach Meltzer’s (University of Cape Town) “Water, Wounds, and Wraiths: Rethinking Trauma and Migration in Transnational African Cinema” shared insights on the relationship between migration and its more dynamic and fluid dimension, with a particular interest in the Africa context. </w:t>
      </w:r>
    </w:p>
    <w:p w14:paraId="5E1A60F5" w14:textId="77777777" w:rsidR="00464361" w:rsidRPr="00464361" w:rsidRDefault="00464361" w:rsidP="00464361">
      <w:pPr>
        <w:spacing w:line="240" w:lineRule="auto"/>
        <w:ind w:left="0" w:right="0" w:firstLine="0"/>
        <w:rPr>
          <w:rFonts w:cstheme="minorHAnsi"/>
          <w:lang w:val="en-US"/>
        </w:rPr>
      </w:pPr>
    </w:p>
    <w:p w14:paraId="6BE901E4" w14:textId="59CF827D" w:rsidR="00923AC3" w:rsidRPr="00464361" w:rsidRDefault="0055528B" w:rsidP="00464361">
      <w:pPr>
        <w:spacing w:line="240" w:lineRule="auto"/>
        <w:ind w:left="0" w:right="0" w:firstLine="0"/>
        <w:rPr>
          <w:rFonts w:cstheme="minorHAnsi"/>
          <w:lang w:val="en-US"/>
        </w:rPr>
      </w:pPr>
      <w:r w:rsidRPr="00464361">
        <w:rPr>
          <w:rFonts w:cstheme="minorHAnsi"/>
          <w:lang w:val="en-US"/>
        </w:rPr>
        <w:t>T</w:t>
      </w:r>
      <w:r w:rsidR="00923AC3" w:rsidRPr="00464361">
        <w:rPr>
          <w:rFonts w:cstheme="minorHAnsi"/>
          <w:lang w:val="en-US"/>
        </w:rPr>
        <w:t>he first day ended with the panel “Cinematic Portrayals of Displacement and Transformation in the Middle East”</w:t>
      </w:r>
      <w:r w:rsidR="00D34854" w:rsidRPr="00464361">
        <w:rPr>
          <w:rFonts w:cstheme="minorHAnsi"/>
          <w:lang w:val="en-US"/>
        </w:rPr>
        <w:t xml:space="preserve"> (chaired by Raghad Melfi, University of Warwick)</w:t>
      </w:r>
      <w:r w:rsidR="00923AC3" w:rsidRPr="00464361">
        <w:rPr>
          <w:rFonts w:cstheme="minorHAnsi"/>
          <w:lang w:val="en-US"/>
        </w:rPr>
        <w:t xml:space="preserve">. </w:t>
      </w:r>
      <w:r w:rsidR="00D34854" w:rsidRPr="00464361">
        <w:rPr>
          <w:rFonts w:cstheme="minorHAnsi"/>
          <w:lang w:val="en-US"/>
        </w:rPr>
        <w:t xml:space="preserve">Dr </w:t>
      </w:r>
      <w:r w:rsidR="00923AC3" w:rsidRPr="00464361">
        <w:rPr>
          <w:rFonts w:cstheme="minorHAnsi"/>
          <w:lang w:val="en-US"/>
        </w:rPr>
        <w:t xml:space="preserve">Oguzhan Dursun (George Mason University) opened the session with a presentation entitled “Exploring Societal Change through Migrant Portrayals in Late 20th Century Turkish Cinema”. Finally, </w:t>
      </w:r>
      <w:r w:rsidR="00923AC3" w:rsidRPr="00464361">
        <w:rPr>
          <w:rFonts w:cstheme="minorHAnsi"/>
          <w:lang w:val="en-GB"/>
        </w:rPr>
        <w:t>Hera Lorandos (King’s College, London) with a paper entitled “</w:t>
      </w:r>
      <w:r w:rsidR="00923AC3" w:rsidRPr="00464361">
        <w:rPr>
          <w:rFonts w:cstheme="minorHAnsi"/>
          <w:lang w:val="en-US"/>
        </w:rPr>
        <w:t xml:space="preserve">Unveiling the Political Economy of Migration in Jumana Manna's </w:t>
      </w:r>
      <w:r w:rsidR="00923AC3" w:rsidRPr="00464361">
        <w:rPr>
          <w:rFonts w:cstheme="minorHAnsi"/>
          <w:i/>
          <w:iCs/>
          <w:lang w:val="en-US"/>
        </w:rPr>
        <w:t>Wild Relatives</w:t>
      </w:r>
      <w:r w:rsidR="00923AC3" w:rsidRPr="00464361">
        <w:rPr>
          <w:rFonts w:cstheme="minorHAnsi"/>
          <w:lang w:val="en-US"/>
        </w:rPr>
        <w:t xml:space="preserve"> (2018): A Border Abolitionist and Decolonial Perspective”</w:t>
      </w:r>
      <w:r w:rsidR="00D34854" w:rsidRPr="00464361">
        <w:rPr>
          <w:rFonts w:cstheme="minorHAnsi"/>
          <w:lang w:val="en-US"/>
        </w:rPr>
        <w:t xml:space="preserve">, offered a decolonial approach on some film festivals such as the London Migration Film Festival. </w:t>
      </w:r>
    </w:p>
    <w:p w14:paraId="30D7F566" w14:textId="2A4FFD4A" w:rsidR="009470B3" w:rsidRDefault="000C5C72" w:rsidP="00464361">
      <w:pPr>
        <w:spacing w:line="240" w:lineRule="auto"/>
        <w:ind w:left="0" w:right="0" w:firstLine="0"/>
        <w:rPr>
          <w:rFonts w:cstheme="minorHAnsi"/>
          <w:lang w:val="en-US"/>
        </w:rPr>
      </w:pPr>
      <w:r w:rsidRPr="00464361">
        <w:rPr>
          <w:rFonts w:cstheme="minorHAnsi"/>
          <w:lang w:val="en-GB"/>
        </w:rPr>
        <w:t>On Friday 20 September at 9.30</w:t>
      </w:r>
      <w:r w:rsidR="0055528B" w:rsidRPr="00464361">
        <w:rPr>
          <w:rFonts w:cstheme="minorHAnsi"/>
          <w:lang w:val="en-GB"/>
        </w:rPr>
        <w:t xml:space="preserve"> a.m</w:t>
      </w:r>
      <w:r w:rsidRPr="00464361">
        <w:rPr>
          <w:rFonts w:cstheme="minorHAnsi"/>
          <w:lang w:val="en-GB"/>
        </w:rPr>
        <w:t xml:space="preserve">, the conference </w:t>
      </w:r>
      <w:r w:rsidR="004E26FF" w:rsidRPr="00464361">
        <w:rPr>
          <w:rFonts w:cstheme="minorHAnsi"/>
          <w:lang w:val="en-GB"/>
        </w:rPr>
        <w:t xml:space="preserve">continued with the second keynote speaker Dr Barbara Spadaro (University of Liverpool). </w:t>
      </w:r>
      <w:r w:rsidR="0055528B" w:rsidRPr="00464361">
        <w:rPr>
          <w:rFonts w:cstheme="minorHAnsi"/>
          <w:lang w:val="en-GB"/>
        </w:rPr>
        <w:t>Her talk,</w:t>
      </w:r>
      <w:r w:rsidR="004E26FF" w:rsidRPr="00464361">
        <w:rPr>
          <w:rFonts w:cstheme="minorHAnsi"/>
          <w:lang w:val="en-GB"/>
        </w:rPr>
        <w:t xml:space="preserve"> entitled “Transnational Comics: Breaking the Frame of Memory” opened the second day </w:t>
      </w:r>
      <w:r w:rsidR="0055528B" w:rsidRPr="00464361">
        <w:rPr>
          <w:rFonts w:cstheme="minorHAnsi"/>
          <w:lang w:val="en-GB"/>
        </w:rPr>
        <w:t xml:space="preserve">fully </w:t>
      </w:r>
      <w:r w:rsidR="004E26FF" w:rsidRPr="00464361">
        <w:rPr>
          <w:rFonts w:cstheme="minorHAnsi"/>
          <w:lang w:val="en-GB"/>
        </w:rPr>
        <w:t xml:space="preserve">dedicated to comics studies and digital narratives. The lecture offered interesting inputs on the relationship between comics, memory and migration experiences. </w:t>
      </w:r>
      <w:r w:rsidR="00133B82" w:rsidRPr="00464361">
        <w:rPr>
          <w:rFonts w:cstheme="minorHAnsi"/>
          <w:lang w:val="en-GB"/>
        </w:rPr>
        <w:t>After a coffee break, the conference ended with a final panel “Comics, Picturebooks, and Digital Resistance in Mediterranean Migration” (chaired by Dr James Taylor, University of Warwick)</w:t>
      </w:r>
      <w:r w:rsidR="0055528B" w:rsidRPr="00464361">
        <w:rPr>
          <w:rFonts w:cstheme="minorHAnsi"/>
          <w:lang w:val="en-GB"/>
        </w:rPr>
        <w:t>, which addressed</w:t>
      </w:r>
      <w:r w:rsidR="00133B82" w:rsidRPr="00464361">
        <w:rPr>
          <w:rFonts w:cstheme="minorHAnsi"/>
          <w:lang w:val="en-GB"/>
        </w:rPr>
        <w:t xml:space="preserve"> </w:t>
      </w:r>
      <w:r w:rsidR="0055528B" w:rsidRPr="00464361">
        <w:rPr>
          <w:rFonts w:cstheme="minorHAnsi"/>
          <w:lang w:val="en-GB"/>
        </w:rPr>
        <w:t>issues</w:t>
      </w:r>
      <w:r w:rsidR="00133B82" w:rsidRPr="00464361">
        <w:rPr>
          <w:rFonts w:cstheme="minorHAnsi"/>
          <w:lang w:val="en-GB"/>
        </w:rPr>
        <w:t xml:space="preserve"> related to the migration in the Mediterranean Sea with a focus on comics and digital narratives. The panel started with Yu Feng (Shangai Normal University/University of Arts London), whose paper “</w:t>
      </w:r>
      <w:r w:rsidR="00133B82" w:rsidRPr="00464361">
        <w:rPr>
          <w:rFonts w:cstheme="minorHAnsi"/>
          <w:lang w:val="en-US"/>
        </w:rPr>
        <w:t xml:space="preserve">Crossing the Mediterranean: Balancing Reality and Comfort through Metaphors in Migration Graphic Novels and Picturebooks” </w:t>
      </w:r>
      <w:r w:rsidR="00F61A6D" w:rsidRPr="00464361">
        <w:rPr>
          <w:rFonts w:cstheme="minorHAnsi"/>
          <w:lang w:val="en-US"/>
        </w:rPr>
        <w:t xml:space="preserve">further elaborated on some aspects of the previous keynote lecture. Similarly, Dr Mokshda Manchanda (BITS Law School, India), with the paper "Archiving the Crisis of Displacement: Comics and Migration" offered a fruitful discussion on the role that comics play in contemporary crisis of displacements. </w:t>
      </w:r>
      <w:r w:rsidR="0055528B" w:rsidRPr="00464361">
        <w:rPr>
          <w:rFonts w:cstheme="minorHAnsi"/>
          <w:lang w:val="en-US"/>
        </w:rPr>
        <w:t>Then</w:t>
      </w:r>
      <w:r w:rsidR="00F61A6D" w:rsidRPr="00464361">
        <w:rPr>
          <w:rFonts w:cstheme="minorHAnsi"/>
          <w:lang w:val="en-US"/>
        </w:rPr>
        <w:t xml:space="preserve">, Dr Federica Mazzara (University of Westminster), with the paper “Mocking the Border: Strategies of Visual Resistance in the Mediterranean” </w:t>
      </w:r>
      <w:r w:rsidR="00F61A6D" w:rsidRPr="00464361">
        <w:rPr>
          <w:rFonts w:cstheme="minorHAnsi"/>
          <w:lang w:val="en-US"/>
        </w:rPr>
        <w:lastRenderedPageBreak/>
        <w:t>brilliantly gave us interesting inputs to elaborate strategies of visual resistance to the hegemonic narratives of migration. Finally, Dr Driss Faddouli</w:t>
      </w:r>
      <w:r w:rsidR="001548EB" w:rsidRPr="00464361">
        <w:rPr>
          <w:rFonts w:cstheme="minorHAnsi"/>
          <w:lang w:val="en-US"/>
        </w:rPr>
        <w:t>’s</w:t>
      </w:r>
      <w:r w:rsidR="00F61A6D" w:rsidRPr="00464361">
        <w:rPr>
          <w:rFonts w:cstheme="minorHAnsi"/>
          <w:lang w:val="en-US"/>
        </w:rPr>
        <w:t xml:space="preserve"> </w:t>
      </w:r>
      <w:r w:rsidR="001548EB" w:rsidRPr="00464361">
        <w:rPr>
          <w:rFonts w:cstheme="minorHAnsi"/>
          <w:lang w:val="en-US"/>
        </w:rPr>
        <w:t>(</w:t>
      </w:r>
      <w:r w:rsidR="001548EB" w:rsidRPr="00464361">
        <w:rPr>
          <w:rFonts w:cstheme="minorHAnsi"/>
          <w:lang w:val="en-GB"/>
        </w:rPr>
        <w:t>Chouaib Doukkali University) paper</w:t>
      </w:r>
      <w:r w:rsidR="001548EB" w:rsidRPr="00464361">
        <w:rPr>
          <w:rFonts w:cstheme="minorHAnsi"/>
          <w:lang w:val="en-US"/>
        </w:rPr>
        <w:t xml:space="preserve"> ‘Investigating Migratory Aesthetics of Crossing the Sea in Moroccan Networked Visual Narratives: Perspectives on Undocumented Migrants’ showed how tropes of crossings </w:t>
      </w:r>
      <w:r w:rsidR="0055528B" w:rsidRPr="00464361">
        <w:rPr>
          <w:rFonts w:cstheme="minorHAnsi"/>
          <w:lang w:val="en-US"/>
        </w:rPr>
        <w:t xml:space="preserve">have </w:t>
      </w:r>
      <w:r w:rsidR="001548EB" w:rsidRPr="00464361">
        <w:rPr>
          <w:rFonts w:cstheme="minorHAnsi"/>
          <w:lang w:val="en-US"/>
        </w:rPr>
        <w:t xml:space="preserve">influenced the migratory imaginary </w:t>
      </w:r>
      <w:r w:rsidR="0055528B" w:rsidRPr="00464361">
        <w:rPr>
          <w:rFonts w:cstheme="minorHAnsi"/>
          <w:lang w:val="en-US"/>
        </w:rPr>
        <w:t>in</w:t>
      </w:r>
      <w:r w:rsidR="001548EB" w:rsidRPr="00464361">
        <w:rPr>
          <w:rFonts w:cstheme="minorHAnsi"/>
          <w:lang w:val="en-US"/>
        </w:rPr>
        <w:t xml:space="preserve"> different media narratives in Morocco. </w:t>
      </w:r>
    </w:p>
    <w:p w14:paraId="52FE81D2" w14:textId="77777777" w:rsidR="00464361" w:rsidRPr="00464361" w:rsidRDefault="00464361" w:rsidP="00464361">
      <w:pPr>
        <w:spacing w:line="240" w:lineRule="auto"/>
        <w:ind w:left="0" w:right="0" w:firstLine="0"/>
        <w:rPr>
          <w:rFonts w:cstheme="minorHAnsi"/>
          <w:lang w:val="en-US"/>
        </w:rPr>
      </w:pPr>
    </w:p>
    <w:p w14:paraId="3EB0257A" w14:textId="404740D9" w:rsidR="004608FA" w:rsidRDefault="004608FA" w:rsidP="00464361">
      <w:pPr>
        <w:spacing w:line="240" w:lineRule="auto"/>
        <w:ind w:left="0" w:right="0" w:firstLine="0"/>
        <w:rPr>
          <w:rFonts w:cstheme="minorHAnsi"/>
          <w:lang w:val="en-GB"/>
        </w:rPr>
      </w:pPr>
      <w:r w:rsidRPr="00464361">
        <w:rPr>
          <w:rFonts w:cstheme="minorHAnsi"/>
          <w:lang w:val="en-GB"/>
        </w:rPr>
        <w:t xml:space="preserve">The event successfully </w:t>
      </w:r>
      <w:r w:rsidR="0055528B" w:rsidRPr="00464361">
        <w:rPr>
          <w:rFonts w:cstheme="minorHAnsi"/>
          <w:lang w:val="en-GB"/>
        </w:rPr>
        <w:t>achieved</w:t>
      </w:r>
      <w:r w:rsidRPr="00464361">
        <w:rPr>
          <w:rFonts w:cstheme="minorHAnsi"/>
          <w:lang w:val="en-GB"/>
        </w:rPr>
        <w:t xml:space="preserve"> its </w:t>
      </w:r>
      <w:r w:rsidR="0055528B" w:rsidRPr="00464361">
        <w:rPr>
          <w:rFonts w:cstheme="minorHAnsi"/>
          <w:lang w:val="en-GB"/>
        </w:rPr>
        <w:t>aims</w:t>
      </w:r>
      <w:r w:rsidRPr="00464361">
        <w:rPr>
          <w:rFonts w:cstheme="minorHAnsi"/>
          <w:lang w:val="en-GB"/>
        </w:rPr>
        <w:t xml:space="preserve"> </w:t>
      </w:r>
      <w:r w:rsidR="0055528B" w:rsidRPr="00464361">
        <w:rPr>
          <w:rFonts w:cstheme="minorHAnsi"/>
          <w:lang w:val="en-GB"/>
        </w:rPr>
        <w:t>of</w:t>
      </w:r>
      <w:r w:rsidRPr="00464361">
        <w:rPr>
          <w:rFonts w:cstheme="minorHAnsi"/>
          <w:lang w:val="en-GB"/>
        </w:rPr>
        <w:t xml:space="preserve"> </w:t>
      </w:r>
      <w:r w:rsidR="0055528B" w:rsidRPr="00464361">
        <w:rPr>
          <w:rFonts w:cstheme="minorHAnsi"/>
          <w:lang w:val="en-GB"/>
        </w:rPr>
        <w:t>bringing together</w:t>
      </w:r>
      <w:r w:rsidR="001548EB" w:rsidRPr="00464361">
        <w:rPr>
          <w:rFonts w:cstheme="minorHAnsi"/>
          <w:lang w:val="en-GB"/>
        </w:rPr>
        <w:t xml:space="preserve"> a divers</w:t>
      </w:r>
      <w:r w:rsidR="0055528B" w:rsidRPr="00464361">
        <w:rPr>
          <w:rFonts w:cstheme="minorHAnsi"/>
          <w:lang w:val="en-GB"/>
        </w:rPr>
        <w:t>e</w:t>
      </w:r>
      <w:r w:rsidR="001548EB" w:rsidRPr="00464361">
        <w:rPr>
          <w:rFonts w:cstheme="minorHAnsi"/>
          <w:lang w:val="en-GB"/>
        </w:rPr>
        <w:t xml:space="preserve"> (both in terms of carrier level and academic background) community of scholars </w:t>
      </w:r>
      <w:r w:rsidR="0055528B" w:rsidRPr="00464361">
        <w:rPr>
          <w:rFonts w:cstheme="minorHAnsi"/>
          <w:lang w:val="en-GB"/>
        </w:rPr>
        <w:t>on the</w:t>
      </w:r>
      <w:r w:rsidR="00717E54" w:rsidRPr="00464361">
        <w:rPr>
          <w:rFonts w:cstheme="minorHAnsi"/>
          <w:lang w:val="en-GB"/>
        </w:rPr>
        <w:t xml:space="preserve"> Warwick campus and </w:t>
      </w:r>
      <w:r w:rsidR="00BB378D" w:rsidRPr="00464361">
        <w:rPr>
          <w:rFonts w:cstheme="minorHAnsi"/>
          <w:lang w:val="en-GB"/>
        </w:rPr>
        <w:t>showcasing</w:t>
      </w:r>
      <w:r w:rsidR="00717E54" w:rsidRPr="00464361">
        <w:rPr>
          <w:rFonts w:cstheme="minorHAnsi"/>
          <w:lang w:val="en-GB"/>
        </w:rPr>
        <w:t xml:space="preserve"> cutting-edge research in migration</w:t>
      </w:r>
      <w:r w:rsidR="0055528B" w:rsidRPr="00464361">
        <w:rPr>
          <w:rFonts w:cstheme="minorHAnsi"/>
          <w:lang w:val="en-GB"/>
        </w:rPr>
        <w:t>, comics and film studies</w:t>
      </w:r>
      <w:r w:rsidR="00717E54" w:rsidRPr="00464361">
        <w:rPr>
          <w:rFonts w:cstheme="minorHAnsi"/>
          <w:lang w:val="en-GB"/>
        </w:rPr>
        <w:t>. The conference hosted 12 delegates plus 10 attendants (both online and on campus)</w:t>
      </w:r>
      <w:r w:rsidR="004E55DB" w:rsidRPr="00464361">
        <w:rPr>
          <w:rFonts w:cstheme="minorHAnsi"/>
          <w:lang w:val="en-GB"/>
        </w:rPr>
        <w:t xml:space="preserve">. Plans of publication were also made. A special issue on the </w:t>
      </w:r>
      <w:r w:rsidR="004E55DB" w:rsidRPr="00464361">
        <w:rPr>
          <w:rFonts w:cstheme="minorHAnsi"/>
          <w:i/>
          <w:iCs/>
          <w:lang w:val="en-GB"/>
        </w:rPr>
        <w:t xml:space="preserve">Journal of European Studies </w:t>
      </w:r>
      <w:r w:rsidR="004E55DB" w:rsidRPr="00464361">
        <w:rPr>
          <w:rFonts w:cstheme="minorHAnsi"/>
          <w:lang w:val="en-GB"/>
        </w:rPr>
        <w:t xml:space="preserve">will be published in December 2025 with a selection of 7 papers from the conference. The issue will be co-edited by the two conference’s organisers. </w:t>
      </w:r>
    </w:p>
    <w:p w14:paraId="5E9E1D2E" w14:textId="77777777" w:rsidR="00464361" w:rsidRDefault="00464361" w:rsidP="00464361">
      <w:pPr>
        <w:spacing w:line="240" w:lineRule="auto"/>
        <w:ind w:left="0" w:right="0" w:firstLine="0"/>
        <w:rPr>
          <w:rFonts w:cstheme="minorHAnsi"/>
          <w:lang w:val="en-GB"/>
        </w:rPr>
      </w:pPr>
    </w:p>
    <w:p w14:paraId="0CCFA731" w14:textId="270D4AA8" w:rsidR="00464361" w:rsidRPr="00464361" w:rsidRDefault="00AE2AA9" w:rsidP="00F0161B">
      <w:pPr>
        <w:spacing w:line="240" w:lineRule="auto"/>
        <w:ind w:left="0" w:right="0" w:firstLine="0"/>
        <w:jc w:val="right"/>
        <w:rPr>
          <w:rFonts w:cstheme="minorHAnsi"/>
          <w:lang w:val="en-GB"/>
        </w:rPr>
      </w:pPr>
      <w:r w:rsidRPr="00464361">
        <w:rPr>
          <w:rFonts w:cstheme="minorHAnsi"/>
          <w:lang w:val="en-GB"/>
        </w:rPr>
        <w:t>Jacopo Francesco Mascoli (PhD Candidate, S</w:t>
      </w:r>
      <w:r w:rsidR="00405048">
        <w:rPr>
          <w:rFonts w:cstheme="minorHAnsi"/>
          <w:lang w:val="en-GB"/>
        </w:rPr>
        <w:t>MLC</w:t>
      </w:r>
      <w:r w:rsidRPr="00464361">
        <w:rPr>
          <w:rFonts w:cstheme="minorHAnsi"/>
          <w:lang w:val="en-GB"/>
        </w:rPr>
        <w:t>) and Silvia Vari (PhD Candidate, S</w:t>
      </w:r>
      <w:r w:rsidR="00405048">
        <w:rPr>
          <w:rFonts w:cstheme="minorHAnsi"/>
          <w:lang w:val="en-GB"/>
        </w:rPr>
        <w:t>MLC</w:t>
      </w:r>
      <w:r w:rsidRPr="00464361">
        <w:rPr>
          <w:rFonts w:cstheme="minorHAnsi"/>
          <w:lang w:val="en-GB"/>
        </w:rPr>
        <w:t>)</w:t>
      </w:r>
    </w:p>
    <w:sectPr w:rsidR="00464361" w:rsidRPr="00464361" w:rsidSect="001014E3">
      <w:pgSz w:w="11906" w:h="16838"/>
      <w:pgMar w:top="1338" w:right="1140" w:bottom="1168" w:left="102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31E7"/>
    <w:rsid w:val="000C5C72"/>
    <w:rsid w:val="001014E3"/>
    <w:rsid w:val="00133B82"/>
    <w:rsid w:val="001548EB"/>
    <w:rsid w:val="00185FFE"/>
    <w:rsid w:val="002D0D9F"/>
    <w:rsid w:val="00405048"/>
    <w:rsid w:val="004608FA"/>
    <w:rsid w:val="00464361"/>
    <w:rsid w:val="004E26FF"/>
    <w:rsid w:val="004E55DB"/>
    <w:rsid w:val="0055528B"/>
    <w:rsid w:val="005E7D0E"/>
    <w:rsid w:val="00717E54"/>
    <w:rsid w:val="00745FFF"/>
    <w:rsid w:val="00917A95"/>
    <w:rsid w:val="00923AC3"/>
    <w:rsid w:val="009315EE"/>
    <w:rsid w:val="009470B3"/>
    <w:rsid w:val="00977673"/>
    <w:rsid w:val="00977678"/>
    <w:rsid w:val="009D31E7"/>
    <w:rsid w:val="00A610DC"/>
    <w:rsid w:val="00A90226"/>
    <w:rsid w:val="00AE2AA9"/>
    <w:rsid w:val="00B90703"/>
    <w:rsid w:val="00B959F5"/>
    <w:rsid w:val="00BB378D"/>
    <w:rsid w:val="00D34854"/>
    <w:rsid w:val="00DC47A7"/>
    <w:rsid w:val="00DD3B85"/>
    <w:rsid w:val="00EF6FFB"/>
    <w:rsid w:val="00F0161B"/>
    <w:rsid w:val="00F61A6D"/>
    <w:rsid w:val="00F81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000949"/>
  <w15:chartTrackingRefBased/>
  <w15:docId w15:val="{92CAEDAE-6FE0-4BAC-B558-3473D3363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20" w:line="360" w:lineRule="auto"/>
        <w:ind w:left="964" w:right="556"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7767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77673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608F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5445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57A5CC01DFC45915F96982FADA930" ma:contentTypeVersion="16" ma:contentTypeDescription="Create a new document." ma:contentTypeScope="" ma:versionID="ba3f382cc95fab359e9b2945548666ee">
  <xsd:schema xmlns:xsd="http://www.w3.org/2001/XMLSchema" xmlns:xs="http://www.w3.org/2001/XMLSchema" xmlns:p="http://schemas.microsoft.com/office/2006/metadata/properties" xmlns:ns3="0e59eb6a-8b70-423c-ab35-2757f3752977" xmlns:ns4="1b521863-0d43-4984-9bd9-43f55b030d45" targetNamespace="http://schemas.microsoft.com/office/2006/metadata/properties" ma:root="true" ma:fieldsID="cd04fd6a61ba388446a6896054afb0d9" ns3:_="" ns4:_="">
    <xsd:import namespace="0e59eb6a-8b70-423c-ab35-2757f3752977"/>
    <xsd:import namespace="1b521863-0d43-4984-9bd9-43f55b030d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9eb6a-8b70-423c-ab35-2757f37529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DateTaken" ma:index="23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521863-0d43-4984-9bd9-43f55b030d4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e59eb6a-8b70-423c-ab35-2757f3752977" xsi:nil="true"/>
  </documentManagement>
</p:properties>
</file>

<file path=customXml/itemProps1.xml><?xml version="1.0" encoding="utf-8"?>
<ds:datastoreItem xmlns:ds="http://schemas.openxmlformats.org/officeDocument/2006/customXml" ds:itemID="{E3840CD9-403C-40AF-BECB-67CCC2BD21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9eb6a-8b70-423c-ab35-2757f3752977"/>
    <ds:schemaRef ds:uri="1b521863-0d43-4984-9bd9-43f55b030d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E0B8B7-3413-4CE4-A42F-3920678D87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296702-D972-4807-B6E0-4BDC77B05C8F}">
  <ds:schemaRefs>
    <ds:schemaRef ds:uri="http://purl.org/dc/elements/1.1/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1b521863-0d43-4984-9bd9-43f55b030d45"/>
    <ds:schemaRef ds:uri="http://schemas.microsoft.com/office/2006/metadata/properties"/>
    <ds:schemaRef ds:uri="http://schemas.microsoft.com/office/infopath/2007/PartnerControls"/>
    <ds:schemaRef ds:uri="0e59eb6a-8b70-423c-ab35-2757f3752977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924</Words>
  <Characters>5270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Jacopo Francesco Mascoli</dc:creator>
  <cp:keywords/>
  <dc:description/>
  <cp:lastModifiedBy>Rae, Sue</cp:lastModifiedBy>
  <cp:revision>2</cp:revision>
  <dcterms:created xsi:type="dcterms:W3CDTF">2024-10-21T12:17:00Z</dcterms:created>
  <dcterms:modified xsi:type="dcterms:W3CDTF">2024-10-21T12:17:00Z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0x0101000C357A5CC01DFC45915F96982FADA930</vt:lpwstr>
  </property>
</Properties>
</file>