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18AA" w:rsidRPr="004229C5" w:rsidRDefault="004229C5" w:rsidP="004229C5">
      <w:pPr>
        <w:jc w:val="center"/>
        <w:rPr>
          <w:b/>
        </w:rPr>
      </w:pPr>
      <w:bookmarkStart w:id="0" w:name="_GoBack"/>
      <w:bookmarkEnd w:id="0"/>
      <w:r w:rsidRPr="004229C5">
        <w:rPr>
          <w:b/>
        </w:rPr>
        <w:t>Making and Mobilising Objects: People, Process and Place</w:t>
      </w:r>
    </w:p>
    <w:p w:rsidR="004229C5" w:rsidRDefault="004229C5" w:rsidP="004229C5">
      <w:pPr>
        <w:jc w:val="center"/>
      </w:pPr>
    </w:p>
    <w:p w:rsidR="004229C5" w:rsidRDefault="004229C5" w:rsidP="004229C5">
      <w:pPr>
        <w:jc w:val="center"/>
      </w:pPr>
      <w:r>
        <w:t>Conference Report</w:t>
      </w:r>
    </w:p>
    <w:p w:rsidR="004229C5" w:rsidRDefault="004229C5" w:rsidP="004229C5">
      <w:pPr>
        <w:jc w:val="center"/>
      </w:pPr>
    </w:p>
    <w:p w:rsidR="004229C5" w:rsidRDefault="004229C5" w:rsidP="004229C5">
      <w:pPr>
        <w:jc w:val="center"/>
      </w:pPr>
      <w:r>
        <w:t>Natalie Cox and Serena Dyer</w:t>
      </w:r>
    </w:p>
    <w:p w:rsidR="004229C5" w:rsidRDefault="004229C5" w:rsidP="004229C5">
      <w:pPr>
        <w:jc w:val="center"/>
      </w:pPr>
    </w:p>
    <w:p w:rsidR="00584B2F" w:rsidRPr="00D738A8" w:rsidRDefault="00D738A8" w:rsidP="00584B2F">
      <w:pPr>
        <w:jc w:val="both"/>
      </w:pPr>
      <w:r w:rsidRPr="00D738A8">
        <w:t>When</w:t>
      </w:r>
      <w:r w:rsidR="00584B2F" w:rsidRPr="00D738A8">
        <w:t xml:space="preserve"> “Making and Mobilising Objects” was first conceived </w:t>
      </w:r>
      <w:r w:rsidR="0021568F" w:rsidRPr="00D738A8">
        <w:t>for</w:t>
      </w:r>
      <w:r w:rsidR="00584B2F" w:rsidRPr="00D738A8">
        <w:t xml:space="preserve"> the HRC’s Doctoral Fellowship Award, our vision was a conference to showcase and celebrate the </w:t>
      </w:r>
      <w:r w:rsidR="008A4262" w:rsidRPr="00D738A8">
        <w:t>d</w:t>
      </w:r>
      <w:r w:rsidR="00584B2F" w:rsidRPr="00D738A8">
        <w:t>ynamic approaches</w:t>
      </w:r>
      <w:r w:rsidR="000E57B5" w:rsidRPr="00D738A8">
        <w:t xml:space="preserve"> being</w:t>
      </w:r>
      <w:r w:rsidR="00584B2F" w:rsidRPr="00D738A8">
        <w:t xml:space="preserve"> taken by the activ</w:t>
      </w:r>
      <w:r w:rsidR="000A3A2B" w:rsidRPr="00D738A8">
        <w:t>e and vibrant community of emerging</w:t>
      </w:r>
      <w:r w:rsidR="00584B2F" w:rsidRPr="00D738A8">
        <w:t xml:space="preserve"> scholars </w:t>
      </w:r>
      <w:r w:rsidR="008A4262" w:rsidRPr="00D738A8">
        <w:t>engaging with material culture</w:t>
      </w:r>
      <w:r w:rsidR="000A3A2B" w:rsidRPr="00D738A8">
        <w:t xml:space="preserve">. The conference </w:t>
      </w:r>
      <w:r w:rsidR="00584B2F" w:rsidRPr="00D738A8">
        <w:t>not only achieved this, but also made apparent the web of connectio</w:t>
      </w:r>
      <w:r w:rsidR="000A3A2B" w:rsidRPr="00D738A8">
        <w:t>ns amongst speakers and delegates</w:t>
      </w:r>
      <w:r w:rsidR="000E57B5" w:rsidRPr="00D738A8">
        <w:t>,</w:t>
      </w:r>
      <w:r w:rsidR="00B018AA" w:rsidRPr="00D738A8">
        <w:t xml:space="preserve"> who were drawn</w:t>
      </w:r>
      <w:r w:rsidR="00796349" w:rsidRPr="00D738A8">
        <w:t xml:space="preserve"> </w:t>
      </w:r>
      <w:r w:rsidR="000A3A2B" w:rsidRPr="00D738A8">
        <w:t>from</w:t>
      </w:r>
      <w:r w:rsidR="00796349" w:rsidRPr="00D738A8">
        <w:t xml:space="preserve"> </w:t>
      </w:r>
      <w:r w:rsidR="000A3A2B" w:rsidRPr="00D738A8">
        <w:t xml:space="preserve">a range of </w:t>
      </w:r>
      <w:r w:rsidR="00796349" w:rsidRPr="00D738A8">
        <w:t>disciplines and institutions from across the United Kingdom</w:t>
      </w:r>
      <w:r w:rsidR="000A3A2B" w:rsidRPr="00D738A8">
        <w:t>.</w:t>
      </w:r>
    </w:p>
    <w:p w:rsidR="000B0D36" w:rsidRPr="00D738A8" w:rsidRDefault="005F76C5" w:rsidP="00584B2F">
      <w:pPr>
        <w:jc w:val="both"/>
      </w:pPr>
      <w:r w:rsidRPr="00D738A8">
        <w:t>Making and Mobilising Objects</w:t>
      </w:r>
      <w:r w:rsidR="008A4262" w:rsidRPr="00D738A8">
        <w:t xml:space="preserve"> took place on 21</w:t>
      </w:r>
      <w:r w:rsidR="008A4262" w:rsidRPr="00D738A8">
        <w:rPr>
          <w:vertAlign w:val="superscript"/>
        </w:rPr>
        <w:t>st</w:t>
      </w:r>
      <w:r w:rsidR="008A4262" w:rsidRPr="00D738A8">
        <w:t xml:space="preserve"> February 2015, and the day</w:t>
      </w:r>
      <w:r w:rsidR="004229C5" w:rsidRPr="00D738A8">
        <w:t xml:space="preserve"> began with an insightful and </w:t>
      </w:r>
      <w:r w:rsidR="000B0D36" w:rsidRPr="00D738A8">
        <w:t xml:space="preserve">adroit keynote </w:t>
      </w:r>
      <w:r w:rsidRPr="00D738A8">
        <w:t>from Professor Evelyn Welch (</w:t>
      </w:r>
      <w:r w:rsidR="000B0D36" w:rsidRPr="00D738A8">
        <w:t>Kings College London</w:t>
      </w:r>
      <w:r w:rsidRPr="00D738A8">
        <w:t>)</w:t>
      </w:r>
      <w:r w:rsidR="000B0D36" w:rsidRPr="00D738A8">
        <w:t>. Welch introduced us to the importance of labour, knowledge, and skill i</w:t>
      </w:r>
      <w:r w:rsidR="00F31C4C" w:rsidRPr="00D738A8">
        <w:t>n how we understand objects;</w:t>
      </w:r>
      <w:r w:rsidR="008F13CC" w:rsidRPr="00D738A8">
        <w:t xml:space="preserve"> t</w:t>
      </w:r>
      <w:r w:rsidR="000B0D36" w:rsidRPr="00D738A8">
        <w:t xml:space="preserve">hese key </w:t>
      </w:r>
      <w:r w:rsidR="0093091D" w:rsidRPr="00D738A8">
        <w:t>ideas</w:t>
      </w:r>
      <w:r w:rsidR="000B0D36" w:rsidRPr="00D738A8">
        <w:t xml:space="preserve"> </w:t>
      </w:r>
      <w:r w:rsidR="000E57B5" w:rsidRPr="00D738A8">
        <w:t>spoke directly to</w:t>
      </w:r>
      <w:r w:rsidR="00565C30" w:rsidRPr="00D738A8">
        <w:t xml:space="preserve"> </w:t>
      </w:r>
      <w:r w:rsidR="000E57B5" w:rsidRPr="00D738A8">
        <w:t xml:space="preserve">the </w:t>
      </w:r>
      <w:r w:rsidR="002728DA" w:rsidRPr="00D738A8">
        <w:t>themes that</w:t>
      </w:r>
      <w:r w:rsidR="00565C30" w:rsidRPr="00D738A8">
        <w:t xml:space="preserve"> ran </w:t>
      </w:r>
      <w:r w:rsidR="00A94A3F" w:rsidRPr="00D738A8">
        <w:t>through</w:t>
      </w:r>
      <w:r w:rsidR="000B0D36" w:rsidRPr="00D738A8">
        <w:t xml:space="preserve"> the</w:t>
      </w:r>
      <w:r w:rsidR="000E57B5" w:rsidRPr="00D738A8">
        <w:t xml:space="preserve"> rest of the</w:t>
      </w:r>
      <w:r w:rsidR="000B0D36" w:rsidRPr="00D738A8">
        <w:t xml:space="preserve"> day. </w:t>
      </w:r>
      <w:r w:rsidR="000E57B5" w:rsidRPr="00D738A8">
        <w:t>T</w:t>
      </w:r>
      <w:r w:rsidR="000B0D36" w:rsidRPr="00D738A8">
        <w:t xml:space="preserve">wo parallel sessions </w:t>
      </w:r>
      <w:r w:rsidR="000E57B5" w:rsidRPr="00D738A8">
        <w:t>followed</w:t>
      </w:r>
      <w:r w:rsidR="000B0D36" w:rsidRPr="00D738A8">
        <w:t xml:space="preserve">, which explored </w:t>
      </w:r>
      <w:r w:rsidR="00381EBC" w:rsidRPr="00D738A8">
        <w:t xml:space="preserve">the </w:t>
      </w:r>
      <w:r w:rsidR="0093091D" w:rsidRPr="00D738A8">
        <w:t xml:space="preserve">array of </w:t>
      </w:r>
      <w:r w:rsidR="00381EBC" w:rsidRPr="00D738A8">
        <w:t xml:space="preserve">interdisciplinary approaches </w:t>
      </w:r>
      <w:r w:rsidR="0093091D" w:rsidRPr="00D738A8">
        <w:t xml:space="preserve">being taken </w:t>
      </w:r>
      <w:r w:rsidR="00381EBC" w:rsidRPr="00D738A8">
        <w:t>to</w:t>
      </w:r>
      <w:r w:rsidR="00FB1DC4" w:rsidRPr="00D738A8">
        <w:t xml:space="preserve"> the</w:t>
      </w:r>
      <w:r w:rsidR="000B0D36" w:rsidRPr="00D738A8">
        <w:t xml:space="preserve"> process</w:t>
      </w:r>
      <w:r w:rsidR="00381EBC" w:rsidRPr="00D738A8">
        <w:t>es of making and mobilising</w:t>
      </w:r>
      <w:r w:rsidR="0093091D" w:rsidRPr="00D738A8">
        <w:t xml:space="preserve"> objects</w:t>
      </w:r>
      <w:r w:rsidR="00381EBC" w:rsidRPr="00D738A8">
        <w:t>: from how, where, and what</w:t>
      </w:r>
      <w:r w:rsidR="007E6106" w:rsidRPr="00D738A8">
        <w:t xml:space="preserve"> things were made from, to </w:t>
      </w:r>
      <w:r w:rsidR="000E57B5" w:rsidRPr="00D738A8">
        <w:t>use, misuse, and the purgatory of non-use</w:t>
      </w:r>
      <w:r w:rsidR="000B0D36" w:rsidRPr="00D738A8">
        <w:t>. The objects considered were equally divers</w:t>
      </w:r>
      <w:r w:rsidR="00381EBC" w:rsidRPr="00D738A8">
        <w:t>e, including an Anglo-Saxon broo</w:t>
      </w:r>
      <w:r w:rsidR="000B0D36" w:rsidRPr="00D738A8">
        <w:t>ch, the SS Great Britain, maps, and</w:t>
      </w:r>
      <w:r w:rsidR="007E6106" w:rsidRPr="00D738A8">
        <w:t xml:space="preserve"> </w:t>
      </w:r>
      <w:r w:rsidR="000B0D36" w:rsidRPr="00D738A8">
        <w:t xml:space="preserve">doublets. </w:t>
      </w:r>
    </w:p>
    <w:p w:rsidR="00ED6054" w:rsidRPr="00D738A8" w:rsidRDefault="000B0D36" w:rsidP="00584B2F">
      <w:pPr>
        <w:jc w:val="both"/>
      </w:pPr>
      <w:r w:rsidRPr="00D738A8">
        <w:t>Our second</w:t>
      </w:r>
      <w:r w:rsidR="007E6106" w:rsidRPr="00D738A8">
        <w:t xml:space="preserve"> perceptive</w:t>
      </w:r>
      <w:r w:rsidRPr="00D738A8">
        <w:t xml:space="preserve"> keynote</w:t>
      </w:r>
      <w:r w:rsidR="00381EBC" w:rsidRPr="00D738A8">
        <w:t xml:space="preserve"> was delivered by Amy Miller (</w:t>
      </w:r>
      <w:r w:rsidRPr="00D738A8">
        <w:t>Curator Emeritus of Decorative Arts and M</w:t>
      </w:r>
      <w:r w:rsidR="007E6106" w:rsidRPr="00D738A8">
        <w:t>aterial Culture). Miller gave a compelling and engaging</w:t>
      </w:r>
      <w:r w:rsidR="00381EBC" w:rsidRPr="00D738A8">
        <w:t xml:space="preserve"> paper on the life and afterlife of the coat worn by Horatio Nelson </w:t>
      </w:r>
      <w:r w:rsidR="006B7617" w:rsidRPr="00D738A8">
        <w:t xml:space="preserve">when he was mortally wounded. </w:t>
      </w:r>
      <w:r w:rsidR="007E6106" w:rsidRPr="00D738A8">
        <w:t xml:space="preserve">This </w:t>
      </w:r>
      <w:r w:rsidR="00ED6054" w:rsidRPr="00D738A8">
        <w:t xml:space="preserve">provided an excellent precursor to our </w:t>
      </w:r>
      <w:r w:rsidR="007E6106" w:rsidRPr="00D738A8">
        <w:t>‘</w:t>
      </w:r>
      <w:r w:rsidR="00ED6054" w:rsidRPr="00D738A8">
        <w:t>Engaging Objects</w:t>
      </w:r>
      <w:r w:rsidR="007E6106" w:rsidRPr="00D738A8">
        <w:t>’</w:t>
      </w:r>
      <w:r w:rsidR="00ED6054" w:rsidRPr="00D738A8">
        <w:t xml:space="preserve"> session, which </w:t>
      </w:r>
      <w:r w:rsidR="007E6106" w:rsidRPr="00D738A8">
        <w:t>was formed of</w:t>
      </w:r>
      <w:r w:rsidR="00ED6054" w:rsidRPr="00D738A8">
        <w:t xml:space="preserve"> a series of short, object-focused papers, exploring the importance of specifi</w:t>
      </w:r>
      <w:r w:rsidR="000E57B5" w:rsidRPr="00D738A8">
        <w:t>c objects in the speakers’ work</w:t>
      </w:r>
      <w:r w:rsidR="00482DCB" w:rsidRPr="00D738A8">
        <w:t>.</w:t>
      </w:r>
      <w:r w:rsidR="00ED6054" w:rsidRPr="00D738A8">
        <w:t xml:space="preserve"> </w:t>
      </w:r>
      <w:r w:rsidR="00482DCB" w:rsidRPr="00D738A8">
        <w:t>This</w:t>
      </w:r>
      <w:r w:rsidR="00ED6054" w:rsidRPr="00D738A8">
        <w:t xml:space="preserve"> </w:t>
      </w:r>
      <w:r w:rsidR="00482DCB" w:rsidRPr="00D738A8">
        <w:t>interactive workshop, led by Miller, encouraged</w:t>
      </w:r>
      <w:r w:rsidR="00ED6054" w:rsidRPr="00D738A8">
        <w:t xml:space="preserve"> very fruitful discussion</w:t>
      </w:r>
      <w:r w:rsidR="00482DCB" w:rsidRPr="00D738A8">
        <w:t>s</w:t>
      </w:r>
      <w:r w:rsidR="00ED6054" w:rsidRPr="00D738A8">
        <w:t>,</w:t>
      </w:r>
      <w:r w:rsidR="00482DCB" w:rsidRPr="00D738A8">
        <w:t xml:space="preserve"> with delegates</w:t>
      </w:r>
      <w:r w:rsidR="00ED6054" w:rsidRPr="00D738A8">
        <w:t xml:space="preserve"> sh</w:t>
      </w:r>
      <w:r w:rsidR="007E6106" w:rsidRPr="00D738A8">
        <w:t xml:space="preserve">aring </w:t>
      </w:r>
      <w:r w:rsidR="000E57B5" w:rsidRPr="00D738A8">
        <w:t>their</w:t>
      </w:r>
      <w:r w:rsidR="00482DCB" w:rsidRPr="00D738A8">
        <w:t xml:space="preserve"> </w:t>
      </w:r>
      <w:r w:rsidR="007E6106" w:rsidRPr="00D738A8">
        <w:t>methodologies and experiences</w:t>
      </w:r>
      <w:r w:rsidR="00ED6054" w:rsidRPr="00D738A8">
        <w:t>.</w:t>
      </w:r>
    </w:p>
    <w:p w:rsidR="00ED6054" w:rsidRPr="00D738A8" w:rsidRDefault="00ED6054" w:rsidP="00584B2F">
      <w:pPr>
        <w:jc w:val="both"/>
      </w:pPr>
      <w:r w:rsidRPr="00D738A8">
        <w:t>The event was a fantastic success, and we look forward to taking the project further.</w:t>
      </w:r>
    </w:p>
    <w:sectPr w:rsidR="00ED6054" w:rsidRPr="00D738A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9C5"/>
    <w:rsid w:val="000A3A2B"/>
    <w:rsid w:val="000B0D36"/>
    <w:rsid w:val="000C123F"/>
    <w:rsid w:val="000E57B5"/>
    <w:rsid w:val="0021568F"/>
    <w:rsid w:val="002728DA"/>
    <w:rsid w:val="002E2FAA"/>
    <w:rsid w:val="00381EBC"/>
    <w:rsid w:val="004229C5"/>
    <w:rsid w:val="00482DCB"/>
    <w:rsid w:val="00565C30"/>
    <w:rsid w:val="00584B2F"/>
    <w:rsid w:val="005F76C5"/>
    <w:rsid w:val="006B7617"/>
    <w:rsid w:val="00796349"/>
    <w:rsid w:val="007E6106"/>
    <w:rsid w:val="008A4262"/>
    <w:rsid w:val="008F13CC"/>
    <w:rsid w:val="0093091D"/>
    <w:rsid w:val="009F0627"/>
    <w:rsid w:val="00A94A3F"/>
    <w:rsid w:val="00B018AA"/>
    <w:rsid w:val="00CE46E5"/>
    <w:rsid w:val="00D738A8"/>
    <w:rsid w:val="00D93D81"/>
    <w:rsid w:val="00DA7530"/>
    <w:rsid w:val="00E7718E"/>
    <w:rsid w:val="00EB1172"/>
    <w:rsid w:val="00ED6054"/>
    <w:rsid w:val="00F31C4C"/>
    <w:rsid w:val="00FB1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644005D8-4D8A-4CF2-A407-BF135AF4B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 Spacing" w:qFormat="1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macintosh"/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E3E4309A</Template>
  <TotalTime>0</TotalTime>
  <Pages>1</Pages>
  <Words>297</Words>
  <Characters>1698</Characters>
  <Application>Microsoft Office Word</Application>
  <DocSecurity>4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Serena Dyer</dc:creator>
  <cp:keywords/>
  <dc:description/>
  <cp:lastModifiedBy>Dibben, Susan</cp:lastModifiedBy>
  <cp:revision>2</cp:revision>
  <dcterms:created xsi:type="dcterms:W3CDTF">2015-04-02T08:37:00Z</dcterms:created>
  <dcterms:modified xsi:type="dcterms:W3CDTF">2015-04-02T08:37:00Z</dcterms:modified>
</cp:coreProperties>
</file>