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5A971F" w14:textId="73DDFAE8" w:rsidR="00956804" w:rsidRPr="006F5B0D" w:rsidRDefault="00956804" w:rsidP="00956804">
      <w:pPr>
        <w:spacing w:line="0" w:lineRule="atLeast"/>
        <w:ind w:right="-19"/>
        <w:rPr>
          <w:rFonts w:eastAsia="Arial" w:cstheme="minorHAnsi"/>
          <w:b/>
          <w:color w:val="000000" w:themeColor="text1"/>
          <w:sz w:val="22"/>
          <w:szCs w:val="22"/>
        </w:rPr>
      </w:pPr>
      <w:r w:rsidRPr="006F5B0D">
        <w:rPr>
          <w:rFonts w:eastAsia="Arial" w:cstheme="minorHAnsi"/>
          <w:b/>
          <w:color w:val="000000" w:themeColor="text1"/>
          <w:sz w:val="22"/>
          <w:szCs w:val="22"/>
        </w:rPr>
        <w:t>Urban Identities: Past and Present</w:t>
      </w:r>
      <w:r w:rsidR="00A6552E" w:rsidRPr="006F5B0D">
        <w:rPr>
          <w:rFonts w:eastAsia="Arial" w:cstheme="minorHAnsi"/>
          <w:b/>
          <w:color w:val="000000" w:themeColor="text1"/>
          <w:sz w:val="22"/>
          <w:szCs w:val="22"/>
        </w:rPr>
        <w:t xml:space="preserve">, </w:t>
      </w:r>
      <w:r w:rsidRPr="006F5B0D">
        <w:rPr>
          <w:rFonts w:eastAsia="Arial" w:cstheme="minorHAnsi"/>
          <w:b/>
          <w:color w:val="000000" w:themeColor="text1"/>
          <w:sz w:val="22"/>
          <w:szCs w:val="22"/>
        </w:rPr>
        <w:t>Thursday 27</w:t>
      </w:r>
      <w:r w:rsidR="006F5B0D" w:rsidRPr="006F5B0D">
        <w:rPr>
          <w:rFonts w:eastAsia="Arial" w:cstheme="minorHAnsi"/>
          <w:b/>
          <w:color w:val="000000" w:themeColor="text1"/>
          <w:sz w:val="22"/>
          <w:szCs w:val="22"/>
          <w:vertAlign w:val="superscript"/>
        </w:rPr>
        <w:t>th</w:t>
      </w:r>
      <w:r w:rsidR="006F5B0D">
        <w:rPr>
          <w:rFonts w:eastAsia="Arial" w:cstheme="minorHAnsi"/>
          <w:b/>
          <w:color w:val="000000" w:themeColor="text1"/>
          <w:sz w:val="22"/>
          <w:szCs w:val="22"/>
        </w:rPr>
        <w:t xml:space="preserve"> </w:t>
      </w:r>
      <w:r w:rsidRPr="006F5B0D">
        <w:rPr>
          <w:rFonts w:eastAsia="Arial" w:cstheme="minorHAnsi"/>
          <w:b/>
          <w:color w:val="000000" w:themeColor="text1"/>
          <w:sz w:val="22"/>
          <w:szCs w:val="22"/>
        </w:rPr>
        <w:t>June 2019</w:t>
      </w:r>
      <w:bookmarkStart w:id="0" w:name="_GoBack"/>
      <w:bookmarkEnd w:id="0"/>
    </w:p>
    <w:p w14:paraId="3D647959" w14:textId="77777777" w:rsidR="00956804" w:rsidRPr="006F5B0D" w:rsidRDefault="00956804" w:rsidP="00956804">
      <w:pPr>
        <w:spacing w:line="0" w:lineRule="atLeast"/>
        <w:ind w:right="-19"/>
        <w:rPr>
          <w:rFonts w:eastAsia="Arial" w:cstheme="minorHAnsi"/>
          <w:color w:val="000000" w:themeColor="text1"/>
          <w:sz w:val="22"/>
          <w:szCs w:val="22"/>
        </w:rPr>
      </w:pPr>
    </w:p>
    <w:p w14:paraId="610683AE" w14:textId="1F523501" w:rsidR="00B003A4" w:rsidRPr="006F5B0D" w:rsidRDefault="00EB7786" w:rsidP="000C1959">
      <w:pPr>
        <w:jc w:val="both"/>
        <w:rPr>
          <w:rFonts w:cstheme="minorHAnsi"/>
          <w:sz w:val="22"/>
          <w:szCs w:val="22"/>
        </w:rPr>
      </w:pPr>
      <w:r w:rsidRPr="006F5B0D">
        <w:rPr>
          <w:rFonts w:cstheme="minorHAnsi"/>
          <w:sz w:val="22"/>
          <w:szCs w:val="22"/>
        </w:rPr>
        <w:t xml:space="preserve">On 27 June </w:t>
      </w:r>
      <w:r w:rsidR="00EA4D3D" w:rsidRPr="006F5B0D">
        <w:rPr>
          <w:rFonts w:cstheme="minorHAnsi"/>
          <w:sz w:val="22"/>
          <w:szCs w:val="22"/>
        </w:rPr>
        <w:t xml:space="preserve">2019 </w:t>
      </w:r>
      <w:r w:rsidRPr="006F5B0D">
        <w:rPr>
          <w:rFonts w:cstheme="minorHAnsi"/>
          <w:sz w:val="22"/>
          <w:szCs w:val="22"/>
        </w:rPr>
        <w:t xml:space="preserve">the University of Warwick was host to the 'Urban Identities: Past and Present' conference, funded by the History Department, the Humanities Research Centre, and the Connecting Cultures </w:t>
      </w:r>
      <w:r w:rsidR="00F17725" w:rsidRPr="006F5B0D">
        <w:rPr>
          <w:rFonts w:cstheme="minorHAnsi"/>
          <w:sz w:val="22"/>
          <w:szCs w:val="22"/>
        </w:rPr>
        <w:t>GRP.</w:t>
      </w:r>
      <w:r w:rsidR="006C119F" w:rsidRPr="006F5B0D">
        <w:rPr>
          <w:rFonts w:cstheme="minorHAnsi"/>
          <w:sz w:val="22"/>
          <w:szCs w:val="22"/>
        </w:rPr>
        <w:t xml:space="preserve"> </w:t>
      </w:r>
      <w:r w:rsidR="001D0BE8" w:rsidRPr="006F5B0D">
        <w:rPr>
          <w:rFonts w:cstheme="minorHAnsi"/>
          <w:sz w:val="22"/>
          <w:szCs w:val="22"/>
        </w:rPr>
        <w:t>With</w:t>
      </w:r>
      <w:r w:rsidR="006C119F" w:rsidRPr="006F5B0D">
        <w:rPr>
          <w:rFonts w:cstheme="minorHAnsi"/>
          <w:sz w:val="22"/>
          <w:szCs w:val="22"/>
        </w:rPr>
        <w:t xml:space="preserve"> twenty-one speakers from across Europe and Russia</w:t>
      </w:r>
      <w:r w:rsidR="006720B7" w:rsidRPr="006F5B0D">
        <w:rPr>
          <w:rFonts w:cstheme="minorHAnsi"/>
          <w:sz w:val="22"/>
          <w:szCs w:val="22"/>
        </w:rPr>
        <w:t xml:space="preserve">, the event was a </w:t>
      </w:r>
      <w:r w:rsidR="001144E3" w:rsidRPr="006F5B0D">
        <w:rPr>
          <w:rFonts w:cstheme="minorHAnsi"/>
          <w:sz w:val="22"/>
          <w:szCs w:val="22"/>
        </w:rPr>
        <w:t>multi-</w:t>
      </w:r>
      <w:r w:rsidR="006720B7" w:rsidRPr="006F5B0D">
        <w:rPr>
          <w:rFonts w:cstheme="minorHAnsi"/>
          <w:sz w:val="22"/>
          <w:szCs w:val="22"/>
        </w:rPr>
        <w:t>disciplinary affair</w:t>
      </w:r>
      <w:r w:rsidR="000B753F" w:rsidRPr="006F5B0D">
        <w:rPr>
          <w:rFonts w:cstheme="minorHAnsi"/>
          <w:sz w:val="22"/>
          <w:szCs w:val="22"/>
        </w:rPr>
        <w:t>.</w:t>
      </w:r>
      <w:r w:rsidR="00202274" w:rsidRPr="006F5B0D">
        <w:rPr>
          <w:rFonts w:cstheme="minorHAnsi"/>
          <w:sz w:val="22"/>
          <w:szCs w:val="22"/>
        </w:rPr>
        <w:t xml:space="preserve"> Papers covered topics on urban design, history, geography, politics, technology, and dance</w:t>
      </w:r>
      <w:r w:rsidR="003C49F0" w:rsidRPr="006F5B0D">
        <w:rPr>
          <w:rFonts w:cstheme="minorHAnsi"/>
          <w:sz w:val="22"/>
          <w:szCs w:val="22"/>
        </w:rPr>
        <w:t xml:space="preserve"> and took listeners from the medieval era, when only ten per cent of the European population lived in towns and cities, through to contemporary times when urban living is the norm</w:t>
      </w:r>
      <w:r w:rsidR="00202274" w:rsidRPr="006F5B0D">
        <w:rPr>
          <w:rFonts w:cstheme="minorHAnsi"/>
          <w:sz w:val="22"/>
          <w:szCs w:val="22"/>
        </w:rPr>
        <w:t>.</w:t>
      </w:r>
    </w:p>
    <w:p w14:paraId="11892E56" w14:textId="56C342E7" w:rsidR="00F85F6E" w:rsidRPr="006F5B0D" w:rsidRDefault="00F85F6E" w:rsidP="000C1959">
      <w:pPr>
        <w:jc w:val="both"/>
        <w:rPr>
          <w:rFonts w:cstheme="minorHAnsi"/>
          <w:sz w:val="22"/>
          <w:szCs w:val="22"/>
        </w:rPr>
      </w:pPr>
    </w:p>
    <w:p w14:paraId="1BEA7176" w14:textId="7661D953" w:rsidR="00F85F6E" w:rsidRPr="006F5B0D" w:rsidRDefault="00556D3C" w:rsidP="000C1959">
      <w:pPr>
        <w:jc w:val="both"/>
        <w:rPr>
          <w:rFonts w:cstheme="minorHAnsi"/>
          <w:sz w:val="22"/>
          <w:szCs w:val="22"/>
        </w:rPr>
      </w:pPr>
      <w:r w:rsidRPr="006F5B0D">
        <w:rPr>
          <w:rFonts w:cstheme="minorHAnsi"/>
          <w:sz w:val="22"/>
          <w:szCs w:val="22"/>
        </w:rPr>
        <w:t xml:space="preserve">The day opened with a keynote speech from Prof </w:t>
      </w:r>
      <w:r w:rsidR="00C60745" w:rsidRPr="006F5B0D">
        <w:rPr>
          <w:rFonts w:cstheme="minorHAnsi"/>
          <w:sz w:val="22"/>
          <w:szCs w:val="22"/>
        </w:rPr>
        <w:t xml:space="preserve">MATTHEW CARMONA </w:t>
      </w:r>
      <w:r w:rsidRPr="006F5B0D">
        <w:rPr>
          <w:rFonts w:cstheme="minorHAnsi"/>
          <w:sz w:val="22"/>
          <w:szCs w:val="22"/>
        </w:rPr>
        <w:t xml:space="preserve">of the Bartlett School of Planning at University College London. In </w:t>
      </w:r>
      <w:r w:rsidR="00500B92" w:rsidRPr="006F5B0D">
        <w:rPr>
          <w:rFonts w:cstheme="minorHAnsi"/>
          <w:sz w:val="22"/>
          <w:szCs w:val="22"/>
        </w:rPr>
        <w:t>addition to</w:t>
      </w:r>
      <w:r w:rsidRPr="006F5B0D">
        <w:rPr>
          <w:rFonts w:cstheme="minorHAnsi"/>
          <w:sz w:val="22"/>
          <w:szCs w:val="22"/>
        </w:rPr>
        <w:t xml:space="preserve"> many years of academic work on Urban Design, Carmona, has experience as a governmental adviser both in the UK and overseas and is chair of the Place Alliance, a cross-sector collaborative alliance for place quality. With a particular focus on the contribution of London’s mayors in shaping their city, his talk challenged the idea of urban spaces being shaped by revolutionary innovation, instead presenting the idea of a ‘place-shaping continuum’ in which the function and meaning of spaces gradually evolve over time. With urban space being a recurring theme of papers throughout the day, his talk provided a theoretical framework for discussing change over time.</w:t>
      </w:r>
    </w:p>
    <w:p w14:paraId="44499540" w14:textId="55EF7F81" w:rsidR="00AC369E" w:rsidRPr="006F5B0D" w:rsidRDefault="00AC369E" w:rsidP="000C1959">
      <w:pPr>
        <w:jc w:val="both"/>
        <w:rPr>
          <w:rFonts w:cstheme="minorHAnsi"/>
          <w:sz w:val="22"/>
          <w:szCs w:val="22"/>
        </w:rPr>
      </w:pPr>
    </w:p>
    <w:p w14:paraId="5FFB6E19" w14:textId="3DF85D90" w:rsidR="00AC369E" w:rsidRPr="006F5B0D" w:rsidRDefault="00AC369E" w:rsidP="000C1959">
      <w:pPr>
        <w:jc w:val="both"/>
        <w:rPr>
          <w:rFonts w:cstheme="minorHAnsi"/>
          <w:sz w:val="22"/>
          <w:szCs w:val="22"/>
        </w:rPr>
      </w:pPr>
      <w:r w:rsidRPr="006F5B0D">
        <w:rPr>
          <w:rFonts w:cstheme="minorHAnsi"/>
          <w:sz w:val="22"/>
          <w:szCs w:val="22"/>
        </w:rPr>
        <w:t>The day was composed on three sets of parallel panels</w:t>
      </w:r>
      <w:r w:rsidR="008A228D" w:rsidRPr="006F5B0D">
        <w:rPr>
          <w:rFonts w:cstheme="minorHAnsi"/>
          <w:sz w:val="22"/>
          <w:szCs w:val="22"/>
        </w:rPr>
        <w:t>. Each panel tackled a common theme explored by speakers from differing time periods and disciplines.</w:t>
      </w:r>
      <w:r w:rsidR="00DE4DE4" w:rsidRPr="006F5B0D">
        <w:rPr>
          <w:rFonts w:cstheme="minorHAnsi"/>
          <w:sz w:val="22"/>
          <w:szCs w:val="22"/>
        </w:rPr>
        <w:t xml:space="preserve"> The themes for the day were 'Integrating Identities into Urban Communities', 'Opposing Views of Urban Identity', 'Urban Space and Identity', Urban Identity out of Hostilities', 'Identity in Marginalised Urban Communities', and 'Governmental Authorities and Urban Identities'</w:t>
      </w:r>
      <w:r w:rsidR="00034449" w:rsidRPr="006F5B0D">
        <w:rPr>
          <w:rFonts w:cstheme="minorHAnsi"/>
          <w:sz w:val="22"/>
          <w:szCs w:val="22"/>
        </w:rPr>
        <w:t>.</w:t>
      </w:r>
      <w:r w:rsidR="009A543C" w:rsidRPr="006F5B0D">
        <w:rPr>
          <w:rFonts w:cstheme="minorHAnsi"/>
          <w:sz w:val="22"/>
          <w:szCs w:val="22"/>
        </w:rPr>
        <w:t xml:space="preserve"> </w:t>
      </w:r>
      <w:r w:rsidR="00396E9B" w:rsidRPr="006F5B0D">
        <w:rPr>
          <w:rFonts w:cstheme="minorHAnsi"/>
          <w:sz w:val="22"/>
          <w:szCs w:val="22"/>
        </w:rPr>
        <w:t>The diversity of speakers on each panel meant c</w:t>
      </w:r>
      <w:r w:rsidR="009A543C" w:rsidRPr="006F5B0D">
        <w:rPr>
          <w:rFonts w:cstheme="minorHAnsi"/>
          <w:sz w:val="22"/>
          <w:szCs w:val="22"/>
        </w:rPr>
        <w:t>ommon themes appeared in surprising places</w:t>
      </w:r>
      <w:r w:rsidR="0068052B" w:rsidRPr="006F5B0D">
        <w:rPr>
          <w:rFonts w:cstheme="minorHAnsi"/>
          <w:sz w:val="22"/>
          <w:szCs w:val="22"/>
        </w:rPr>
        <w:t>: the use of informal organisations to shape identity by politically-marginalised citizens appeared in the form of guilds in medieval monastic towns and women's clubs in twentieth-century Los Angeles.</w:t>
      </w:r>
    </w:p>
    <w:p w14:paraId="027F1A29" w14:textId="611B4E91" w:rsidR="006702D6" w:rsidRPr="006F5B0D" w:rsidRDefault="006702D6" w:rsidP="000C1959">
      <w:pPr>
        <w:jc w:val="both"/>
        <w:rPr>
          <w:rFonts w:cstheme="minorHAnsi"/>
          <w:sz w:val="22"/>
          <w:szCs w:val="22"/>
        </w:rPr>
      </w:pPr>
    </w:p>
    <w:p w14:paraId="6FA1E8F1" w14:textId="2DD27666" w:rsidR="006702D6" w:rsidRPr="006F5B0D" w:rsidRDefault="006702D6" w:rsidP="000C1959">
      <w:pPr>
        <w:jc w:val="both"/>
        <w:rPr>
          <w:rFonts w:cstheme="minorHAnsi"/>
          <w:sz w:val="22"/>
          <w:szCs w:val="22"/>
        </w:rPr>
      </w:pPr>
      <w:r w:rsidRPr="006F5B0D">
        <w:rPr>
          <w:rFonts w:cstheme="minorHAnsi"/>
          <w:sz w:val="22"/>
          <w:szCs w:val="22"/>
        </w:rPr>
        <w:t xml:space="preserve">The day concluded with a second keynote speech by Prof </w:t>
      </w:r>
      <w:r w:rsidR="00C60745" w:rsidRPr="006F5B0D">
        <w:rPr>
          <w:rFonts w:cstheme="minorHAnsi"/>
          <w:sz w:val="22"/>
          <w:szCs w:val="22"/>
        </w:rPr>
        <w:t>SIMON MARVIN</w:t>
      </w:r>
      <w:r w:rsidRPr="006F5B0D">
        <w:rPr>
          <w:rFonts w:cstheme="minorHAnsi"/>
          <w:sz w:val="22"/>
          <w:szCs w:val="22"/>
        </w:rPr>
        <w:t xml:space="preserve">, who is the director of the Urban Institute at the University of Sheffield. As with Carmona, his experience stretches beyond academia into policy work for central government and urban </w:t>
      </w:r>
      <w:r w:rsidRPr="006F5B0D">
        <w:rPr>
          <w:rFonts w:cstheme="minorHAnsi"/>
          <w:sz w:val="22"/>
          <w:szCs w:val="22"/>
        </w:rPr>
        <w:lastRenderedPageBreak/>
        <w:t>and regional agencies and he advises the Joint Programming Initiative’s Urban Europe Scientific Advisory Board.</w:t>
      </w:r>
      <w:r w:rsidR="00C245AC" w:rsidRPr="006F5B0D">
        <w:rPr>
          <w:rFonts w:cstheme="minorHAnsi"/>
          <w:sz w:val="22"/>
          <w:szCs w:val="22"/>
        </w:rPr>
        <w:t xml:space="preserve"> He has experience of studying the process of cities’ adaptations to the challenges of the modern world, such as climate change, resource scarcity, and economic competition. His talk at the conference looked at how new technologies are allowing cities to fundamentally change the identity of certain spaces by creating enclosures with a different environment from the city outside.</w:t>
      </w:r>
    </w:p>
    <w:p w14:paraId="0CF23E5B" w14:textId="444EEDD8" w:rsidR="00F96BF9" w:rsidRPr="006F5B0D" w:rsidRDefault="00F96BF9" w:rsidP="000C1959">
      <w:pPr>
        <w:jc w:val="both"/>
        <w:rPr>
          <w:rFonts w:cstheme="minorHAnsi"/>
          <w:sz w:val="22"/>
          <w:szCs w:val="22"/>
        </w:rPr>
      </w:pPr>
    </w:p>
    <w:p w14:paraId="23074792" w14:textId="1A174761" w:rsidR="00F96BF9" w:rsidRPr="006F5B0D" w:rsidRDefault="00F96BF9" w:rsidP="000C1959">
      <w:pPr>
        <w:jc w:val="both"/>
        <w:rPr>
          <w:rFonts w:cstheme="minorHAnsi"/>
          <w:sz w:val="22"/>
          <w:szCs w:val="22"/>
        </w:rPr>
      </w:pPr>
      <w:r w:rsidRPr="006F5B0D">
        <w:rPr>
          <w:rFonts w:cstheme="minorHAnsi"/>
          <w:sz w:val="22"/>
          <w:szCs w:val="22"/>
        </w:rPr>
        <w:t>The day brought about an interesting exchange of ideas</w:t>
      </w:r>
      <w:r w:rsidR="001144E3" w:rsidRPr="006F5B0D">
        <w:rPr>
          <w:rFonts w:cstheme="minorHAnsi"/>
          <w:sz w:val="22"/>
          <w:szCs w:val="22"/>
        </w:rPr>
        <w:t>, with delegates feeding-back on how they found it both enjoyable and highly multi-disciplinary.</w:t>
      </w:r>
    </w:p>
    <w:p w14:paraId="0A1A070C" w14:textId="238D0152" w:rsidR="00C60745" w:rsidRPr="006F5B0D" w:rsidRDefault="00C60745" w:rsidP="000C1959">
      <w:pPr>
        <w:jc w:val="both"/>
        <w:rPr>
          <w:rFonts w:cstheme="minorHAnsi"/>
          <w:sz w:val="22"/>
          <w:szCs w:val="22"/>
        </w:rPr>
      </w:pPr>
    </w:p>
    <w:p w14:paraId="6F4D84C8" w14:textId="77777777" w:rsidR="00C60745" w:rsidRPr="006F5B0D" w:rsidRDefault="00C60745" w:rsidP="006F5B0D">
      <w:pPr>
        <w:spacing w:line="0" w:lineRule="atLeast"/>
        <w:ind w:right="-19"/>
        <w:jc w:val="right"/>
        <w:rPr>
          <w:rFonts w:eastAsia="Arial" w:cstheme="minorHAnsi"/>
          <w:sz w:val="22"/>
          <w:szCs w:val="22"/>
        </w:rPr>
      </w:pPr>
      <w:r w:rsidRPr="006F5B0D">
        <w:rPr>
          <w:rFonts w:eastAsia="Arial" w:cstheme="minorHAnsi"/>
          <w:sz w:val="22"/>
          <w:szCs w:val="22"/>
        </w:rPr>
        <w:t>Joe Chick</w:t>
      </w:r>
    </w:p>
    <w:p w14:paraId="0BEBD82F" w14:textId="77777777" w:rsidR="00C60745" w:rsidRPr="006F5B0D" w:rsidRDefault="00C60745" w:rsidP="006F5B0D">
      <w:pPr>
        <w:spacing w:line="0" w:lineRule="atLeast"/>
        <w:ind w:right="-19"/>
        <w:jc w:val="right"/>
        <w:rPr>
          <w:rFonts w:eastAsia="Arial" w:cstheme="minorHAnsi"/>
          <w:sz w:val="22"/>
          <w:szCs w:val="22"/>
        </w:rPr>
      </w:pPr>
      <w:r w:rsidRPr="006F5B0D">
        <w:rPr>
          <w:rFonts w:eastAsia="Arial" w:cstheme="minorHAnsi"/>
          <w:sz w:val="22"/>
          <w:szCs w:val="22"/>
        </w:rPr>
        <w:t>History</w:t>
      </w:r>
    </w:p>
    <w:p w14:paraId="737875D6" w14:textId="77777777" w:rsidR="00C60745" w:rsidRPr="006F5B0D" w:rsidRDefault="00C60745" w:rsidP="000C1959">
      <w:pPr>
        <w:jc w:val="both"/>
        <w:rPr>
          <w:rFonts w:cstheme="minorHAnsi"/>
          <w:sz w:val="22"/>
          <w:szCs w:val="22"/>
        </w:rPr>
      </w:pPr>
    </w:p>
    <w:sectPr w:rsidR="00C60745" w:rsidRPr="006F5B0D" w:rsidSect="004351F5">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4A55"/>
    <w:rsid w:val="00034449"/>
    <w:rsid w:val="000B753F"/>
    <w:rsid w:val="000C1959"/>
    <w:rsid w:val="001144E3"/>
    <w:rsid w:val="001D0BE8"/>
    <w:rsid w:val="00202274"/>
    <w:rsid w:val="00225473"/>
    <w:rsid w:val="00396E9B"/>
    <w:rsid w:val="003C49F0"/>
    <w:rsid w:val="003D00A3"/>
    <w:rsid w:val="004351F5"/>
    <w:rsid w:val="0048671A"/>
    <w:rsid w:val="00500B92"/>
    <w:rsid w:val="00556D3C"/>
    <w:rsid w:val="006702D6"/>
    <w:rsid w:val="006720B7"/>
    <w:rsid w:val="0068052B"/>
    <w:rsid w:val="006C119F"/>
    <w:rsid w:val="006F5B0D"/>
    <w:rsid w:val="007E54D4"/>
    <w:rsid w:val="008A228D"/>
    <w:rsid w:val="008E4A55"/>
    <w:rsid w:val="00956804"/>
    <w:rsid w:val="009A543C"/>
    <w:rsid w:val="009B6540"/>
    <w:rsid w:val="00A215BA"/>
    <w:rsid w:val="00A6552E"/>
    <w:rsid w:val="00A8533D"/>
    <w:rsid w:val="00AC369E"/>
    <w:rsid w:val="00B73737"/>
    <w:rsid w:val="00C245AC"/>
    <w:rsid w:val="00C60745"/>
    <w:rsid w:val="00D24E69"/>
    <w:rsid w:val="00DE4DE4"/>
    <w:rsid w:val="00EA4D3D"/>
    <w:rsid w:val="00EB7786"/>
    <w:rsid w:val="00F17725"/>
    <w:rsid w:val="00F85F6E"/>
    <w:rsid w:val="00F96B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03580F"/>
  <w14:defaultImageDpi w14:val="32767"/>
  <w15:chartTrackingRefBased/>
  <w15:docId w15:val="{B78CE240-36C2-E24A-A821-33ACFC175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54537C97</Template>
  <TotalTime>0</TotalTime>
  <Pages>1</Pages>
  <Words>460</Words>
  <Characters>2627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Chick</dc:creator>
  <cp:keywords/>
  <dc:description/>
  <cp:lastModifiedBy>Rae, Sue</cp:lastModifiedBy>
  <cp:revision>2</cp:revision>
  <dcterms:created xsi:type="dcterms:W3CDTF">2019-07-02T06:42:00Z</dcterms:created>
  <dcterms:modified xsi:type="dcterms:W3CDTF">2019-07-02T06:42:00Z</dcterms:modified>
</cp:coreProperties>
</file>