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A65" w:rsidRPr="00D8741A" w:rsidRDefault="00D8741A" w:rsidP="00D8741A">
      <w:pPr>
        <w:pStyle w:val="NoSpacing"/>
        <w:jc w:val="center"/>
        <w:rPr>
          <w:rFonts w:ascii="Garamond" w:hAnsi="Garamond"/>
          <w:b/>
        </w:rPr>
      </w:pPr>
      <w:r w:rsidRPr="00D8741A">
        <w:rPr>
          <w:rFonts w:ascii="Garamond" w:hAnsi="Garamond"/>
          <w:b/>
        </w:rPr>
        <w:t>MCF WEEK 7, TERM 1</w:t>
      </w:r>
    </w:p>
    <w:p w:rsidR="00D8741A" w:rsidRDefault="00D8741A" w:rsidP="00D8741A">
      <w:pPr>
        <w:pStyle w:val="NoSpacing"/>
        <w:jc w:val="center"/>
        <w:rPr>
          <w:rFonts w:ascii="Garamond" w:hAnsi="Garamond"/>
          <w:b/>
        </w:rPr>
      </w:pPr>
      <w:r w:rsidRPr="00D8741A">
        <w:rPr>
          <w:rFonts w:ascii="Garamond" w:hAnsi="Garamond"/>
          <w:b/>
        </w:rPr>
        <w:t>RURAL CHANGE IN FRANCE</w:t>
      </w:r>
    </w:p>
    <w:p w:rsidR="00D8741A" w:rsidRPr="00D8741A" w:rsidRDefault="00D8741A" w:rsidP="00D8741A">
      <w:pPr>
        <w:pStyle w:val="NoSpacing"/>
        <w:jc w:val="center"/>
        <w:rPr>
          <w:rFonts w:ascii="Garamond" w:hAnsi="Garamond" w:cs="Times New Roman"/>
          <w:b/>
          <w:sz w:val="24"/>
          <w:u w:val="single"/>
        </w:rPr>
      </w:pP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  <w:r>
        <w:rPr>
          <w:rFonts w:ascii="Garamond" w:hAnsi="Garamond" w:cs="Times New Roman"/>
          <w:b/>
          <w:sz w:val="24"/>
          <w:u w:val="single"/>
        </w:rPr>
        <w:tab/>
      </w:r>
    </w:p>
    <w:p w:rsidR="00D8741A" w:rsidRDefault="00D8741A" w:rsidP="00BA0A65">
      <w:pPr>
        <w:rPr>
          <w:rFonts w:ascii="Garamond" w:hAnsi="Garamond" w:cs="Times New Roman"/>
          <w:b/>
          <w:sz w:val="24"/>
        </w:rPr>
      </w:pPr>
    </w:p>
    <w:p w:rsidR="00BA0A65" w:rsidRPr="00D8741A" w:rsidRDefault="00D8741A" w:rsidP="00BA0A65">
      <w:pPr>
        <w:rPr>
          <w:rFonts w:ascii="Garamond" w:hAnsi="Garamond" w:cs="Times New Roman"/>
          <w:b/>
          <w:sz w:val="24"/>
        </w:rPr>
      </w:pPr>
      <w:r w:rsidRPr="00D8741A">
        <w:rPr>
          <w:rFonts w:ascii="Garamond" w:hAnsi="Garamond" w:cs="Times New Roman"/>
          <w:b/>
          <w:sz w:val="24"/>
        </w:rPr>
        <w:t>INTRODUCTION</w:t>
      </w:r>
    </w:p>
    <w:p w:rsidR="00BA0A65" w:rsidRPr="00D8741A" w:rsidRDefault="00BA0A65" w:rsidP="00BA0A65">
      <w:pPr>
        <w:pStyle w:val="ListParagraph"/>
        <w:numPr>
          <w:ilvl w:val="0"/>
          <w:numId w:val="1"/>
        </w:numPr>
        <w:rPr>
          <w:rFonts w:ascii="Garamond" w:hAnsi="Garamond" w:cs="Times New Roman"/>
          <w:sz w:val="24"/>
        </w:rPr>
      </w:pPr>
      <w:proofErr w:type="spellStart"/>
      <w:r w:rsidRPr="00D8741A">
        <w:rPr>
          <w:rFonts w:ascii="Garamond" w:hAnsi="Garamond" w:cs="Times New Roman"/>
          <w:i/>
          <w:sz w:val="24"/>
        </w:rPr>
        <w:t>Paysans</w:t>
      </w:r>
      <w:proofErr w:type="spellEnd"/>
      <w:r w:rsidRPr="00D8741A">
        <w:rPr>
          <w:rFonts w:ascii="Garamond" w:hAnsi="Garamond" w:cs="Times New Roman"/>
          <w:sz w:val="24"/>
        </w:rPr>
        <w:t xml:space="preserve"> have always played a prominent role in French society</w:t>
      </w:r>
    </w:p>
    <w:p w:rsidR="001659ED" w:rsidRPr="00D8741A" w:rsidRDefault="00BA0A65" w:rsidP="00BA0A65">
      <w:pPr>
        <w:pStyle w:val="ListParagraph"/>
        <w:numPr>
          <w:ilvl w:val="0"/>
          <w:numId w:val="1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>Term refers to anyone who lives in the country</w:t>
      </w:r>
      <w:r w:rsidR="00372596" w:rsidRPr="00D8741A">
        <w:rPr>
          <w:rFonts w:ascii="Garamond" w:hAnsi="Garamond" w:cs="Times New Roman"/>
          <w:sz w:val="24"/>
        </w:rPr>
        <w:t>side, not necessarily farmers. Unlike in e.g. Britain, the term is n</w:t>
      </w:r>
      <w:r w:rsidRPr="00D8741A">
        <w:rPr>
          <w:rFonts w:ascii="Garamond" w:hAnsi="Garamond" w:cs="Times New Roman"/>
          <w:sz w:val="24"/>
        </w:rPr>
        <w:t>ot derogatory in any way; often seen as a label of honour.</w:t>
      </w:r>
      <w:r w:rsidR="00A869C2" w:rsidRPr="00D8741A">
        <w:rPr>
          <w:rFonts w:ascii="Garamond" w:hAnsi="Garamond" w:cs="Times New Roman"/>
          <w:sz w:val="24"/>
        </w:rPr>
        <w:t xml:space="preserve"> Derives from </w:t>
      </w:r>
      <w:r w:rsidR="00A869C2" w:rsidRPr="00D8741A">
        <w:rPr>
          <w:rFonts w:ascii="Garamond" w:hAnsi="Garamond" w:cs="Times New Roman"/>
          <w:i/>
          <w:sz w:val="24"/>
        </w:rPr>
        <w:t>pays</w:t>
      </w:r>
      <w:r w:rsidR="00A869C2" w:rsidRPr="00D8741A">
        <w:rPr>
          <w:rFonts w:ascii="Garamond" w:hAnsi="Garamond" w:cs="Times New Roman"/>
          <w:sz w:val="24"/>
        </w:rPr>
        <w:t>, both a nation-state and a region within a country.</w:t>
      </w:r>
    </w:p>
    <w:p w:rsidR="00335C84" w:rsidRPr="00D8741A" w:rsidRDefault="00335C84" w:rsidP="00335C84">
      <w:pPr>
        <w:pStyle w:val="ListParagraph"/>
        <w:numPr>
          <w:ilvl w:val="0"/>
          <w:numId w:val="1"/>
        </w:numPr>
        <w:rPr>
          <w:rFonts w:ascii="Garamond" w:hAnsi="Garamond" w:cs="Times New Roman"/>
          <w:sz w:val="24"/>
        </w:rPr>
      </w:pPr>
      <w:proofErr w:type="spellStart"/>
      <w:r w:rsidRPr="00D8741A">
        <w:rPr>
          <w:rFonts w:ascii="Garamond" w:hAnsi="Garamond" w:cs="Times New Roman"/>
          <w:i/>
          <w:sz w:val="24"/>
        </w:rPr>
        <w:t>Paysans</w:t>
      </w:r>
      <w:proofErr w:type="spellEnd"/>
      <w:r w:rsidRPr="00D8741A">
        <w:rPr>
          <w:rFonts w:ascii="Garamond" w:hAnsi="Garamond" w:cs="Times New Roman"/>
          <w:sz w:val="24"/>
        </w:rPr>
        <w:t xml:space="preserve"> were the backbone of the French army under Napoléon and were used as shock troops for the First Republic in the aftermath of the Great Revolution (e.g. Battle of </w:t>
      </w:r>
      <w:proofErr w:type="spellStart"/>
      <w:r w:rsidRPr="00D8741A">
        <w:rPr>
          <w:rFonts w:ascii="Garamond" w:hAnsi="Garamond" w:cs="Times New Roman"/>
          <w:sz w:val="24"/>
        </w:rPr>
        <w:t>Valmy</w:t>
      </w:r>
      <w:proofErr w:type="spellEnd"/>
      <w:r w:rsidRPr="00D8741A">
        <w:rPr>
          <w:rFonts w:ascii="Garamond" w:hAnsi="Garamond" w:cs="Times New Roman"/>
          <w:sz w:val="24"/>
        </w:rPr>
        <w:t xml:space="preserve"> in 1792). </w:t>
      </w:r>
      <w:proofErr w:type="spellStart"/>
      <w:r w:rsidRPr="00D8741A">
        <w:rPr>
          <w:rFonts w:ascii="Garamond" w:hAnsi="Garamond" w:cs="Times New Roman"/>
          <w:i/>
          <w:sz w:val="24"/>
        </w:rPr>
        <w:t>Paysans</w:t>
      </w:r>
      <w:proofErr w:type="spellEnd"/>
      <w:r w:rsidRPr="00D8741A">
        <w:rPr>
          <w:rFonts w:ascii="Garamond" w:hAnsi="Garamond" w:cs="Times New Roman"/>
          <w:sz w:val="24"/>
        </w:rPr>
        <w:t xml:space="preserve"> also played role in counter-revol</w:t>
      </w:r>
      <w:bookmarkStart w:id="0" w:name="_GoBack"/>
      <w:bookmarkEnd w:id="0"/>
      <w:r w:rsidRPr="00D8741A">
        <w:rPr>
          <w:rFonts w:ascii="Garamond" w:hAnsi="Garamond" w:cs="Times New Roman"/>
          <w:sz w:val="24"/>
        </w:rPr>
        <w:t>utionary movements, especially in rural, Catholic Brittany.</w:t>
      </w:r>
    </w:p>
    <w:p w:rsidR="00BA0A65" w:rsidRPr="00D8741A" w:rsidRDefault="001659ED" w:rsidP="00BA0A65">
      <w:pPr>
        <w:pStyle w:val="ListParagraph"/>
        <w:numPr>
          <w:ilvl w:val="0"/>
          <w:numId w:val="1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 xml:space="preserve">History of conflict around the notion of state centralisation in France. </w:t>
      </w:r>
      <w:r w:rsidR="00E53DF1" w:rsidRPr="00D8741A">
        <w:rPr>
          <w:rFonts w:ascii="Garamond" w:hAnsi="Garamond" w:cs="Times New Roman"/>
          <w:sz w:val="24"/>
        </w:rPr>
        <w:t xml:space="preserve">Under the Third Republic, </w:t>
      </w:r>
      <w:r w:rsidRPr="00D8741A">
        <w:rPr>
          <w:rFonts w:ascii="Garamond" w:hAnsi="Garamond" w:cs="Times New Roman"/>
          <w:sz w:val="24"/>
        </w:rPr>
        <w:t xml:space="preserve">Charles </w:t>
      </w:r>
      <w:proofErr w:type="spellStart"/>
      <w:r w:rsidRPr="00D8741A">
        <w:rPr>
          <w:rFonts w:ascii="Garamond" w:hAnsi="Garamond" w:cs="Times New Roman"/>
          <w:sz w:val="24"/>
        </w:rPr>
        <w:t>Maurras</w:t>
      </w:r>
      <w:proofErr w:type="spellEnd"/>
      <w:r w:rsidRPr="00D8741A">
        <w:rPr>
          <w:rFonts w:ascii="Garamond" w:hAnsi="Garamond" w:cs="Times New Roman"/>
          <w:sz w:val="24"/>
        </w:rPr>
        <w:t xml:space="preserve"> made the distinction between the </w:t>
      </w:r>
      <w:r w:rsidRPr="00D8741A">
        <w:rPr>
          <w:rFonts w:ascii="Garamond" w:hAnsi="Garamond" w:cs="Times New Roman"/>
          <w:i/>
          <w:sz w:val="24"/>
        </w:rPr>
        <w:t xml:space="preserve">pays </w:t>
      </w:r>
      <w:proofErr w:type="spellStart"/>
      <w:r w:rsidRPr="00D8741A">
        <w:rPr>
          <w:rFonts w:ascii="Garamond" w:hAnsi="Garamond" w:cs="Times New Roman"/>
          <w:i/>
          <w:sz w:val="24"/>
        </w:rPr>
        <w:t>légal</w:t>
      </w:r>
      <w:proofErr w:type="spellEnd"/>
      <w:r w:rsidRPr="00D8741A">
        <w:rPr>
          <w:rFonts w:ascii="Garamond" w:hAnsi="Garamond" w:cs="Times New Roman"/>
          <w:sz w:val="24"/>
        </w:rPr>
        <w:t xml:space="preserve">, the nation state, and the </w:t>
      </w:r>
      <w:r w:rsidRPr="00D8741A">
        <w:rPr>
          <w:rFonts w:ascii="Garamond" w:hAnsi="Garamond" w:cs="Times New Roman"/>
          <w:i/>
          <w:sz w:val="24"/>
        </w:rPr>
        <w:t xml:space="preserve">pays </w:t>
      </w:r>
      <w:proofErr w:type="spellStart"/>
      <w:r w:rsidRPr="00D8741A">
        <w:rPr>
          <w:rFonts w:ascii="Garamond" w:hAnsi="Garamond" w:cs="Times New Roman"/>
          <w:i/>
          <w:sz w:val="24"/>
        </w:rPr>
        <w:t>réel</w:t>
      </w:r>
      <w:proofErr w:type="spellEnd"/>
      <w:r w:rsidRPr="00D8741A">
        <w:rPr>
          <w:rFonts w:ascii="Garamond" w:hAnsi="Garamond" w:cs="Times New Roman"/>
          <w:sz w:val="24"/>
        </w:rPr>
        <w:t xml:space="preserve">, the region. Other Catholic conservatives like </w:t>
      </w:r>
      <w:proofErr w:type="spellStart"/>
      <w:r w:rsidRPr="00D8741A">
        <w:rPr>
          <w:rFonts w:ascii="Garamond" w:hAnsi="Garamond" w:cs="Times New Roman"/>
          <w:sz w:val="24"/>
        </w:rPr>
        <w:t>Maurrice</w:t>
      </w:r>
      <w:proofErr w:type="spellEnd"/>
      <w:r w:rsidRPr="00D8741A">
        <w:rPr>
          <w:rFonts w:ascii="Garamond" w:hAnsi="Garamond" w:cs="Times New Roman"/>
          <w:sz w:val="24"/>
        </w:rPr>
        <w:t xml:space="preserve"> </w:t>
      </w:r>
      <w:proofErr w:type="spellStart"/>
      <w:r w:rsidRPr="00D8741A">
        <w:rPr>
          <w:rFonts w:ascii="Garamond" w:hAnsi="Garamond" w:cs="Times New Roman"/>
          <w:sz w:val="24"/>
        </w:rPr>
        <w:t>Barrès</w:t>
      </w:r>
      <w:proofErr w:type="spellEnd"/>
      <w:r w:rsidRPr="00D8741A">
        <w:rPr>
          <w:rFonts w:ascii="Garamond" w:hAnsi="Garamond" w:cs="Times New Roman"/>
          <w:sz w:val="24"/>
        </w:rPr>
        <w:t xml:space="preserve"> talked of a ‘cult of the earth.’</w:t>
      </w:r>
    </w:p>
    <w:p w:rsidR="00BA0A65" w:rsidRPr="00D8741A" w:rsidRDefault="00BA0A65" w:rsidP="00BA0A65">
      <w:pPr>
        <w:pStyle w:val="ListParagraph"/>
        <w:numPr>
          <w:ilvl w:val="0"/>
          <w:numId w:val="1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>Huge numbers of casualties</w:t>
      </w:r>
      <w:r w:rsidR="0028211F" w:rsidRPr="00D8741A">
        <w:rPr>
          <w:rFonts w:ascii="Garamond" w:hAnsi="Garamond" w:cs="Times New Roman"/>
          <w:sz w:val="24"/>
        </w:rPr>
        <w:t xml:space="preserve"> amongst </w:t>
      </w:r>
      <w:proofErr w:type="spellStart"/>
      <w:r w:rsidR="0028211F" w:rsidRPr="00D8741A">
        <w:rPr>
          <w:rFonts w:ascii="Garamond" w:hAnsi="Garamond" w:cs="Times New Roman"/>
          <w:i/>
          <w:sz w:val="24"/>
        </w:rPr>
        <w:t>paysans</w:t>
      </w:r>
      <w:proofErr w:type="spellEnd"/>
      <w:r w:rsidRPr="00D8741A">
        <w:rPr>
          <w:rFonts w:ascii="Garamond" w:hAnsi="Garamond" w:cs="Times New Roman"/>
          <w:sz w:val="24"/>
        </w:rPr>
        <w:t xml:space="preserve"> </w:t>
      </w:r>
      <w:r w:rsidR="0028211F" w:rsidRPr="00D8741A">
        <w:rPr>
          <w:rFonts w:ascii="Garamond" w:hAnsi="Garamond" w:cs="Times New Roman"/>
          <w:sz w:val="24"/>
        </w:rPr>
        <w:t xml:space="preserve">fighting </w:t>
      </w:r>
      <w:r w:rsidRPr="00D8741A">
        <w:rPr>
          <w:rFonts w:ascii="Garamond" w:hAnsi="Garamond" w:cs="Times New Roman"/>
          <w:sz w:val="24"/>
        </w:rPr>
        <w:t xml:space="preserve">in </w:t>
      </w:r>
      <w:r w:rsidR="00A869C2" w:rsidRPr="00D8741A">
        <w:rPr>
          <w:rFonts w:ascii="Garamond" w:hAnsi="Garamond" w:cs="Times New Roman"/>
          <w:sz w:val="24"/>
        </w:rPr>
        <w:t>WWI which significantly decreased the rural population</w:t>
      </w:r>
    </w:p>
    <w:p w:rsidR="00A869C2" w:rsidRPr="00D8741A" w:rsidRDefault="00A869C2" w:rsidP="00BA0A65">
      <w:pPr>
        <w:pStyle w:val="ListParagraph"/>
        <w:numPr>
          <w:ilvl w:val="0"/>
          <w:numId w:val="1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>Vichy tried to coax labourers and their families back to the family farm through ‘Back to the Land’ subsidies; only 1, 561 families took up the offer.</w:t>
      </w:r>
    </w:p>
    <w:p w:rsidR="0028211F" w:rsidRPr="00D8741A" w:rsidRDefault="00D8741A" w:rsidP="0028211F">
      <w:pPr>
        <w:rPr>
          <w:rFonts w:ascii="Garamond" w:hAnsi="Garamond" w:cs="Times New Roman"/>
          <w:b/>
          <w:sz w:val="24"/>
        </w:rPr>
      </w:pPr>
      <w:r w:rsidRPr="00D8741A">
        <w:rPr>
          <w:rFonts w:ascii="Garamond" w:hAnsi="Garamond" w:cs="Times New Roman"/>
          <w:b/>
          <w:sz w:val="24"/>
        </w:rPr>
        <w:t>RURAL CHANGE AND THE MODERNISATION THESIS</w:t>
      </w:r>
    </w:p>
    <w:p w:rsidR="00E53DF1" w:rsidRPr="00D8741A" w:rsidRDefault="0028211F" w:rsidP="0028211F">
      <w:pPr>
        <w:pStyle w:val="ListParagraph"/>
        <w:numPr>
          <w:ilvl w:val="0"/>
          <w:numId w:val="2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 xml:space="preserve">Considerable increase in the French population following WWII (thanks in part to Vichy’s </w:t>
      </w:r>
      <w:proofErr w:type="spellStart"/>
      <w:r w:rsidRPr="00D8741A">
        <w:rPr>
          <w:rFonts w:ascii="Garamond" w:hAnsi="Garamond" w:cs="Times New Roman"/>
          <w:sz w:val="24"/>
        </w:rPr>
        <w:t>natalist</w:t>
      </w:r>
      <w:proofErr w:type="spellEnd"/>
      <w:r w:rsidRPr="00D8741A">
        <w:rPr>
          <w:rFonts w:ascii="Garamond" w:hAnsi="Garamond" w:cs="Times New Roman"/>
          <w:sz w:val="24"/>
        </w:rPr>
        <w:t xml:space="preserve"> initiatives, like priority access for public services for mothers of large families, and to the lack of other distractions, e.g. dancing which was banned in Occupied Zone). </w:t>
      </w:r>
    </w:p>
    <w:p w:rsidR="0028211F" w:rsidRPr="00D8741A" w:rsidRDefault="0028211F" w:rsidP="0028211F">
      <w:pPr>
        <w:pStyle w:val="ListParagraph"/>
        <w:numPr>
          <w:ilvl w:val="0"/>
          <w:numId w:val="2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>French population as a whole increased from 40.5 to 52.6 million in the three decades following 1945; working population substantially increa</w:t>
      </w:r>
      <w:r w:rsidR="001659ED" w:rsidRPr="00D8741A">
        <w:rPr>
          <w:rFonts w:ascii="Garamond" w:hAnsi="Garamond" w:cs="Times New Roman"/>
          <w:sz w:val="24"/>
        </w:rPr>
        <w:t>sed. Modernisation followed the impl</w:t>
      </w:r>
      <w:r w:rsidR="00E53DF1" w:rsidRPr="00D8741A">
        <w:rPr>
          <w:rFonts w:ascii="Garamond" w:hAnsi="Garamond" w:cs="Times New Roman"/>
          <w:sz w:val="24"/>
        </w:rPr>
        <w:t xml:space="preserve">ementation of Marshall Plan. Productivity increased during the </w:t>
      </w:r>
      <w:proofErr w:type="spellStart"/>
      <w:r w:rsidR="00E53DF1" w:rsidRPr="00D8741A">
        <w:rPr>
          <w:rFonts w:ascii="Garamond" w:hAnsi="Garamond" w:cs="Times New Roman"/>
          <w:i/>
          <w:sz w:val="24"/>
        </w:rPr>
        <w:t>trentes</w:t>
      </w:r>
      <w:proofErr w:type="spellEnd"/>
      <w:r w:rsidR="00E53DF1" w:rsidRPr="00D8741A">
        <w:rPr>
          <w:rFonts w:ascii="Garamond" w:hAnsi="Garamond" w:cs="Times New Roman"/>
          <w:i/>
          <w:sz w:val="24"/>
        </w:rPr>
        <w:t xml:space="preserve"> </w:t>
      </w:r>
      <w:proofErr w:type="spellStart"/>
      <w:r w:rsidR="00E53DF1" w:rsidRPr="00D8741A">
        <w:rPr>
          <w:rFonts w:ascii="Garamond" w:hAnsi="Garamond" w:cs="Times New Roman"/>
          <w:i/>
          <w:sz w:val="24"/>
        </w:rPr>
        <w:t>glorieuses</w:t>
      </w:r>
      <w:proofErr w:type="spellEnd"/>
      <w:r w:rsidR="00E53DF1" w:rsidRPr="00D8741A">
        <w:rPr>
          <w:rFonts w:ascii="Garamond" w:hAnsi="Garamond" w:cs="Times New Roman"/>
          <w:sz w:val="24"/>
        </w:rPr>
        <w:t xml:space="preserve">, the thirty years from 1944-1974. </w:t>
      </w:r>
    </w:p>
    <w:p w:rsidR="00E53DF1" w:rsidRPr="00D8741A" w:rsidRDefault="00E53DF1" w:rsidP="0028211F">
      <w:pPr>
        <w:pStyle w:val="ListParagraph"/>
        <w:numPr>
          <w:ilvl w:val="0"/>
          <w:numId w:val="2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>Increased productivity drove up social conditions, but also meant that the numbe</w:t>
      </w:r>
      <w:r w:rsidR="00EA10D4" w:rsidRPr="00D8741A">
        <w:rPr>
          <w:rFonts w:ascii="Garamond" w:hAnsi="Garamond" w:cs="Times New Roman"/>
          <w:sz w:val="24"/>
        </w:rPr>
        <w:t>r of farms declined from two mil</w:t>
      </w:r>
      <w:r w:rsidRPr="00D8741A">
        <w:rPr>
          <w:rFonts w:ascii="Garamond" w:hAnsi="Garamond" w:cs="Times New Roman"/>
          <w:sz w:val="24"/>
        </w:rPr>
        <w:t>lion in 1950 to one million in 1990. The Marshall Plan and initiatives such as the European Coal and Steel Community placed an emphasis on industry ahead of agriculture</w:t>
      </w:r>
      <w:r w:rsidR="00EA10D4" w:rsidRPr="00D8741A">
        <w:rPr>
          <w:rFonts w:ascii="Garamond" w:hAnsi="Garamond" w:cs="Times New Roman"/>
          <w:sz w:val="24"/>
        </w:rPr>
        <w:t xml:space="preserve">, towns and cities ahead of villages and </w:t>
      </w:r>
      <w:r w:rsidR="00EA10D4" w:rsidRPr="00D8741A">
        <w:rPr>
          <w:rFonts w:ascii="Garamond" w:hAnsi="Garamond" w:cs="Times New Roman"/>
          <w:i/>
          <w:sz w:val="24"/>
        </w:rPr>
        <w:t>communes</w:t>
      </w:r>
      <w:r w:rsidRPr="00D8741A">
        <w:rPr>
          <w:rFonts w:ascii="Garamond" w:hAnsi="Garamond" w:cs="Times New Roman"/>
          <w:sz w:val="24"/>
        </w:rPr>
        <w:t>.</w:t>
      </w:r>
    </w:p>
    <w:p w:rsidR="00E53DF1" w:rsidRPr="00D8741A" w:rsidRDefault="00E53DF1" w:rsidP="00E53DF1">
      <w:pPr>
        <w:pStyle w:val="ListParagraph"/>
        <w:numPr>
          <w:ilvl w:val="0"/>
          <w:numId w:val="2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>Farmers became reliant on chemical fertilizers and hybrids to increase output; attended agricultural colleges rather than learning on the job in a family farm.</w:t>
      </w:r>
    </w:p>
    <w:p w:rsidR="00E53DF1" w:rsidRPr="00D8741A" w:rsidRDefault="00E53DF1" w:rsidP="0028211F">
      <w:pPr>
        <w:pStyle w:val="ListParagraph"/>
        <w:numPr>
          <w:ilvl w:val="0"/>
          <w:numId w:val="2"/>
        </w:numPr>
        <w:rPr>
          <w:rFonts w:ascii="Garamond" w:hAnsi="Garamond" w:cs="Times New Roman"/>
          <w:sz w:val="24"/>
        </w:rPr>
      </w:pPr>
      <w:r w:rsidRPr="00D8741A">
        <w:rPr>
          <w:rFonts w:ascii="Garamond" w:hAnsi="Garamond" w:cs="Times New Roman"/>
          <w:sz w:val="24"/>
        </w:rPr>
        <w:t xml:space="preserve">Sociologists </w:t>
      </w:r>
      <w:r w:rsidR="00335C84" w:rsidRPr="00D8741A">
        <w:rPr>
          <w:rFonts w:ascii="Garamond" w:hAnsi="Garamond" w:cs="Times New Roman"/>
          <w:sz w:val="24"/>
        </w:rPr>
        <w:t xml:space="preserve">(like Henri </w:t>
      </w:r>
      <w:proofErr w:type="spellStart"/>
      <w:r w:rsidR="00335C84" w:rsidRPr="00D8741A">
        <w:rPr>
          <w:rFonts w:ascii="Garamond" w:hAnsi="Garamond" w:cs="Times New Roman"/>
          <w:sz w:val="24"/>
        </w:rPr>
        <w:t>Mendras</w:t>
      </w:r>
      <w:proofErr w:type="spellEnd"/>
      <w:r w:rsidR="00335C84" w:rsidRPr="00D8741A">
        <w:rPr>
          <w:rFonts w:ascii="Garamond" w:hAnsi="Garamond" w:cs="Times New Roman"/>
          <w:sz w:val="24"/>
        </w:rPr>
        <w:t xml:space="preserve">) </w:t>
      </w:r>
      <w:r w:rsidRPr="00D8741A">
        <w:rPr>
          <w:rFonts w:ascii="Garamond" w:hAnsi="Garamond" w:cs="Times New Roman"/>
          <w:sz w:val="24"/>
        </w:rPr>
        <w:t xml:space="preserve">suggested that chemical and technological </w:t>
      </w:r>
      <w:r w:rsidR="00335C84" w:rsidRPr="00D8741A">
        <w:rPr>
          <w:rFonts w:ascii="Garamond" w:hAnsi="Garamond" w:cs="Times New Roman"/>
          <w:sz w:val="24"/>
        </w:rPr>
        <w:t xml:space="preserve">advances would mean end of family farm </w:t>
      </w:r>
    </w:p>
    <w:p w:rsidR="00335C84" w:rsidRPr="00D8741A" w:rsidRDefault="00335C84" w:rsidP="00335C84">
      <w:pPr>
        <w:rPr>
          <w:rFonts w:ascii="Garamond" w:hAnsi="Garamond" w:cs="Times New Roman"/>
          <w:b/>
          <w:sz w:val="24"/>
          <w:u w:val="single"/>
        </w:rPr>
      </w:pPr>
    </w:p>
    <w:p w:rsidR="00335C84" w:rsidRPr="00D8741A" w:rsidRDefault="00335C84" w:rsidP="00335C84">
      <w:pPr>
        <w:rPr>
          <w:rFonts w:ascii="Garamond" w:hAnsi="Garamond" w:cs="Times New Roman"/>
          <w:b/>
          <w:sz w:val="24"/>
          <w:u w:val="single"/>
        </w:rPr>
      </w:pPr>
    </w:p>
    <w:p w:rsidR="00335C84" w:rsidRPr="00D8741A" w:rsidRDefault="00335C84" w:rsidP="00335C84">
      <w:pPr>
        <w:rPr>
          <w:rFonts w:ascii="Garamond" w:hAnsi="Garamond" w:cs="Times New Roman"/>
          <w:b/>
          <w:sz w:val="24"/>
          <w:u w:val="single"/>
        </w:rPr>
      </w:pPr>
    </w:p>
    <w:p w:rsidR="00335C84" w:rsidRPr="00D8741A" w:rsidRDefault="00335C84" w:rsidP="00335C84">
      <w:pPr>
        <w:rPr>
          <w:rFonts w:ascii="Garamond" w:hAnsi="Garamond" w:cs="Times New Roman"/>
          <w:b/>
          <w:sz w:val="24"/>
        </w:rPr>
      </w:pPr>
      <w:proofErr w:type="gramStart"/>
      <w:r w:rsidRPr="00D8741A">
        <w:rPr>
          <w:rFonts w:ascii="Garamond" w:hAnsi="Garamond" w:cs="Times New Roman"/>
          <w:b/>
          <w:caps/>
          <w:sz w:val="24"/>
        </w:rPr>
        <w:lastRenderedPageBreak/>
        <w:t xml:space="preserve">The </w:t>
      </w:r>
      <w:r w:rsidRPr="00D8741A">
        <w:rPr>
          <w:rFonts w:ascii="Garamond" w:hAnsi="Garamond" w:cs="Times New Roman"/>
          <w:b/>
          <w:i/>
          <w:caps/>
          <w:sz w:val="24"/>
        </w:rPr>
        <w:t>paysans</w:t>
      </w:r>
      <w:r w:rsidRPr="00D8741A">
        <w:rPr>
          <w:rFonts w:ascii="Garamond" w:hAnsi="Garamond" w:cs="Times New Roman"/>
          <w:b/>
          <w:caps/>
          <w:sz w:val="24"/>
        </w:rPr>
        <w:t xml:space="preserve"> fight back?</w:t>
      </w:r>
      <w:proofErr w:type="gramEnd"/>
      <w:r w:rsidRPr="00D8741A">
        <w:rPr>
          <w:rFonts w:ascii="Garamond" w:hAnsi="Garamond" w:cs="Times New Roman"/>
          <w:b/>
          <w:caps/>
          <w:sz w:val="24"/>
        </w:rPr>
        <w:t xml:space="preserve"> Regionalism and ruralism in modern France</w:t>
      </w:r>
    </w:p>
    <w:p w:rsidR="00335C84" w:rsidRPr="00D8741A" w:rsidRDefault="00335C84" w:rsidP="00335C84">
      <w:pPr>
        <w:pStyle w:val="ListParagraph"/>
        <w:numPr>
          <w:ilvl w:val="0"/>
          <w:numId w:val="3"/>
        </w:numPr>
        <w:rPr>
          <w:rFonts w:ascii="Garamond" w:hAnsi="Garamond" w:cs="Times New Roman"/>
          <w:sz w:val="24"/>
        </w:rPr>
      </w:pPr>
      <w:proofErr w:type="spellStart"/>
      <w:r w:rsidRPr="00D8741A">
        <w:rPr>
          <w:rFonts w:ascii="Garamond" w:hAnsi="Garamond" w:cs="Times New Roman"/>
          <w:sz w:val="24"/>
        </w:rPr>
        <w:t>Poujadist</w:t>
      </w:r>
      <w:proofErr w:type="spellEnd"/>
      <w:r w:rsidRPr="00D8741A">
        <w:rPr>
          <w:rFonts w:ascii="Garamond" w:hAnsi="Garamond" w:cs="Times New Roman"/>
          <w:sz w:val="24"/>
        </w:rPr>
        <w:t xml:space="preserve"> movement was significant counter-weight to rural decline. Pierre </w:t>
      </w:r>
      <w:proofErr w:type="spellStart"/>
      <w:r w:rsidRPr="00D8741A">
        <w:rPr>
          <w:rFonts w:ascii="Garamond" w:hAnsi="Garamond" w:cs="Times New Roman"/>
          <w:sz w:val="24"/>
        </w:rPr>
        <w:t>Poujade</w:t>
      </w:r>
      <w:proofErr w:type="spellEnd"/>
      <w:r w:rsidRPr="00D8741A">
        <w:rPr>
          <w:rFonts w:ascii="Garamond" w:hAnsi="Garamond" w:cs="Times New Roman"/>
          <w:sz w:val="24"/>
        </w:rPr>
        <w:t xml:space="preserve"> was shopkeeper, not a farmer, but his movement, with various </w:t>
      </w:r>
      <w:r w:rsidRPr="00D8741A">
        <w:rPr>
          <w:rFonts w:ascii="Garamond" w:hAnsi="Garamond" w:cs="Times New Roman"/>
          <w:i/>
          <w:sz w:val="24"/>
        </w:rPr>
        <w:t>unions</w:t>
      </w:r>
      <w:r w:rsidRPr="00D8741A">
        <w:rPr>
          <w:rFonts w:ascii="Garamond" w:hAnsi="Garamond" w:cs="Times New Roman"/>
          <w:sz w:val="24"/>
        </w:rPr>
        <w:t xml:space="preserve"> to represent the interests of a number of trades, was steeped in traditional regionalism.</w:t>
      </w:r>
    </w:p>
    <w:p w:rsidR="00335C84" w:rsidRPr="00D8741A" w:rsidRDefault="00335C84" w:rsidP="00335C84">
      <w:pPr>
        <w:pStyle w:val="ListParagraph"/>
        <w:numPr>
          <w:ilvl w:val="0"/>
          <w:numId w:val="3"/>
        </w:numPr>
        <w:rPr>
          <w:rFonts w:ascii="Garamond" w:hAnsi="Garamond" w:cs="Times New Roman"/>
          <w:i/>
          <w:sz w:val="24"/>
        </w:rPr>
      </w:pPr>
      <w:proofErr w:type="spellStart"/>
      <w:r w:rsidRPr="00D8741A">
        <w:rPr>
          <w:rFonts w:ascii="Garamond" w:hAnsi="Garamond" w:cs="Times New Roman"/>
          <w:i/>
          <w:sz w:val="24"/>
        </w:rPr>
        <w:t>Poujadisme</w:t>
      </w:r>
      <w:proofErr w:type="spellEnd"/>
      <w:r w:rsidRPr="00D8741A">
        <w:rPr>
          <w:rFonts w:ascii="Garamond" w:hAnsi="Garamond" w:cs="Times New Roman"/>
          <w:i/>
          <w:sz w:val="24"/>
        </w:rPr>
        <w:t xml:space="preserve"> </w:t>
      </w:r>
      <w:r w:rsidRPr="00D8741A">
        <w:rPr>
          <w:rFonts w:ascii="Garamond" w:hAnsi="Garamond" w:cs="Times New Roman"/>
          <w:sz w:val="24"/>
        </w:rPr>
        <w:t xml:space="preserve">was essentially a protest movement to protect the livelihoods of rural </w:t>
      </w:r>
      <w:r w:rsidRPr="00D8741A">
        <w:rPr>
          <w:rFonts w:ascii="Garamond" w:hAnsi="Garamond" w:cs="Times New Roman"/>
          <w:i/>
          <w:sz w:val="24"/>
        </w:rPr>
        <w:t>artisans</w:t>
      </w:r>
      <w:r w:rsidRPr="00D8741A">
        <w:rPr>
          <w:rFonts w:ascii="Garamond" w:hAnsi="Garamond" w:cs="Times New Roman"/>
          <w:sz w:val="24"/>
        </w:rPr>
        <w:t xml:space="preserve"> and </w:t>
      </w:r>
      <w:proofErr w:type="spellStart"/>
      <w:r w:rsidRPr="00D8741A">
        <w:rPr>
          <w:rFonts w:ascii="Garamond" w:hAnsi="Garamond" w:cs="Times New Roman"/>
          <w:i/>
          <w:sz w:val="24"/>
        </w:rPr>
        <w:t>petits-commerçants</w:t>
      </w:r>
      <w:proofErr w:type="spellEnd"/>
      <w:r w:rsidR="00EA10D4" w:rsidRPr="00D8741A">
        <w:rPr>
          <w:rFonts w:ascii="Garamond" w:hAnsi="Garamond" w:cs="Times New Roman"/>
          <w:sz w:val="24"/>
        </w:rPr>
        <w:t xml:space="preserve"> whose customer base had declined with industrial expansion and whose profits had suffered from the restrictions of post-war rationing. High number of shops per inhabitant in France in mid-1950s–62 per inhabitant–compared with 1:89 in Britain and 1:91 in the USA. </w:t>
      </w:r>
      <w:proofErr w:type="spellStart"/>
      <w:r w:rsidR="009A2D8C" w:rsidRPr="00D8741A">
        <w:rPr>
          <w:rFonts w:ascii="Garamond" w:hAnsi="Garamond" w:cs="Times New Roman"/>
          <w:sz w:val="24"/>
        </w:rPr>
        <w:t>Poujadistes</w:t>
      </w:r>
      <w:proofErr w:type="spellEnd"/>
      <w:r w:rsidR="009A2D8C" w:rsidRPr="00D8741A">
        <w:rPr>
          <w:rFonts w:ascii="Garamond" w:hAnsi="Garamond" w:cs="Times New Roman"/>
          <w:sz w:val="24"/>
        </w:rPr>
        <w:t xml:space="preserve"> tried to obstruct tax collectors who called on local businesses (many of whom had tried to underpay taxes)</w:t>
      </w:r>
    </w:p>
    <w:p w:rsidR="00EA10D4" w:rsidRPr="00D8741A" w:rsidRDefault="00EA10D4" w:rsidP="00335C84">
      <w:pPr>
        <w:pStyle w:val="ListParagraph"/>
        <w:numPr>
          <w:ilvl w:val="0"/>
          <w:numId w:val="3"/>
        </w:numPr>
        <w:rPr>
          <w:rFonts w:ascii="Garamond" w:hAnsi="Garamond" w:cs="Times New Roman"/>
          <w:i/>
          <w:sz w:val="24"/>
        </w:rPr>
      </w:pPr>
      <w:r w:rsidRPr="00D8741A">
        <w:rPr>
          <w:rFonts w:ascii="Garamond" w:hAnsi="Garamond" w:cs="Times New Roman"/>
          <w:sz w:val="24"/>
        </w:rPr>
        <w:t xml:space="preserve">The initial </w:t>
      </w:r>
      <w:r w:rsidRPr="00D8741A">
        <w:rPr>
          <w:rFonts w:ascii="Garamond" w:hAnsi="Garamond" w:cs="Times New Roman"/>
          <w:i/>
          <w:sz w:val="24"/>
        </w:rPr>
        <w:t>union</w:t>
      </w:r>
      <w:r w:rsidRPr="00D8741A">
        <w:rPr>
          <w:rFonts w:ascii="Garamond" w:hAnsi="Garamond" w:cs="Times New Roman"/>
          <w:sz w:val="24"/>
        </w:rPr>
        <w:t xml:space="preserve">, the </w:t>
      </w:r>
      <w:r w:rsidRPr="00D8741A">
        <w:rPr>
          <w:rFonts w:ascii="Garamond" w:hAnsi="Garamond" w:cs="Times New Roman"/>
          <w:i/>
          <w:sz w:val="24"/>
        </w:rPr>
        <w:t xml:space="preserve">Union de </w:t>
      </w:r>
      <w:proofErr w:type="spellStart"/>
      <w:r w:rsidRPr="00D8741A">
        <w:rPr>
          <w:rFonts w:ascii="Garamond" w:hAnsi="Garamond" w:cs="Times New Roman"/>
          <w:i/>
          <w:sz w:val="24"/>
        </w:rPr>
        <w:t>Défense</w:t>
      </w:r>
      <w:proofErr w:type="spellEnd"/>
      <w:r w:rsidRPr="00D8741A">
        <w:rPr>
          <w:rFonts w:ascii="Garamond" w:hAnsi="Garamond" w:cs="Times New Roman"/>
          <w:i/>
          <w:sz w:val="24"/>
        </w:rPr>
        <w:t xml:space="preserve"> des </w:t>
      </w:r>
      <w:proofErr w:type="spellStart"/>
      <w:r w:rsidRPr="00D8741A">
        <w:rPr>
          <w:rFonts w:ascii="Garamond" w:hAnsi="Garamond" w:cs="Times New Roman"/>
          <w:i/>
          <w:sz w:val="24"/>
        </w:rPr>
        <w:t>Commerçants</w:t>
      </w:r>
      <w:proofErr w:type="spellEnd"/>
      <w:r w:rsidRPr="00D8741A">
        <w:rPr>
          <w:rFonts w:ascii="Garamond" w:hAnsi="Garamond" w:cs="Times New Roman"/>
          <w:i/>
          <w:sz w:val="24"/>
        </w:rPr>
        <w:t xml:space="preserve"> </w:t>
      </w:r>
      <w:proofErr w:type="gramStart"/>
      <w:r w:rsidRPr="00D8741A">
        <w:rPr>
          <w:rFonts w:ascii="Garamond" w:hAnsi="Garamond" w:cs="Times New Roman"/>
          <w:i/>
          <w:sz w:val="24"/>
        </w:rPr>
        <w:t>et</w:t>
      </w:r>
      <w:proofErr w:type="gramEnd"/>
      <w:r w:rsidRPr="00D8741A">
        <w:rPr>
          <w:rFonts w:ascii="Garamond" w:hAnsi="Garamond" w:cs="Times New Roman"/>
          <w:i/>
          <w:sz w:val="24"/>
        </w:rPr>
        <w:t xml:space="preserve"> Artisans</w:t>
      </w:r>
      <w:r w:rsidRPr="00D8741A">
        <w:rPr>
          <w:rFonts w:ascii="Garamond" w:hAnsi="Garamond" w:cs="Times New Roman"/>
          <w:sz w:val="24"/>
        </w:rPr>
        <w:t xml:space="preserve"> (UDCA) was joined by several others comprising unions for farmers, students, </w:t>
      </w:r>
      <w:proofErr w:type="spellStart"/>
      <w:r w:rsidRPr="00D8741A">
        <w:rPr>
          <w:rFonts w:ascii="Garamond" w:hAnsi="Garamond" w:cs="Times New Roman"/>
          <w:i/>
          <w:sz w:val="24"/>
        </w:rPr>
        <w:t>travailleurs</w:t>
      </w:r>
      <w:proofErr w:type="spellEnd"/>
      <w:r w:rsidRPr="00D8741A">
        <w:rPr>
          <w:rFonts w:ascii="Garamond" w:hAnsi="Garamond" w:cs="Times New Roman"/>
          <w:sz w:val="24"/>
        </w:rPr>
        <w:t xml:space="preserve"> and servicemen.</w:t>
      </w:r>
    </w:p>
    <w:p w:rsidR="00EA10D4" w:rsidRPr="00D8741A" w:rsidRDefault="00EA10D4" w:rsidP="00335C84">
      <w:pPr>
        <w:pStyle w:val="ListParagraph"/>
        <w:numPr>
          <w:ilvl w:val="0"/>
          <w:numId w:val="3"/>
        </w:numPr>
        <w:rPr>
          <w:rFonts w:ascii="Garamond" w:hAnsi="Garamond" w:cs="Times New Roman"/>
          <w:i/>
          <w:sz w:val="24"/>
        </w:rPr>
      </w:pPr>
      <w:proofErr w:type="spellStart"/>
      <w:r w:rsidRPr="00D8741A">
        <w:rPr>
          <w:rFonts w:ascii="Garamond" w:hAnsi="Garamond" w:cs="Times New Roman"/>
          <w:sz w:val="24"/>
        </w:rPr>
        <w:t>Poujadist</w:t>
      </w:r>
      <w:proofErr w:type="spellEnd"/>
      <w:r w:rsidRPr="00D8741A">
        <w:rPr>
          <w:rFonts w:ascii="Garamond" w:hAnsi="Garamond" w:cs="Times New Roman"/>
          <w:sz w:val="24"/>
        </w:rPr>
        <w:t xml:space="preserve"> movement attracted 100,000 supporters for rally in </w:t>
      </w:r>
      <w:r w:rsidR="009A2D8C" w:rsidRPr="00D8741A">
        <w:rPr>
          <w:rFonts w:ascii="Garamond" w:hAnsi="Garamond" w:cs="Times New Roman"/>
          <w:sz w:val="24"/>
        </w:rPr>
        <w:t xml:space="preserve">Paris in January 1955. </w:t>
      </w:r>
      <w:proofErr w:type="gramStart"/>
      <w:r w:rsidR="009A2D8C" w:rsidRPr="00D8741A">
        <w:rPr>
          <w:rFonts w:ascii="Garamond" w:hAnsi="Garamond" w:cs="Times New Roman"/>
          <w:sz w:val="24"/>
        </w:rPr>
        <w:t>In  January</w:t>
      </w:r>
      <w:proofErr w:type="gramEnd"/>
      <w:r w:rsidR="009A2D8C" w:rsidRPr="00D8741A">
        <w:rPr>
          <w:rFonts w:ascii="Garamond" w:hAnsi="Garamond" w:cs="Times New Roman"/>
          <w:sz w:val="24"/>
        </w:rPr>
        <w:t xml:space="preserve"> 1956, the UDCA (in the guise of several different groups, such as the </w:t>
      </w:r>
      <w:r w:rsidR="009A2D8C" w:rsidRPr="00D8741A">
        <w:rPr>
          <w:rFonts w:ascii="Garamond" w:hAnsi="Garamond" w:cs="Times New Roman"/>
          <w:i/>
          <w:sz w:val="24"/>
        </w:rPr>
        <w:t xml:space="preserve">Union et </w:t>
      </w:r>
      <w:proofErr w:type="spellStart"/>
      <w:r w:rsidR="009A2D8C" w:rsidRPr="00D8741A">
        <w:rPr>
          <w:rFonts w:ascii="Garamond" w:hAnsi="Garamond" w:cs="Times New Roman"/>
          <w:i/>
          <w:sz w:val="24"/>
        </w:rPr>
        <w:t>fraternité</w:t>
      </w:r>
      <w:proofErr w:type="spellEnd"/>
      <w:r w:rsidR="009A2D8C" w:rsidRPr="00D8741A">
        <w:rPr>
          <w:rFonts w:ascii="Garamond" w:hAnsi="Garamond" w:cs="Times New Roman"/>
          <w:i/>
          <w:sz w:val="24"/>
        </w:rPr>
        <w:t xml:space="preserve"> </w:t>
      </w:r>
      <w:proofErr w:type="spellStart"/>
      <w:r w:rsidR="009A2D8C" w:rsidRPr="00D8741A">
        <w:rPr>
          <w:rFonts w:ascii="Garamond" w:hAnsi="Garamond" w:cs="Times New Roman"/>
          <w:i/>
          <w:sz w:val="24"/>
        </w:rPr>
        <w:t>française</w:t>
      </w:r>
      <w:proofErr w:type="spellEnd"/>
      <w:r w:rsidR="009A2D8C" w:rsidRPr="00D8741A">
        <w:rPr>
          <w:rFonts w:ascii="Garamond" w:hAnsi="Garamond" w:cs="Times New Roman"/>
          <w:sz w:val="24"/>
        </w:rPr>
        <w:t>) campaigned in the legislative elections under the slogan ‘</w:t>
      </w:r>
      <w:proofErr w:type="spellStart"/>
      <w:r w:rsidR="009A2D8C" w:rsidRPr="00D8741A">
        <w:rPr>
          <w:rFonts w:ascii="Garamond" w:hAnsi="Garamond" w:cs="Times New Roman"/>
          <w:sz w:val="24"/>
        </w:rPr>
        <w:t>sortez</w:t>
      </w:r>
      <w:proofErr w:type="spellEnd"/>
      <w:r w:rsidR="009A2D8C" w:rsidRPr="00D8741A">
        <w:rPr>
          <w:rFonts w:ascii="Garamond" w:hAnsi="Garamond" w:cs="Times New Roman"/>
          <w:sz w:val="24"/>
        </w:rPr>
        <w:t xml:space="preserve"> les </w:t>
      </w:r>
      <w:proofErr w:type="spellStart"/>
      <w:r w:rsidR="009A2D8C" w:rsidRPr="00D8741A">
        <w:rPr>
          <w:rFonts w:ascii="Garamond" w:hAnsi="Garamond" w:cs="Times New Roman"/>
          <w:sz w:val="24"/>
        </w:rPr>
        <w:t>sortants</w:t>
      </w:r>
      <w:proofErr w:type="spellEnd"/>
      <w:r w:rsidR="009A2D8C" w:rsidRPr="00D8741A">
        <w:rPr>
          <w:rFonts w:ascii="Garamond" w:hAnsi="Garamond" w:cs="Times New Roman"/>
          <w:sz w:val="24"/>
        </w:rPr>
        <w:t xml:space="preserve">’ and won some 52 seats in the National Assembly (with 11.6% of the vote). The majority of the UDCA’s electorate were shopkeepers, farmers and wine-growers from the rural central and south-western </w:t>
      </w:r>
      <w:proofErr w:type="spellStart"/>
      <w:r w:rsidR="009A2D8C" w:rsidRPr="00D8741A">
        <w:rPr>
          <w:rFonts w:ascii="Garamond" w:hAnsi="Garamond" w:cs="Times New Roman"/>
          <w:i/>
          <w:sz w:val="24"/>
        </w:rPr>
        <w:t>départements</w:t>
      </w:r>
      <w:proofErr w:type="spellEnd"/>
      <w:r w:rsidR="009A2D8C" w:rsidRPr="00D8741A">
        <w:rPr>
          <w:rFonts w:ascii="Garamond" w:hAnsi="Garamond" w:cs="Times New Roman"/>
          <w:sz w:val="24"/>
        </w:rPr>
        <w:t>.</w:t>
      </w:r>
    </w:p>
    <w:p w:rsidR="009A2D8C" w:rsidRPr="00D8741A" w:rsidRDefault="009A2D8C" w:rsidP="00335C84">
      <w:pPr>
        <w:pStyle w:val="ListParagraph"/>
        <w:numPr>
          <w:ilvl w:val="0"/>
          <w:numId w:val="3"/>
        </w:numPr>
        <w:rPr>
          <w:rFonts w:ascii="Garamond" w:hAnsi="Garamond" w:cs="Times New Roman"/>
          <w:i/>
          <w:sz w:val="24"/>
        </w:rPr>
      </w:pPr>
      <w:r w:rsidRPr="00D8741A">
        <w:rPr>
          <w:rFonts w:ascii="Garamond" w:hAnsi="Garamond" w:cs="Times New Roman"/>
          <w:sz w:val="24"/>
        </w:rPr>
        <w:t xml:space="preserve">Despite claims that </w:t>
      </w:r>
      <w:proofErr w:type="spellStart"/>
      <w:r w:rsidRPr="00D8741A">
        <w:rPr>
          <w:rFonts w:ascii="Garamond" w:hAnsi="Garamond" w:cs="Times New Roman"/>
          <w:sz w:val="24"/>
        </w:rPr>
        <w:t>Poujade</w:t>
      </w:r>
      <w:proofErr w:type="spellEnd"/>
      <w:r w:rsidRPr="00D8741A">
        <w:rPr>
          <w:rFonts w:ascii="Garamond" w:hAnsi="Garamond" w:cs="Times New Roman"/>
          <w:sz w:val="24"/>
        </w:rPr>
        <w:t xml:space="preserve"> was fascist–prompting the nickname ‘</w:t>
      </w:r>
      <w:proofErr w:type="spellStart"/>
      <w:r w:rsidR="005F72B2" w:rsidRPr="00D8741A">
        <w:rPr>
          <w:rFonts w:ascii="Garamond" w:hAnsi="Garamond" w:cs="Times New Roman"/>
          <w:sz w:val="24"/>
        </w:rPr>
        <w:t>Poujadolf</w:t>
      </w:r>
      <w:proofErr w:type="spellEnd"/>
      <w:r w:rsidRPr="00D8741A">
        <w:rPr>
          <w:rFonts w:ascii="Garamond" w:hAnsi="Garamond" w:cs="Times New Roman"/>
          <w:sz w:val="24"/>
        </w:rPr>
        <w:t>’–</w:t>
      </w:r>
      <w:r w:rsidR="005F72B2" w:rsidRPr="00D8741A">
        <w:rPr>
          <w:rFonts w:ascii="Garamond" w:hAnsi="Garamond" w:cs="Times New Roman"/>
          <w:sz w:val="24"/>
        </w:rPr>
        <w:t xml:space="preserve">the movement represented something of </w:t>
      </w:r>
      <w:proofErr w:type="gramStart"/>
      <w:r w:rsidR="005F72B2" w:rsidRPr="00D8741A">
        <w:rPr>
          <w:rFonts w:ascii="Garamond" w:hAnsi="Garamond" w:cs="Times New Roman"/>
          <w:sz w:val="24"/>
        </w:rPr>
        <w:t>a resurgence</w:t>
      </w:r>
      <w:proofErr w:type="gramEnd"/>
      <w:r w:rsidR="005F72B2" w:rsidRPr="00D8741A">
        <w:rPr>
          <w:rFonts w:ascii="Garamond" w:hAnsi="Garamond" w:cs="Times New Roman"/>
          <w:sz w:val="24"/>
        </w:rPr>
        <w:t xml:space="preserve"> in rural pride and had at first gained the support of the </w:t>
      </w:r>
      <w:proofErr w:type="spellStart"/>
      <w:r w:rsidR="005F72B2" w:rsidRPr="00D8741A">
        <w:rPr>
          <w:rFonts w:ascii="Garamond" w:hAnsi="Garamond" w:cs="Times New Roman"/>
          <w:i/>
          <w:sz w:val="24"/>
        </w:rPr>
        <w:t>Parti</w:t>
      </w:r>
      <w:proofErr w:type="spellEnd"/>
      <w:r w:rsidR="005F72B2" w:rsidRPr="00D8741A">
        <w:rPr>
          <w:rFonts w:ascii="Garamond" w:hAnsi="Garamond" w:cs="Times New Roman"/>
          <w:i/>
          <w:sz w:val="24"/>
        </w:rPr>
        <w:t xml:space="preserve"> </w:t>
      </w:r>
      <w:proofErr w:type="spellStart"/>
      <w:r w:rsidR="005F72B2" w:rsidRPr="00D8741A">
        <w:rPr>
          <w:rFonts w:ascii="Garamond" w:hAnsi="Garamond" w:cs="Times New Roman"/>
          <w:i/>
          <w:sz w:val="24"/>
        </w:rPr>
        <w:t>Communiste</w:t>
      </w:r>
      <w:proofErr w:type="spellEnd"/>
      <w:r w:rsidR="005F72B2" w:rsidRPr="00D8741A">
        <w:rPr>
          <w:rFonts w:ascii="Garamond" w:hAnsi="Garamond" w:cs="Times New Roman"/>
          <w:i/>
          <w:sz w:val="24"/>
        </w:rPr>
        <w:t xml:space="preserve"> </w:t>
      </w:r>
      <w:proofErr w:type="spellStart"/>
      <w:r w:rsidR="005F72B2" w:rsidRPr="00D8741A">
        <w:rPr>
          <w:rFonts w:ascii="Garamond" w:hAnsi="Garamond" w:cs="Times New Roman"/>
          <w:i/>
          <w:sz w:val="24"/>
        </w:rPr>
        <w:t>Français</w:t>
      </w:r>
      <w:proofErr w:type="spellEnd"/>
      <w:r w:rsidR="005F72B2" w:rsidRPr="00D8741A">
        <w:rPr>
          <w:rFonts w:ascii="Garamond" w:hAnsi="Garamond" w:cs="Times New Roman"/>
          <w:sz w:val="24"/>
        </w:rPr>
        <w:t xml:space="preserve">. </w:t>
      </w:r>
      <w:proofErr w:type="spellStart"/>
      <w:r w:rsidR="005F72B2" w:rsidRPr="00D8741A">
        <w:rPr>
          <w:rFonts w:ascii="Garamond" w:hAnsi="Garamond" w:cs="Times New Roman"/>
          <w:sz w:val="24"/>
        </w:rPr>
        <w:t>Poujade’s</w:t>
      </w:r>
      <w:proofErr w:type="spellEnd"/>
      <w:r w:rsidR="005F72B2" w:rsidRPr="00D8741A">
        <w:rPr>
          <w:rFonts w:ascii="Garamond" w:hAnsi="Garamond" w:cs="Times New Roman"/>
          <w:sz w:val="24"/>
        </w:rPr>
        <w:t xml:space="preserve"> pro-</w:t>
      </w:r>
      <w:proofErr w:type="spellStart"/>
      <w:r w:rsidR="005F72B2" w:rsidRPr="00D8741A">
        <w:rPr>
          <w:rFonts w:ascii="Garamond" w:hAnsi="Garamond" w:cs="Times New Roman"/>
          <w:i/>
          <w:sz w:val="24"/>
        </w:rPr>
        <w:t>Algérie</w:t>
      </w:r>
      <w:proofErr w:type="spellEnd"/>
      <w:r w:rsidR="005F72B2" w:rsidRPr="00D8741A">
        <w:rPr>
          <w:rFonts w:ascii="Garamond" w:hAnsi="Garamond" w:cs="Times New Roman"/>
          <w:i/>
          <w:sz w:val="24"/>
        </w:rPr>
        <w:t xml:space="preserve"> </w:t>
      </w:r>
      <w:proofErr w:type="spellStart"/>
      <w:r w:rsidR="005F72B2" w:rsidRPr="00D8741A">
        <w:rPr>
          <w:rFonts w:ascii="Garamond" w:hAnsi="Garamond" w:cs="Times New Roman"/>
          <w:i/>
          <w:sz w:val="24"/>
        </w:rPr>
        <w:t>française</w:t>
      </w:r>
      <w:proofErr w:type="spellEnd"/>
      <w:r w:rsidR="005F72B2" w:rsidRPr="00D8741A">
        <w:rPr>
          <w:rFonts w:ascii="Garamond" w:hAnsi="Garamond" w:cs="Times New Roman"/>
          <w:sz w:val="24"/>
        </w:rPr>
        <w:t xml:space="preserve"> stance and the changing political climate, with return of de Gaulle and Algerian independence, meant that </w:t>
      </w:r>
      <w:proofErr w:type="spellStart"/>
      <w:r w:rsidR="005F72B2" w:rsidRPr="00D8741A">
        <w:rPr>
          <w:rFonts w:ascii="Garamond" w:hAnsi="Garamond" w:cs="Times New Roman"/>
          <w:sz w:val="24"/>
        </w:rPr>
        <w:t>Poujade</w:t>
      </w:r>
      <w:proofErr w:type="spellEnd"/>
      <w:r w:rsidR="005F72B2" w:rsidRPr="00D8741A">
        <w:rPr>
          <w:rFonts w:ascii="Garamond" w:hAnsi="Garamond" w:cs="Times New Roman"/>
          <w:sz w:val="24"/>
        </w:rPr>
        <w:t xml:space="preserve"> lost ground. Movement scored just 0.28% of the vote in elections of November 1962.</w:t>
      </w:r>
    </w:p>
    <w:p w:rsidR="005F72B2" w:rsidRPr="00D8741A" w:rsidRDefault="005F72B2" w:rsidP="00335C84">
      <w:pPr>
        <w:pStyle w:val="ListParagraph"/>
        <w:numPr>
          <w:ilvl w:val="0"/>
          <w:numId w:val="3"/>
        </w:numPr>
        <w:rPr>
          <w:rFonts w:ascii="Garamond" w:hAnsi="Garamond" w:cs="Times New Roman"/>
          <w:i/>
          <w:sz w:val="24"/>
        </w:rPr>
      </w:pPr>
      <w:r w:rsidRPr="00D8741A">
        <w:rPr>
          <w:rFonts w:ascii="Garamond" w:hAnsi="Garamond" w:cs="Times New Roman"/>
          <w:sz w:val="24"/>
        </w:rPr>
        <w:t xml:space="preserve">Number of recent developments promoting French rural traditions: city dwellers (especially Parisians) began buying </w:t>
      </w:r>
      <w:proofErr w:type="spellStart"/>
      <w:r w:rsidRPr="00D8741A">
        <w:rPr>
          <w:rFonts w:ascii="Garamond" w:hAnsi="Garamond" w:cs="Times New Roman"/>
          <w:i/>
          <w:sz w:val="24"/>
        </w:rPr>
        <w:t>résidences</w:t>
      </w:r>
      <w:proofErr w:type="spellEnd"/>
      <w:r w:rsidRPr="00D8741A">
        <w:rPr>
          <w:rFonts w:ascii="Garamond" w:hAnsi="Garamond" w:cs="Times New Roman"/>
          <w:i/>
          <w:sz w:val="24"/>
        </w:rPr>
        <w:t xml:space="preserve"> </w:t>
      </w:r>
      <w:proofErr w:type="spellStart"/>
      <w:r w:rsidRPr="00D8741A">
        <w:rPr>
          <w:rFonts w:ascii="Garamond" w:hAnsi="Garamond" w:cs="Times New Roman"/>
          <w:i/>
          <w:sz w:val="24"/>
        </w:rPr>
        <w:t>secondaires</w:t>
      </w:r>
      <w:proofErr w:type="spellEnd"/>
      <w:r w:rsidRPr="00D8741A">
        <w:rPr>
          <w:rFonts w:ascii="Garamond" w:hAnsi="Garamond" w:cs="Times New Roman"/>
          <w:sz w:val="24"/>
        </w:rPr>
        <w:t xml:space="preserve"> in the countryside, interest in locally-sourced food and drink.</w:t>
      </w:r>
    </w:p>
    <w:p w:rsidR="005F72B2" w:rsidRPr="00D8741A" w:rsidRDefault="005F72B2" w:rsidP="00335C84">
      <w:pPr>
        <w:pStyle w:val="ListParagraph"/>
        <w:numPr>
          <w:ilvl w:val="0"/>
          <w:numId w:val="3"/>
        </w:numPr>
        <w:rPr>
          <w:rFonts w:ascii="Garamond" w:hAnsi="Garamond" w:cs="Times New Roman"/>
          <w:i/>
          <w:sz w:val="24"/>
        </w:rPr>
      </w:pPr>
      <w:r w:rsidRPr="00D8741A">
        <w:rPr>
          <w:rFonts w:ascii="Garamond" w:hAnsi="Garamond" w:cs="Times New Roman"/>
          <w:sz w:val="24"/>
        </w:rPr>
        <w:t xml:space="preserve">José </w:t>
      </w:r>
      <w:proofErr w:type="spellStart"/>
      <w:r w:rsidRPr="00D8741A">
        <w:rPr>
          <w:rFonts w:ascii="Garamond" w:hAnsi="Garamond" w:cs="Times New Roman"/>
          <w:sz w:val="24"/>
        </w:rPr>
        <w:t>Bové</w:t>
      </w:r>
      <w:proofErr w:type="spellEnd"/>
      <w:r w:rsidRPr="00D8741A">
        <w:rPr>
          <w:rFonts w:ascii="Garamond" w:hAnsi="Garamond" w:cs="Times New Roman"/>
          <w:sz w:val="24"/>
        </w:rPr>
        <w:t xml:space="preserve"> promoted French rural traditions in USA in the late 1990s and early 2000s. Heavily influenced by the revolutionary spirit of </w:t>
      </w:r>
      <w:proofErr w:type="spellStart"/>
      <w:r w:rsidRPr="00D8741A">
        <w:rPr>
          <w:rFonts w:ascii="Garamond" w:hAnsi="Garamond" w:cs="Times New Roman"/>
          <w:sz w:val="24"/>
        </w:rPr>
        <w:t>mai</w:t>
      </w:r>
      <w:proofErr w:type="spellEnd"/>
      <w:r w:rsidRPr="00D8741A">
        <w:rPr>
          <w:rFonts w:ascii="Garamond" w:hAnsi="Garamond" w:cs="Times New Roman"/>
          <w:sz w:val="24"/>
        </w:rPr>
        <w:t xml:space="preserve"> ’68; dismantled part of a McDonald’s in France in the 1990s. </w:t>
      </w:r>
      <w:proofErr w:type="spellStart"/>
      <w:r w:rsidR="007F240D" w:rsidRPr="00D8741A">
        <w:rPr>
          <w:rFonts w:ascii="Garamond" w:hAnsi="Garamond" w:cs="Times New Roman"/>
          <w:sz w:val="24"/>
        </w:rPr>
        <w:t>Bové</w:t>
      </w:r>
      <w:proofErr w:type="spellEnd"/>
      <w:r w:rsidR="007F240D" w:rsidRPr="00D8741A">
        <w:rPr>
          <w:rFonts w:ascii="Garamond" w:hAnsi="Garamond" w:cs="Times New Roman"/>
          <w:sz w:val="24"/>
        </w:rPr>
        <w:t xml:space="preserve"> more moderate image of </w:t>
      </w:r>
      <w:proofErr w:type="spellStart"/>
      <w:r w:rsidR="007F240D" w:rsidRPr="00D8741A">
        <w:rPr>
          <w:rFonts w:ascii="Garamond" w:hAnsi="Garamond" w:cs="Times New Roman"/>
          <w:sz w:val="24"/>
        </w:rPr>
        <w:t>ruralist</w:t>
      </w:r>
      <w:proofErr w:type="spellEnd"/>
      <w:r w:rsidR="007F240D" w:rsidRPr="00D8741A">
        <w:rPr>
          <w:rFonts w:ascii="Garamond" w:hAnsi="Garamond" w:cs="Times New Roman"/>
          <w:sz w:val="24"/>
        </w:rPr>
        <w:t xml:space="preserve"> campaigner than </w:t>
      </w:r>
      <w:proofErr w:type="spellStart"/>
      <w:r w:rsidR="007F240D" w:rsidRPr="00D8741A">
        <w:rPr>
          <w:rFonts w:ascii="Garamond" w:hAnsi="Garamond" w:cs="Times New Roman"/>
          <w:sz w:val="24"/>
        </w:rPr>
        <w:t>Poujade</w:t>
      </w:r>
      <w:proofErr w:type="spellEnd"/>
      <w:r w:rsidR="007F240D" w:rsidRPr="00D8741A">
        <w:rPr>
          <w:rFonts w:ascii="Garamond" w:hAnsi="Garamond" w:cs="Times New Roman"/>
          <w:sz w:val="24"/>
        </w:rPr>
        <w:t>.</w:t>
      </w:r>
    </w:p>
    <w:p w:rsidR="00335C84" w:rsidRPr="00D8741A" w:rsidRDefault="00335C84" w:rsidP="00335C84">
      <w:pPr>
        <w:rPr>
          <w:rFonts w:ascii="Garamond" w:hAnsi="Garamond" w:cs="Times New Roman"/>
          <w:b/>
          <w:sz w:val="24"/>
        </w:rPr>
      </w:pPr>
    </w:p>
    <w:sectPr w:rsidR="00335C84" w:rsidRPr="00D8741A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741A" w:rsidRDefault="00D8741A" w:rsidP="00D8741A">
      <w:pPr>
        <w:spacing w:after="0" w:line="240" w:lineRule="auto"/>
      </w:pPr>
      <w:r>
        <w:separator/>
      </w:r>
    </w:p>
  </w:endnote>
  <w:endnote w:type="continuationSeparator" w:id="0">
    <w:p w:rsidR="00D8741A" w:rsidRDefault="00D8741A" w:rsidP="00D874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293974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8741A" w:rsidRDefault="00D8741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8741A" w:rsidRDefault="00D8741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741A" w:rsidRDefault="00D8741A" w:rsidP="00D8741A">
      <w:pPr>
        <w:spacing w:after="0" w:line="240" w:lineRule="auto"/>
      </w:pPr>
      <w:r>
        <w:separator/>
      </w:r>
    </w:p>
  </w:footnote>
  <w:footnote w:type="continuationSeparator" w:id="0">
    <w:p w:rsidR="00D8741A" w:rsidRDefault="00D8741A" w:rsidP="00D874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CD3E09"/>
    <w:multiLevelType w:val="hybridMultilevel"/>
    <w:tmpl w:val="398657E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66253E"/>
    <w:multiLevelType w:val="hybridMultilevel"/>
    <w:tmpl w:val="C5ACE64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CF4EB5"/>
    <w:multiLevelType w:val="hybridMultilevel"/>
    <w:tmpl w:val="7946E39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A65"/>
    <w:rsid w:val="001659ED"/>
    <w:rsid w:val="0028211F"/>
    <w:rsid w:val="00335C84"/>
    <w:rsid w:val="00372596"/>
    <w:rsid w:val="005F72B2"/>
    <w:rsid w:val="007F240D"/>
    <w:rsid w:val="009A2D8C"/>
    <w:rsid w:val="00A869C2"/>
    <w:rsid w:val="00AB3B54"/>
    <w:rsid w:val="00BA0A65"/>
    <w:rsid w:val="00C0195C"/>
    <w:rsid w:val="00D8741A"/>
    <w:rsid w:val="00E53DF1"/>
    <w:rsid w:val="00EA1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0A65"/>
    <w:pPr>
      <w:ind w:left="720"/>
      <w:contextualSpacing/>
    </w:pPr>
  </w:style>
  <w:style w:type="paragraph" w:styleId="NoSpacing">
    <w:name w:val="No Spacing"/>
    <w:uiPriority w:val="1"/>
    <w:qFormat/>
    <w:rsid w:val="00D8741A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874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741A"/>
  </w:style>
  <w:style w:type="paragraph" w:styleId="Footer">
    <w:name w:val="footer"/>
    <w:basedOn w:val="Normal"/>
    <w:link w:val="FooterChar"/>
    <w:uiPriority w:val="99"/>
    <w:unhideWhenUsed/>
    <w:rsid w:val="00D874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74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0A65"/>
    <w:pPr>
      <w:ind w:left="720"/>
      <w:contextualSpacing/>
    </w:pPr>
  </w:style>
  <w:style w:type="paragraph" w:styleId="NoSpacing">
    <w:name w:val="No Spacing"/>
    <w:uiPriority w:val="1"/>
    <w:qFormat/>
    <w:rsid w:val="00D8741A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874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741A"/>
  </w:style>
  <w:style w:type="paragraph" w:styleId="Footer">
    <w:name w:val="footer"/>
    <w:basedOn w:val="Normal"/>
    <w:link w:val="FooterChar"/>
    <w:uiPriority w:val="99"/>
    <w:unhideWhenUsed/>
    <w:rsid w:val="00D874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74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6063D53E</Template>
  <TotalTime>0</TotalTime>
  <Pages>2</Pages>
  <Words>716</Words>
  <Characters>4083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DL</dc:creator>
  <cp:lastModifiedBy>Lees, David</cp:lastModifiedBy>
  <cp:revision>2</cp:revision>
  <cp:lastPrinted>2014-11-11T16:23:00Z</cp:lastPrinted>
  <dcterms:created xsi:type="dcterms:W3CDTF">2014-11-11T16:24:00Z</dcterms:created>
  <dcterms:modified xsi:type="dcterms:W3CDTF">2014-11-11T16:24:00Z</dcterms:modified>
</cp:coreProperties>
</file>